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6C7" w14:textId="77777777" w:rsidR="00B04111" w:rsidRDefault="00B0411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14:paraId="57BF7F4B" w14:textId="0D4F900E" w:rsidR="00B04111" w:rsidRDefault="00B04111" w:rsidP="00B041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Мероприятия, проводимые учреждениями культуры Вяземского района по «Пушкинской карте» с 26.03.2024 по 31.03.2024</w:t>
      </w:r>
    </w:p>
    <w:tbl>
      <w:tblPr>
        <w:tblStyle w:val="TableStyle1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C84A24" w14:paraId="096FA0ED" w14:textId="77777777">
        <w:trPr>
          <w:trHeight w:val="200"/>
        </w:trPr>
        <w:tc>
          <w:tcPr>
            <w:tcW w:w="1890" w:type="dxa"/>
            <w:shd w:val="clear" w:color="FFFFFF" w:fill="auto"/>
          </w:tcPr>
          <w:p w14:paraId="1EC868F7" w14:textId="77777777" w:rsidR="00C84A24" w:rsidRDefault="00C84A24">
            <w:pPr>
              <w:rPr>
                <w:szCs w:val="16"/>
              </w:rPr>
            </w:pPr>
          </w:p>
        </w:tc>
      </w:tr>
    </w:tbl>
    <w:tbl>
      <w:tblPr>
        <w:tblStyle w:val="TableStyle2"/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"/>
        <w:gridCol w:w="2454"/>
        <w:gridCol w:w="1132"/>
        <w:gridCol w:w="851"/>
        <w:gridCol w:w="7512"/>
        <w:gridCol w:w="2210"/>
        <w:gridCol w:w="992"/>
      </w:tblGrid>
      <w:tr w:rsidR="00C84A24" w14:paraId="68376DC7" w14:textId="77777777" w:rsidTr="00B04111">
        <w:trPr>
          <w:trHeight w:val="60"/>
        </w:trPr>
        <w:tc>
          <w:tcPr>
            <w:tcW w:w="525" w:type="dxa"/>
            <w:shd w:val="clear" w:color="FFFFFF" w:fill="auto"/>
          </w:tcPr>
          <w:p w14:paraId="1A7D6BBB" w14:textId="77777777" w:rsidR="00C84A24" w:rsidRDefault="00F17364" w:rsidP="00B04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4" w:type="dxa"/>
            <w:shd w:val="clear" w:color="FFFFFF" w:fill="auto"/>
          </w:tcPr>
          <w:p w14:paraId="589AB149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и форма проведения мероприятия, ссылка на платформу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PROКультура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2" w:type="dxa"/>
            <w:shd w:val="clear" w:color="FFFFFF" w:fill="auto"/>
          </w:tcPr>
          <w:p w14:paraId="41901AE1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  <w:shd w:val="clear" w:color="FFFFFF" w:fill="auto"/>
          </w:tcPr>
          <w:p w14:paraId="50641004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7512" w:type="dxa"/>
            <w:shd w:val="clear" w:color="FFFFFF" w:fill="auto"/>
          </w:tcPr>
          <w:p w14:paraId="29C740F9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Краткое описание мероприятия (до 20 слов)</w:t>
            </w:r>
          </w:p>
        </w:tc>
        <w:tc>
          <w:tcPr>
            <w:tcW w:w="2210" w:type="dxa"/>
            <w:shd w:val="clear" w:color="FFFFFF" w:fill="auto"/>
          </w:tcPr>
          <w:p w14:paraId="5C1449ED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992" w:type="dxa"/>
            <w:shd w:val="clear" w:color="FFFFFF" w:fill="auto"/>
          </w:tcPr>
          <w:p w14:paraId="1164EF27" w14:textId="77777777" w:rsidR="00C84A24" w:rsidRDefault="00F17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Знак информационной продукции</w:t>
            </w:r>
          </w:p>
        </w:tc>
      </w:tr>
      <w:tr w:rsidR="00C84A24" w14:paraId="4FAF258F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317B577E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54" w:type="dxa"/>
            <w:shd w:val="clear" w:color="FFFFFF" w:fill="auto"/>
          </w:tcPr>
          <w:p w14:paraId="63D83B56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Обзорная экскурсия «История города в предметах» https://www.culture.ru/events/3388361/ekskursiya-istoriya-goroda-v-predmetakh?location=smolenskaya-oblast-vyazemskiy-rayon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796945C7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25.08.2023-28.02.2025</w:t>
            </w:r>
          </w:p>
        </w:tc>
        <w:tc>
          <w:tcPr>
            <w:tcW w:w="851" w:type="dxa"/>
            <w:shd w:val="clear" w:color="FFFFFF" w:fill="auto"/>
          </w:tcPr>
          <w:p w14:paraId="56A6E6F1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7512" w:type="dxa"/>
            <w:shd w:val="clear" w:color="FFFFFF" w:fill="auto"/>
          </w:tcPr>
          <w:p w14:paraId="5BF68AEF" w14:textId="5DA7197F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Экспозиция музея расположена в восьми залах и охватывает период с древнейших времен до начала 60-х годов ХХ века.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Основу археологической коллекции составляют находки с раскопок </w:t>
            </w:r>
            <w:proofErr w:type="spellStart"/>
            <w:r>
              <w:rPr>
                <w:szCs w:val="16"/>
              </w:rPr>
              <w:t>Федотковского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Ключеевского</w:t>
            </w:r>
            <w:proofErr w:type="spellEnd"/>
            <w:r>
              <w:rPr>
                <w:szCs w:val="16"/>
              </w:rPr>
              <w:t xml:space="preserve"> городищ, селища на </w:t>
            </w:r>
            <w:proofErr w:type="spellStart"/>
            <w:r>
              <w:rPr>
                <w:szCs w:val="16"/>
              </w:rPr>
              <w:t>Русятке</w:t>
            </w:r>
            <w:proofErr w:type="spellEnd"/>
            <w:r>
              <w:rPr>
                <w:szCs w:val="16"/>
              </w:rPr>
              <w:t>. Их возраст определяется XII–XVI веками.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В коллекцию быта и этнографии, собранную в результате историко-бытовых экспедиций, входят образцы узорного ткачества, вышивки, предметы крестьянского быта.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Атмосферу купеческой Вязьмы воссоздают открытки с видами города, купеческая одежда, предметы быта, которые сегодня уже стали историей. Уникальные коробочки из-под пряников, пряничные доски напоминают о Вязьме как о городе искусных пряничников.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В экспозиции музея отражена целая эпоха войн, начиная с XV века и заканчивая Великой Отечественной войной. О жестокости боев под Вязьмой, об огромных человеческих потерях свидетельствуют документы, оружие, фотографии, личные вещи непосредственных участников событий.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Театральные афиши и программы начала ХХ века, сценические костюмы знакомят с культурной жизнью </w:t>
            </w:r>
            <w:proofErr w:type="spellStart"/>
            <w:r>
              <w:rPr>
                <w:szCs w:val="16"/>
              </w:rPr>
              <w:t>вязьмичей</w:t>
            </w:r>
            <w:proofErr w:type="spellEnd"/>
            <w:r>
              <w:rPr>
                <w:szCs w:val="16"/>
              </w:rPr>
              <w:t>, с известными артистами-земляками.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Мемориальные вещи героев Советского Союза дополняют тему «Вязьма — город воинской славы».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Экскурсия проводится для организованных групп от 10 человек по предварительной записи по телефону: +7 (48131) 4-13-16. Продолжительность — 60 минут.</w:t>
            </w:r>
          </w:p>
        </w:tc>
        <w:tc>
          <w:tcPr>
            <w:tcW w:w="2210" w:type="dxa"/>
            <w:shd w:val="clear" w:color="FFFFFF" w:fill="auto"/>
          </w:tcPr>
          <w:p w14:paraId="1C3CD56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МУК "Вяземский историко-краеведческий музей"</w:t>
            </w:r>
          </w:p>
        </w:tc>
        <w:tc>
          <w:tcPr>
            <w:tcW w:w="992" w:type="dxa"/>
            <w:shd w:val="clear" w:color="FFFFFF" w:fill="auto"/>
          </w:tcPr>
          <w:p w14:paraId="64D4B84C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1D404849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0D40B2A6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54" w:type="dxa"/>
            <w:shd w:val="clear" w:color="FFFFFF" w:fill="auto"/>
          </w:tcPr>
          <w:p w14:paraId="061239A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Экскурсия по выставке картин «Я люблю тебя, Россия» https://www.culture.ru/events/4025989/ekskursiya-po-vystavke-kartin-ya-lyublyu-tebya-rossiya?location=smolenskaya-oblast-vyazemskiy-rayon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043ADA72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26.01.2024-29.03.2024</w:t>
            </w:r>
          </w:p>
        </w:tc>
        <w:tc>
          <w:tcPr>
            <w:tcW w:w="851" w:type="dxa"/>
            <w:shd w:val="clear" w:color="FFFFFF" w:fill="auto"/>
          </w:tcPr>
          <w:p w14:paraId="60DAF6E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10:00-17:30</w:t>
            </w:r>
          </w:p>
        </w:tc>
        <w:tc>
          <w:tcPr>
            <w:tcW w:w="7512" w:type="dxa"/>
            <w:shd w:val="clear" w:color="FFFFFF" w:fill="auto"/>
          </w:tcPr>
          <w:p w14:paraId="4B3F755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Работы члена Союза художников России В.С. Сахаровой наполнены большим лиризмом и своеобразной музыкальностью. На протяжении многих лет новгородскую художницу привлекают исторические и архитектурные памятники городов России, северная узорная архитектура, древние храмы, одетые в снега старинные улочки. Росту профессионализма В. Сахаровой, становлению собственного стиля способствовало то, что в 1980-е и 1990-е гг. она часто работала в Доме творчества художников «Академическая дача». В настоящее время это постоянный участник пленэров в России и за рубежом. В экспозиции будет представлен широкий спектр полотен художницы.</w:t>
            </w:r>
          </w:p>
        </w:tc>
        <w:tc>
          <w:tcPr>
            <w:tcW w:w="2210" w:type="dxa"/>
            <w:shd w:val="clear" w:color="FFFFFF" w:fill="auto"/>
          </w:tcPr>
          <w:p w14:paraId="5C85F1A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МБУК ВЦБС Городская библиотека №40 - Литературный салон</w:t>
            </w:r>
          </w:p>
        </w:tc>
        <w:tc>
          <w:tcPr>
            <w:tcW w:w="992" w:type="dxa"/>
            <w:shd w:val="clear" w:color="FFFFFF" w:fill="auto"/>
          </w:tcPr>
          <w:p w14:paraId="1995A74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3478142C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4621D00B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454" w:type="dxa"/>
            <w:shd w:val="clear" w:color="FFFFFF" w:fill="auto"/>
          </w:tcPr>
          <w:p w14:paraId="1A370054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Выставка «Портрет в саду, или Сад расходящихся тропок» https://www.culture.ru/events/4145002/vystavka-portret-v-sadu-ili-sad-raskhodyashikhsya-tropok?location=smolenskaya-oblast-vyazemskiy-rayon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4B14512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23.02.2024-28.03.2024</w:t>
            </w:r>
          </w:p>
        </w:tc>
        <w:tc>
          <w:tcPr>
            <w:tcW w:w="851" w:type="dxa"/>
            <w:shd w:val="clear" w:color="FFFFFF" w:fill="auto"/>
          </w:tcPr>
          <w:p w14:paraId="657B5A87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09:00-17:00</w:t>
            </w:r>
          </w:p>
        </w:tc>
        <w:tc>
          <w:tcPr>
            <w:tcW w:w="7512" w:type="dxa"/>
            <w:shd w:val="clear" w:color="FFFFFF" w:fill="auto"/>
          </w:tcPr>
          <w:p w14:paraId="484CE0CF" w14:textId="44CBCAC9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 xml:space="preserve">Известный театральный художник Татьяна </w:t>
            </w:r>
            <w:proofErr w:type="spellStart"/>
            <w:r>
              <w:rPr>
                <w:szCs w:val="16"/>
              </w:rPr>
              <w:t>Спасоломская</w:t>
            </w:r>
            <w:proofErr w:type="spellEnd"/>
            <w:r>
              <w:rPr>
                <w:szCs w:val="16"/>
              </w:rPr>
              <w:t>, вдохновленная эстетикой усадьбы Хмелита, организовала на ее просторах яркую выставку, обусловленную темой сада. В своих картинах Татьяна создает поразительное чувство покоя, а также передает восторг бурного цветения и тишину изысканного увядания.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В пространство выставки органично вписываются и работы Екатерины </w:t>
            </w:r>
            <w:proofErr w:type="spellStart"/>
            <w:r>
              <w:rPr>
                <w:szCs w:val="16"/>
              </w:rPr>
              <w:t>Спасоломской</w:t>
            </w:r>
            <w:proofErr w:type="spellEnd"/>
            <w:r>
              <w:rPr>
                <w:szCs w:val="16"/>
              </w:rPr>
              <w:t>, дочери Татьяны. Ее полотна образуют созвучный, но свой, особенный мир, дополняющий атмосферу новыми чувствами и красками.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Чарующая выставка дополнена фигурами Адама и Евы, выполненными замечательным скульптором Владимиром </w:t>
            </w:r>
            <w:proofErr w:type="spellStart"/>
            <w:r>
              <w:rPr>
                <w:szCs w:val="16"/>
              </w:rPr>
              <w:t>Амодео</w:t>
            </w:r>
            <w:proofErr w:type="spellEnd"/>
            <w:r>
              <w:rPr>
                <w:szCs w:val="16"/>
              </w:rPr>
              <w:t>. Его работы, отлитые в бронзе, демонстрируют художественную идею и замысел автора, гармонично располагаясь в картинном пространстве.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Также на выставке зрителя ждет встреча с фантастическими созданиями Владимира Мартиросова. Созданные воображением мастера модели, как удивительные сущности, одушевляют пространство.</w:t>
            </w:r>
          </w:p>
        </w:tc>
        <w:tc>
          <w:tcPr>
            <w:tcW w:w="2210" w:type="dxa"/>
            <w:shd w:val="clear" w:color="FFFFFF" w:fill="auto"/>
          </w:tcPr>
          <w:p w14:paraId="48593107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(Выставочный павильон музея-заповедника «Хмелита»)</w:t>
            </w:r>
          </w:p>
        </w:tc>
        <w:tc>
          <w:tcPr>
            <w:tcW w:w="992" w:type="dxa"/>
            <w:shd w:val="clear" w:color="FFFFFF" w:fill="auto"/>
          </w:tcPr>
          <w:p w14:paraId="20BAAC7E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31829FCA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7DAAB0E0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454" w:type="dxa"/>
            <w:shd w:val="clear" w:color="FFFFFF" w:fill="auto"/>
          </w:tcPr>
          <w:p w14:paraId="185079DD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Экскурсия «Малый уголок большой России» https://www.culture.ru/events/3144568/ekskursiya-malyi-ugolok-bolshoi-rossii?location=smolenskaya-oblast-vyazemskiy-rayon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625FC9C2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23.05.2023-31.12.2027</w:t>
            </w:r>
          </w:p>
        </w:tc>
        <w:tc>
          <w:tcPr>
            <w:tcW w:w="851" w:type="dxa"/>
            <w:shd w:val="clear" w:color="FFFFFF" w:fill="auto"/>
          </w:tcPr>
          <w:p w14:paraId="0FCBF358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7512" w:type="dxa"/>
            <w:shd w:val="clear" w:color="FFFFFF" w:fill="auto"/>
          </w:tcPr>
          <w:p w14:paraId="1E431E9C" w14:textId="09DCEEAA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Вяземский историко-краеведческий музей приглашает совершить увлекательную прогулку по историческому центру древнего города Вязьмы.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В ходе экскурсии Вы получите достоверные и интересные сведения о событиях Отечественной войны 1812 года, о первом установленном в городе памятнике — памятнике воинам </w:t>
            </w:r>
            <w:proofErr w:type="spellStart"/>
            <w:r>
              <w:rPr>
                <w:szCs w:val="16"/>
              </w:rPr>
              <w:t>Перновского</w:t>
            </w:r>
            <w:proofErr w:type="spellEnd"/>
            <w:r>
              <w:rPr>
                <w:szCs w:val="16"/>
              </w:rPr>
              <w:t xml:space="preserve"> полка, о Богородицкой церкви, памятнике доблестным предкам. Гостям расскажут о том, что происходило в Вязьме в период оккупации с октября 1941 года до освобождения города -12 марта 1943 года, покажут памятный знак стела "Город воинской славы", с также памятник легендарному командарму М.Г. Ефремову. Кроме этого собравшиеся узнают историю появления в городе памятника лаптю, смогут полюбоваться на красоту и величие Троицкого собора  и Спасской башни.</w:t>
            </w:r>
          </w:p>
        </w:tc>
        <w:tc>
          <w:tcPr>
            <w:tcW w:w="2210" w:type="dxa"/>
            <w:shd w:val="clear" w:color="FFFFFF" w:fill="auto"/>
          </w:tcPr>
          <w:p w14:paraId="0FF9FD86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МУК "Вяземский историко-краеведческий музей"</w:t>
            </w:r>
          </w:p>
        </w:tc>
        <w:tc>
          <w:tcPr>
            <w:tcW w:w="992" w:type="dxa"/>
            <w:shd w:val="clear" w:color="FFFFFF" w:fill="auto"/>
          </w:tcPr>
          <w:p w14:paraId="047FAFA9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47339BB3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7B38E777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5</w:t>
            </w:r>
          </w:p>
        </w:tc>
        <w:tc>
          <w:tcPr>
            <w:tcW w:w="2454" w:type="dxa"/>
            <w:shd w:val="clear" w:color="FFFFFF" w:fill="auto"/>
          </w:tcPr>
          <w:p w14:paraId="5114AD53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Показ фильма «Онегин» https://www.culture.ru/events/4160855/pokaz-filma-onegin?location=smolenskaya-oblast-vyazemskiy-rayon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214A34F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12.02.2024-30.06.2024</w:t>
            </w:r>
          </w:p>
        </w:tc>
        <w:tc>
          <w:tcPr>
            <w:tcW w:w="851" w:type="dxa"/>
            <w:shd w:val="clear" w:color="FFFFFF" w:fill="auto"/>
          </w:tcPr>
          <w:p w14:paraId="36DF1CE8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512" w:type="dxa"/>
            <w:shd w:val="clear" w:color="FFFFFF" w:fill="auto"/>
          </w:tcPr>
          <w:p w14:paraId="2864D210" w14:textId="1039362D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Евгений Онегин устал от светской столичной жизни и решает навестить в деревне болеющего дядю. Пока герой в пути, дядя умирает, однако эта новость не особо огорчила Евгения. Его денежные дела печальны, а от родственника осталось огромное наследство и больше никого из семьи у того нет. Онегин буквально живет отшельником в доме дяди, избегая соседей, пока в имение неподалеку не приезжает из-за границы Ленский, который знакомит Евгения с сестрами Ольгой и Татьяной Лариными.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Режиссер — </w:t>
            </w:r>
            <w:proofErr w:type="spellStart"/>
            <w:r>
              <w:rPr>
                <w:szCs w:val="16"/>
              </w:rPr>
              <w:t>Сарик</w:t>
            </w:r>
            <w:proofErr w:type="spellEnd"/>
            <w:r>
              <w:rPr>
                <w:szCs w:val="16"/>
              </w:rPr>
              <w:t xml:space="preserve"> Андреасян.</w:t>
            </w:r>
          </w:p>
        </w:tc>
        <w:tc>
          <w:tcPr>
            <w:tcW w:w="2210" w:type="dxa"/>
            <w:shd w:val="clear" w:color="FFFFFF" w:fill="auto"/>
          </w:tcPr>
          <w:p w14:paraId="3EDB8B3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Кинотеатр «Московский»</w:t>
            </w:r>
          </w:p>
        </w:tc>
        <w:tc>
          <w:tcPr>
            <w:tcW w:w="992" w:type="dxa"/>
            <w:shd w:val="clear" w:color="FFFFFF" w:fill="auto"/>
          </w:tcPr>
          <w:p w14:paraId="0778FAA1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  <w:tr w:rsidR="00C84A24" w14:paraId="4D1BDE88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21E8F81F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454" w:type="dxa"/>
            <w:shd w:val="clear" w:color="FFFFFF" w:fill="auto"/>
          </w:tcPr>
          <w:p w14:paraId="01838BC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Мастер-класс «Игрушка-</w:t>
            </w:r>
            <w:proofErr w:type="spellStart"/>
            <w:r>
              <w:rPr>
                <w:szCs w:val="16"/>
              </w:rPr>
              <w:t>антистресс</w:t>
            </w:r>
            <w:proofErr w:type="spellEnd"/>
            <w:r>
              <w:rPr>
                <w:szCs w:val="16"/>
              </w:rPr>
              <w:t>» https://www.culture.ru/events/4247988/master-klass-igrushka-antistress?location=smolenskaya-oblast-vyazemskiy-rayon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2E9685A6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31.03.2024-31.03.2024</w:t>
            </w:r>
          </w:p>
        </w:tc>
        <w:tc>
          <w:tcPr>
            <w:tcW w:w="851" w:type="dxa"/>
            <w:shd w:val="clear" w:color="FFFFFF" w:fill="auto"/>
          </w:tcPr>
          <w:p w14:paraId="5F91ECCC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10:00-16:00</w:t>
            </w:r>
          </w:p>
        </w:tc>
        <w:tc>
          <w:tcPr>
            <w:tcW w:w="7512" w:type="dxa"/>
            <w:shd w:val="clear" w:color="FFFFFF" w:fill="auto"/>
          </w:tcPr>
          <w:p w14:paraId="7C363BFD" w14:textId="4401D181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Мастер-класс по созданию антистрессовой игрушки — увлекательный и познавательный процесс. Он идеально подойдет для снятия стресса и напряжения, а также для развития творческих способностей и мелкой моторики.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Во время обучения участники узнают о различных техниках создания игрушки-</w:t>
            </w:r>
            <w:proofErr w:type="spellStart"/>
            <w:r>
              <w:rPr>
                <w:szCs w:val="16"/>
              </w:rPr>
              <w:t>антистресс</w:t>
            </w:r>
            <w:proofErr w:type="spellEnd"/>
            <w:r>
              <w:rPr>
                <w:szCs w:val="16"/>
              </w:rPr>
              <w:t>, научатся выбирать качественные материалы и наполнители для своих изделий. Все желающие смогут выбрать цвет и фактуру материалов, добавить элементы декора и создать неповторимый дизайн.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Мастер-класс по созданию игрушки понравится не только детям, но и их родителям. Ведь изделие будет отражать индивидуальность и станет отличным подарком для себя или близких.</w:t>
            </w:r>
          </w:p>
        </w:tc>
        <w:tc>
          <w:tcPr>
            <w:tcW w:w="2210" w:type="dxa"/>
            <w:shd w:val="clear" w:color="FFFFFF" w:fill="auto"/>
          </w:tcPr>
          <w:p w14:paraId="47A85464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(Главный дом усадьбы «Хмелита»)</w:t>
            </w:r>
          </w:p>
        </w:tc>
        <w:tc>
          <w:tcPr>
            <w:tcW w:w="992" w:type="dxa"/>
            <w:shd w:val="clear" w:color="FFFFFF" w:fill="auto"/>
          </w:tcPr>
          <w:p w14:paraId="1FBA675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127417C1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4134E464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454" w:type="dxa"/>
            <w:shd w:val="clear" w:color="FFFFFF" w:fill="auto"/>
          </w:tcPr>
          <w:p w14:paraId="252ABA21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Экскурсия по выставке картин «Вдохновение на холсте» https://www.culture.ru/events/4009448/ekskursiya-po-vystavke-kartin-vdokhnovenie-na-kholste?location=smolenskaya-oblast-vyazemskiy-rayon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733349BE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26.01.2024-29.03.2024</w:t>
            </w:r>
          </w:p>
        </w:tc>
        <w:tc>
          <w:tcPr>
            <w:tcW w:w="851" w:type="dxa"/>
            <w:shd w:val="clear" w:color="FFFFFF" w:fill="auto"/>
          </w:tcPr>
          <w:p w14:paraId="11A1025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10:00-17:30</w:t>
            </w:r>
          </w:p>
        </w:tc>
        <w:tc>
          <w:tcPr>
            <w:tcW w:w="7512" w:type="dxa"/>
            <w:shd w:val="clear" w:color="FFFFFF" w:fill="auto"/>
          </w:tcPr>
          <w:p w14:paraId="68E3E1C7" w14:textId="691E91C9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Заслуженный художник России, Член Союза художников России и Международной Ассоциации изобразительного искусства ЮНЕСКО Б. Яманов более четверти века все свои силы и талант отдает живописи. Б.М. Яманов — постоянный участник городских, областных, межрегиональных, всероссийских и международных выставок.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Представленные на выставке произведения отличают особая искренность, выразительность, чистота. Они разные по настроению и цвету, с собственным видением, эмоциональные и вместе с тем точные в передаче форм, созданные в разных жанрах — пейзаж, портрет, натюрморт, в технике холст, масло.</w:t>
            </w:r>
          </w:p>
        </w:tc>
        <w:tc>
          <w:tcPr>
            <w:tcW w:w="2210" w:type="dxa"/>
            <w:shd w:val="clear" w:color="FFFFFF" w:fill="auto"/>
          </w:tcPr>
          <w:p w14:paraId="09597A25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МБУК ВЦБС Городская библиотека №40 - Литературный салон</w:t>
            </w:r>
          </w:p>
        </w:tc>
        <w:tc>
          <w:tcPr>
            <w:tcW w:w="992" w:type="dxa"/>
            <w:shd w:val="clear" w:color="FFFFFF" w:fill="auto"/>
          </w:tcPr>
          <w:p w14:paraId="48AF91A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09BADB68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0ABFF74C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454" w:type="dxa"/>
            <w:shd w:val="clear" w:color="FFFFFF" w:fill="auto"/>
          </w:tcPr>
          <w:p w14:paraId="017ECA39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Показ фильма «Адам и Ева» https://www.culture.ru/events/4298808/pokaz-filma-adam-i-eva?location=smolenskaya-oblast-vyazemskiy-rayon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7820953D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06.03.2024-08.06.2024</w:t>
            </w:r>
          </w:p>
        </w:tc>
        <w:tc>
          <w:tcPr>
            <w:tcW w:w="851" w:type="dxa"/>
            <w:shd w:val="clear" w:color="FFFFFF" w:fill="auto"/>
          </w:tcPr>
          <w:p w14:paraId="150A4FA2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512" w:type="dxa"/>
            <w:shd w:val="clear" w:color="FFFFFF" w:fill="auto"/>
          </w:tcPr>
          <w:p w14:paraId="479DAC47" w14:textId="244D7318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Виктор и Марина живут в мегаполисе и даже не подозревают о существовании друг друга. Но наступает день, когда им все же придется познакомиться, чтобы… выжить.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В одно прекрасное утро герои обнаруживают, что в городе не осталось совсем никого. Встречая друг друга, Витя и Марина начинают думать, как устроиться в абсолютно пустом городе. Конечно, все магазины полны еды, все развлечения доступны, но без электричества — основного блага современного человека — почти никуда не попасть. А еще персонажей волнует вопрос, как возродить человечество, раз уж они остались вдвоем. Ответ известен, однако Витя и Марина категорически друг другу не нравятся.</w:t>
            </w:r>
          </w:p>
        </w:tc>
        <w:tc>
          <w:tcPr>
            <w:tcW w:w="2210" w:type="dxa"/>
            <w:shd w:val="clear" w:color="FFFFFF" w:fill="auto"/>
          </w:tcPr>
          <w:p w14:paraId="06E70300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Кинотеатр «Московский»</w:t>
            </w:r>
          </w:p>
        </w:tc>
        <w:tc>
          <w:tcPr>
            <w:tcW w:w="992" w:type="dxa"/>
            <w:shd w:val="clear" w:color="FFFFFF" w:fill="auto"/>
          </w:tcPr>
          <w:p w14:paraId="676ADD5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  <w:tr w:rsidR="00C84A24" w14:paraId="1A96EA21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607FD51C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454" w:type="dxa"/>
            <w:shd w:val="clear" w:color="FFFFFF" w:fill="auto"/>
          </w:tcPr>
          <w:p w14:paraId="231F7315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Показ фильма «Позывной «Пассажир» https://www.culture.ru/events/4287157/pokaz-filma-pozyvnoi-passazhir?location=smolenskaya-oblast-vyazemskiy-rayon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088EB34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05.03.2024-30.06.2024</w:t>
            </w:r>
          </w:p>
        </w:tc>
        <w:tc>
          <w:tcPr>
            <w:tcW w:w="851" w:type="dxa"/>
            <w:shd w:val="clear" w:color="FFFFFF" w:fill="auto"/>
          </w:tcPr>
          <w:p w14:paraId="6580DC5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512" w:type="dxa"/>
            <w:shd w:val="clear" w:color="FFFFFF" w:fill="auto"/>
          </w:tcPr>
          <w:p w14:paraId="1B931516" w14:textId="5B5984A8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2015 год. В соседнем государстве уже год неспокойно, а на Донбассе идет настоящая война. Николай Рябинин — писатель, живущий без хлопот и забот, — узнает от семьи, что брат, с которым он давно не общается, пропал без вести. Тогда-то главный герой впервые начинает интересоваться последними новостями и понимает, что ничего не знал о происходящем. Теперь у Николая появляется цель — отправиться на Донбасс и выяснить, что произошло. Расследование поможет ему полностью переосмыслить свою жизнь.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Режиссер — Илья Казанков.</w:t>
            </w:r>
          </w:p>
        </w:tc>
        <w:tc>
          <w:tcPr>
            <w:tcW w:w="2210" w:type="dxa"/>
            <w:shd w:val="clear" w:color="FFFFFF" w:fill="auto"/>
          </w:tcPr>
          <w:p w14:paraId="749CA808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Кинотеатр «Московский»</w:t>
            </w:r>
          </w:p>
        </w:tc>
        <w:tc>
          <w:tcPr>
            <w:tcW w:w="992" w:type="dxa"/>
            <w:shd w:val="clear" w:color="FFFFFF" w:fill="auto"/>
          </w:tcPr>
          <w:p w14:paraId="38E74034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16+</w:t>
            </w:r>
          </w:p>
        </w:tc>
      </w:tr>
      <w:tr w:rsidR="00C84A24" w14:paraId="7F5E57AC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2AA0A24C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454" w:type="dxa"/>
            <w:shd w:val="clear" w:color="FFFFFF" w:fill="auto"/>
          </w:tcPr>
          <w:p w14:paraId="6F7EFAD3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Показ фильма «Летучий корабль» https://www.culture.ru/events/4212483/pokaz-filma-letuchii-korabl?location=smolenskaya-oblast-vyazemskiy-rayon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756959D9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21.02.2024-09.03.2029</w:t>
            </w:r>
          </w:p>
        </w:tc>
        <w:tc>
          <w:tcPr>
            <w:tcW w:w="851" w:type="dxa"/>
            <w:shd w:val="clear" w:color="FFFFFF" w:fill="auto"/>
          </w:tcPr>
          <w:p w14:paraId="65A8DAEE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512" w:type="dxa"/>
            <w:shd w:val="clear" w:color="FFFFFF" w:fill="auto"/>
          </w:tcPr>
          <w:p w14:paraId="19E3DB78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Царевна Забава всегда мечтала о великой любви. Но вот у царя другие планы: он хочет выдать ее за высокомерного красавца Поля. Царевна не рада такой перспективе, ведь жить с нелюбимым человеком — это вечная мука. Тогда же Забава встречает простого паренька Ивана, который изменит ее жизнь, а заодно спасет царство от коварного Поля. Предприимчивый Ваня строит летучий корабль, чтобы улететь на нем вместе с любимой и победить злодея. Сможет ли герой противостоять темной магии Поля и заслужить любовь прекрасной Забавы?</w:t>
            </w:r>
          </w:p>
        </w:tc>
        <w:tc>
          <w:tcPr>
            <w:tcW w:w="2210" w:type="dxa"/>
            <w:shd w:val="clear" w:color="FFFFFF" w:fill="auto"/>
          </w:tcPr>
          <w:p w14:paraId="5567397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Кинотеатр «Московский»</w:t>
            </w:r>
          </w:p>
        </w:tc>
        <w:tc>
          <w:tcPr>
            <w:tcW w:w="992" w:type="dxa"/>
            <w:shd w:val="clear" w:color="FFFFFF" w:fill="auto"/>
          </w:tcPr>
          <w:p w14:paraId="7415B219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406F6100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61566595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454" w:type="dxa"/>
            <w:shd w:val="clear" w:color="FFFFFF" w:fill="auto"/>
          </w:tcPr>
          <w:p w14:paraId="4A83E7F6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Мастер-класс «Роспись по гипсу «Кружка» https://www.culture.ru/events/4290795/master-klass-rospis-po-gipsu-kruzhka?location=smolenskaya-oblast-vyazemskiy-rayon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4166923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30.03.2024-30.03.2024</w:t>
            </w:r>
          </w:p>
        </w:tc>
        <w:tc>
          <w:tcPr>
            <w:tcW w:w="851" w:type="dxa"/>
            <w:shd w:val="clear" w:color="FFFFFF" w:fill="auto"/>
          </w:tcPr>
          <w:p w14:paraId="1705587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10:00-16:00</w:t>
            </w:r>
          </w:p>
        </w:tc>
        <w:tc>
          <w:tcPr>
            <w:tcW w:w="7512" w:type="dxa"/>
            <w:shd w:val="clear" w:color="FFFFFF" w:fill="auto"/>
          </w:tcPr>
          <w:p w14:paraId="431FEEC7" w14:textId="5260D9FE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Для тех, кто хочет научиться создавать красивые и уникальные предметы интерьера, сотрудники музея разработали уникальный мастер-класс по росписи гипса.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В ходе занятия участники узнают об основах работы с гипсом, научатся превращать обычную кружку в настоящее произведение искусства, а также узнают много нового об особенностях работы с этим экологическим и доступным материалом.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Мастер-класс подойдет для всех, кто хочет научиться делать красивые предметы интерьера своими руками, независимо от возраста и опыта. Ведь в результате участники получат уникальную, неповторимую кружку, которая станет прекрасным украшением дома или отличным подарком для близких.</w:t>
            </w:r>
          </w:p>
        </w:tc>
        <w:tc>
          <w:tcPr>
            <w:tcW w:w="2210" w:type="dxa"/>
            <w:shd w:val="clear" w:color="FFFFFF" w:fill="auto"/>
          </w:tcPr>
          <w:p w14:paraId="3B181372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(Главный дом усадьбы «Хмелита»)</w:t>
            </w:r>
          </w:p>
        </w:tc>
        <w:tc>
          <w:tcPr>
            <w:tcW w:w="992" w:type="dxa"/>
            <w:shd w:val="clear" w:color="FFFFFF" w:fill="auto"/>
          </w:tcPr>
          <w:p w14:paraId="25AEDD60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C84A24" w14:paraId="10CF6B95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0BE90E87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454" w:type="dxa"/>
            <w:shd w:val="clear" w:color="FFFFFF" w:fill="auto"/>
          </w:tcPr>
          <w:p w14:paraId="06DEF623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Показ фильма «Ненормальный» https://www.culture.ru/events/4357263/pokaz-filma-nenormalnyi?location=smolenskaya-oblast-vyazemskiy-rayon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32954CD2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21.03.2024-30.06.2024</w:t>
            </w:r>
          </w:p>
        </w:tc>
        <w:tc>
          <w:tcPr>
            <w:tcW w:w="851" w:type="dxa"/>
            <w:shd w:val="clear" w:color="FFFFFF" w:fill="auto"/>
          </w:tcPr>
          <w:p w14:paraId="24B0DF4B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512" w:type="dxa"/>
            <w:shd w:val="clear" w:color="FFFFFF" w:fill="auto"/>
          </w:tcPr>
          <w:p w14:paraId="30731345" w14:textId="29064C8D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Коля отличается от своих сверстников. Его семья уже сдалась и не верит, что мальчик поправится и станет таким, как все дети. Однако мамин знакомый настроен решительно и намерен решить проблему Коли с помощью специальной гимнастики. В процессе у мальчика открывается музыкальный талант, поэтому Колю отдают на занятия фортепиано, что становится очередной ступенью к выздоровлению.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Мальчику предстоит поучаствовать в конкурсе музыкантов в Китае, а также преодолеть немало трудностей.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Режиссер — Илья Маланин.</w:t>
            </w:r>
          </w:p>
        </w:tc>
        <w:tc>
          <w:tcPr>
            <w:tcW w:w="2210" w:type="dxa"/>
            <w:shd w:val="clear" w:color="FFFFFF" w:fill="auto"/>
          </w:tcPr>
          <w:p w14:paraId="49B6FB6F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Кинотеатр «Московский»</w:t>
            </w:r>
          </w:p>
        </w:tc>
        <w:tc>
          <w:tcPr>
            <w:tcW w:w="992" w:type="dxa"/>
            <w:shd w:val="clear" w:color="FFFFFF" w:fill="auto"/>
          </w:tcPr>
          <w:p w14:paraId="0BD8A21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  <w:tr w:rsidR="00C84A24" w14:paraId="3696B982" w14:textId="77777777" w:rsidTr="00B04111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005EE616" w14:textId="77777777" w:rsidR="00C84A24" w:rsidRDefault="00F17364" w:rsidP="00B041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13</w:t>
            </w:r>
          </w:p>
        </w:tc>
        <w:tc>
          <w:tcPr>
            <w:tcW w:w="2454" w:type="dxa"/>
            <w:shd w:val="clear" w:color="FFFFFF" w:fill="auto"/>
          </w:tcPr>
          <w:p w14:paraId="53AD7AE3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Экскурсия «Дитя библиофила и мечты» https://www.culture.ru/events/4291799/ekskursiya-ditya-bibliofila-i-mechty?location=smolenskaya-oblast-vyazemskiy-rayon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41502657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22.03.2024-21.04.2024</w:t>
            </w:r>
          </w:p>
        </w:tc>
        <w:tc>
          <w:tcPr>
            <w:tcW w:w="851" w:type="dxa"/>
            <w:shd w:val="clear" w:color="FFFFFF" w:fill="auto"/>
          </w:tcPr>
          <w:p w14:paraId="3ADBB198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7512" w:type="dxa"/>
            <w:shd w:val="clear" w:color="FFFFFF" w:fill="auto"/>
          </w:tcPr>
          <w:p w14:paraId="1938F3D4" w14:textId="4FE762B5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«Дитя библиофила и мечты», — так красиво сказал об экслибрисах историк искусств А.А. Сидоров. Если же говорить обычным языком, экслибрис — это знак, нанесенный на форзац и указывающий на владельца книги.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Обычно на экслибрисе указывали имя и фамилию владельца книги, а также наносили рисунок, образно рассказывающий о его профессии или интересах. Среди авторов ранних книжных знаков были великие мастера, такие как Альбрехт Дюрер и Лукас Кранах.</w:t>
            </w:r>
            <w:r w:rsidR="00B04111">
              <w:rPr>
                <w:szCs w:val="16"/>
              </w:rPr>
              <w:t xml:space="preserve"> </w:t>
            </w:r>
            <w:r>
              <w:rPr>
                <w:szCs w:val="16"/>
              </w:rPr>
              <w:t>Экскурсия даст возможность посетителям узнать, что такое экслибрис, а также что способствовало его появлению. Благодаря рассказу опытного экскурсовода слушатели смогут окунуться в мир книг и узнать о разновидностях книжных знаков.</w:t>
            </w:r>
          </w:p>
        </w:tc>
        <w:tc>
          <w:tcPr>
            <w:tcW w:w="2210" w:type="dxa"/>
            <w:shd w:val="clear" w:color="FFFFFF" w:fill="auto"/>
          </w:tcPr>
          <w:p w14:paraId="38EEDD2A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(Главный дом усадьбы «Хмелита»)</w:t>
            </w:r>
          </w:p>
        </w:tc>
        <w:tc>
          <w:tcPr>
            <w:tcW w:w="992" w:type="dxa"/>
            <w:shd w:val="clear" w:color="FFFFFF" w:fill="auto"/>
          </w:tcPr>
          <w:p w14:paraId="3EA7633C" w14:textId="77777777" w:rsidR="00C84A24" w:rsidRDefault="00F17364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</w:tbl>
    <w:p w14:paraId="4F57795B" w14:textId="77777777" w:rsidR="00F17364" w:rsidRDefault="00F17364"/>
    <w:sectPr w:rsidR="00F17364" w:rsidSect="00AA5DD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24"/>
    <w:rsid w:val="0085091A"/>
    <w:rsid w:val="00AA5DD0"/>
    <w:rsid w:val="00B04111"/>
    <w:rsid w:val="00C84A24"/>
    <w:rsid w:val="00F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39B"/>
  <w15:docId w15:val="{4DB1E3E8-E140-4E9C-AAC8-E017F534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Эдуардовна Митина</dc:creator>
  <cp:lastModifiedBy>Кристина Эдуардовна Митина</cp:lastModifiedBy>
  <cp:revision>2</cp:revision>
  <dcterms:created xsi:type="dcterms:W3CDTF">2024-03-26T13:45:00Z</dcterms:created>
  <dcterms:modified xsi:type="dcterms:W3CDTF">2024-03-26T13:45:00Z</dcterms:modified>
</cp:coreProperties>
</file>