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F365" w14:textId="77777777" w:rsidR="0002611C" w:rsidRDefault="0002611C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Приложение 2</w:t>
      </w:r>
    </w:p>
    <w:p w14:paraId="7BEC077D" w14:textId="407B5C39" w:rsidR="0002611C" w:rsidRDefault="0002611C" w:rsidP="0002611C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Мероприятия, проводимые учреждениями культуры Вяземского района по «Пушкинской карте» с 29.11.2023 по 31.12.2023</w:t>
      </w:r>
    </w:p>
    <w:tbl>
      <w:tblPr>
        <w:tblStyle w:val="TableStyle1"/>
        <w:tblW w:w="0" w:type="auto"/>
        <w:tblInd w:w="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90"/>
      </w:tblGrid>
      <w:tr w:rsidR="006246DC" w14:paraId="5198667D" w14:textId="77777777">
        <w:trPr>
          <w:trHeight w:val="200"/>
        </w:trPr>
        <w:tc>
          <w:tcPr>
            <w:tcW w:w="1890" w:type="dxa"/>
            <w:shd w:val="clear" w:color="FFFFFF" w:fill="auto"/>
          </w:tcPr>
          <w:p w14:paraId="12047F68" w14:textId="77777777" w:rsidR="006246DC" w:rsidRDefault="006246DC">
            <w:pPr>
              <w:rPr>
                <w:szCs w:val="16"/>
              </w:rPr>
            </w:pPr>
          </w:p>
        </w:tc>
      </w:tr>
    </w:tbl>
    <w:tbl>
      <w:tblPr>
        <w:tblStyle w:val="TableStyle2"/>
        <w:tblW w:w="15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5"/>
        <w:gridCol w:w="2454"/>
        <w:gridCol w:w="1132"/>
        <w:gridCol w:w="851"/>
        <w:gridCol w:w="7229"/>
        <w:gridCol w:w="2493"/>
        <w:gridCol w:w="1134"/>
      </w:tblGrid>
      <w:tr w:rsidR="006246DC" w14:paraId="1585D565" w14:textId="77777777" w:rsidTr="0002611C">
        <w:trPr>
          <w:trHeight w:val="60"/>
          <w:tblHeader/>
        </w:trPr>
        <w:tc>
          <w:tcPr>
            <w:tcW w:w="525" w:type="dxa"/>
            <w:shd w:val="clear" w:color="FFFFFF" w:fill="auto"/>
          </w:tcPr>
          <w:p w14:paraId="5EA09B9B" w14:textId="77777777" w:rsidR="006246DC" w:rsidRDefault="00E437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54" w:type="dxa"/>
            <w:shd w:val="clear" w:color="FFFFFF" w:fill="auto"/>
          </w:tcPr>
          <w:p w14:paraId="527E6D1D" w14:textId="77777777" w:rsidR="006246DC" w:rsidRDefault="00E437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и форма проведения мероприятия, ссылка на платформу «PROКультура»</w:t>
            </w:r>
          </w:p>
        </w:tc>
        <w:tc>
          <w:tcPr>
            <w:tcW w:w="1132" w:type="dxa"/>
            <w:shd w:val="clear" w:color="FFFFFF" w:fill="auto"/>
          </w:tcPr>
          <w:p w14:paraId="572CC946" w14:textId="77777777" w:rsidR="006246DC" w:rsidRDefault="00E437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851" w:type="dxa"/>
            <w:shd w:val="clear" w:color="FFFFFF" w:fill="auto"/>
          </w:tcPr>
          <w:p w14:paraId="6C32772A" w14:textId="77777777" w:rsidR="006246DC" w:rsidRDefault="00E437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7229" w:type="dxa"/>
            <w:shd w:val="clear" w:color="FFFFFF" w:fill="auto"/>
          </w:tcPr>
          <w:p w14:paraId="6712864F" w14:textId="77777777" w:rsidR="006246DC" w:rsidRDefault="00E437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Краткое описание мероприятия (до 20 слов)</w:t>
            </w:r>
          </w:p>
        </w:tc>
        <w:tc>
          <w:tcPr>
            <w:tcW w:w="2493" w:type="dxa"/>
            <w:shd w:val="clear" w:color="FFFFFF" w:fill="auto"/>
          </w:tcPr>
          <w:p w14:paraId="4CB76EDF" w14:textId="77777777" w:rsidR="006246DC" w:rsidRDefault="00E437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учреждения, которое проводит мероприятие</w:t>
            </w:r>
          </w:p>
        </w:tc>
        <w:tc>
          <w:tcPr>
            <w:tcW w:w="1134" w:type="dxa"/>
            <w:shd w:val="clear" w:color="FFFFFF" w:fill="auto"/>
          </w:tcPr>
          <w:p w14:paraId="3425499D" w14:textId="77777777" w:rsidR="006246DC" w:rsidRDefault="00E437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Знак информационной продукции</w:t>
            </w:r>
          </w:p>
        </w:tc>
      </w:tr>
      <w:tr w:rsidR="006246DC" w14:paraId="0F8C2AFC" w14:textId="77777777" w:rsidTr="0002611C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4A583080" w14:textId="77777777" w:rsidR="006246DC" w:rsidRDefault="00E43757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454" w:type="dxa"/>
            <w:shd w:val="clear" w:color="FFFFFF" w:fill="auto"/>
          </w:tcPr>
          <w:p w14:paraId="344969CE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Обзорная экскурсия «История города в предметах» https://www.culture.ru/events/2037207/obzornaya-ekskursiya-istoriya-goroda-v-predmetakh?location=smolenskaya-oblast-vyazemskiy-rayon</w:t>
            </w:r>
          </w:p>
        </w:tc>
        <w:tc>
          <w:tcPr>
            <w:tcW w:w="1132" w:type="dxa"/>
            <w:shd w:val="clear" w:color="FFFFFF" w:fill="auto"/>
          </w:tcPr>
          <w:p w14:paraId="7F6CCC5D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25.08.2023-29.02.2024</w:t>
            </w:r>
          </w:p>
        </w:tc>
        <w:tc>
          <w:tcPr>
            <w:tcW w:w="851" w:type="dxa"/>
            <w:shd w:val="clear" w:color="FFFFFF" w:fill="auto"/>
          </w:tcPr>
          <w:p w14:paraId="0BE90566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10:00-18:00</w:t>
            </w:r>
          </w:p>
        </w:tc>
        <w:tc>
          <w:tcPr>
            <w:tcW w:w="7229" w:type="dxa"/>
            <w:shd w:val="clear" w:color="FFFFFF" w:fill="auto"/>
          </w:tcPr>
          <w:p w14:paraId="0580C60B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Экспозиция музея расположена в восьми залах и охватывает период с древнейших времен до начала 60-х годов ХХ века.¶¶Основу археологической коллекции составляют находки с раскопок Федотковского, Ключеевского городищ, селища на Русятке. Их возраст определяется XII–XVI веками.¶¶В коллекцию быта и этнографии, собранную в результате историко-бытовых экспедиций, входят образцы узорного ткачества, вышивки, предметы крестьянского быта.¶¶Атмосферу купеческой Вязьмы воссоздают открытки с видами города, купеческая одежда, предметы быта, которые сегодня уже стали историей. Уникальные коробочки из-под пряников, пряничные доски напоминают о Вязьме как о городе искусных пряничников.¶¶В экспозиции музея отражена целая эпоха войн, начиная с XV века и заканчивая Великой Отечественной войной. О жестокости боев под Вязьмой, об огромных человеческих потерях свидетельствуют документы, оружие, фотографии, личные вещи непосредственных участников событий.¶¶Театральные афиши и программы начала ХХ века, сценические костюмы знакомят с культурной жизнью вязьмичей, с известными артистами-земляками.¶¶Мемориальные вещи героев Советского Союза дополняют тему «Вязьма — город воинской славы».¶¶Экскурсия проводится для организованных групп от 10 человек по предварительной записи по телефону: +7 (48131) 4-13-16. Продолжительность — 60 минут.</w:t>
            </w:r>
          </w:p>
        </w:tc>
        <w:tc>
          <w:tcPr>
            <w:tcW w:w="2493" w:type="dxa"/>
            <w:shd w:val="clear" w:color="FFFFFF" w:fill="auto"/>
          </w:tcPr>
          <w:p w14:paraId="383A3903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МУК "Вяземский историко-краеведческий музей"</w:t>
            </w:r>
          </w:p>
        </w:tc>
        <w:tc>
          <w:tcPr>
            <w:tcW w:w="1134" w:type="dxa"/>
            <w:shd w:val="clear" w:color="FFFFFF" w:fill="auto"/>
          </w:tcPr>
          <w:p w14:paraId="2CA9F797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6+</w:t>
            </w:r>
          </w:p>
        </w:tc>
      </w:tr>
      <w:tr w:rsidR="006246DC" w14:paraId="297183DB" w14:textId="77777777" w:rsidTr="0002611C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0F59B1D5" w14:textId="77777777" w:rsidR="006246DC" w:rsidRDefault="00E43757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2454" w:type="dxa"/>
            <w:shd w:val="clear" w:color="FFFFFF" w:fill="auto"/>
          </w:tcPr>
          <w:p w14:paraId="7F07F943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Выставка «Смесь французского с нижегородским» https://www.culture.ru/events/2621532/vystavka-smes-francuzskogo-s-nizhegorodskim?location=smolenskaya-oblast-vyazemskiy-rayon</w:t>
            </w:r>
          </w:p>
        </w:tc>
        <w:tc>
          <w:tcPr>
            <w:tcW w:w="1132" w:type="dxa"/>
            <w:shd w:val="clear" w:color="FFFFFF" w:fill="auto"/>
          </w:tcPr>
          <w:p w14:paraId="6FF28B14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01.10.2023-01.02.2024</w:t>
            </w:r>
          </w:p>
        </w:tc>
        <w:tc>
          <w:tcPr>
            <w:tcW w:w="851" w:type="dxa"/>
            <w:shd w:val="clear" w:color="FFFFFF" w:fill="auto"/>
          </w:tcPr>
          <w:p w14:paraId="46CE7554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10:00-18:00</w:t>
            </w:r>
          </w:p>
        </w:tc>
        <w:tc>
          <w:tcPr>
            <w:tcW w:w="7229" w:type="dxa"/>
            <w:shd w:val="clear" w:color="FFFFFF" w:fill="auto"/>
          </w:tcPr>
          <w:p w14:paraId="7977E31D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Костюм может очень многое рассказать о своей исторической эпохе, о моде, вкусах и привычках людей. Мода на костюмы XIX века в России на протяжении всего столетия изменялась неоднократно. Картины и журналы мод того времени свидетельствуют о том, что костюм русской аристократии строго следовал европейской моде. Знакомство посетителей с изменениями костюмов в грибоедовские времена может оказаться весьма познавательным.¶¶Интересно, что героиня «Горя от ума» Софья одевается по моде, хотя и не является легкомысленной модницей вроде Натальи Дмитриевны. Героиня носит платья с завышенной линией талии, сшитые из дымки или тафты светлых тонов, украшенные кружевом или бахромой, а на ногах — туфли. Так одевались молодые девушки во времена Грибоедова. Кроме того, к бальному платью прилагаются белые перчатки до локтя и легкие туфельки без каблуков (последние должны придавать героине особое изящество).¶¶Тема представлена графикой из фондов музея.¶¶Старт продаж — с октября 2023 года.</w:t>
            </w:r>
          </w:p>
        </w:tc>
        <w:tc>
          <w:tcPr>
            <w:tcW w:w="2493" w:type="dxa"/>
            <w:shd w:val="clear" w:color="FFFFFF" w:fill="auto"/>
          </w:tcPr>
          <w:p w14:paraId="0750DA4E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ФГБУК "Государственный историко-культурный и природный музей-заповедник А.С. Грибоедова «Хмелита»" (Выставочный павильон музея-заповедника «Хмелита»)</w:t>
            </w:r>
          </w:p>
        </w:tc>
        <w:tc>
          <w:tcPr>
            <w:tcW w:w="1134" w:type="dxa"/>
            <w:shd w:val="clear" w:color="FFFFFF" w:fill="auto"/>
          </w:tcPr>
          <w:p w14:paraId="43D3A519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12+</w:t>
            </w:r>
          </w:p>
        </w:tc>
      </w:tr>
      <w:tr w:rsidR="006246DC" w14:paraId="0F5B32A8" w14:textId="77777777" w:rsidTr="0002611C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02DC1EE3" w14:textId="77777777" w:rsidR="006246DC" w:rsidRDefault="00E43757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2454" w:type="dxa"/>
            <w:shd w:val="clear" w:color="FFFFFF" w:fill="auto"/>
          </w:tcPr>
          <w:p w14:paraId="51999207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Экскурсия «Библиотека приглашает гостей» https://www.culture.ru/events/2767357/ekskursiya-biblioteka-priglashaet-gostei?location=smolenskaya-oblast-vyazemskiy-rayon</w:t>
            </w:r>
          </w:p>
        </w:tc>
        <w:tc>
          <w:tcPr>
            <w:tcW w:w="1132" w:type="dxa"/>
            <w:shd w:val="clear" w:color="FFFFFF" w:fill="auto"/>
          </w:tcPr>
          <w:p w14:paraId="0B83ECCB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20.02.2023-20.12.2023</w:t>
            </w:r>
          </w:p>
        </w:tc>
        <w:tc>
          <w:tcPr>
            <w:tcW w:w="851" w:type="dxa"/>
            <w:shd w:val="clear" w:color="FFFFFF" w:fill="auto"/>
          </w:tcPr>
          <w:p w14:paraId="5F1FCE7C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10:00-18:00</w:t>
            </w:r>
          </w:p>
        </w:tc>
        <w:tc>
          <w:tcPr>
            <w:tcW w:w="7229" w:type="dxa"/>
            <w:shd w:val="clear" w:color="FFFFFF" w:fill="auto"/>
          </w:tcPr>
          <w:p w14:paraId="6241415D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Современная Вяземская центральная районная библиотека является многофункциональной информационной площадкой для населения Вяземского района. Здесь можно получить нужную информацию, найти и подобрать книги для чтения, а также с пользой провести свободное время и поучаствовать в различных интересных мероприятиях. Участники познакомятся с историей возникновения библиотеки, ее залами и отделами, фондом и периодическими изданиями и последними книжными новинками. Экскурсанты получат информацию о всевозможных услугах, которые оказывает библиотека. Узнают о преимуществах профессии «Библиотекаря», о качествах, которыми должен обладать специалист. Памятное фото или селфи на фоне книжных полок станет незабываемым подарком для каждого.</w:t>
            </w:r>
          </w:p>
        </w:tc>
        <w:tc>
          <w:tcPr>
            <w:tcW w:w="2493" w:type="dxa"/>
            <w:shd w:val="clear" w:color="FFFFFF" w:fill="auto"/>
          </w:tcPr>
          <w:p w14:paraId="7C757036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МБУК ВЦБС Центральная районная библиотека г. Вязьмы</w:t>
            </w:r>
          </w:p>
        </w:tc>
        <w:tc>
          <w:tcPr>
            <w:tcW w:w="1134" w:type="dxa"/>
            <w:shd w:val="clear" w:color="FFFFFF" w:fill="auto"/>
          </w:tcPr>
          <w:p w14:paraId="405EC93E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12+</w:t>
            </w:r>
          </w:p>
        </w:tc>
      </w:tr>
      <w:tr w:rsidR="006246DC" w14:paraId="729A8ED7" w14:textId="77777777" w:rsidTr="0002611C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38B3166C" w14:textId="77777777" w:rsidR="006246DC" w:rsidRDefault="00E43757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2454" w:type="dxa"/>
            <w:shd w:val="clear" w:color="FFFFFF" w:fill="auto"/>
          </w:tcPr>
          <w:p w14:paraId="496FFA56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Экскурсия «Малый уголок большой России» https://www.culture.ru/events/3144568/ekskursiya-malyi-ugolok-bolshoi-rossii?location=smolenskaya-oblast-vyazemskiy-rayon</w:t>
            </w:r>
          </w:p>
        </w:tc>
        <w:tc>
          <w:tcPr>
            <w:tcW w:w="1132" w:type="dxa"/>
            <w:shd w:val="clear" w:color="FFFFFF" w:fill="auto"/>
          </w:tcPr>
          <w:p w14:paraId="67E38B8F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23.05.2023-31.10.2027</w:t>
            </w:r>
          </w:p>
        </w:tc>
        <w:tc>
          <w:tcPr>
            <w:tcW w:w="851" w:type="dxa"/>
            <w:shd w:val="clear" w:color="FFFFFF" w:fill="auto"/>
          </w:tcPr>
          <w:p w14:paraId="1F6DD062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10:00-18:00</w:t>
            </w:r>
          </w:p>
        </w:tc>
        <w:tc>
          <w:tcPr>
            <w:tcW w:w="7229" w:type="dxa"/>
            <w:shd w:val="clear" w:color="FFFFFF" w:fill="auto"/>
          </w:tcPr>
          <w:p w14:paraId="52DFF480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 xml:space="preserve">Вяземский историко-краеведческий музей приглашает совершить увлекательную прогулку по историческому центру древнего города Вязьмы.¶¶В ходе экскурсии Вы получите достоверные и интересные сведения о событиях Отечественной войны 1812 года, о первом установленном в городе памятнике — памятнике воинам Перновского полка, о Богородицкой церкви, памятнике доблестным предкам. Гостям расскажут о том, что происходило в Вязьме в период оккупации с октября 1941 года до освобождения города -12 марта 1943 года, покажут памятный знак стела "Город воинской славы", с также памятник легендарному командарму М.Г. Ефремову. Кроме этого собравшиеся узнают историю появления в городе </w:t>
            </w:r>
            <w:r>
              <w:rPr>
                <w:szCs w:val="16"/>
              </w:rPr>
              <w:lastRenderedPageBreak/>
              <w:t>памятника лаптю, смогут полюбоваться на красоту и величие Троицкого собора  и Спасской башни.</w:t>
            </w:r>
          </w:p>
        </w:tc>
        <w:tc>
          <w:tcPr>
            <w:tcW w:w="2493" w:type="dxa"/>
            <w:shd w:val="clear" w:color="FFFFFF" w:fill="auto"/>
          </w:tcPr>
          <w:p w14:paraId="74B3B57A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МУК "Вяземский историко-краеведческий музей"</w:t>
            </w:r>
          </w:p>
        </w:tc>
        <w:tc>
          <w:tcPr>
            <w:tcW w:w="1134" w:type="dxa"/>
            <w:shd w:val="clear" w:color="FFFFFF" w:fill="auto"/>
          </w:tcPr>
          <w:p w14:paraId="2D460780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6+</w:t>
            </w:r>
          </w:p>
        </w:tc>
      </w:tr>
      <w:tr w:rsidR="006246DC" w14:paraId="70357A93" w14:textId="77777777" w:rsidTr="0002611C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2E66CA0A" w14:textId="77777777" w:rsidR="006246DC" w:rsidRDefault="00E43757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2454" w:type="dxa"/>
            <w:shd w:val="clear" w:color="FFFFFF" w:fill="auto"/>
          </w:tcPr>
          <w:p w14:paraId="3861A5E5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Показ фильма «Легенда о самбо» https://www.culture.ru/events/3602515/pokaz-filma-legenda-o-sambo?location=smolenskaya-oblast-vyazemskiy-rayon</w:t>
            </w:r>
          </w:p>
        </w:tc>
        <w:tc>
          <w:tcPr>
            <w:tcW w:w="1132" w:type="dxa"/>
            <w:shd w:val="clear" w:color="FFFFFF" w:fill="auto"/>
          </w:tcPr>
          <w:p w14:paraId="152607E1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08.11.2023-23.02.2024</w:t>
            </w:r>
          </w:p>
        </w:tc>
        <w:tc>
          <w:tcPr>
            <w:tcW w:w="851" w:type="dxa"/>
            <w:shd w:val="clear" w:color="FFFFFF" w:fill="auto"/>
          </w:tcPr>
          <w:p w14:paraId="6F08F35D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29" w:type="dxa"/>
            <w:shd w:val="clear" w:color="FFFFFF" w:fill="auto"/>
          </w:tcPr>
          <w:p w14:paraId="456D3291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На спартакиаду 1936 года, которая проходила в Москве, пригласили лучших борцов. В решающем поединке участвуют двое — Виктор Спиридонов и Василиий Ощепков. Один — сотрудник НКВД, другой — агент разведки, который учился боевым искусствам в Японии. Оба — мастера своего дела.¶Обстановка накалена до предела — столкновение на ринге обернулось не только борьбой за титул победителя, но и за уникальность, личные идеи и мечту воплотить их в реальность. Чем же обернется этот поединок?¶Режиссер — Андрей Богатырев.</w:t>
            </w:r>
          </w:p>
        </w:tc>
        <w:tc>
          <w:tcPr>
            <w:tcW w:w="2493" w:type="dxa"/>
            <w:shd w:val="clear" w:color="FFFFFF" w:fill="auto"/>
          </w:tcPr>
          <w:p w14:paraId="0939C137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Кинотеатр «Московский»</w:t>
            </w:r>
          </w:p>
        </w:tc>
        <w:tc>
          <w:tcPr>
            <w:tcW w:w="1134" w:type="dxa"/>
            <w:shd w:val="clear" w:color="FFFFFF" w:fill="auto"/>
          </w:tcPr>
          <w:p w14:paraId="07B61AF9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12+</w:t>
            </w:r>
          </w:p>
        </w:tc>
      </w:tr>
      <w:tr w:rsidR="006246DC" w14:paraId="6454F94A" w14:textId="77777777" w:rsidTr="0002611C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4EAC5B7A" w14:textId="77777777" w:rsidR="006246DC" w:rsidRDefault="00E43757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2454" w:type="dxa"/>
            <w:shd w:val="clear" w:color="FFFFFF" w:fill="auto"/>
          </w:tcPr>
          <w:p w14:paraId="453E3DBF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Встреча с писателем «Фантастический мир Сергея Клочкова» https://www.culture.ru/events/3677240/vstrecha-s-pisatelem-fantasticheskii-mir-sergeya-klochkova?location=smolenskaya-oblast-vyazemskiy-rayon</w:t>
            </w:r>
          </w:p>
        </w:tc>
        <w:tc>
          <w:tcPr>
            <w:tcW w:w="1132" w:type="dxa"/>
            <w:shd w:val="clear" w:color="FFFFFF" w:fill="auto"/>
          </w:tcPr>
          <w:p w14:paraId="7FD3ADD6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26.12.2023-26.12.2023</w:t>
            </w:r>
          </w:p>
        </w:tc>
        <w:tc>
          <w:tcPr>
            <w:tcW w:w="851" w:type="dxa"/>
            <w:shd w:val="clear" w:color="FFFFFF" w:fill="auto"/>
          </w:tcPr>
          <w:p w14:paraId="76C0E8B2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14:00-15:30</w:t>
            </w:r>
          </w:p>
        </w:tc>
        <w:tc>
          <w:tcPr>
            <w:tcW w:w="7229" w:type="dxa"/>
            <w:shd w:val="clear" w:color="FFFFFF" w:fill="auto"/>
          </w:tcPr>
          <w:p w14:paraId="61ABDB8A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С.А. Клочков — современный писатель, уроженец г. Гагарина Смоленской области. Книги Сергея Александровича — это фантастическая беллетристика с элементами фэнтези, с попытками в социальную фантастику.¶¶¶Любители фантастики хорошо знакомы с произведениями Сергея Александровича Клочкова, которые выходят в серии «Сталкер». Крупнейший российский межавторский проект книг «S.T.A.L.K.E.R» создан по одноименной компьютерной игре, которая заимствовала идеи из романа братьев Стругацких «Пикник на обочине».¶¶Гостям будет интересно узнать о фактах биографии писателя, о том, как начинался его творческий путь, услышат рассказ об увлечениии автором игрой «Сталкер», которая привела его к написанию книг.</w:t>
            </w:r>
          </w:p>
        </w:tc>
        <w:tc>
          <w:tcPr>
            <w:tcW w:w="2493" w:type="dxa"/>
            <w:shd w:val="clear" w:color="FFFFFF" w:fill="auto"/>
          </w:tcPr>
          <w:p w14:paraId="1912261C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МБУК ВЦБС Центральная районная библиотека г. Вязьмы</w:t>
            </w:r>
          </w:p>
        </w:tc>
        <w:tc>
          <w:tcPr>
            <w:tcW w:w="1134" w:type="dxa"/>
            <w:shd w:val="clear" w:color="FFFFFF" w:fill="auto"/>
          </w:tcPr>
          <w:p w14:paraId="684CC601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12+</w:t>
            </w:r>
          </w:p>
        </w:tc>
      </w:tr>
      <w:tr w:rsidR="006246DC" w14:paraId="62394D34" w14:textId="77777777" w:rsidTr="0002611C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2AEC7F6D" w14:textId="77777777" w:rsidR="006246DC" w:rsidRDefault="00E43757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2454" w:type="dxa"/>
            <w:shd w:val="clear" w:color="FFFFFF" w:fill="auto"/>
          </w:tcPr>
          <w:p w14:paraId="4DE12F85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Показ фильма «Гардемарины 1787 г. — война» https://www.culture.ru/events/3493586/pokaz-filma-gardemariny-1787-g-voina?location=smolenskaya-oblast-vyazemskiy-rayon</w:t>
            </w:r>
          </w:p>
        </w:tc>
        <w:tc>
          <w:tcPr>
            <w:tcW w:w="1132" w:type="dxa"/>
            <w:shd w:val="clear" w:color="FFFFFF" w:fill="auto"/>
          </w:tcPr>
          <w:p w14:paraId="52E8E0A0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28.09.2023-31.01.2024</w:t>
            </w:r>
          </w:p>
        </w:tc>
        <w:tc>
          <w:tcPr>
            <w:tcW w:w="851" w:type="dxa"/>
            <w:shd w:val="clear" w:color="FFFFFF" w:fill="auto"/>
          </w:tcPr>
          <w:p w14:paraId="4AFE35C3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29" w:type="dxa"/>
            <w:shd w:val="clear" w:color="FFFFFF" w:fill="auto"/>
          </w:tcPr>
          <w:p w14:paraId="1561594D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1787 год. Крым и Россия стали единым целым. Казалось бы, мир установлен, но зарубежные правители все еще стараются посеять раздор. В ход идут все методы: подковерные интриги, сплетни. Доходит до того, что сын императрицы Екатерины, которого правительница отправила на учебу в Европу, становится средством в руках противников. Тем более биография Алексея Бобринского позволяет врагам плести свои интриги. Екатерина просит помощи у гардемаринов. В их руках судьба короны, и бравые бойцы вместе со своими детьми идут спасать страну.¶¶Название фильма представлено по прокатному удостоверению.</w:t>
            </w:r>
          </w:p>
        </w:tc>
        <w:tc>
          <w:tcPr>
            <w:tcW w:w="2493" w:type="dxa"/>
            <w:shd w:val="clear" w:color="FFFFFF" w:fill="auto"/>
          </w:tcPr>
          <w:p w14:paraId="52ABA22F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Кинотеатр «Московский»</w:t>
            </w:r>
          </w:p>
        </w:tc>
        <w:tc>
          <w:tcPr>
            <w:tcW w:w="1134" w:type="dxa"/>
            <w:shd w:val="clear" w:color="FFFFFF" w:fill="auto"/>
          </w:tcPr>
          <w:p w14:paraId="1D79BC4B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12+</w:t>
            </w:r>
          </w:p>
        </w:tc>
      </w:tr>
      <w:tr w:rsidR="006246DC" w14:paraId="726C884B" w14:textId="77777777" w:rsidTr="0002611C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4B53BA6D" w14:textId="77777777" w:rsidR="006246DC" w:rsidRDefault="00E43757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2454" w:type="dxa"/>
            <w:shd w:val="clear" w:color="FFFFFF" w:fill="auto"/>
          </w:tcPr>
          <w:p w14:paraId="6623CF12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Показ фильма «Моя ужасная сестра — 2» https://www.culture.ru/events/3716162/pokaz-filma-moya-uzhasnaya-sestra-2?location=smolenskaya-oblast-vyazemskiy-rayon</w:t>
            </w:r>
          </w:p>
        </w:tc>
        <w:tc>
          <w:tcPr>
            <w:tcW w:w="1132" w:type="dxa"/>
            <w:shd w:val="clear" w:color="FFFFFF" w:fill="auto"/>
          </w:tcPr>
          <w:p w14:paraId="06CBDFD3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15.11.2023-31.12.2023</w:t>
            </w:r>
          </w:p>
        </w:tc>
        <w:tc>
          <w:tcPr>
            <w:tcW w:w="851" w:type="dxa"/>
            <w:shd w:val="clear" w:color="FFFFFF" w:fill="auto"/>
          </w:tcPr>
          <w:p w14:paraId="565665E9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29" w:type="dxa"/>
            <w:shd w:val="clear" w:color="FFFFFF" w:fill="auto"/>
          </w:tcPr>
          <w:p w14:paraId="4B9087B1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История о сестрах Лене и Соне продолжается! Только теперь их уже не двое, а трое — недавно у них появилась младшая сестренка, которой девочки были очень рады. Однако спустя некоторое время они замечают, что родители — Юля и Максим — теперь все свое внимание отдают малышке и личным проблемам, а на Лену и Соню времени и сил практически не остается, поэтому сестры решают устроить бунт.¶¶Придется ли девочкам справляться со своими трудностями самостоятельно или родители все же смогут найти баланс?¶¶Режиссер — Александр Галибин.</w:t>
            </w:r>
          </w:p>
        </w:tc>
        <w:tc>
          <w:tcPr>
            <w:tcW w:w="2493" w:type="dxa"/>
            <w:shd w:val="clear" w:color="FFFFFF" w:fill="auto"/>
          </w:tcPr>
          <w:p w14:paraId="02B2684C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Кинотеатр «Московский»</w:t>
            </w:r>
          </w:p>
        </w:tc>
        <w:tc>
          <w:tcPr>
            <w:tcW w:w="1134" w:type="dxa"/>
            <w:shd w:val="clear" w:color="FFFFFF" w:fill="auto"/>
          </w:tcPr>
          <w:p w14:paraId="1157DAAB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6+</w:t>
            </w:r>
          </w:p>
        </w:tc>
      </w:tr>
      <w:tr w:rsidR="006246DC" w14:paraId="5A2651EA" w14:textId="77777777" w:rsidTr="0002611C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48B5A29A" w14:textId="77777777" w:rsidR="006246DC" w:rsidRDefault="00E43757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2454" w:type="dxa"/>
            <w:shd w:val="clear" w:color="FFFFFF" w:fill="auto"/>
          </w:tcPr>
          <w:p w14:paraId="7B2BC36F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Мастер-класс «Аппликация из цветной бумаги» https://www.culture.ru/events/3731200/master-klass-applikaciya-iz-cvetnoi-bumagi?location=smolenskaya-oblast-vyazemskiy-rayon</w:t>
            </w:r>
          </w:p>
        </w:tc>
        <w:tc>
          <w:tcPr>
            <w:tcW w:w="1132" w:type="dxa"/>
            <w:shd w:val="clear" w:color="FFFFFF" w:fill="auto"/>
          </w:tcPr>
          <w:p w14:paraId="58F58331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25.11.2023-30.11.2023</w:t>
            </w:r>
          </w:p>
        </w:tc>
        <w:tc>
          <w:tcPr>
            <w:tcW w:w="851" w:type="dxa"/>
            <w:shd w:val="clear" w:color="FFFFFF" w:fill="auto"/>
          </w:tcPr>
          <w:p w14:paraId="5DB6D108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12:00-13:00</w:t>
            </w:r>
          </w:p>
        </w:tc>
        <w:tc>
          <w:tcPr>
            <w:tcW w:w="7229" w:type="dxa"/>
            <w:shd w:val="clear" w:color="FFFFFF" w:fill="auto"/>
          </w:tcPr>
          <w:p w14:paraId="497DFEC4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Аппликация — это одна из техник декоративно-прикладного искусства. В переводе с латинского она означает «прикладывание». В основе техники лежит вырезание различных деталей и наложение их на фон в определенном порядке.¶¶Сотрудниками музея проводятся мастер-классы для детей по созданию аппликаций из цветной бумаги. Такие занятия помогут ребенку в изучении цветов и форм, в развитии тактильного ощущения и моторики, а также в формировании эстетического вкуса и художественного воображения.¶¶Мастер-классы проводятся ежедневно в 12 часов.</w:t>
            </w:r>
          </w:p>
        </w:tc>
        <w:tc>
          <w:tcPr>
            <w:tcW w:w="2493" w:type="dxa"/>
            <w:shd w:val="clear" w:color="FFFFFF" w:fill="auto"/>
          </w:tcPr>
          <w:p w14:paraId="01A37D66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ФГБУК "Государственный историко-культурный и природный музей-заповедник А.С. Грибоедова «Хмелита»" (Выставочный павильон музея-заповедника «Хмелита»)</w:t>
            </w:r>
          </w:p>
        </w:tc>
        <w:tc>
          <w:tcPr>
            <w:tcW w:w="1134" w:type="dxa"/>
            <w:shd w:val="clear" w:color="FFFFFF" w:fill="auto"/>
          </w:tcPr>
          <w:p w14:paraId="780E5D83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6+</w:t>
            </w:r>
          </w:p>
        </w:tc>
      </w:tr>
      <w:tr w:rsidR="006246DC" w14:paraId="19E5E44C" w14:textId="77777777" w:rsidTr="0002611C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0B2175F9" w14:textId="77777777" w:rsidR="006246DC" w:rsidRDefault="00E43757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2454" w:type="dxa"/>
            <w:shd w:val="clear" w:color="FFFFFF" w:fill="auto"/>
          </w:tcPr>
          <w:p w14:paraId="1DB77D84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Показ фильма «Катя-Катя» https://www.culture.ru/events/3589812/pokaz-filma-katya-katya?location=smolenskaya-oblast-vyazemskiy-rayon</w:t>
            </w:r>
          </w:p>
        </w:tc>
        <w:tc>
          <w:tcPr>
            <w:tcW w:w="1132" w:type="dxa"/>
            <w:shd w:val="clear" w:color="FFFFFF" w:fill="auto"/>
          </w:tcPr>
          <w:p w14:paraId="2357034D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27.10.2023-03.05.2024</w:t>
            </w:r>
          </w:p>
        </w:tc>
        <w:tc>
          <w:tcPr>
            <w:tcW w:w="851" w:type="dxa"/>
            <w:shd w:val="clear" w:color="FFFFFF" w:fill="auto"/>
          </w:tcPr>
          <w:p w14:paraId="5C266C59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229" w:type="dxa"/>
            <w:shd w:val="clear" w:color="FFFFFF" w:fill="auto"/>
          </w:tcPr>
          <w:p w14:paraId="49178832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В центре сюжета — школьница Катя из Москвы. Действия картины разворачиваются в 1942 году. Героиня ведет переписку с молодым человеком — курсантом военного училища. Они не знакомы лично, но каждое письмо она читает с замиранием сердца. Скоро молодой человек должен отправиться на фронт, и, возможно, эшелон пройдет через Москву.¶¶Другая главная героиня — Катя из Москвы. Только вот живет она не в 1942 году, а в нынешнее время. Девочка любит играть на скрипке и отличается живым нравом. Обстоятельства сложились так, что Катя идет по следам из прошлого. К чему это приведет?</w:t>
            </w:r>
          </w:p>
        </w:tc>
        <w:tc>
          <w:tcPr>
            <w:tcW w:w="2493" w:type="dxa"/>
            <w:shd w:val="clear" w:color="FFFFFF" w:fill="auto"/>
          </w:tcPr>
          <w:p w14:paraId="26D0B54A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Кинотеатр «Московский»</w:t>
            </w:r>
          </w:p>
        </w:tc>
        <w:tc>
          <w:tcPr>
            <w:tcW w:w="1134" w:type="dxa"/>
            <w:shd w:val="clear" w:color="FFFFFF" w:fill="auto"/>
          </w:tcPr>
          <w:p w14:paraId="2FC7AA88" w14:textId="77777777" w:rsidR="006246DC" w:rsidRDefault="00E43757">
            <w:pPr>
              <w:rPr>
                <w:szCs w:val="16"/>
              </w:rPr>
            </w:pPr>
            <w:r>
              <w:rPr>
                <w:szCs w:val="16"/>
              </w:rPr>
              <w:t>6+</w:t>
            </w:r>
          </w:p>
        </w:tc>
      </w:tr>
    </w:tbl>
    <w:p w14:paraId="2373F6A0" w14:textId="77777777" w:rsidR="00E43757" w:rsidRDefault="00E43757"/>
    <w:sectPr w:rsidR="00E43757" w:rsidSect="0002611C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DC"/>
    <w:rsid w:val="0002611C"/>
    <w:rsid w:val="005C476B"/>
    <w:rsid w:val="006246DC"/>
    <w:rsid w:val="00E4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124F"/>
  <w15:docId w15:val="{C887A916-7ABB-41DE-A234-A4110AE1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1522</Words>
  <Characters>8681</Characters>
  <Application>Microsoft Office Word</Application>
  <DocSecurity>0</DocSecurity>
  <Lines>72</Lines>
  <Paragraphs>20</Paragraphs>
  <ScaleCrop>false</ScaleCrop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Эдуардовна Митина</dc:creator>
  <cp:lastModifiedBy>Кристина Эдуардовна Митина</cp:lastModifiedBy>
  <cp:revision>2</cp:revision>
  <dcterms:created xsi:type="dcterms:W3CDTF">2023-11-29T12:52:00Z</dcterms:created>
  <dcterms:modified xsi:type="dcterms:W3CDTF">2023-11-29T12:52:00Z</dcterms:modified>
</cp:coreProperties>
</file>