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E7" w:rsidRDefault="009A2FE7" w:rsidP="009A2FE7">
      <w:pPr>
        <w:jc w:val="center"/>
        <w:rPr>
          <w:sz w:val="25"/>
          <w:szCs w:val="25"/>
        </w:rPr>
      </w:pPr>
      <w:r>
        <w:rPr>
          <w:b/>
          <w:noProof/>
          <w:sz w:val="26"/>
        </w:rPr>
        <w:drawing>
          <wp:inline distT="0" distB="0" distL="0" distR="0">
            <wp:extent cx="619125" cy="695325"/>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bw"/>
                    <pic:cNvPicPr>
                      <a:picLocks noChangeAspect="1" noChangeArrowheads="1"/>
                    </pic:cNvPicPr>
                  </pic:nvPicPr>
                  <pic:blipFill>
                    <a:blip r:embed="rId8" cstate="print">
                      <a:lum bright="-30000" contrast="-20000"/>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rsidR="009A2FE7" w:rsidRDefault="009A2FE7" w:rsidP="009A2FE7">
      <w:pPr>
        <w:tabs>
          <w:tab w:val="left" w:pos="284"/>
        </w:tabs>
        <w:jc w:val="center"/>
        <w:rPr>
          <w:b/>
          <w:sz w:val="16"/>
          <w:szCs w:val="16"/>
        </w:rPr>
      </w:pPr>
    </w:p>
    <w:p w:rsidR="009A2FE7" w:rsidRDefault="009A2FE7" w:rsidP="009A2FE7">
      <w:pPr>
        <w:jc w:val="center"/>
        <w:rPr>
          <w:b/>
          <w:caps/>
          <w:sz w:val="28"/>
          <w:szCs w:val="28"/>
        </w:rPr>
      </w:pPr>
      <w:r>
        <w:rPr>
          <w:b/>
          <w:caps/>
          <w:sz w:val="28"/>
          <w:szCs w:val="28"/>
        </w:rPr>
        <w:t>администрация муниципального образования</w:t>
      </w:r>
    </w:p>
    <w:p w:rsidR="009A2FE7" w:rsidRDefault="009A2FE7" w:rsidP="009A2FE7">
      <w:pPr>
        <w:jc w:val="center"/>
        <w:rPr>
          <w:b/>
          <w:caps/>
          <w:sz w:val="28"/>
          <w:szCs w:val="28"/>
        </w:rPr>
      </w:pPr>
      <w:r>
        <w:rPr>
          <w:b/>
          <w:caps/>
          <w:sz w:val="28"/>
          <w:szCs w:val="28"/>
        </w:rPr>
        <w:t>«Вяземский муниципальный округ» смоленской области</w:t>
      </w:r>
    </w:p>
    <w:p w:rsidR="009A2FE7" w:rsidRDefault="009A2FE7" w:rsidP="009A2FE7">
      <w:pPr>
        <w:jc w:val="center"/>
        <w:rPr>
          <w:b/>
          <w:caps/>
          <w:sz w:val="28"/>
          <w:szCs w:val="28"/>
        </w:rPr>
      </w:pPr>
    </w:p>
    <w:p w:rsidR="009A2FE7" w:rsidRDefault="009A2FE7" w:rsidP="009A2FE7">
      <w:pPr>
        <w:jc w:val="center"/>
      </w:pPr>
      <w:r>
        <w:rPr>
          <w:b/>
          <w:caps/>
          <w:sz w:val="32"/>
        </w:rPr>
        <w:t>ПОСТАНОВЛЕНИЕ</w:t>
      </w:r>
    </w:p>
    <w:p w:rsidR="009A2FE7" w:rsidRDefault="009A2FE7" w:rsidP="009A2FE7">
      <w:pPr>
        <w:jc w:val="both"/>
        <w:rPr>
          <w:b/>
          <w:sz w:val="28"/>
          <w:szCs w:val="28"/>
        </w:rPr>
      </w:pPr>
      <w:r>
        <w:rPr>
          <w:b/>
          <w:sz w:val="28"/>
          <w:szCs w:val="28"/>
        </w:rPr>
        <w:t>от 11.06.2025 № 1149</w:t>
      </w:r>
    </w:p>
    <w:p w:rsidR="00BF3F8B" w:rsidRDefault="00BF3F8B" w:rsidP="00662B71">
      <w:pPr>
        <w:pStyle w:val="ConsPlusNonformat"/>
        <w:widowControl/>
        <w:ind w:right="5669"/>
        <w:jc w:val="both"/>
        <w:rPr>
          <w:rFonts w:ascii="Times New Roman" w:hAnsi="Times New Roman" w:cs="Times New Roman"/>
          <w:spacing w:val="-6"/>
          <w:sz w:val="28"/>
          <w:szCs w:val="28"/>
        </w:rPr>
      </w:pPr>
    </w:p>
    <w:p w:rsidR="00476647" w:rsidRPr="007F147E" w:rsidRDefault="00961F3F" w:rsidP="00BF3F8B">
      <w:pPr>
        <w:pStyle w:val="ConsPlusNonformat"/>
        <w:widowControl/>
        <w:ind w:right="5018"/>
        <w:jc w:val="both"/>
        <w:rPr>
          <w:rFonts w:ascii="Times New Roman" w:hAnsi="Times New Roman" w:cs="Times New Roman"/>
          <w:sz w:val="28"/>
          <w:szCs w:val="28"/>
        </w:rPr>
      </w:pPr>
      <w:r w:rsidRPr="007F147E">
        <w:rPr>
          <w:rFonts w:ascii="Times New Roman" w:hAnsi="Times New Roman" w:cs="Times New Roman"/>
          <w:spacing w:val="-6"/>
          <w:sz w:val="28"/>
          <w:szCs w:val="28"/>
        </w:rPr>
        <w:t>О</w:t>
      </w:r>
      <w:r w:rsidR="007F12B0" w:rsidRPr="007F147E">
        <w:rPr>
          <w:rFonts w:ascii="Times New Roman" w:hAnsi="Times New Roman" w:cs="Times New Roman"/>
          <w:spacing w:val="-6"/>
          <w:sz w:val="28"/>
          <w:szCs w:val="28"/>
        </w:rPr>
        <w:t>б</w:t>
      </w:r>
      <w:r w:rsidRPr="007F147E">
        <w:rPr>
          <w:rFonts w:ascii="Times New Roman" w:hAnsi="Times New Roman" w:cs="Times New Roman"/>
          <w:spacing w:val="-6"/>
          <w:sz w:val="28"/>
          <w:szCs w:val="28"/>
        </w:rPr>
        <w:t xml:space="preserve"> </w:t>
      </w:r>
      <w:r w:rsidR="007F147E" w:rsidRPr="007F147E">
        <w:rPr>
          <w:rFonts w:ascii="Times New Roman" w:hAnsi="Times New Roman" w:cs="Times New Roman"/>
          <w:spacing w:val="-6"/>
          <w:sz w:val="28"/>
          <w:szCs w:val="28"/>
        </w:rPr>
        <w:t xml:space="preserve">утверждении </w:t>
      </w:r>
      <w:r w:rsidR="007F147E" w:rsidRPr="007F147E">
        <w:rPr>
          <w:rFonts w:ascii="Times New Roman" w:hAnsi="Times New Roman" w:cs="Times New Roman"/>
          <w:sz w:val="28"/>
          <w:szCs w:val="28"/>
        </w:rPr>
        <w:t xml:space="preserve">Положения о требованиях к размещению нестационарных торговых объектов на территории муниципального образования «Вяземский муниципальный округ» Смоленской области и </w:t>
      </w:r>
      <w:r w:rsidR="007F147E">
        <w:rPr>
          <w:rFonts w:ascii="Times New Roman" w:hAnsi="Times New Roman" w:cs="Times New Roman"/>
          <w:sz w:val="28"/>
          <w:szCs w:val="28"/>
        </w:rPr>
        <w:t>Положения</w:t>
      </w:r>
      <w:r w:rsidR="007F147E" w:rsidRPr="007F147E">
        <w:rPr>
          <w:rFonts w:ascii="Times New Roman" w:hAnsi="Times New Roman" w:cs="Times New Roman"/>
          <w:sz w:val="28"/>
          <w:szCs w:val="28"/>
        </w:rPr>
        <w:t xml:space="preserve"> о проведении открытого аукциона на право размещения нестационарных торговых объектов на территории муниципального образования «Вяземский муниципальный округ» Смоленской области</w:t>
      </w:r>
    </w:p>
    <w:p w:rsidR="00C35105" w:rsidRDefault="00C35105" w:rsidP="00E92FAD">
      <w:pPr>
        <w:pStyle w:val="ConsPlusNormal"/>
        <w:jc w:val="both"/>
        <w:rPr>
          <w:rFonts w:ascii="Times New Roman" w:hAnsi="Times New Roman" w:cs="Times New Roman"/>
          <w:sz w:val="28"/>
          <w:szCs w:val="28"/>
        </w:rPr>
      </w:pPr>
    </w:p>
    <w:p w:rsidR="00C1442E" w:rsidRDefault="00416C41" w:rsidP="00E92FAD">
      <w:pPr>
        <w:pStyle w:val="ConsPlusNormal"/>
        <w:jc w:val="both"/>
        <w:rPr>
          <w:rFonts w:ascii="Times New Roman" w:hAnsi="Times New Roman" w:cs="Times New Roman"/>
          <w:sz w:val="28"/>
          <w:szCs w:val="28"/>
        </w:rPr>
      </w:pPr>
      <w:r w:rsidRPr="00416C41">
        <w:rPr>
          <w:rFonts w:ascii="Times New Roman" w:hAnsi="Times New Roman" w:cs="Times New Roman"/>
          <w:sz w:val="28"/>
          <w:szCs w:val="28"/>
        </w:rPr>
        <w:t xml:space="preserve">Руководствуясь Федеральными законами от 06.10.2003 </w:t>
      </w:r>
      <w:r w:rsidR="00E17083">
        <w:rPr>
          <w:rFonts w:ascii="Times New Roman" w:hAnsi="Times New Roman" w:cs="Times New Roman"/>
          <w:sz w:val="28"/>
          <w:szCs w:val="28"/>
        </w:rPr>
        <w:t>№</w:t>
      </w:r>
      <w:r w:rsidRPr="00416C4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28.12.2009 </w:t>
      </w:r>
      <w:r w:rsidR="00E17083">
        <w:rPr>
          <w:rFonts w:ascii="Times New Roman" w:hAnsi="Times New Roman" w:cs="Times New Roman"/>
          <w:sz w:val="28"/>
          <w:szCs w:val="28"/>
        </w:rPr>
        <w:t>№</w:t>
      </w:r>
      <w:r w:rsidRPr="00416C41">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Уставом Вяземского муниципального округа</w:t>
      </w:r>
      <w:r w:rsidR="00961F3F" w:rsidRPr="000C3C6F">
        <w:rPr>
          <w:rFonts w:ascii="Times New Roman" w:hAnsi="Times New Roman" w:cs="Times New Roman"/>
          <w:sz w:val="28"/>
          <w:szCs w:val="28"/>
        </w:rPr>
        <w:t xml:space="preserve">, </w:t>
      </w:r>
    </w:p>
    <w:p w:rsidR="00E17083" w:rsidRPr="00C35105" w:rsidRDefault="00E17083" w:rsidP="00E92FAD">
      <w:pPr>
        <w:pStyle w:val="ConsPlusNormal"/>
        <w:jc w:val="both"/>
        <w:rPr>
          <w:rFonts w:ascii="Times New Roman" w:hAnsi="Times New Roman" w:cs="Times New Roman"/>
          <w:sz w:val="28"/>
          <w:szCs w:val="28"/>
        </w:rPr>
      </w:pPr>
    </w:p>
    <w:p w:rsidR="00476647" w:rsidRPr="00C1442E" w:rsidRDefault="00476647" w:rsidP="00C1442E">
      <w:pPr>
        <w:pStyle w:val="ConsPlusNormal"/>
        <w:jc w:val="both"/>
        <w:rPr>
          <w:rFonts w:ascii="Times New Roman" w:hAnsi="Times New Roman" w:cs="Times New Roman"/>
          <w:b/>
          <w:sz w:val="28"/>
        </w:rPr>
      </w:pPr>
      <w:r w:rsidRPr="00C35105">
        <w:rPr>
          <w:rFonts w:ascii="Times New Roman" w:hAnsi="Times New Roman" w:cs="Times New Roman"/>
          <w:sz w:val="28"/>
          <w:szCs w:val="28"/>
        </w:rPr>
        <w:t>Администрация</w:t>
      </w:r>
      <w:r w:rsidRPr="00934E66">
        <w:rPr>
          <w:rFonts w:ascii="Times New Roman" w:hAnsi="Times New Roman" w:cs="Times New Roman"/>
          <w:sz w:val="28"/>
          <w:szCs w:val="28"/>
        </w:rPr>
        <w:t xml:space="preserve"> муниципального образования «</w:t>
      </w:r>
      <w:r w:rsidR="00A67E1B" w:rsidRPr="00934E66">
        <w:rPr>
          <w:rFonts w:ascii="Times New Roman" w:hAnsi="Times New Roman" w:cs="Times New Roman"/>
          <w:sz w:val="28"/>
          <w:szCs w:val="28"/>
        </w:rPr>
        <w:t>Вязем</w:t>
      </w:r>
      <w:r w:rsidRPr="00934E66">
        <w:rPr>
          <w:rFonts w:ascii="Times New Roman" w:hAnsi="Times New Roman" w:cs="Times New Roman"/>
          <w:sz w:val="28"/>
          <w:szCs w:val="28"/>
        </w:rPr>
        <w:t xml:space="preserve">ский </w:t>
      </w:r>
      <w:r w:rsidR="001E523B">
        <w:rPr>
          <w:rFonts w:ascii="Times New Roman" w:hAnsi="Times New Roman" w:cs="Times New Roman"/>
          <w:sz w:val="28"/>
          <w:szCs w:val="28"/>
        </w:rPr>
        <w:t>муниципальный округ</w:t>
      </w:r>
      <w:r w:rsidRPr="00934E66">
        <w:rPr>
          <w:rFonts w:ascii="Times New Roman" w:hAnsi="Times New Roman" w:cs="Times New Roman"/>
          <w:sz w:val="28"/>
          <w:szCs w:val="28"/>
        </w:rPr>
        <w:t>» Смоленской области</w:t>
      </w:r>
      <w:r w:rsidR="00C1442E" w:rsidRPr="00934E66">
        <w:rPr>
          <w:rFonts w:ascii="Times New Roman" w:hAnsi="Times New Roman" w:cs="Times New Roman"/>
          <w:sz w:val="28"/>
          <w:szCs w:val="28"/>
        </w:rPr>
        <w:t xml:space="preserve"> </w:t>
      </w:r>
      <w:r w:rsidRPr="00934E66">
        <w:rPr>
          <w:rFonts w:ascii="Times New Roman" w:hAnsi="Times New Roman" w:cs="Times New Roman"/>
          <w:b/>
          <w:sz w:val="28"/>
          <w:szCs w:val="28"/>
        </w:rPr>
        <w:t>постановляет</w:t>
      </w:r>
      <w:r w:rsidRPr="00C1442E">
        <w:rPr>
          <w:rFonts w:ascii="Times New Roman" w:hAnsi="Times New Roman" w:cs="Times New Roman"/>
          <w:b/>
          <w:sz w:val="28"/>
        </w:rPr>
        <w:t xml:space="preserve">: </w:t>
      </w:r>
    </w:p>
    <w:p w:rsidR="00476647" w:rsidRDefault="00476647" w:rsidP="00476647">
      <w:pPr>
        <w:ind w:firstLine="855"/>
        <w:jc w:val="both"/>
        <w:rPr>
          <w:sz w:val="28"/>
        </w:rPr>
      </w:pPr>
    </w:p>
    <w:p w:rsidR="00E17083" w:rsidRDefault="00A03577" w:rsidP="00416C41">
      <w:pPr>
        <w:jc w:val="both"/>
        <w:rPr>
          <w:sz w:val="28"/>
          <w:szCs w:val="28"/>
        </w:rPr>
      </w:pPr>
      <w:r>
        <w:rPr>
          <w:sz w:val="28"/>
          <w:szCs w:val="28"/>
        </w:rPr>
        <w:tab/>
      </w:r>
      <w:r w:rsidR="00934E66" w:rsidRPr="00934E66">
        <w:rPr>
          <w:sz w:val="28"/>
          <w:szCs w:val="28"/>
        </w:rPr>
        <w:t xml:space="preserve">1. </w:t>
      </w:r>
      <w:r w:rsidR="00416C41">
        <w:rPr>
          <w:sz w:val="28"/>
          <w:szCs w:val="28"/>
        </w:rPr>
        <w:t>Утверд</w:t>
      </w:r>
      <w:r w:rsidR="003B0AD4">
        <w:rPr>
          <w:sz w:val="28"/>
          <w:szCs w:val="28"/>
        </w:rPr>
        <w:t>ить</w:t>
      </w:r>
      <w:r w:rsidR="00E17083">
        <w:rPr>
          <w:sz w:val="28"/>
          <w:szCs w:val="28"/>
        </w:rPr>
        <w:t>:</w:t>
      </w:r>
    </w:p>
    <w:p w:rsidR="00E17083" w:rsidRDefault="00E17083" w:rsidP="00416C41">
      <w:pPr>
        <w:jc w:val="both"/>
        <w:rPr>
          <w:sz w:val="28"/>
          <w:szCs w:val="28"/>
        </w:rPr>
      </w:pPr>
      <w:r>
        <w:rPr>
          <w:sz w:val="28"/>
          <w:szCs w:val="28"/>
        </w:rPr>
        <w:tab/>
        <w:t>1.1.</w:t>
      </w:r>
      <w:r w:rsidR="00961F3F" w:rsidRPr="00961F3F">
        <w:rPr>
          <w:sz w:val="28"/>
          <w:szCs w:val="28"/>
        </w:rPr>
        <w:t xml:space="preserve"> Положени</w:t>
      </w:r>
      <w:r w:rsidR="00416C41">
        <w:rPr>
          <w:sz w:val="28"/>
          <w:szCs w:val="28"/>
        </w:rPr>
        <w:t>е</w:t>
      </w:r>
      <w:r w:rsidR="00961F3F" w:rsidRPr="00961F3F">
        <w:rPr>
          <w:sz w:val="28"/>
          <w:szCs w:val="28"/>
        </w:rPr>
        <w:t xml:space="preserve"> </w:t>
      </w:r>
      <w:r w:rsidR="00416C41">
        <w:rPr>
          <w:sz w:val="28"/>
          <w:szCs w:val="28"/>
        </w:rPr>
        <w:t>о</w:t>
      </w:r>
      <w:r w:rsidR="00416C41" w:rsidRPr="00416C41">
        <w:rPr>
          <w:sz w:val="28"/>
          <w:szCs w:val="28"/>
        </w:rPr>
        <w:t xml:space="preserve"> требованиях к размещению нестационарных торговых</w:t>
      </w:r>
      <w:r w:rsidR="00416C41">
        <w:rPr>
          <w:sz w:val="28"/>
          <w:szCs w:val="28"/>
        </w:rPr>
        <w:t xml:space="preserve"> </w:t>
      </w:r>
      <w:r w:rsidR="00416C41" w:rsidRPr="00416C41">
        <w:rPr>
          <w:sz w:val="28"/>
          <w:szCs w:val="28"/>
        </w:rPr>
        <w:t>объектов на территории муниципального образования «Вяземский муниципальный округ» Смоленской области</w:t>
      </w:r>
      <w:r>
        <w:rPr>
          <w:sz w:val="28"/>
          <w:szCs w:val="28"/>
        </w:rPr>
        <w:t xml:space="preserve"> согласно приложению № 1.</w:t>
      </w:r>
    </w:p>
    <w:p w:rsidR="00934E66" w:rsidRDefault="00E17083" w:rsidP="00416C41">
      <w:pPr>
        <w:jc w:val="both"/>
        <w:rPr>
          <w:spacing w:val="-6"/>
          <w:sz w:val="28"/>
          <w:szCs w:val="28"/>
        </w:rPr>
      </w:pPr>
      <w:r>
        <w:rPr>
          <w:sz w:val="28"/>
          <w:szCs w:val="28"/>
        </w:rPr>
        <w:tab/>
        <w:t>1.2.</w:t>
      </w:r>
      <w:r w:rsidR="00416C41">
        <w:rPr>
          <w:sz w:val="28"/>
          <w:szCs w:val="28"/>
        </w:rPr>
        <w:t xml:space="preserve"> </w:t>
      </w:r>
      <w:r w:rsidR="00416C41" w:rsidRPr="00416C41">
        <w:rPr>
          <w:sz w:val="28"/>
          <w:szCs w:val="28"/>
        </w:rPr>
        <w:t>Положение</w:t>
      </w:r>
      <w:r w:rsidR="00416C41">
        <w:rPr>
          <w:sz w:val="28"/>
          <w:szCs w:val="28"/>
        </w:rPr>
        <w:t xml:space="preserve"> </w:t>
      </w:r>
      <w:r w:rsidR="00416C41" w:rsidRPr="00416C41">
        <w:rPr>
          <w:sz w:val="28"/>
          <w:szCs w:val="28"/>
        </w:rPr>
        <w:t>о проведении открытого аукциона на право размещения</w:t>
      </w:r>
      <w:r w:rsidR="00416C41">
        <w:rPr>
          <w:sz w:val="28"/>
          <w:szCs w:val="28"/>
        </w:rPr>
        <w:t xml:space="preserve"> </w:t>
      </w:r>
      <w:r w:rsidR="00416C41" w:rsidRPr="00416C41">
        <w:rPr>
          <w:sz w:val="28"/>
          <w:szCs w:val="28"/>
        </w:rPr>
        <w:t>нестационарных торговых объектов на территории</w:t>
      </w:r>
      <w:r w:rsidR="00416C41">
        <w:rPr>
          <w:sz w:val="28"/>
          <w:szCs w:val="28"/>
        </w:rPr>
        <w:t xml:space="preserve"> </w:t>
      </w:r>
      <w:r w:rsidR="00416C41" w:rsidRPr="00416C41">
        <w:rPr>
          <w:sz w:val="28"/>
          <w:szCs w:val="28"/>
        </w:rPr>
        <w:t>муниципального образования «Вяземский муниципальный округ» Смоленской области</w:t>
      </w:r>
      <w:r w:rsidR="00416C41">
        <w:rPr>
          <w:sz w:val="28"/>
          <w:szCs w:val="28"/>
        </w:rPr>
        <w:t xml:space="preserve"> согласно приложению</w:t>
      </w:r>
      <w:r>
        <w:rPr>
          <w:sz w:val="28"/>
          <w:szCs w:val="28"/>
        </w:rPr>
        <w:t xml:space="preserve"> № 2</w:t>
      </w:r>
      <w:r w:rsidR="00934E66" w:rsidRPr="00934E66">
        <w:rPr>
          <w:spacing w:val="-6"/>
          <w:sz w:val="28"/>
          <w:szCs w:val="28"/>
        </w:rPr>
        <w:t>.</w:t>
      </w:r>
    </w:p>
    <w:p w:rsidR="00416C41" w:rsidRDefault="00416C41" w:rsidP="00416C41">
      <w:pPr>
        <w:jc w:val="both"/>
        <w:rPr>
          <w:spacing w:val="-6"/>
          <w:sz w:val="28"/>
          <w:szCs w:val="28"/>
        </w:rPr>
      </w:pPr>
      <w:r>
        <w:rPr>
          <w:spacing w:val="-6"/>
          <w:sz w:val="28"/>
          <w:szCs w:val="28"/>
        </w:rPr>
        <w:tab/>
        <w:t xml:space="preserve">2. </w:t>
      </w:r>
      <w:r w:rsidR="00E17083">
        <w:rPr>
          <w:spacing w:val="-6"/>
          <w:sz w:val="28"/>
          <w:szCs w:val="28"/>
        </w:rPr>
        <w:t>Настоящее п</w:t>
      </w:r>
      <w:r>
        <w:rPr>
          <w:spacing w:val="-6"/>
          <w:sz w:val="28"/>
          <w:szCs w:val="28"/>
        </w:rPr>
        <w:t>остановление вступает в силу с 1 августа 2025 года.</w:t>
      </w:r>
    </w:p>
    <w:p w:rsidR="00E17083" w:rsidRPr="00934E66" w:rsidRDefault="00E17083" w:rsidP="00416C41">
      <w:pPr>
        <w:jc w:val="both"/>
        <w:rPr>
          <w:sz w:val="28"/>
          <w:szCs w:val="28"/>
        </w:rPr>
      </w:pPr>
      <w:r>
        <w:rPr>
          <w:spacing w:val="-6"/>
          <w:sz w:val="28"/>
          <w:szCs w:val="28"/>
        </w:rPr>
        <w:lastRenderedPageBreak/>
        <w:tab/>
        <w:t xml:space="preserve">3. </w:t>
      </w:r>
      <w:r w:rsidRPr="008C6CA2">
        <w:rPr>
          <w:sz w:val="28"/>
          <w:szCs w:val="28"/>
        </w:rPr>
        <w:t xml:space="preserve">Опубликовать </w:t>
      </w:r>
      <w:r>
        <w:rPr>
          <w:sz w:val="28"/>
          <w:szCs w:val="28"/>
        </w:rPr>
        <w:t>настоящее</w:t>
      </w:r>
      <w:r w:rsidRPr="008C6CA2">
        <w:rPr>
          <w:sz w:val="28"/>
          <w:szCs w:val="28"/>
        </w:rPr>
        <w:t xml:space="preserve"> постановление в газете «Вяземский вестник» и разместить на официальном сайте Администрации муниципального образования «Вяземский </w:t>
      </w:r>
      <w:r>
        <w:rPr>
          <w:sz w:val="28"/>
          <w:szCs w:val="28"/>
        </w:rPr>
        <w:t>муниципальный округ</w:t>
      </w:r>
      <w:r w:rsidRPr="008C6CA2">
        <w:rPr>
          <w:sz w:val="28"/>
          <w:szCs w:val="28"/>
        </w:rPr>
        <w:t>» Смоленской области.</w:t>
      </w:r>
    </w:p>
    <w:p w:rsidR="00476647" w:rsidRPr="00934E66" w:rsidRDefault="00A03577" w:rsidP="00934E66">
      <w:pPr>
        <w:pStyle w:val="ab"/>
        <w:spacing w:after="0"/>
        <w:ind w:left="0"/>
        <w:jc w:val="both"/>
        <w:rPr>
          <w:sz w:val="28"/>
          <w:szCs w:val="28"/>
        </w:rPr>
      </w:pPr>
      <w:r>
        <w:rPr>
          <w:sz w:val="28"/>
          <w:szCs w:val="28"/>
        </w:rPr>
        <w:tab/>
      </w:r>
      <w:r w:rsidR="00E17083">
        <w:rPr>
          <w:sz w:val="28"/>
          <w:szCs w:val="28"/>
        </w:rPr>
        <w:t>4</w:t>
      </w:r>
      <w:r w:rsidR="00934E66" w:rsidRPr="00934E66">
        <w:rPr>
          <w:sz w:val="28"/>
          <w:szCs w:val="28"/>
        </w:rPr>
        <w:t xml:space="preserve">. Контроль за исполнением данного постановления </w:t>
      </w:r>
      <w:r w:rsidR="001E27D9">
        <w:rPr>
          <w:sz w:val="28"/>
          <w:szCs w:val="28"/>
        </w:rPr>
        <w:t xml:space="preserve">возложить на </w:t>
      </w:r>
      <w:r w:rsidR="001E27D9" w:rsidRPr="001E45C5">
        <w:rPr>
          <w:color w:val="000000"/>
          <w:sz w:val="28"/>
          <w:szCs w:val="28"/>
        </w:rPr>
        <w:t xml:space="preserve">заместителя Главы муниципального образования «Вяземский </w:t>
      </w:r>
      <w:r w:rsidR="001E523B">
        <w:rPr>
          <w:color w:val="000000"/>
          <w:sz w:val="28"/>
          <w:szCs w:val="28"/>
        </w:rPr>
        <w:t>муниципальный округ</w:t>
      </w:r>
      <w:r w:rsidR="001E27D9" w:rsidRPr="001E45C5">
        <w:rPr>
          <w:color w:val="000000"/>
          <w:sz w:val="28"/>
          <w:szCs w:val="28"/>
        </w:rPr>
        <w:t>» Смоленской области Лосева</w:t>
      </w:r>
      <w:r w:rsidR="00342AC6">
        <w:rPr>
          <w:color w:val="000000"/>
          <w:sz w:val="28"/>
          <w:szCs w:val="28"/>
        </w:rPr>
        <w:t xml:space="preserve"> </w:t>
      </w:r>
      <w:r w:rsidR="00342AC6" w:rsidRPr="001E45C5">
        <w:rPr>
          <w:color w:val="000000"/>
          <w:sz w:val="28"/>
          <w:szCs w:val="28"/>
        </w:rPr>
        <w:t>В.Г.</w:t>
      </w:r>
    </w:p>
    <w:p w:rsidR="00476647" w:rsidRDefault="00476647" w:rsidP="00934E66">
      <w:pPr>
        <w:jc w:val="both"/>
        <w:rPr>
          <w:sz w:val="28"/>
          <w:szCs w:val="28"/>
        </w:rPr>
      </w:pPr>
    </w:p>
    <w:p w:rsidR="007F147E" w:rsidRPr="00934E66" w:rsidRDefault="007F147E" w:rsidP="00934E66">
      <w:pPr>
        <w:jc w:val="both"/>
        <w:rPr>
          <w:sz w:val="28"/>
          <w:szCs w:val="28"/>
        </w:rPr>
      </w:pPr>
    </w:p>
    <w:tbl>
      <w:tblPr>
        <w:tblW w:w="10888" w:type="dxa"/>
        <w:tblInd w:w="-34" w:type="dxa"/>
        <w:tblLook w:val="01E0" w:firstRow="1" w:lastRow="1" w:firstColumn="1" w:lastColumn="1" w:noHBand="0" w:noVBand="0"/>
      </w:tblPr>
      <w:tblGrid>
        <w:gridCol w:w="4678"/>
        <w:gridCol w:w="959"/>
        <w:gridCol w:w="4286"/>
        <w:gridCol w:w="965"/>
      </w:tblGrid>
      <w:tr w:rsidR="00476647" w:rsidTr="007F147E">
        <w:trPr>
          <w:gridAfter w:val="1"/>
          <w:wAfter w:w="965" w:type="dxa"/>
        </w:trPr>
        <w:tc>
          <w:tcPr>
            <w:tcW w:w="4678" w:type="dxa"/>
            <w:hideMark/>
          </w:tcPr>
          <w:p w:rsidR="00476647" w:rsidRDefault="00476647" w:rsidP="007F147E">
            <w:pPr>
              <w:tabs>
                <w:tab w:val="left" w:pos="741"/>
              </w:tabs>
              <w:spacing w:line="0" w:lineRule="atLeast"/>
              <w:jc w:val="both"/>
              <w:rPr>
                <w:sz w:val="28"/>
                <w:szCs w:val="28"/>
              </w:rPr>
            </w:pPr>
            <w:r>
              <w:rPr>
                <w:sz w:val="28"/>
                <w:szCs w:val="28"/>
              </w:rPr>
              <w:t>Глав</w:t>
            </w:r>
            <w:r w:rsidR="004F4065">
              <w:rPr>
                <w:sz w:val="28"/>
                <w:szCs w:val="28"/>
              </w:rPr>
              <w:t>а</w:t>
            </w:r>
            <w:r w:rsidR="00BD2817">
              <w:rPr>
                <w:sz w:val="28"/>
                <w:szCs w:val="28"/>
              </w:rPr>
              <w:t xml:space="preserve"> </w:t>
            </w:r>
            <w:r>
              <w:rPr>
                <w:sz w:val="28"/>
                <w:szCs w:val="28"/>
              </w:rPr>
              <w:t>муниципального образования</w:t>
            </w:r>
            <w:r w:rsidR="007F147E">
              <w:rPr>
                <w:sz w:val="28"/>
                <w:szCs w:val="28"/>
              </w:rPr>
              <w:t xml:space="preserve"> </w:t>
            </w:r>
            <w:r>
              <w:rPr>
                <w:sz w:val="28"/>
                <w:szCs w:val="28"/>
              </w:rPr>
              <w:t>«</w:t>
            </w:r>
            <w:r w:rsidR="00A67E1B">
              <w:rPr>
                <w:sz w:val="28"/>
                <w:szCs w:val="28"/>
              </w:rPr>
              <w:t>Вяземский</w:t>
            </w:r>
            <w:r>
              <w:rPr>
                <w:sz w:val="28"/>
                <w:szCs w:val="28"/>
              </w:rPr>
              <w:t xml:space="preserve"> </w:t>
            </w:r>
            <w:r w:rsidR="001E523B">
              <w:rPr>
                <w:sz w:val="28"/>
                <w:szCs w:val="28"/>
              </w:rPr>
              <w:t>муниципальный округ</w:t>
            </w:r>
            <w:r>
              <w:rPr>
                <w:sz w:val="28"/>
                <w:szCs w:val="28"/>
              </w:rPr>
              <w:t>» Смоленской области</w:t>
            </w:r>
            <w:r w:rsidR="007F147E">
              <w:rPr>
                <w:sz w:val="28"/>
                <w:szCs w:val="28"/>
              </w:rPr>
              <w:t xml:space="preserve">                                                              </w:t>
            </w:r>
          </w:p>
        </w:tc>
        <w:tc>
          <w:tcPr>
            <w:tcW w:w="5245" w:type="dxa"/>
            <w:gridSpan w:val="2"/>
          </w:tcPr>
          <w:p w:rsidR="007F147E" w:rsidRDefault="007F147E" w:rsidP="0067279B">
            <w:pPr>
              <w:tabs>
                <w:tab w:val="left" w:pos="741"/>
              </w:tabs>
              <w:ind w:firstLine="2335"/>
              <w:rPr>
                <w:b/>
                <w:sz w:val="28"/>
                <w:szCs w:val="28"/>
              </w:rPr>
            </w:pPr>
          </w:p>
          <w:p w:rsidR="007F147E" w:rsidRDefault="007F147E" w:rsidP="0067279B">
            <w:pPr>
              <w:tabs>
                <w:tab w:val="left" w:pos="741"/>
              </w:tabs>
              <w:ind w:firstLine="2335"/>
              <w:rPr>
                <w:b/>
                <w:sz w:val="28"/>
                <w:szCs w:val="28"/>
              </w:rPr>
            </w:pPr>
          </w:p>
          <w:p w:rsidR="001E523B" w:rsidRDefault="007F147E" w:rsidP="0067279B">
            <w:pPr>
              <w:tabs>
                <w:tab w:val="left" w:pos="741"/>
              </w:tabs>
              <w:ind w:firstLine="2335"/>
              <w:rPr>
                <w:b/>
                <w:sz w:val="28"/>
                <w:szCs w:val="28"/>
              </w:rPr>
            </w:pPr>
            <w:r>
              <w:rPr>
                <w:b/>
                <w:sz w:val="28"/>
                <w:szCs w:val="28"/>
              </w:rPr>
              <w:t xml:space="preserve">          О.М. Смоляков</w:t>
            </w:r>
          </w:p>
          <w:p w:rsidR="00476647" w:rsidRDefault="00476647" w:rsidP="005D0624">
            <w:pPr>
              <w:tabs>
                <w:tab w:val="left" w:pos="741"/>
              </w:tabs>
              <w:rPr>
                <w:b/>
                <w:sz w:val="28"/>
                <w:szCs w:val="28"/>
              </w:rPr>
            </w:pPr>
          </w:p>
          <w:p w:rsidR="00476647" w:rsidRDefault="00476647" w:rsidP="005D0624">
            <w:pPr>
              <w:tabs>
                <w:tab w:val="left" w:pos="741"/>
              </w:tabs>
              <w:rPr>
                <w:b/>
                <w:sz w:val="28"/>
                <w:szCs w:val="28"/>
              </w:rPr>
            </w:pPr>
          </w:p>
        </w:tc>
      </w:tr>
      <w:tr w:rsidR="0067279B" w:rsidTr="007F147E">
        <w:tc>
          <w:tcPr>
            <w:tcW w:w="5637" w:type="dxa"/>
            <w:gridSpan w:val="2"/>
          </w:tcPr>
          <w:p w:rsidR="0067279B" w:rsidRDefault="0067279B" w:rsidP="005D0624">
            <w:pPr>
              <w:tabs>
                <w:tab w:val="left" w:pos="741"/>
              </w:tabs>
              <w:jc w:val="both"/>
              <w:rPr>
                <w:sz w:val="28"/>
                <w:szCs w:val="28"/>
              </w:rPr>
            </w:pPr>
          </w:p>
        </w:tc>
        <w:tc>
          <w:tcPr>
            <w:tcW w:w="5251" w:type="dxa"/>
            <w:gridSpan w:val="2"/>
          </w:tcPr>
          <w:p w:rsidR="0067279B" w:rsidRDefault="0067279B" w:rsidP="005D0624">
            <w:pPr>
              <w:tabs>
                <w:tab w:val="left" w:pos="741"/>
              </w:tabs>
              <w:rPr>
                <w:b/>
                <w:sz w:val="28"/>
                <w:szCs w:val="28"/>
              </w:rPr>
            </w:pPr>
          </w:p>
        </w:tc>
      </w:tr>
    </w:tbl>
    <w:p w:rsidR="00A67E1B" w:rsidRDefault="00A67E1B" w:rsidP="00EF5470">
      <w:pPr>
        <w:shd w:val="clear" w:color="auto" w:fill="FFFFFF"/>
        <w:ind w:left="5670"/>
        <w:jc w:val="center"/>
        <w:rPr>
          <w:sz w:val="28"/>
          <w:szCs w:val="28"/>
        </w:rPr>
      </w:pPr>
    </w:p>
    <w:p w:rsidR="006A76E1" w:rsidRDefault="006A76E1" w:rsidP="00EF5470">
      <w:pPr>
        <w:shd w:val="clear" w:color="auto" w:fill="FFFFFF"/>
        <w:ind w:left="5670"/>
        <w:jc w:val="center"/>
        <w:rPr>
          <w:sz w:val="28"/>
          <w:szCs w:val="28"/>
        </w:rPr>
      </w:pPr>
    </w:p>
    <w:p w:rsidR="0067279B" w:rsidRDefault="0067279B"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6A53A9" w:rsidRDefault="006A53A9" w:rsidP="00EF5470">
      <w:pPr>
        <w:shd w:val="clear" w:color="auto" w:fill="FFFFFF"/>
        <w:ind w:left="5670"/>
        <w:jc w:val="center"/>
        <w:rPr>
          <w:sz w:val="28"/>
          <w:szCs w:val="28"/>
        </w:rPr>
      </w:pPr>
    </w:p>
    <w:p w:rsidR="000B36EA" w:rsidRDefault="000B36EA" w:rsidP="00EF5470">
      <w:pPr>
        <w:shd w:val="clear" w:color="auto" w:fill="FFFFFF"/>
        <w:ind w:left="5670"/>
        <w:jc w:val="center"/>
        <w:rPr>
          <w:sz w:val="28"/>
          <w:szCs w:val="28"/>
        </w:rPr>
      </w:pPr>
    </w:p>
    <w:p w:rsidR="0067279B" w:rsidRDefault="0067279B" w:rsidP="00EF5470">
      <w:pPr>
        <w:shd w:val="clear" w:color="auto" w:fill="FFFFFF"/>
        <w:ind w:left="5670"/>
        <w:jc w:val="center"/>
        <w:rPr>
          <w:sz w:val="28"/>
          <w:szCs w:val="28"/>
        </w:rPr>
      </w:pPr>
    </w:p>
    <w:tbl>
      <w:tblPr>
        <w:tblStyle w:val="aa"/>
        <w:tblW w:w="439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6A53A9" w:rsidTr="00A94324">
        <w:tc>
          <w:tcPr>
            <w:tcW w:w="4393" w:type="dxa"/>
          </w:tcPr>
          <w:p w:rsidR="006A53A9" w:rsidRPr="00464145" w:rsidRDefault="006A53A9" w:rsidP="00A94324">
            <w:pPr>
              <w:rPr>
                <w:sz w:val="28"/>
                <w:szCs w:val="28"/>
              </w:rPr>
            </w:pPr>
            <w:r w:rsidRPr="00464145">
              <w:rPr>
                <w:sz w:val="28"/>
                <w:szCs w:val="28"/>
              </w:rPr>
              <w:lastRenderedPageBreak/>
              <w:t>Приложение 1</w:t>
            </w:r>
          </w:p>
          <w:p w:rsidR="006A53A9" w:rsidRPr="00464145" w:rsidRDefault="006A53A9" w:rsidP="00A94324">
            <w:pPr>
              <w:jc w:val="both"/>
              <w:rPr>
                <w:sz w:val="28"/>
                <w:szCs w:val="28"/>
              </w:rPr>
            </w:pPr>
            <w:r w:rsidRPr="00464145">
              <w:rPr>
                <w:sz w:val="28"/>
                <w:szCs w:val="28"/>
              </w:rPr>
              <w:t>к постановлению Администрации муниципального образования «Вяземский муниципальный округ»</w:t>
            </w:r>
          </w:p>
          <w:p w:rsidR="001C72D1" w:rsidRDefault="001C72D1" w:rsidP="001C72D1">
            <w:pPr>
              <w:jc w:val="both"/>
              <w:rPr>
                <w:b/>
                <w:sz w:val="28"/>
                <w:szCs w:val="28"/>
              </w:rPr>
            </w:pPr>
            <w:r>
              <w:rPr>
                <w:b/>
                <w:sz w:val="28"/>
                <w:szCs w:val="28"/>
              </w:rPr>
              <w:t>от 11.06.2025 № 1149</w:t>
            </w:r>
          </w:p>
          <w:p w:rsidR="006A53A9" w:rsidRDefault="006A53A9" w:rsidP="00A94324">
            <w:pPr>
              <w:rPr>
                <w:sz w:val="28"/>
                <w:szCs w:val="28"/>
              </w:rPr>
            </w:pPr>
          </w:p>
        </w:tc>
      </w:tr>
    </w:tbl>
    <w:p w:rsidR="006A53A9" w:rsidRPr="00D82CE1" w:rsidRDefault="006A53A9" w:rsidP="006A53A9">
      <w:pPr>
        <w:pStyle w:val="31"/>
        <w:shd w:val="clear" w:color="auto" w:fill="auto"/>
        <w:spacing w:after="0" w:line="240" w:lineRule="auto"/>
        <w:jc w:val="left"/>
        <w:rPr>
          <w:rFonts w:ascii="Times New Roman" w:hAnsi="Times New Roman" w:cs="Times New Roman"/>
          <w:sz w:val="28"/>
          <w:szCs w:val="28"/>
        </w:rPr>
      </w:pPr>
    </w:p>
    <w:p w:rsidR="006A53A9" w:rsidRPr="00D82CE1" w:rsidRDefault="006A53A9" w:rsidP="006A53A9">
      <w:pPr>
        <w:pStyle w:val="31"/>
        <w:shd w:val="clear" w:color="auto" w:fill="auto"/>
        <w:spacing w:after="0" w:line="240" w:lineRule="auto"/>
        <w:rPr>
          <w:rFonts w:ascii="Times New Roman" w:hAnsi="Times New Roman" w:cs="Times New Roman"/>
          <w:sz w:val="28"/>
          <w:szCs w:val="28"/>
        </w:rPr>
      </w:pPr>
      <w:r w:rsidRPr="00D82CE1">
        <w:rPr>
          <w:rFonts w:ascii="Times New Roman" w:hAnsi="Times New Roman" w:cs="Times New Roman"/>
          <w:sz w:val="28"/>
          <w:szCs w:val="28"/>
        </w:rPr>
        <w:t>Положение</w:t>
      </w:r>
    </w:p>
    <w:p w:rsidR="006A53A9" w:rsidRDefault="006A53A9" w:rsidP="006A53A9">
      <w:pPr>
        <w:pStyle w:val="31"/>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D82CE1">
        <w:rPr>
          <w:rFonts w:ascii="Times New Roman" w:hAnsi="Times New Roman" w:cs="Times New Roman"/>
          <w:sz w:val="28"/>
          <w:szCs w:val="28"/>
        </w:rPr>
        <w:t xml:space="preserve"> требованиях к размещению нестационарных торговых</w:t>
      </w:r>
    </w:p>
    <w:p w:rsidR="006A53A9" w:rsidRPr="00D82CE1" w:rsidRDefault="006A53A9" w:rsidP="006A53A9">
      <w:pPr>
        <w:pStyle w:val="31"/>
        <w:shd w:val="clear" w:color="auto" w:fill="auto"/>
        <w:spacing w:after="0" w:line="240" w:lineRule="auto"/>
        <w:rPr>
          <w:rFonts w:ascii="Times New Roman" w:hAnsi="Times New Roman" w:cs="Times New Roman"/>
          <w:sz w:val="28"/>
          <w:szCs w:val="28"/>
        </w:rPr>
      </w:pPr>
      <w:r w:rsidRPr="00D82CE1">
        <w:rPr>
          <w:rFonts w:ascii="Times New Roman" w:hAnsi="Times New Roman" w:cs="Times New Roman"/>
          <w:sz w:val="28"/>
          <w:szCs w:val="28"/>
        </w:rPr>
        <w:t>объектов на территории муниципального образования «Вяземский муниципальный округ» Смоленской области</w:t>
      </w:r>
    </w:p>
    <w:p w:rsidR="006A53A9" w:rsidRPr="00D82CE1" w:rsidRDefault="006A53A9" w:rsidP="006A53A9">
      <w:pPr>
        <w:jc w:val="both"/>
        <w:rPr>
          <w:sz w:val="28"/>
          <w:szCs w:val="28"/>
        </w:rPr>
      </w:pPr>
    </w:p>
    <w:p w:rsidR="006A53A9" w:rsidRPr="00D82CE1" w:rsidRDefault="006A53A9" w:rsidP="006A53A9">
      <w:pPr>
        <w:ind w:firstLine="567"/>
        <w:jc w:val="both"/>
        <w:rPr>
          <w:sz w:val="28"/>
          <w:szCs w:val="28"/>
        </w:rPr>
      </w:pPr>
      <w:r w:rsidRPr="00D82CE1">
        <w:rPr>
          <w:sz w:val="28"/>
          <w:szCs w:val="28"/>
        </w:rPr>
        <w:t>Настоящее Положение определяет основные требования к размещению нестационарных торговых объектов на территории муниципального образования «Вяземский муниципальный округ» Смоленской области.</w:t>
      </w:r>
    </w:p>
    <w:p w:rsidR="006A53A9" w:rsidRPr="00D82CE1" w:rsidRDefault="006A53A9" w:rsidP="006A53A9">
      <w:pPr>
        <w:ind w:firstLine="567"/>
        <w:jc w:val="both"/>
        <w:rPr>
          <w:sz w:val="28"/>
          <w:szCs w:val="28"/>
        </w:rPr>
      </w:pPr>
      <w:r w:rsidRPr="00D82CE1">
        <w:rPr>
          <w:sz w:val="28"/>
          <w:szCs w:val="28"/>
        </w:rPr>
        <w:t>Настоящее Положение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p>
    <w:p w:rsidR="006A53A9" w:rsidRPr="00D82CE1" w:rsidRDefault="006A53A9" w:rsidP="006A53A9">
      <w:pPr>
        <w:ind w:firstLine="567"/>
        <w:jc w:val="both"/>
        <w:rPr>
          <w:sz w:val="28"/>
          <w:szCs w:val="28"/>
        </w:rPr>
      </w:pPr>
      <w:r w:rsidRPr="00D82CE1">
        <w:rPr>
          <w:sz w:val="28"/>
          <w:szCs w:val="28"/>
        </w:rPr>
        <w:t>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территориях розничных рынков и при проведении ярмарок, праздничных, общественно-политических и спортивно-массовых мероприятий, а также имеющих краткосрочный характер (на срок до 7 дней).</w:t>
      </w:r>
    </w:p>
    <w:p w:rsidR="006A53A9" w:rsidRDefault="006A53A9" w:rsidP="006A53A9">
      <w:pPr>
        <w:ind w:firstLine="567"/>
        <w:jc w:val="both"/>
        <w:rPr>
          <w:sz w:val="28"/>
          <w:szCs w:val="28"/>
        </w:rPr>
      </w:pPr>
      <w:r w:rsidRPr="00D82CE1">
        <w:rPr>
          <w:sz w:val="28"/>
          <w:szCs w:val="28"/>
        </w:rPr>
        <w:t>Настоящее Положение действует наряду с правилами и нормами, регламентирующими правила торговли, и другими действующими законодательными актами, не противоречащими законодательству Российской Федерации.</w:t>
      </w:r>
    </w:p>
    <w:p w:rsidR="006A53A9" w:rsidRPr="00D82CE1" w:rsidRDefault="006A53A9" w:rsidP="006A53A9">
      <w:pPr>
        <w:ind w:firstLine="567"/>
        <w:jc w:val="both"/>
        <w:rPr>
          <w:sz w:val="28"/>
          <w:szCs w:val="28"/>
        </w:rPr>
      </w:pPr>
    </w:p>
    <w:p w:rsidR="006A53A9" w:rsidRDefault="006A53A9" w:rsidP="006A53A9">
      <w:pPr>
        <w:pStyle w:val="31"/>
        <w:shd w:val="clear" w:color="auto" w:fill="auto"/>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D82CE1">
        <w:rPr>
          <w:rFonts w:ascii="Times New Roman" w:hAnsi="Times New Roman" w:cs="Times New Roman"/>
          <w:sz w:val="28"/>
          <w:szCs w:val="28"/>
        </w:rPr>
        <w:t>Общие положения</w:t>
      </w:r>
    </w:p>
    <w:p w:rsidR="006A53A9" w:rsidRPr="00D82CE1" w:rsidRDefault="006A53A9" w:rsidP="006A53A9">
      <w:pPr>
        <w:pStyle w:val="31"/>
        <w:shd w:val="clear" w:color="auto" w:fill="auto"/>
        <w:tabs>
          <w:tab w:val="left" w:pos="0"/>
        </w:tabs>
        <w:spacing w:after="0" w:line="240" w:lineRule="auto"/>
        <w:rPr>
          <w:rFonts w:ascii="Times New Roman" w:hAnsi="Times New Roman" w:cs="Times New Roman"/>
          <w:sz w:val="28"/>
          <w:szCs w:val="28"/>
        </w:rPr>
      </w:pPr>
    </w:p>
    <w:p w:rsidR="006A53A9" w:rsidRPr="00D82CE1" w:rsidRDefault="006A53A9" w:rsidP="006A53A9">
      <w:pPr>
        <w:ind w:firstLine="567"/>
        <w:jc w:val="both"/>
        <w:rPr>
          <w:sz w:val="28"/>
          <w:szCs w:val="28"/>
        </w:rPr>
      </w:pPr>
      <w:r w:rsidRPr="00D82CE1">
        <w:rPr>
          <w:sz w:val="28"/>
          <w:szCs w:val="28"/>
        </w:rPr>
        <w:t>1.1. Для целей настоящего Положения используются следующие основные понятия:</w:t>
      </w:r>
    </w:p>
    <w:p w:rsidR="006A53A9" w:rsidRPr="00D82CE1" w:rsidRDefault="006A53A9" w:rsidP="006A53A9">
      <w:pPr>
        <w:ind w:firstLine="567"/>
        <w:jc w:val="both"/>
        <w:rPr>
          <w:sz w:val="28"/>
          <w:szCs w:val="28"/>
        </w:rPr>
      </w:pPr>
      <w:r w:rsidRPr="00D82CE1">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Эксплуатация данных объектов должна осуществляться в режиме временного использования;</w:t>
      </w:r>
    </w:p>
    <w:p w:rsidR="006A53A9" w:rsidRPr="00D82CE1" w:rsidRDefault="006A53A9" w:rsidP="006A53A9">
      <w:pPr>
        <w:ind w:firstLine="567"/>
        <w:jc w:val="both"/>
        <w:rPr>
          <w:sz w:val="28"/>
          <w:szCs w:val="28"/>
        </w:rPr>
      </w:pPr>
      <w:r w:rsidRPr="00D82CE1">
        <w:rPr>
          <w:sz w:val="28"/>
          <w:szCs w:val="28"/>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w:t>
      </w:r>
      <w:r w:rsidRPr="00D82CE1">
        <w:rPr>
          <w:sz w:val="28"/>
          <w:szCs w:val="28"/>
        </w:rPr>
        <w:lastRenderedPageBreak/>
        <w:t>набережные, береговые полосы водных объектов общего пользования, скверы, бульвары);</w:t>
      </w:r>
    </w:p>
    <w:p w:rsidR="006A53A9" w:rsidRPr="00D82CE1" w:rsidRDefault="006A53A9" w:rsidP="006A53A9">
      <w:pPr>
        <w:ind w:firstLine="567"/>
        <w:jc w:val="both"/>
        <w:rPr>
          <w:sz w:val="28"/>
          <w:szCs w:val="28"/>
        </w:rPr>
      </w:pPr>
      <w:r w:rsidRPr="00D82CE1">
        <w:rPr>
          <w:sz w:val="28"/>
          <w:szCs w:val="28"/>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(далее - самозанятый гражданин);</w:t>
      </w:r>
    </w:p>
    <w:p w:rsidR="006A53A9" w:rsidRPr="00D82CE1" w:rsidRDefault="006A53A9" w:rsidP="006A53A9">
      <w:pPr>
        <w:ind w:firstLine="567"/>
        <w:jc w:val="both"/>
        <w:rPr>
          <w:sz w:val="28"/>
          <w:szCs w:val="28"/>
        </w:rPr>
      </w:pPr>
      <w:r w:rsidRPr="00D82CE1">
        <w:rPr>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установленные в соответствии с законодательством Российской Федерации, на территории которых устанавливается особый режим использования земель;</w:t>
      </w:r>
    </w:p>
    <w:p w:rsidR="006A53A9" w:rsidRPr="00D82CE1" w:rsidRDefault="006A53A9" w:rsidP="006A53A9">
      <w:pPr>
        <w:ind w:firstLine="567"/>
        <w:jc w:val="both"/>
        <w:rPr>
          <w:sz w:val="28"/>
          <w:szCs w:val="28"/>
        </w:rPr>
      </w:pPr>
      <w:r w:rsidRPr="00D82CE1">
        <w:rPr>
          <w:sz w:val="28"/>
          <w:szCs w:val="28"/>
        </w:rPr>
        <w:t>тип предприятия розничной торговли - предприятие розничной торговли определенного вида, классифицированное по площади торгового зала, методам продажи и/или формам торгового обслуживания покупателей.</w:t>
      </w:r>
    </w:p>
    <w:p w:rsidR="006A53A9" w:rsidRPr="00D82CE1" w:rsidRDefault="006A53A9" w:rsidP="00352C3A">
      <w:pPr>
        <w:widowControl w:val="0"/>
        <w:numPr>
          <w:ilvl w:val="1"/>
          <w:numId w:val="1"/>
        </w:numPr>
        <w:tabs>
          <w:tab w:val="left" w:pos="985"/>
        </w:tabs>
        <w:ind w:firstLine="567"/>
        <w:jc w:val="both"/>
        <w:rPr>
          <w:sz w:val="28"/>
          <w:szCs w:val="28"/>
        </w:rPr>
      </w:pPr>
      <w:r w:rsidRPr="00D82CE1">
        <w:rPr>
          <w:sz w:val="28"/>
          <w:szCs w:val="28"/>
        </w:rPr>
        <w:t>Размещение нестационарных торговых объектов осуществляется на основании договора на размещение нестационарного торгового объекта в местах, определенных схемой размещения нестационарных торговых объектов на территории муниципального образования «Вяземский муниципальный округ» Смоленской области (далее - Схема размещения), с учетом требований законодательства Российской Федерации.</w:t>
      </w:r>
    </w:p>
    <w:p w:rsidR="006A53A9" w:rsidRPr="00D82CE1" w:rsidRDefault="006A53A9" w:rsidP="00352C3A">
      <w:pPr>
        <w:widowControl w:val="0"/>
        <w:numPr>
          <w:ilvl w:val="1"/>
          <w:numId w:val="1"/>
        </w:numPr>
        <w:tabs>
          <w:tab w:val="left" w:pos="990"/>
        </w:tabs>
        <w:ind w:firstLine="567"/>
        <w:jc w:val="both"/>
        <w:rPr>
          <w:sz w:val="28"/>
          <w:szCs w:val="28"/>
        </w:rPr>
      </w:pPr>
      <w:r>
        <w:rPr>
          <w:sz w:val="28"/>
          <w:szCs w:val="28"/>
        </w:rPr>
        <w:t xml:space="preserve"> </w:t>
      </w:r>
      <w:r w:rsidRPr="00D82CE1">
        <w:rPr>
          <w:sz w:val="28"/>
          <w:szCs w:val="28"/>
        </w:rPr>
        <w:t>Договоры на размещение нестационарного торгового объекта, за исключением случаев, указанных в пункте 1.4 настоящего Положения, заключаются по итогам открытого аукциона на право размещения нестационарных торговых объектов, который организуется и проводится в порядке, установленном Положением о проведении открытого аукциона на право размещения нестационарных торговых объектов на территории муниципального образования «Вяземский муниципальный округ» Смоленской области.</w:t>
      </w:r>
    </w:p>
    <w:p w:rsidR="006A53A9" w:rsidRPr="00D82CE1" w:rsidRDefault="006A53A9" w:rsidP="00352C3A">
      <w:pPr>
        <w:widowControl w:val="0"/>
        <w:numPr>
          <w:ilvl w:val="1"/>
          <w:numId w:val="1"/>
        </w:numPr>
        <w:tabs>
          <w:tab w:val="left" w:pos="980"/>
        </w:tabs>
        <w:ind w:firstLine="567"/>
        <w:jc w:val="both"/>
        <w:rPr>
          <w:sz w:val="28"/>
          <w:szCs w:val="28"/>
        </w:rPr>
      </w:pPr>
      <w:r w:rsidRPr="00D82CE1">
        <w:rPr>
          <w:sz w:val="28"/>
          <w:szCs w:val="28"/>
        </w:rPr>
        <w:t>Право на размещение нестационарного торгового объекта без проведения аукциона предоставляется заявителю:</w:t>
      </w:r>
    </w:p>
    <w:p w:rsidR="006A53A9" w:rsidRPr="00D82CE1" w:rsidRDefault="006A53A9" w:rsidP="006A53A9">
      <w:pPr>
        <w:ind w:firstLine="567"/>
        <w:jc w:val="both"/>
        <w:rPr>
          <w:sz w:val="28"/>
          <w:szCs w:val="28"/>
        </w:rPr>
      </w:pPr>
      <w:r w:rsidRPr="00D82CE1">
        <w:rPr>
          <w:sz w:val="28"/>
          <w:szCs w:val="28"/>
        </w:rPr>
        <w:t>в случае продления ранее заключенного договора на размещение нестационарного торгового объекта с одним и тем же заявителем в одном и том же месте на новый срок;</w:t>
      </w:r>
    </w:p>
    <w:p w:rsidR="006A53A9" w:rsidRPr="00D82CE1" w:rsidRDefault="006A53A9" w:rsidP="006A53A9">
      <w:pPr>
        <w:ind w:firstLine="567"/>
        <w:jc w:val="both"/>
        <w:rPr>
          <w:sz w:val="28"/>
          <w:szCs w:val="28"/>
        </w:rPr>
      </w:pPr>
      <w:r w:rsidRPr="00D82CE1">
        <w:rPr>
          <w:sz w:val="28"/>
          <w:szCs w:val="28"/>
        </w:rPr>
        <w:t xml:space="preserve">в случае заключения договора на размещение нестационарного торгового объекта с заявителем, у которого заключен договор аренды земельного участка для размещения нестационарного торгового объекта. Обязательным условием для оформления договора на размещение нестационарного торгового объекта без проведения аукциона являются отсутствие задолженности по арендной плате за земельный участок, на котором расположен указанный </w:t>
      </w:r>
      <w:r w:rsidRPr="00D82CE1">
        <w:rPr>
          <w:sz w:val="28"/>
          <w:szCs w:val="28"/>
        </w:rPr>
        <w:lastRenderedPageBreak/>
        <w:t>нестационарный торговый объект, а также соблюдение условий договора аренды;</w:t>
      </w:r>
    </w:p>
    <w:p w:rsidR="006A53A9" w:rsidRPr="00D82CE1" w:rsidRDefault="006A53A9" w:rsidP="006A53A9">
      <w:pPr>
        <w:ind w:firstLine="567"/>
        <w:jc w:val="both"/>
        <w:rPr>
          <w:sz w:val="28"/>
          <w:szCs w:val="28"/>
        </w:rPr>
      </w:pPr>
      <w:r w:rsidRPr="00D82CE1">
        <w:rPr>
          <w:sz w:val="28"/>
          <w:szCs w:val="28"/>
        </w:rPr>
        <w:t>в случае размещения заявителем сезонного (летнего) кафе при предприятии общественного питания;</w:t>
      </w:r>
    </w:p>
    <w:p w:rsidR="006A53A9" w:rsidRPr="00D82CE1" w:rsidRDefault="006A53A9" w:rsidP="006A53A9">
      <w:pPr>
        <w:ind w:firstLine="567"/>
        <w:jc w:val="both"/>
        <w:rPr>
          <w:sz w:val="28"/>
          <w:szCs w:val="28"/>
        </w:rPr>
      </w:pPr>
      <w:r w:rsidRPr="00D82CE1">
        <w:rPr>
          <w:sz w:val="28"/>
          <w:szCs w:val="28"/>
        </w:rPr>
        <w:t>в случае фактического осуществления деятельности заявителем в нестационарном торговом объекте на дату вступления в действие данного положения.</w:t>
      </w:r>
    </w:p>
    <w:p w:rsidR="006A53A9" w:rsidRPr="00D82CE1" w:rsidRDefault="006A53A9" w:rsidP="006A53A9">
      <w:pPr>
        <w:ind w:firstLine="567"/>
        <w:jc w:val="both"/>
        <w:rPr>
          <w:sz w:val="28"/>
          <w:szCs w:val="28"/>
        </w:rPr>
      </w:pPr>
      <w:r w:rsidRPr="00D82CE1">
        <w:rPr>
          <w:sz w:val="28"/>
          <w:szCs w:val="28"/>
        </w:rPr>
        <w:t>Договор на размещение нестационарного торгового объекта без проведения аукциона заключается по форме согласно приложению, к настоящему Положению.</w:t>
      </w:r>
    </w:p>
    <w:p w:rsidR="006A53A9" w:rsidRPr="00D82CE1" w:rsidRDefault="006A53A9" w:rsidP="006A53A9">
      <w:pPr>
        <w:ind w:firstLine="567"/>
        <w:jc w:val="both"/>
        <w:rPr>
          <w:sz w:val="28"/>
          <w:szCs w:val="28"/>
        </w:rPr>
      </w:pPr>
      <w:r w:rsidRPr="00D82CE1">
        <w:rPr>
          <w:sz w:val="28"/>
          <w:szCs w:val="28"/>
        </w:rPr>
        <w:t>Цена договора на размещение нестационарного торгового объекта без проведения аукциона определяется по формуле:</w:t>
      </w:r>
    </w:p>
    <w:p w:rsidR="006A53A9" w:rsidRPr="00D82CE1" w:rsidRDefault="006A53A9" w:rsidP="006A53A9">
      <w:pPr>
        <w:pStyle w:val="42"/>
        <w:shd w:val="clear" w:color="auto" w:fill="auto"/>
        <w:spacing w:before="0" w:line="240" w:lineRule="auto"/>
        <w:ind w:firstLine="567"/>
        <w:rPr>
          <w:sz w:val="28"/>
          <w:szCs w:val="28"/>
        </w:rPr>
      </w:pPr>
      <w:r w:rsidRPr="00D82CE1">
        <w:rPr>
          <w:sz w:val="28"/>
          <w:szCs w:val="28"/>
        </w:rPr>
        <w:t xml:space="preserve">(Сб х </w:t>
      </w:r>
      <w:r w:rsidRPr="00D82CE1">
        <w:rPr>
          <w:sz w:val="28"/>
          <w:szCs w:val="28"/>
          <w:lang w:val="en-US" w:eastAsia="en-US" w:bidi="en-US"/>
        </w:rPr>
        <w:t>S</w:t>
      </w:r>
      <w:r w:rsidRPr="00D82CE1">
        <w:rPr>
          <w:sz w:val="28"/>
          <w:szCs w:val="28"/>
          <w:lang w:eastAsia="en-US" w:bidi="en-US"/>
        </w:rPr>
        <w:t xml:space="preserve"> </w:t>
      </w:r>
      <w:r w:rsidRPr="00D82CE1">
        <w:rPr>
          <w:sz w:val="28"/>
          <w:szCs w:val="28"/>
        </w:rPr>
        <w:t xml:space="preserve">х </w:t>
      </w:r>
      <w:r w:rsidRPr="00D82CE1">
        <w:rPr>
          <w:sz w:val="28"/>
          <w:szCs w:val="28"/>
          <w:lang w:val="en-US" w:eastAsia="en-US" w:bidi="en-US"/>
        </w:rPr>
        <w:t>Kc</w:t>
      </w:r>
      <w:r w:rsidRPr="00D82CE1">
        <w:rPr>
          <w:sz w:val="28"/>
          <w:szCs w:val="28"/>
          <w:lang w:eastAsia="en-US" w:bidi="en-US"/>
        </w:rPr>
        <w:t xml:space="preserve"> </w:t>
      </w:r>
      <w:r w:rsidRPr="00D82CE1">
        <w:rPr>
          <w:sz w:val="28"/>
          <w:szCs w:val="28"/>
        </w:rPr>
        <w:t xml:space="preserve">х </w:t>
      </w:r>
      <w:r w:rsidRPr="00D82CE1">
        <w:rPr>
          <w:sz w:val="28"/>
          <w:szCs w:val="28"/>
          <w:lang w:val="en-US" w:eastAsia="en-US" w:bidi="en-US"/>
        </w:rPr>
        <w:t>Km</w:t>
      </w:r>
      <w:r w:rsidRPr="00D82CE1">
        <w:rPr>
          <w:sz w:val="28"/>
          <w:szCs w:val="28"/>
          <w:lang w:eastAsia="en-US" w:bidi="en-US"/>
        </w:rPr>
        <w:t>)</w:t>
      </w:r>
    </w:p>
    <w:p w:rsidR="006A53A9" w:rsidRPr="00D82CE1" w:rsidRDefault="006A53A9" w:rsidP="006A53A9">
      <w:pPr>
        <w:pStyle w:val="42"/>
        <w:shd w:val="clear" w:color="auto" w:fill="auto"/>
        <w:spacing w:before="0" w:line="240" w:lineRule="auto"/>
        <w:ind w:firstLine="567"/>
        <w:rPr>
          <w:sz w:val="28"/>
          <w:szCs w:val="28"/>
        </w:rPr>
      </w:pPr>
      <w:r w:rsidRPr="00D82CE1">
        <w:rPr>
          <w:sz w:val="28"/>
          <w:szCs w:val="28"/>
        </w:rPr>
        <w:t xml:space="preserve">С =  </w:t>
      </w:r>
      <w:r>
        <w:rPr>
          <w:sz w:val="28"/>
          <w:szCs w:val="28"/>
        </w:rPr>
        <w:t>------------------------------</w:t>
      </w:r>
      <w:r w:rsidRPr="00D82CE1">
        <w:rPr>
          <w:sz w:val="28"/>
          <w:szCs w:val="28"/>
        </w:rPr>
        <w:t xml:space="preserve"> х </w:t>
      </w:r>
      <w:r w:rsidRPr="00D82CE1">
        <w:rPr>
          <w:sz w:val="28"/>
          <w:szCs w:val="28"/>
          <w:lang w:val="en-US" w:eastAsia="en-US" w:bidi="en-US"/>
        </w:rPr>
        <w:t>T</w:t>
      </w:r>
      <w:r w:rsidRPr="00D82CE1">
        <w:rPr>
          <w:sz w:val="28"/>
          <w:szCs w:val="28"/>
          <w:lang w:eastAsia="en-US" w:bidi="en-US"/>
        </w:rPr>
        <w:t xml:space="preserve"> х</w:t>
      </w:r>
      <w:r w:rsidRPr="00D82CE1">
        <w:rPr>
          <w:sz w:val="28"/>
          <w:szCs w:val="28"/>
        </w:rPr>
        <w:t xml:space="preserve"> Кр.</w:t>
      </w:r>
    </w:p>
    <w:p w:rsidR="006A53A9" w:rsidRPr="00D82CE1" w:rsidRDefault="006A53A9" w:rsidP="006A53A9">
      <w:pPr>
        <w:pStyle w:val="42"/>
        <w:shd w:val="clear" w:color="auto" w:fill="auto"/>
        <w:spacing w:before="0" w:line="240" w:lineRule="auto"/>
        <w:ind w:firstLine="567"/>
        <w:rPr>
          <w:sz w:val="28"/>
          <w:szCs w:val="28"/>
        </w:rPr>
      </w:pPr>
      <w:r w:rsidRPr="00D82CE1">
        <w:rPr>
          <w:sz w:val="28"/>
          <w:szCs w:val="28"/>
        </w:rPr>
        <w:tab/>
      </w:r>
      <w:r w:rsidRPr="00D82CE1">
        <w:rPr>
          <w:sz w:val="28"/>
          <w:szCs w:val="28"/>
        </w:rPr>
        <w:tab/>
      </w:r>
      <w:r w:rsidRPr="00D82CE1">
        <w:rPr>
          <w:sz w:val="28"/>
          <w:szCs w:val="28"/>
        </w:rPr>
        <w:tab/>
        <w:t>12</w:t>
      </w:r>
    </w:p>
    <w:p w:rsidR="006A53A9" w:rsidRPr="00D82CE1" w:rsidRDefault="006A53A9" w:rsidP="006A53A9">
      <w:pPr>
        <w:ind w:firstLine="567"/>
        <w:jc w:val="both"/>
        <w:rPr>
          <w:sz w:val="28"/>
          <w:szCs w:val="28"/>
        </w:rPr>
      </w:pPr>
      <w:r w:rsidRPr="00D82CE1">
        <w:rPr>
          <w:sz w:val="28"/>
          <w:szCs w:val="28"/>
        </w:rPr>
        <w:t>где:</w:t>
      </w:r>
    </w:p>
    <w:p w:rsidR="006A53A9" w:rsidRPr="00D82CE1" w:rsidRDefault="006A53A9" w:rsidP="006A53A9">
      <w:pPr>
        <w:ind w:firstLine="567"/>
        <w:jc w:val="both"/>
        <w:rPr>
          <w:sz w:val="28"/>
          <w:szCs w:val="28"/>
        </w:rPr>
      </w:pPr>
      <w:r w:rsidRPr="00D82CE1">
        <w:rPr>
          <w:sz w:val="28"/>
          <w:szCs w:val="28"/>
          <w:lang w:val="en-US" w:eastAsia="en-US" w:bidi="en-US"/>
        </w:rPr>
        <w:t>C</w:t>
      </w:r>
      <w:r w:rsidRPr="00D82CE1">
        <w:rPr>
          <w:sz w:val="28"/>
          <w:szCs w:val="28"/>
          <w:lang w:eastAsia="en-US" w:bidi="en-US"/>
        </w:rPr>
        <w:t xml:space="preserve"> </w:t>
      </w:r>
      <w:r w:rsidRPr="00D82CE1">
        <w:rPr>
          <w:sz w:val="28"/>
          <w:szCs w:val="28"/>
        </w:rPr>
        <w:t>- цена договора без учета НДС, руб.;</w:t>
      </w:r>
    </w:p>
    <w:p w:rsidR="006A53A9" w:rsidRPr="00D82CE1" w:rsidRDefault="006A53A9" w:rsidP="006A53A9">
      <w:pPr>
        <w:ind w:firstLine="567"/>
        <w:jc w:val="both"/>
        <w:rPr>
          <w:sz w:val="28"/>
          <w:szCs w:val="28"/>
        </w:rPr>
      </w:pPr>
      <w:r w:rsidRPr="00D82CE1">
        <w:rPr>
          <w:sz w:val="28"/>
          <w:szCs w:val="28"/>
          <w:lang w:val="en-US" w:eastAsia="en-US" w:bidi="en-US"/>
        </w:rPr>
        <w:t>C</w:t>
      </w:r>
      <w:r w:rsidRPr="00D82CE1">
        <w:rPr>
          <w:sz w:val="28"/>
          <w:szCs w:val="28"/>
          <w:lang w:eastAsia="en-US" w:bidi="en-US"/>
        </w:rPr>
        <w:t xml:space="preserve">6 </w:t>
      </w:r>
      <w:r w:rsidRPr="00D82CE1">
        <w:rPr>
          <w:sz w:val="28"/>
          <w:szCs w:val="28"/>
        </w:rPr>
        <w:t>- базовая цена права размещения нестационарного торгового объекта в год за 1 кв. м, устанавливается постановлением Администрации муниципального образования «Вяземский муниципальный округ» Смоленской области, но не чаще одного раза в календарный год.</w:t>
      </w:r>
    </w:p>
    <w:p w:rsidR="006A53A9" w:rsidRPr="00D82CE1" w:rsidRDefault="006A53A9" w:rsidP="006A53A9">
      <w:pPr>
        <w:ind w:firstLine="567"/>
        <w:jc w:val="both"/>
        <w:rPr>
          <w:sz w:val="28"/>
          <w:szCs w:val="28"/>
        </w:rPr>
      </w:pPr>
      <w:r w:rsidRPr="00D82CE1">
        <w:rPr>
          <w:sz w:val="28"/>
          <w:szCs w:val="28"/>
          <w:lang w:val="en-US" w:eastAsia="en-US" w:bidi="en-US"/>
        </w:rPr>
        <w:t>S</w:t>
      </w:r>
      <w:r w:rsidRPr="00D82CE1">
        <w:rPr>
          <w:sz w:val="28"/>
          <w:szCs w:val="28"/>
          <w:lang w:eastAsia="en-US" w:bidi="en-US"/>
        </w:rPr>
        <w:t xml:space="preserve"> </w:t>
      </w:r>
      <w:r w:rsidRPr="00D82CE1">
        <w:rPr>
          <w:sz w:val="28"/>
          <w:szCs w:val="28"/>
        </w:rPr>
        <w:t>- площадь места размещения нестационарного торгового объекта, кв. м;</w:t>
      </w:r>
    </w:p>
    <w:p w:rsidR="006A53A9" w:rsidRPr="00D82CE1" w:rsidRDefault="006A53A9" w:rsidP="006A53A9">
      <w:pPr>
        <w:ind w:firstLine="567"/>
        <w:jc w:val="both"/>
        <w:rPr>
          <w:sz w:val="28"/>
          <w:szCs w:val="28"/>
        </w:rPr>
      </w:pPr>
      <w:r w:rsidRPr="00D82CE1">
        <w:rPr>
          <w:sz w:val="28"/>
          <w:szCs w:val="28"/>
          <w:lang w:val="en-US" w:eastAsia="en-US" w:bidi="en-US"/>
        </w:rPr>
        <w:t>Kc</w:t>
      </w:r>
      <w:r w:rsidRPr="00D82CE1">
        <w:rPr>
          <w:sz w:val="28"/>
          <w:szCs w:val="28"/>
          <w:lang w:eastAsia="en-US" w:bidi="en-US"/>
        </w:rPr>
        <w:t xml:space="preserve"> </w:t>
      </w:r>
      <w:r w:rsidRPr="00D82CE1">
        <w:rPr>
          <w:sz w:val="28"/>
          <w:szCs w:val="28"/>
        </w:rPr>
        <w:t>- коэффициент специализации нестационарного торгового объекта (объекта оказания услуг), отражающий доходность вида предпринимательской деятельности (таблица 1);</w:t>
      </w:r>
    </w:p>
    <w:p w:rsidR="006A53A9" w:rsidRPr="00D82CE1" w:rsidRDefault="006A53A9" w:rsidP="006A53A9">
      <w:pPr>
        <w:ind w:firstLine="567"/>
        <w:jc w:val="both"/>
        <w:rPr>
          <w:sz w:val="28"/>
          <w:szCs w:val="28"/>
        </w:rPr>
      </w:pPr>
      <w:r w:rsidRPr="00D82CE1">
        <w:rPr>
          <w:sz w:val="28"/>
          <w:szCs w:val="28"/>
          <w:lang w:val="en-US" w:eastAsia="en-US" w:bidi="en-US"/>
        </w:rPr>
        <w:t>Km</w:t>
      </w:r>
      <w:r w:rsidRPr="00D82CE1">
        <w:rPr>
          <w:sz w:val="28"/>
          <w:szCs w:val="28"/>
          <w:lang w:eastAsia="en-US" w:bidi="en-US"/>
        </w:rPr>
        <w:t xml:space="preserve"> - </w:t>
      </w:r>
      <w:r w:rsidRPr="00D82CE1">
        <w:rPr>
          <w:sz w:val="28"/>
          <w:szCs w:val="28"/>
        </w:rPr>
        <w:t>коэффициент, определяющий тип предприятия розничной торговли (таблица 2);</w:t>
      </w:r>
    </w:p>
    <w:p w:rsidR="006A53A9" w:rsidRPr="00D82CE1" w:rsidRDefault="006A53A9" w:rsidP="006A53A9">
      <w:pPr>
        <w:ind w:firstLine="567"/>
        <w:jc w:val="both"/>
        <w:rPr>
          <w:sz w:val="28"/>
          <w:szCs w:val="28"/>
        </w:rPr>
      </w:pPr>
      <w:r w:rsidRPr="00D82CE1">
        <w:rPr>
          <w:sz w:val="28"/>
          <w:szCs w:val="28"/>
          <w:lang w:val="en-US" w:eastAsia="en-US" w:bidi="en-US"/>
        </w:rPr>
        <w:t>T</w:t>
      </w:r>
      <w:r w:rsidRPr="00D82CE1">
        <w:rPr>
          <w:sz w:val="28"/>
          <w:szCs w:val="28"/>
          <w:lang w:eastAsia="en-US" w:bidi="en-US"/>
        </w:rPr>
        <w:t xml:space="preserve"> </w:t>
      </w:r>
      <w:r w:rsidRPr="00D82CE1">
        <w:rPr>
          <w:sz w:val="28"/>
          <w:szCs w:val="28"/>
        </w:rPr>
        <w:t>- срок размещения нестационарного торгового объекта, мес.;</w:t>
      </w:r>
    </w:p>
    <w:p w:rsidR="006A53A9" w:rsidRPr="00D82CE1" w:rsidRDefault="006A53A9" w:rsidP="006A53A9">
      <w:pPr>
        <w:ind w:firstLine="567"/>
        <w:jc w:val="both"/>
        <w:rPr>
          <w:sz w:val="28"/>
          <w:szCs w:val="28"/>
        </w:rPr>
      </w:pPr>
      <w:r w:rsidRPr="00D82CE1">
        <w:rPr>
          <w:sz w:val="28"/>
          <w:szCs w:val="28"/>
          <w:lang w:val="en-US" w:eastAsia="en-US" w:bidi="en-US"/>
        </w:rPr>
        <w:t>Kp</w:t>
      </w:r>
      <w:r w:rsidRPr="00D82CE1">
        <w:rPr>
          <w:sz w:val="28"/>
          <w:szCs w:val="28"/>
          <w:lang w:eastAsia="en-US" w:bidi="en-US"/>
        </w:rPr>
        <w:t xml:space="preserve"> </w:t>
      </w:r>
      <w:r w:rsidRPr="00D82CE1">
        <w:rPr>
          <w:sz w:val="28"/>
          <w:szCs w:val="28"/>
        </w:rPr>
        <w:t>- коэффициент, определяющий район, в котором будет размещен нестационарный торговый объект (таблица 3).</w:t>
      </w:r>
    </w:p>
    <w:p w:rsidR="006A53A9" w:rsidRDefault="006A53A9" w:rsidP="006A53A9">
      <w:pPr>
        <w:jc w:val="both"/>
        <w:rPr>
          <w:b/>
          <w:sz w:val="28"/>
          <w:szCs w:val="28"/>
        </w:rPr>
      </w:pPr>
    </w:p>
    <w:p w:rsidR="006A53A9" w:rsidRDefault="006A53A9" w:rsidP="006A53A9">
      <w:pPr>
        <w:rPr>
          <w:b/>
          <w:sz w:val="28"/>
          <w:szCs w:val="28"/>
        </w:rPr>
      </w:pPr>
      <w:r w:rsidRPr="00D82CE1">
        <w:rPr>
          <w:b/>
          <w:sz w:val="28"/>
          <w:szCs w:val="28"/>
        </w:rPr>
        <w:t>Таблица 1. Коэффициент специализации нестационарного торгового объекта</w:t>
      </w:r>
      <w:r>
        <w:rPr>
          <w:b/>
          <w:sz w:val="28"/>
          <w:szCs w:val="28"/>
        </w:rPr>
        <w:t xml:space="preserve"> </w:t>
      </w:r>
      <w:r w:rsidRPr="00D82CE1">
        <w:rPr>
          <w:b/>
          <w:sz w:val="28"/>
          <w:szCs w:val="28"/>
        </w:rPr>
        <w:t>(объекта оказания услуг)</w:t>
      </w:r>
    </w:p>
    <w:p w:rsidR="006A53A9" w:rsidRPr="00D82CE1" w:rsidRDefault="006A53A9" w:rsidP="006A53A9">
      <w:pPr>
        <w:rPr>
          <w:b/>
          <w:sz w:val="28"/>
          <w:szCs w:val="28"/>
        </w:rPr>
      </w:pPr>
    </w:p>
    <w:tbl>
      <w:tblPr>
        <w:tblW w:w="9791" w:type="dxa"/>
        <w:tblLayout w:type="fixed"/>
        <w:tblCellMar>
          <w:left w:w="10" w:type="dxa"/>
          <w:right w:w="10" w:type="dxa"/>
        </w:tblCellMar>
        <w:tblLook w:val="04A0" w:firstRow="1" w:lastRow="0" w:firstColumn="1" w:lastColumn="0" w:noHBand="0" w:noVBand="1"/>
      </w:tblPr>
      <w:tblGrid>
        <w:gridCol w:w="436"/>
        <w:gridCol w:w="6716"/>
        <w:gridCol w:w="2639"/>
      </w:tblGrid>
      <w:tr w:rsidR="006A53A9" w:rsidRPr="00D82CE1" w:rsidTr="00A94324">
        <w:trPr>
          <w:trHeight w:hRule="exact" w:val="1144"/>
        </w:trPr>
        <w:tc>
          <w:tcPr>
            <w:tcW w:w="436" w:type="dxa"/>
            <w:tcBorders>
              <w:top w:val="single" w:sz="4" w:space="0" w:color="auto"/>
              <w:left w:val="single" w:sz="4" w:space="0" w:color="auto"/>
            </w:tcBorders>
            <w:shd w:val="clear" w:color="auto" w:fill="FFFFFF"/>
          </w:tcPr>
          <w:p w:rsidR="006A53A9" w:rsidRPr="00D82CE1" w:rsidRDefault="006A53A9" w:rsidP="00A94324">
            <w:pPr>
              <w:rPr>
                <w:sz w:val="28"/>
                <w:szCs w:val="28"/>
              </w:rPr>
            </w:pPr>
            <w:r>
              <w:rPr>
                <w:rStyle w:val="26"/>
                <w:sz w:val="28"/>
                <w:szCs w:val="28"/>
                <w:lang w:val="en-US" w:eastAsia="en-US" w:bidi="en-US"/>
              </w:rPr>
              <w:t>№</w:t>
            </w:r>
          </w:p>
          <w:p w:rsidR="006A53A9" w:rsidRPr="00D82CE1" w:rsidRDefault="006A53A9" w:rsidP="00A94324">
            <w:pPr>
              <w:rPr>
                <w:sz w:val="28"/>
                <w:szCs w:val="28"/>
              </w:rPr>
            </w:pPr>
            <w:r w:rsidRPr="00D82CE1">
              <w:rPr>
                <w:rStyle w:val="26"/>
                <w:sz w:val="28"/>
                <w:szCs w:val="28"/>
              </w:rPr>
              <w:t>п/п</w:t>
            </w:r>
          </w:p>
        </w:tc>
        <w:tc>
          <w:tcPr>
            <w:tcW w:w="6716"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Специализация нестационарного торгового объекта</w:t>
            </w:r>
          </w:p>
        </w:tc>
        <w:tc>
          <w:tcPr>
            <w:tcW w:w="2639"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 xml:space="preserve">Значение коэффициента, </w:t>
            </w:r>
            <w:r>
              <w:rPr>
                <w:rStyle w:val="26"/>
                <w:sz w:val="28"/>
                <w:szCs w:val="28"/>
              </w:rPr>
              <w:t>К</w:t>
            </w:r>
            <w:r w:rsidRPr="00D82CE1">
              <w:rPr>
                <w:rStyle w:val="26"/>
                <w:sz w:val="28"/>
                <w:szCs w:val="28"/>
                <w:lang w:val="en-US" w:eastAsia="en-US" w:bidi="en-US"/>
              </w:rPr>
              <w:t>c</w:t>
            </w:r>
          </w:p>
        </w:tc>
      </w:tr>
      <w:tr w:rsidR="006A53A9" w:rsidRPr="00D82CE1" w:rsidTr="00A94324">
        <w:trPr>
          <w:trHeight w:hRule="exact" w:val="940"/>
        </w:trPr>
        <w:tc>
          <w:tcPr>
            <w:tcW w:w="43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Сельскохозяйственная продукция собственного производства</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0,5</w:t>
            </w:r>
          </w:p>
        </w:tc>
      </w:tr>
      <w:tr w:rsidR="006A53A9" w:rsidRPr="00D82CE1" w:rsidTr="00A94324">
        <w:trPr>
          <w:trHeight w:hRule="exact" w:val="1001"/>
        </w:trPr>
        <w:tc>
          <w:tcPr>
            <w:tcW w:w="436"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2</w:t>
            </w:r>
          </w:p>
        </w:tc>
        <w:tc>
          <w:tcPr>
            <w:tcW w:w="6716"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Банковские услуги, печатная продукция, сувенирная продукция, изделия декоративно-прикладного искусства</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0,6</w:t>
            </w:r>
          </w:p>
        </w:tc>
      </w:tr>
      <w:tr w:rsidR="006A53A9" w:rsidRPr="00D82CE1" w:rsidTr="00A94324">
        <w:trPr>
          <w:trHeight w:hRule="exact" w:val="480"/>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lastRenderedPageBreak/>
              <w:t>3</w:t>
            </w:r>
          </w:p>
        </w:tc>
        <w:tc>
          <w:tcPr>
            <w:tcW w:w="6716"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Овощи, фрукты, бахчевые культуры</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0,8</w:t>
            </w:r>
          </w:p>
        </w:tc>
      </w:tr>
      <w:tr w:rsidR="006A53A9" w:rsidRPr="00D82CE1" w:rsidTr="00A94324">
        <w:trPr>
          <w:trHeight w:hRule="exact" w:val="1613"/>
        </w:trPr>
        <w:tc>
          <w:tcPr>
            <w:tcW w:w="436"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4</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Продукты питания, в том числе: колбасные изделия, яйцо, мясо птицы, продукты питания в промышленной упаковке, бакалейные изделия, кондитерские изделия, молоко и молочные товары, хлеб и хлебобулочные изделия и т.д.</w:t>
            </w:r>
          </w:p>
        </w:tc>
        <w:tc>
          <w:tcPr>
            <w:tcW w:w="2639"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0,9</w:t>
            </w:r>
          </w:p>
        </w:tc>
      </w:tr>
      <w:tr w:rsidR="006A53A9" w:rsidRPr="00D82CE1" w:rsidTr="00A94324">
        <w:trPr>
          <w:trHeight w:hRule="exact" w:val="480"/>
        </w:trPr>
        <w:tc>
          <w:tcPr>
            <w:tcW w:w="43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5</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Непродовольственные товары, бытовые услуги</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w:t>
            </w:r>
          </w:p>
        </w:tc>
      </w:tr>
      <w:tr w:rsidR="006A53A9" w:rsidRPr="00D82CE1" w:rsidTr="00A94324">
        <w:trPr>
          <w:trHeight w:hRule="exact" w:val="1022"/>
        </w:trPr>
        <w:tc>
          <w:tcPr>
            <w:tcW w:w="436"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6</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Продукция общественного питания, безалкогольные напитки, попкорн, сладкая вата, мороженое, выпечка, плодово-ягодная продукция</w:t>
            </w:r>
          </w:p>
        </w:tc>
        <w:tc>
          <w:tcPr>
            <w:tcW w:w="2639"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1,1</w:t>
            </w:r>
          </w:p>
        </w:tc>
      </w:tr>
      <w:tr w:rsidR="006A53A9" w:rsidRPr="00D82CE1" w:rsidTr="00A94324">
        <w:trPr>
          <w:trHeight w:hRule="exact" w:val="480"/>
        </w:trPr>
        <w:tc>
          <w:tcPr>
            <w:tcW w:w="43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7</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Питьевая вода, цветы</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1,2</w:t>
            </w:r>
          </w:p>
        </w:tc>
      </w:tr>
      <w:tr w:rsidR="006A53A9" w:rsidRPr="00D82CE1" w:rsidTr="00A94324">
        <w:trPr>
          <w:trHeight w:hRule="exact" w:val="763"/>
        </w:trPr>
        <w:tc>
          <w:tcPr>
            <w:tcW w:w="436" w:type="dxa"/>
            <w:tcBorders>
              <w:top w:val="single" w:sz="4" w:space="0" w:color="auto"/>
              <w:left w:val="single" w:sz="4" w:space="0" w:color="auto"/>
            </w:tcBorders>
            <w:shd w:val="clear" w:color="auto" w:fill="FFFFFF"/>
            <w:vAlign w:val="bottom"/>
          </w:tcPr>
          <w:p w:rsidR="006A53A9" w:rsidRPr="00D82CE1" w:rsidRDefault="006A53A9" w:rsidP="00A94324">
            <w:pPr>
              <w:rPr>
                <w:sz w:val="28"/>
                <w:szCs w:val="28"/>
              </w:rPr>
            </w:pPr>
            <w:r w:rsidRPr="00D82CE1">
              <w:rPr>
                <w:rStyle w:val="26"/>
                <w:sz w:val="28"/>
                <w:szCs w:val="28"/>
              </w:rPr>
              <w:t>8</w:t>
            </w:r>
          </w:p>
        </w:tc>
        <w:tc>
          <w:tcPr>
            <w:tcW w:w="6716"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Хвойные деревья, саженцы, иные посадочные материалы</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1,3</w:t>
            </w:r>
          </w:p>
        </w:tc>
      </w:tr>
      <w:tr w:rsidR="006A53A9" w:rsidRPr="00D82CE1" w:rsidTr="00A94324">
        <w:trPr>
          <w:trHeight w:hRule="exact" w:val="490"/>
        </w:trPr>
        <w:tc>
          <w:tcPr>
            <w:tcW w:w="436"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9</w:t>
            </w:r>
          </w:p>
        </w:tc>
        <w:tc>
          <w:tcPr>
            <w:tcW w:w="6716"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Прочее</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1,5</w:t>
            </w:r>
          </w:p>
        </w:tc>
      </w:tr>
    </w:tbl>
    <w:p w:rsidR="006A53A9" w:rsidRPr="00D82CE1" w:rsidRDefault="006A53A9" w:rsidP="006A53A9">
      <w:pPr>
        <w:jc w:val="center"/>
        <w:rPr>
          <w:rFonts w:eastAsia="Calibri"/>
          <w:sz w:val="28"/>
          <w:szCs w:val="28"/>
        </w:rPr>
      </w:pPr>
    </w:p>
    <w:p w:rsidR="006A53A9" w:rsidRDefault="006A53A9" w:rsidP="006A53A9">
      <w:pPr>
        <w:pStyle w:val="af6"/>
        <w:shd w:val="clear" w:color="auto" w:fill="auto"/>
        <w:spacing w:line="240" w:lineRule="auto"/>
        <w:jc w:val="center"/>
        <w:rPr>
          <w:rFonts w:ascii="Times New Roman" w:hAnsi="Times New Roman" w:cs="Times New Roman"/>
          <w:sz w:val="28"/>
          <w:szCs w:val="28"/>
        </w:rPr>
      </w:pPr>
      <w:r w:rsidRPr="00D82CE1">
        <w:rPr>
          <w:rFonts w:ascii="Times New Roman" w:hAnsi="Times New Roman" w:cs="Times New Roman"/>
          <w:sz w:val="28"/>
          <w:szCs w:val="28"/>
        </w:rPr>
        <w:t>Таблица 2</w:t>
      </w:r>
      <w:r>
        <w:rPr>
          <w:rFonts w:ascii="Times New Roman" w:hAnsi="Times New Roman" w:cs="Times New Roman"/>
          <w:sz w:val="28"/>
          <w:szCs w:val="28"/>
        </w:rPr>
        <w:t xml:space="preserve"> </w:t>
      </w:r>
      <w:r w:rsidRPr="00D82CE1">
        <w:rPr>
          <w:rFonts w:ascii="Times New Roman" w:hAnsi="Times New Roman" w:cs="Times New Roman"/>
          <w:sz w:val="28"/>
          <w:szCs w:val="28"/>
        </w:rPr>
        <w:t>Коэффициент, определяющий тип предприятия розничной торговли</w:t>
      </w:r>
    </w:p>
    <w:p w:rsidR="006A53A9" w:rsidRPr="00D82CE1" w:rsidRDefault="006A53A9" w:rsidP="006A53A9">
      <w:pPr>
        <w:pStyle w:val="af6"/>
        <w:shd w:val="clear" w:color="auto" w:fill="auto"/>
        <w:spacing w:line="240" w:lineRule="auto"/>
        <w:jc w:val="center"/>
        <w:rPr>
          <w:rFonts w:ascii="Times New Roman" w:hAnsi="Times New Roman" w:cs="Times New Roman"/>
          <w:sz w:val="28"/>
          <w:szCs w:val="28"/>
        </w:rPr>
      </w:pPr>
    </w:p>
    <w:tbl>
      <w:tblPr>
        <w:tblOverlap w:val="never"/>
        <w:tblW w:w="9719" w:type="dxa"/>
        <w:jc w:val="center"/>
        <w:tblLayout w:type="fixed"/>
        <w:tblCellMar>
          <w:left w:w="10" w:type="dxa"/>
          <w:right w:w="10" w:type="dxa"/>
        </w:tblCellMar>
        <w:tblLook w:val="04A0" w:firstRow="1" w:lastRow="0" w:firstColumn="1" w:lastColumn="0" w:noHBand="0" w:noVBand="1"/>
      </w:tblPr>
      <w:tblGrid>
        <w:gridCol w:w="461"/>
        <w:gridCol w:w="6691"/>
        <w:gridCol w:w="2567"/>
      </w:tblGrid>
      <w:tr w:rsidR="006A53A9" w:rsidRPr="00D82CE1" w:rsidTr="00A94324">
        <w:trPr>
          <w:trHeight w:hRule="exact" w:val="969"/>
          <w:jc w:val="center"/>
        </w:trPr>
        <w:tc>
          <w:tcPr>
            <w:tcW w:w="461" w:type="dxa"/>
            <w:tcBorders>
              <w:top w:val="single" w:sz="4" w:space="0" w:color="auto"/>
              <w:left w:val="single" w:sz="4" w:space="0" w:color="auto"/>
            </w:tcBorders>
            <w:shd w:val="clear" w:color="auto" w:fill="FFFFFF"/>
          </w:tcPr>
          <w:p w:rsidR="006A53A9" w:rsidRPr="00D82CE1" w:rsidRDefault="006A53A9" w:rsidP="00A94324">
            <w:pPr>
              <w:rPr>
                <w:sz w:val="28"/>
                <w:szCs w:val="28"/>
              </w:rPr>
            </w:pPr>
            <w:r>
              <w:rPr>
                <w:rStyle w:val="26"/>
                <w:sz w:val="28"/>
                <w:szCs w:val="28"/>
                <w:lang w:val="en-US" w:eastAsia="en-US" w:bidi="en-US"/>
              </w:rPr>
              <w:t>№</w:t>
            </w:r>
          </w:p>
          <w:p w:rsidR="006A53A9" w:rsidRPr="00D82CE1" w:rsidRDefault="006A53A9" w:rsidP="00A94324">
            <w:pPr>
              <w:rPr>
                <w:sz w:val="28"/>
                <w:szCs w:val="28"/>
              </w:rPr>
            </w:pPr>
            <w:r w:rsidRPr="00D82CE1">
              <w:rPr>
                <w:rStyle w:val="26"/>
                <w:sz w:val="28"/>
                <w:szCs w:val="28"/>
              </w:rPr>
              <w:t>п/п</w:t>
            </w:r>
          </w:p>
        </w:tc>
        <w:tc>
          <w:tcPr>
            <w:tcW w:w="6691"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Тип предприятия розничной торговли</w:t>
            </w:r>
          </w:p>
        </w:tc>
        <w:tc>
          <w:tcPr>
            <w:tcW w:w="2567"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 xml:space="preserve">Значение коэффициента, </w:t>
            </w:r>
            <w:r>
              <w:rPr>
                <w:rStyle w:val="26"/>
                <w:sz w:val="28"/>
                <w:szCs w:val="28"/>
                <w:lang w:eastAsia="en-US" w:bidi="en-US"/>
              </w:rPr>
              <w:t>К</w:t>
            </w:r>
            <w:r w:rsidRPr="00D82CE1">
              <w:rPr>
                <w:rStyle w:val="26"/>
                <w:sz w:val="28"/>
                <w:szCs w:val="28"/>
                <w:lang w:val="en-US" w:eastAsia="en-US" w:bidi="en-US"/>
              </w:rPr>
              <w:t>m</w:t>
            </w:r>
          </w:p>
        </w:tc>
      </w:tr>
      <w:tr w:rsidR="006A53A9" w:rsidRPr="00D82CE1" w:rsidTr="00A94324">
        <w:trPr>
          <w:trHeight w:hRule="exact" w:val="485"/>
          <w:jc w:val="center"/>
        </w:trPr>
        <w:tc>
          <w:tcPr>
            <w:tcW w:w="46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w:t>
            </w:r>
          </w:p>
        </w:tc>
        <w:tc>
          <w:tcPr>
            <w:tcW w:w="669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Торговая площадка</w:t>
            </w:r>
          </w:p>
        </w:tc>
        <w:tc>
          <w:tcPr>
            <w:tcW w:w="2567"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0,5</w:t>
            </w:r>
          </w:p>
        </w:tc>
      </w:tr>
      <w:tr w:rsidR="006A53A9" w:rsidRPr="00D82CE1" w:rsidTr="00A94324">
        <w:trPr>
          <w:trHeight w:hRule="exact" w:val="946"/>
          <w:jc w:val="center"/>
        </w:trPr>
        <w:tc>
          <w:tcPr>
            <w:tcW w:w="461"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2</w:t>
            </w:r>
          </w:p>
        </w:tc>
        <w:tc>
          <w:tcPr>
            <w:tcW w:w="6691"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Сезонное (летнее) кафе при предприятии общественного питания</w:t>
            </w:r>
          </w:p>
        </w:tc>
        <w:tc>
          <w:tcPr>
            <w:tcW w:w="2567"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1,2</w:t>
            </w:r>
          </w:p>
        </w:tc>
      </w:tr>
      <w:tr w:rsidR="006A53A9" w:rsidRPr="00D82CE1" w:rsidTr="00A94324">
        <w:trPr>
          <w:trHeight w:hRule="exact" w:val="480"/>
          <w:jc w:val="center"/>
        </w:trPr>
        <w:tc>
          <w:tcPr>
            <w:tcW w:w="46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3</w:t>
            </w:r>
          </w:p>
        </w:tc>
        <w:tc>
          <w:tcPr>
            <w:tcW w:w="669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Павильон, павильон с остановочным навесом</w:t>
            </w:r>
          </w:p>
        </w:tc>
        <w:tc>
          <w:tcPr>
            <w:tcW w:w="2567"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1,1</w:t>
            </w:r>
          </w:p>
        </w:tc>
      </w:tr>
      <w:tr w:rsidR="006A53A9" w:rsidRPr="00D82CE1" w:rsidTr="00A94324">
        <w:trPr>
          <w:trHeight w:hRule="exact" w:val="849"/>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4</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Киоск, киоск с остановочным навесом, торговый (вендинговый) автомат</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1,3</w:t>
            </w:r>
          </w:p>
        </w:tc>
      </w:tr>
      <w:tr w:rsidR="006A53A9" w:rsidRPr="00D82CE1" w:rsidTr="00A94324">
        <w:trPr>
          <w:trHeight w:hRule="exact" w:val="849"/>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5</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Передвижной торговый объект</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1,5</w:t>
            </w:r>
          </w:p>
        </w:tc>
      </w:tr>
      <w:tr w:rsidR="006A53A9" w:rsidRPr="00D82CE1" w:rsidTr="00A94324">
        <w:trPr>
          <w:trHeight w:hRule="exact" w:val="849"/>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6</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Торговая палатка</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1,7</w:t>
            </w:r>
          </w:p>
        </w:tc>
      </w:tr>
      <w:tr w:rsidR="006A53A9" w:rsidRPr="00D82CE1" w:rsidTr="00A94324">
        <w:trPr>
          <w:trHeight w:hRule="exact" w:val="849"/>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7</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Елочный базар</w:t>
            </w:r>
          </w:p>
        </w:tc>
        <w:tc>
          <w:tcPr>
            <w:tcW w:w="256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2,0</w:t>
            </w:r>
          </w:p>
        </w:tc>
      </w:tr>
    </w:tbl>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Pr="00D82CE1" w:rsidRDefault="006A53A9" w:rsidP="006A53A9">
      <w:pPr>
        <w:jc w:val="both"/>
        <w:rPr>
          <w:sz w:val="28"/>
          <w:szCs w:val="28"/>
        </w:rPr>
      </w:pPr>
    </w:p>
    <w:p w:rsidR="006A53A9" w:rsidRDefault="006A53A9" w:rsidP="006A53A9">
      <w:pPr>
        <w:pStyle w:val="25"/>
        <w:shd w:val="clear" w:color="auto" w:fill="auto"/>
        <w:spacing w:line="240" w:lineRule="auto"/>
        <w:jc w:val="center"/>
        <w:rPr>
          <w:rFonts w:ascii="Times New Roman" w:hAnsi="Times New Roman" w:cs="Times New Roman"/>
          <w:b/>
          <w:sz w:val="28"/>
          <w:szCs w:val="28"/>
        </w:rPr>
      </w:pPr>
      <w:r w:rsidRPr="00475B9A">
        <w:rPr>
          <w:rFonts w:ascii="Times New Roman" w:hAnsi="Times New Roman" w:cs="Times New Roman"/>
          <w:b/>
          <w:sz w:val="28"/>
          <w:szCs w:val="28"/>
        </w:rPr>
        <w:t>Таблица 3</w:t>
      </w:r>
      <w:bookmarkStart w:id="0" w:name="bookmark1"/>
      <w:r w:rsidRPr="00475B9A">
        <w:rPr>
          <w:rFonts w:ascii="Times New Roman" w:hAnsi="Times New Roman" w:cs="Times New Roman"/>
          <w:b/>
          <w:sz w:val="28"/>
          <w:szCs w:val="28"/>
        </w:rPr>
        <w:t xml:space="preserve"> Коэффициент, определяющий район, в котором будет размещен нестационарный торговый объект</w:t>
      </w:r>
      <w:bookmarkEnd w:id="0"/>
    </w:p>
    <w:p w:rsidR="006A53A9" w:rsidRDefault="006A53A9" w:rsidP="006A53A9">
      <w:pPr>
        <w:pStyle w:val="25"/>
        <w:shd w:val="clear" w:color="auto" w:fill="auto"/>
        <w:spacing w:line="240" w:lineRule="auto"/>
        <w:jc w:val="center"/>
        <w:rPr>
          <w:rFonts w:ascii="Times New Roman" w:hAnsi="Times New Roman" w:cs="Times New Roman"/>
          <w:b/>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461"/>
        <w:gridCol w:w="6691"/>
        <w:gridCol w:w="2497"/>
      </w:tblGrid>
      <w:tr w:rsidR="006A53A9" w:rsidRPr="00D82CE1" w:rsidTr="00A94324">
        <w:trPr>
          <w:trHeight w:hRule="exact" w:val="1003"/>
          <w:jc w:val="center"/>
        </w:trPr>
        <w:tc>
          <w:tcPr>
            <w:tcW w:w="461" w:type="dxa"/>
            <w:tcBorders>
              <w:top w:val="single" w:sz="4" w:space="0" w:color="auto"/>
              <w:left w:val="single" w:sz="4" w:space="0" w:color="auto"/>
            </w:tcBorders>
            <w:shd w:val="clear" w:color="auto" w:fill="FFFFFF"/>
          </w:tcPr>
          <w:p w:rsidR="006A53A9" w:rsidRPr="00D82CE1" w:rsidRDefault="006A53A9" w:rsidP="00A94324">
            <w:pPr>
              <w:rPr>
                <w:sz w:val="28"/>
                <w:szCs w:val="28"/>
              </w:rPr>
            </w:pPr>
            <w:r>
              <w:rPr>
                <w:rStyle w:val="26"/>
                <w:sz w:val="28"/>
                <w:szCs w:val="28"/>
                <w:lang w:val="en-US" w:eastAsia="en-US" w:bidi="en-US"/>
              </w:rPr>
              <w:t>№</w:t>
            </w:r>
          </w:p>
          <w:p w:rsidR="006A53A9" w:rsidRPr="00D82CE1" w:rsidRDefault="006A53A9" w:rsidP="00A94324">
            <w:pPr>
              <w:rPr>
                <w:sz w:val="28"/>
                <w:szCs w:val="28"/>
              </w:rPr>
            </w:pPr>
            <w:r w:rsidRPr="00D82CE1">
              <w:rPr>
                <w:rStyle w:val="26"/>
                <w:sz w:val="28"/>
                <w:szCs w:val="28"/>
              </w:rPr>
              <w:t>п/п</w:t>
            </w:r>
          </w:p>
        </w:tc>
        <w:tc>
          <w:tcPr>
            <w:tcW w:w="6691" w:type="dxa"/>
            <w:tcBorders>
              <w:top w:val="single" w:sz="4" w:space="0" w:color="auto"/>
              <w:left w:val="single" w:sz="4" w:space="0" w:color="auto"/>
            </w:tcBorders>
            <w:shd w:val="clear" w:color="auto" w:fill="FFFFFF"/>
          </w:tcPr>
          <w:p w:rsidR="006A53A9" w:rsidRPr="00D82CE1" w:rsidRDefault="006A53A9" w:rsidP="00A94324">
            <w:pPr>
              <w:rPr>
                <w:sz w:val="28"/>
                <w:szCs w:val="28"/>
              </w:rPr>
            </w:pPr>
            <w:r w:rsidRPr="00D82CE1">
              <w:rPr>
                <w:rStyle w:val="26"/>
                <w:sz w:val="28"/>
                <w:szCs w:val="28"/>
              </w:rPr>
              <w:t xml:space="preserve">Район </w:t>
            </w:r>
            <w:r w:rsidRPr="00D82CE1">
              <w:rPr>
                <w:sz w:val="28"/>
                <w:szCs w:val="28"/>
              </w:rPr>
              <w:t xml:space="preserve"> муниципального образования «Вяземский муниципальный округ» Смоленской области</w:t>
            </w:r>
          </w:p>
        </w:tc>
        <w:tc>
          <w:tcPr>
            <w:tcW w:w="2497" w:type="dxa"/>
            <w:tcBorders>
              <w:top w:val="single" w:sz="4" w:space="0" w:color="auto"/>
              <w:left w:val="single" w:sz="4" w:space="0" w:color="auto"/>
              <w:right w:val="single" w:sz="4" w:space="0" w:color="auto"/>
            </w:tcBorders>
            <w:shd w:val="clear" w:color="auto" w:fill="FFFFFF"/>
          </w:tcPr>
          <w:p w:rsidR="006A53A9" w:rsidRPr="00D82CE1" w:rsidRDefault="006A53A9" w:rsidP="00A94324">
            <w:pPr>
              <w:rPr>
                <w:sz w:val="28"/>
                <w:szCs w:val="28"/>
              </w:rPr>
            </w:pPr>
            <w:r w:rsidRPr="00D82CE1">
              <w:rPr>
                <w:rStyle w:val="26"/>
                <w:sz w:val="28"/>
                <w:szCs w:val="28"/>
              </w:rPr>
              <w:t>Значение коэффициента, Кр</w:t>
            </w:r>
          </w:p>
        </w:tc>
      </w:tr>
      <w:tr w:rsidR="006A53A9" w:rsidRPr="00D82CE1" w:rsidTr="00A94324">
        <w:trPr>
          <w:trHeight w:hRule="exact" w:val="485"/>
          <w:jc w:val="center"/>
        </w:trPr>
        <w:tc>
          <w:tcPr>
            <w:tcW w:w="46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w:t>
            </w:r>
          </w:p>
        </w:tc>
        <w:tc>
          <w:tcPr>
            <w:tcW w:w="669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Город Вязьма; территории, прилегающие к трассе М1</w:t>
            </w:r>
          </w:p>
        </w:tc>
        <w:tc>
          <w:tcPr>
            <w:tcW w:w="2497"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1,2</w:t>
            </w:r>
          </w:p>
        </w:tc>
      </w:tr>
      <w:tr w:rsidR="006A53A9" w:rsidRPr="00D82CE1" w:rsidTr="00A94324">
        <w:trPr>
          <w:trHeight w:hRule="exact" w:val="749"/>
          <w:jc w:val="center"/>
        </w:trPr>
        <w:tc>
          <w:tcPr>
            <w:tcW w:w="46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2</w:t>
            </w:r>
          </w:p>
        </w:tc>
        <w:tc>
          <w:tcPr>
            <w:tcW w:w="6691" w:type="dxa"/>
            <w:tcBorders>
              <w:top w:val="single" w:sz="4" w:space="0" w:color="auto"/>
              <w:lef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Сельские территории, за исключением с. Вязьма-Брянская</w:t>
            </w:r>
          </w:p>
        </w:tc>
        <w:tc>
          <w:tcPr>
            <w:tcW w:w="2497" w:type="dxa"/>
            <w:tcBorders>
              <w:top w:val="single" w:sz="4" w:space="0" w:color="auto"/>
              <w:left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sz w:val="28"/>
                <w:szCs w:val="28"/>
              </w:rPr>
              <w:t>0,7</w:t>
            </w:r>
          </w:p>
        </w:tc>
      </w:tr>
      <w:tr w:rsidR="006A53A9" w:rsidRPr="00D82CE1" w:rsidTr="00A94324">
        <w:trPr>
          <w:trHeight w:hRule="exact" w:val="494"/>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3</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с. Вязьма-Брянская</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rPr>
                <w:sz w:val="28"/>
                <w:szCs w:val="28"/>
              </w:rPr>
            </w:pPr>
            <w:r w:rsidRPr="00D82CE1">
              <w:rPr>
                <w:rStyle w:val="26"/>
                <w:sz w:val="28"/>
                <w:szCs w:val="28"/>
              </w:rPr>
              <w:t>1,0</w:t>
            </w:r>
          </w:p>
        </w:tc>
      </w:tr>
      <w:tr w:rsidR="006A53A9" w:rsidRPr="00D82CE1" w:rsidTr="00A94324">
        <w:trPr>
          <w:trHeight w:hRule="exact" w:val="918"/>
          <w:jc w:val="center"/>
        </w:trPr>
        <w:tc>
          <w:tcPr>
            <w:tcW w:w="46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rPr>
                <w:rStyle w:val="26"/>
                <w:sz w:val="28"/>
                <w:szCs w:val="28"/>
              </w:rPr>
            </w:pPr>
            <w:r>
              <w:rPr>
                <w:rStyle w:val="26"/>
                <w:sz w:val="28"/>
                <w:szCs w:val="28"/>
              </w:rPr>
              <w:t>4</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D82CE1" w:rsidRDefault="006A53A9" w:rsidP="00A94324">
            <w:pPr>
              <w:jc w:val="center"/>
              <w:rPr>
                <w:sz w:val="28"/>
                <w:szCs w:val="28"/>
              </w:rPr>
            </w:pPr>
            <w:r>
              <w:rPr>
                <w:sz w:val="28"/>
                <w:szCs w:val="28"/>
              </w:rPr>
              <w:t>Социально значимые территории, установленные распоряжением Администрации</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D82CE1" w:rsidRDefault="006A53A9" w:rsidP="00A94324">
            <w:pPr>
              <w:jc w:val="center"/>
              <w:rPr>
                <w:sz w:val="28"/>
                <w:szCs w:val="28"/>
              </w:rPr>
            </w:pPr>
            <w:r>
              <w:rPr>
                <w:sz w:val="28"/>
                <w:szCs w:val="28"/>
              </w:rPr>
              <w:t>0,1</w:t>
            </w:r>
          </w:p>
        </w:tc>
      </w:tr>
    </w:tbl>
    <w:p w:rsidR="006A53A9" w:rsidRPr="00D82CE1" w:rsidRDefault="006A53A9" w:rsidP="006A53A9">
      <w:pPr>
        <w:jc w:val="both"/>
        <w:rPr>
          <w:sz w:val="28"/>
          <w:szCs w:val="28"/>
        </w:rPr>
      </w:pPr>
    </w:p>
    <w:p w:rsidR="006A53A9" w:rsidRPr="00D82CE1" w:rsidRDefault="006A53A9" w:rsidP="00352C3A">
      <w:pPr>
        <w:widowControl w:val="0"/>
        <w:numPr>
          <w:ilvl w:val="1"/>
          <w:numId w:val="1"/>
        </w:numPr>
        <w:tabs>
          <w:tab w:val="left" w:pos="980"/>
        </w:tabs>
        <w:ind w:firstLine="567"/>
        <w:jc w:val="both"/>
        <w:rPr>
          <w:sz w:val="28"/>
          <w:szCs w:val="28"/>
        </w:rPr>
      </w:pPr>
      <w:r w:rsidRPr="00D82CE1">
        <w:rPr>
          <w:sz w:val="28"/>
          <w:szCs w:val="28"/>
        </w:rPr>
        <w:t>Схема размещения утверждается постановлением Администрации муниципального образования «Вяземский муниципальный округ» Смоленской области и публикуется в средствах массовой информации.</w:t>
      </w:r>
    </w:p>
    <w:p w:rsidR="006A53A9" w:rsidRPr="00D82CE1" w:rsidRDefault="006A53A9" w:rsidP="00352C3A">
      <w:pPr>
        <w:widowControl w:val="0"/>
        <w:numPr>
          <w:ilvl w:val="1"/>
          <w:numId w:val="1"/>
        </w:numPr>
        <w:tabs>
          <w:tab w:val="left" w:pos="1018"/>
        </w:tabs>
        <w:ind w:firstLine="567"/>
        <w:jc w:val="both"/>
        <w:rPr>
          <w:sz w:val="28"/>
          <w:szCs w:val="28"/>
        </w:rPr>
      </w:pPr>
      <w:r w:rsidRPr="00D82CE1">
        <w:rPr>
          <w:sz w:val="28"/>
          <w:szCs w:val="28"/>
        </w:rPr>
        <w:t>При разработке Схемы размещения должны учитываться:</w:t>
      </w:r>
    </w:p>
    <w:p w:rsidR="006A53A9" w:rsidRPr="00D82CE1" w:rsidRDefault="006A53A9" w:rsidP="00352C3A">
      <w:pPr>
        <w:widowControl w:val="0"/>
        <w:numPr>
          <w:ilvl w:val="0"/>
          <w:numId w:val="2"/>
        </w:numPr>
        <w:tabs>
          <w:tab w:val="left" w:pos="730"/>
        </w:tabs>
        <w:ind w:firstLine="567"/>
        <w:jc w:val="both"/>
        <w:rPr>
          <w:sz w:val="28"/>
          <w:szCs w:val="28"/>
        </w:rPr>
      </w:pPr>
      <w:r w:rsidRPr="00D82CE1">
        <w:rPr>
          <w:sz w:val="28"/>
          <w:szCs w:val="28"/>
        </w:rPr>
        <w:t xml:space="preserve">требования Федерального закона от 28.12.2009 </w:t>
      </w:r>
      <w:r w:rsidRPr="00E06760">
        <w:rPr>
          <w:sz w:val="28"/>
          <w:szCs w:val="28"/>
          <w:lang w:eastAsia="en-US" w:bidi="en-US"/>
        </w:rPr>
        <w:t>№</w:t>
      </w:r>
      <w:r w:rsidRPr="00D82CE1">
        <w:rPr>
          <w:sz w:val="28"/>
          <w:szCs w:val="28"/>
          <w:lang w:eastAsia="en-US" w:bidi="en-US"/>
        </w:rPr>
        <w:t xml:space="preserve"> </w:t>
      </w:r>
      <w:r w:rsidRPr="00D82CE1">
        <w:rPr>
          <w:sz w:val="28"/>
          <w:szCs w:val="28"/>
        </w:rPr>
        <w:t xml:space="preserve">381-ФЗ "Об основах государственного регулирования торговой деятельности в Российской Федерации", земельного, градостроительного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государственной охраны объектов культурного наследия, образования, обеспечения санитарно-эпидемиологического благополучия населения, законодательства о пожарной безопасности, о государственном регулировании производства и оборота этилового спирта, алкогольной или спиртосодержащей продукции, а также ограничения, установленные Федеральным законом от 23.02.2013 </w:t>
      </w:r>
      <w:r w:rsidRPr="00E06760">
        <w:rPr>
          <w:sz w:val="28"/>
          <w:szCs w:val="28"/>
          <w:lang w:eastAsia="en-US" w:bidi="en-US"/>
        </w:rPr>
        <w:t>№</w:t>
      </w:r>
      <w:r w:rsidRPr="00D82CE1">
        <w:rPr>
          <w:sz w:val="28"/>
          <w:szCs w:val="28"/>
          <w:lang w:eastAsia="en-US" w:bidi="en-US"/>
        </w:rPr>
        <w:t xml:space="preserve"> </w:t>
      </w:r>
      <w:r>
        <w:rPr>
          <w:sz w:val="28"/>
          <w:szCs w:val="28"/>
        </w:rPr>
        <w:t>15-ФЗ «</w:t>
      </w:r>
      <w:r w:rsidRPr="00D82CE1">
        <w:rPr>
          <w:sz w:val="28"/>
          <w:szCs w:val="28"/>
        </w:rPr>
        <w:t>Об охране здоровья граждан от воздействия окружающего табачного дыма и</w:t>
      </w:r>
      <w:r>
        <w:rPr>
          <w:sz w:val="28"/>
          <w:szCs w:val="28"/>
        </w:rPr>
        <w:t xml:space="preserve"> последствий потребления табака»</w:t>
      </w:r>
      <w:r w:rsidRPr="00D82CE1">
        <w:rPr>
          <w:sz w:val="28"/>
          <w:szCs w:val="28"/>
        </w:rPr>
        <w:t>;</w:t>
      </w:r>
    </w:p>
    <w:p w:rsidR="006A53A9" w:rsidRPr="00D82CE1" w:rsidRDefault="006A53A9" w:rsidP="00352C3A">
      <w:pPr>
        <w:widowControl w:val="0"/>
        <w:numPr>
          <w:ilvl w:val="0"/>
          <w:numId w:val="2"/>
        </w:numPr>
        <w:tabs>
          <w:tab w:val="left" w:pos="735"/>
        </w:tabs>
        <w:ind w:firstLine="567"/>
        <w:jc w:val="both"/>
        <w:rPr>
          <w:sz w:val="28"/>
          <w:szCs w:val="28"/>
        </w:rPr>
      </w:pPr>
      <w:r w:rsidRPr="00D82CE1">
        <w:rPr>
          <w:sz w:val="28"/>
          <w:szCs w:val="28"/>
        </w:rPr>
        <w:t xml:space="preserve">требования Постановления Правительства Российской Федерации от 16.09.2020 </w:t>
      </w:r>
      <w:r w:rsidRPr="00E06760">
        <w:rPr>
          <w:sz w:val="28"/>
          <w:szCs w:val="28"/>
          <w:lang w:eastAsia="en-US" w:bidi="en-US"/>
        </w:rPr>
        <w:t>№</w:t>
      </w:r>
      <w:r w:rsidRPr="00D82CE1">
        <w:rPr>
          <w:sz w:val="28"/>
          <w:szCs w:val="28"/>
          <w:lang w:eastAsia="en-US" w:bidi="en-US"/>
        </w:rPr>
        <w:t xml:space="preserve"> </w:t>
      </w:r>
      <w:r w:rsidRPr="00D82CE1">
        <w:rPr>
          <w:sz w:val="28"/>
          <w:szCs w:val="28"/>
        </w:rPr>
        <w:t>1479 "Об утверждении Правил противопожарного режима в Российской Федерации";</w:t>
      </w:r>
    </w:p>
    <w:p w:rsidR="006A53A9" w:rsidRPr="00D82CE1" w:rsidRDefault="006A53A9" w:rsidP="00352C3A">
      <w:pPr>
        <w:widowControl w:val="0"/>
        <w:numPr>
          <w:ilvl w:val="0"/>
          <w:numId w:val="2"/>
        </w:numPr>
        <w:tabs>
          <w:tab w:val="left" w:pos="773"/>
        </w:tabs>
        <w:ind w:firstLine="567"/>
        <w:jc w:val="both"/>
        <w:rPr>
          <w:sz w:val="28"/>
          <w:szCs w:val="28"/>
        </w:rPr>
      </w:pPr>
      <w:r w:rsidRPr="00D82CE1">
        <w:rPr>
          <w:sz w:val="28"/>
          <w:szCs w:val="28"/>
        </w:rPr>
        <w:t>размещение существующих нестационарных торговых объектов;</w:t>
      </w:r>
    </w:p>
    <w:p w:rsidR="006A53A9" w:rsidRPr="00D82CE1" w:rsidRDefault="006A53A9" w:rsidP="00352C3A">
      <w:pPr>
        <w:widowControl w:val="0"/>
        <w:numPr>
          <w:ilvl w:val="0"/>
          <w:numId w:val="2"/>
        </w:numPr>
        <w:tabs>
          <w:tab w:val="left" w:pos="726"/>
        </w:tabs>
        <w:ind w:firstLine="567"/>
        <w:jc w:val="both"/>
        <w:rPr>
          <w:sz w:val="28"/>
          <w:szCs w:val="28"/>
        </w:rPr>
      </w:pPr>
      <w:r w:rsidRPr="00D82CE1">
        <w:rPr>
          <w:sz w:val="28"/>
          <w:szCs w:val="28"/>
        </w:rPr>
        <w:t>необходимость восполнения недостатка стационарной торговой сети и (или) недостатка тех или иных групп товаров;</w:t>
      </w:r>
    </w:p>
    <w:p w:rsidR="006A53A9" w:rsidRPr="00D82CE1" w:rsidRDefault="006A53A9" w:rsidP="00352C3A">
      <w:pPr>
        <w:widowControl w:val="0"/>
        <w:numPr>
          <w:ilvl w:val="0"/>
          <w:numId w:val="2"/>
        </w:numPr>
        <w:tabs>
          <w:tab w:val="left" w:pos="740"/>
        </w:tabs>
        <w:ind w:firstLine="567"/>
        <w:jc w:val="both"/>
        <w:rPr>
          <w:sz w:val="28"/>
          <w:szCs w:val="28"/>
        </w:rPr>
      </w:pPr>
      <w:r w:rsidRPr="00D82CE1">
        <w:rPr>
          <w:sz w:val="28"/>
          <w:szCs w:val="28"/>
        </w:rP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6A53A9" w:rsidRPr="00D82CE1" w:rsidRDefault="006A53A9" w:rsidP="00352C3A">
      <w:pPr>
        <w:widowControl w:val="0"/>
        <w:numPr>
          <w:ilvl w:val="0"/>
          <w:numId w:val="2"/>
        </w:numPr>
        <w:tabs>
          <w:tab w:val="left" w:pos="726"/>
        </w:tabs>
        <w:ind w:firstLine="567"/>
        <w:jc w:val="both"/>
        <w:rPr>
          <w:sz w:val="28"/>
          <w:szCs w:val="28"/>
        </w:rPr>
      </w:pPr>
      <w:r w:rsidRPr="00D82CE1">
        <w:rPr>
          <w:sz w:val="28"/>
          <w:szCs w:val="28"/>
        </w:rPr>
        <w:lastRenderedPageBreak/>
        <w:t>необходимость достижения нормативов минимальной обеспеченности населения площадью торговых объектов;</w:t>
      </w:r>
    </w:p>
    <w:p w:rsidR="006A53A9" w:rsidRPr="00D82CE1" w:rsidRDefault="006A53A9" w:rsidP="00352C3A">
      <w:pPr>
        <w:widowControl w:val="0"/>
        <w:numPr>
          <w:ilvl w:val="0"/>
          <w:numId w:val="2"/>
        </w:numPr>
        <w:tabs>
          <w:tab w:val="left" w:pos="731"/>
        </w:tabs>
        <w:ind w:firstLine="567"/>
        <w:jc w:val="both"/>
        <w:rPr>
          <w:sz w:val="28"/>
          <w:szCs w:val="28"/>
        </w:rPr>
      </w:pPr>
      <w:r w:rsidRPr="00D82CE1">
        <w:rPr>
          <w:sz w:val="28"/>
          <w:szCs w:val="28"/>
        </w:rPr>
        <w:t>необходимость обеспечения устойчивого развития территории муниципального образования «Вяземский муниципальный округ» Смоленской области в соответствии с земельным и градостроительным законодательством;</w:t>
      </w:r>
    </w:p>
    <w:p w:rsidR="006A53A9" w:rsidRPr="00D82CE1" w:rsidRDefault="006A53A9" w:rsidP="00352C3A">
      <w:pPr>
        <w:widowControl w:val="0"/>
        <w:numPr>
          <w:ilvl w:val="0"/>
          <w:numId w:val="2"/>
        </w:numPr>
        <w:tabs>
          <w:tab w:val="left" w:pos="731"/>
        </w:tabs>
        <w:ind w:firstLine="567"/>
        <w:jc w:val="both"/>
        <w:rPr>
          <w:sz w:val="28"/>
          <w:szCs w:val="28"/>
        </w:rPr>
      </w:pPr>
      <w:r w:rsidRPr="00D82CE1">
        <w:rPr>
          <w:sz w:val="28"/>
          <w:szCs w:val="28"/>
        </w:rPr>
        <w:t>соответствие мест размещения нестационарных торговых объектов и их внешнего вида и внешнего архитектурного облика сложившейся застройке;</w:t>
      </w:r>
    </w:p>
    <w:p w:rsidR="006A53A9" w:rsidRPr="00D82CE1" w:rsidRDefault="006A53A9" w:rsidP="00352C3A">
      <w:pPr>
        <w:widowControl w:val="0"/>
        <w:numPr>
          <w:ilvl w:val="0"/>
          <w:numId w:val="2"/>
        </w:numPr>
        <w:tabs>
          <w:tab w:val="left" w:pos="740"/>
        </w:tabs>
        <w:ind w:firstLine="567"/>
        <w:jc w:val="both"/>
        <w:rPr>
          <w:sz w:val="28"/>
          <w:szCs w:val="28"/>
        </w:rPr>
      </w:pPr>
      <w:r w:rsidRPr="00D82CE1">
        <w:rPr>
          <w:sz w:val="28"/>
          <w:szCs w:val="28"/>
        </w:rPr>
        <w:t>обеспечение свободного движения пешеходов и доступа потребителей к объектам торговли, в том числе обеспечение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w:t>
      </w:r>
    </w:p>
    <w:p w:rsidR="006A53A9" w:rsidRPr="00D82CE1" w:rsidRDefault="006A53A9" w:rsidP="00352C3A">
      <w:pPr>
        <w:widowControl w:val="0"/>
        <w:numPr>
          <w:ilvl w:val="1"/>
          <w:numId w:val="1"/>
        </w:numPr>
        <w:tabs>
          <w:tab w:val="left" w:pos="1171"/>
        </w:tabs>
        <w:ind w:firstLine="567"/>
        <w:jc w:val="both"/>
        <w:rPr>
          <w:sz w:val="28"/>
          <w:szCs w:val="28"/>
        </w:rPr>
      </w:pPr>
      <w:r w:rsidRPr="00D82CE1">
        <w:rPr>
          <w:sz w:val="28"/>
          <w:szCs w:val="28"/>
        </w:rPr>
        <w:t>Нестационарные торговые объекты, включаемые в Схему размещения, классифицируются на:</w:t>
      </w:r>
    </w:p>
    <w:p w:rsidR="006A53A9" w:rsidRPr="00D82CE1" w:rsidRDefault="006A53A9" w:rsidP="006A53A9">
      <w:pPr>
        <w:ind w:firstLine="567"/>
        <w:jc w:val="both"/>
        <w:rPr>
          <w:sz w:val="28"/>
          <w:szCs w:val="28"/>
        </w:rPr>
      </w:pPr>
      <w:r w:rsidRPr="00D82CE1">
        <w:rPr>
          <w:sz w:val="28"/>
          <w:szCs w:val="28"/>
        </w:rPr>
        <w:tab/>
        <w:t>павильон - временное сооружение с торговым залом и помещениями для хранения товарного запаса, рассчитанное на одно или несколько рабочих мест продавцов;</w:t>
      </w:r>
    </w:p>
    <w:p w:rsidR="006A53A9" w:rsidRPr="00D82CE1" w:rsidRDefault="006A53A9" w:rsidP="006A53A9">
      <w:pPr>
        <w:ind w:firstLine="567"/>
        <w:jc w:val="both"/>
        <w:rPr>
          <w:sz w:val="28"/>
          <w:szCs w:val="28"/>
        </w:rPr>
      </w:pPr>
      <w:r w:rsidRPr="00D82CE1">
        <w:rPr>
          <w:sz w:val="28"/>
          <w:szCs w:val="28"/>
        </w:rPr>
        <w:tab/>
        <w:t>павильон с остановочным навесом - временное сооружение с торговым залом и помещениями для хранения товарного запаса, рассчитанное на одно или несколько рабочих мест продавцов, имеющее навес для укрытия пассажиров, ожидающих прибытие общественного транспорта, от неблагоприятных погодно-климатических факторов (может быть закрытого или открытого типа);</w:t>
      </w:r>
    </w:p>
    <w:p w:rsidR="006A53A9" w:rsidRPr="00D82CE1" w:rsidRDefault="006A53A9" w:rsidP="006A53A9">
      <w:pPr>
        <w:ind w:firstLine="567"/>
        <w:jc w:val="both"/>
        <w:rPr>
          <w:sz w:val="28"/>
          <w:szCs w:val="28"/>
        </w:rPr>
      </w:pPr>
      <w:r w:rsidRPr="00D82CE1">
        <w:rPr>
          <w:sz w:val="28"/>
          <w:szCs w:val="28"/>
        </w:rPr>
        <w:tab/>
        <w:t>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6A53A9" w:rsidRPr="00D82CE1" w:rsidRDefault="006A53A9" w:rsidP="006A53A9">
      <w:pPr>
        <w:ind w:firstLine="567"/>
        <w:jc w:val="both"/>
        <w:rPr>
          <w:sz w:val="28"/>
          <w:szCs w:val="28"/>
        </w:rPr>
      </w:pPr>
      <w:r w:rsidRPr="00D82CE1">
        <w:rPr>
          <w:sz w:val="28"/>
          <w:szCs w:val="28"/>
        </w:rPr>
        <w:tab/>
        <w:t>киоск с остановочным навесом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имеющее навес для укрытия пассажиров, ожидающих прибытие общественного транспорта, от неблагоприятных погодно-климатических факторов (может быть закрытого или открытого типа);</w:t>
      </w:r>
    </w:p>
    <w:p w:rsidR="006A53A9" w:rsidRPr="00D82CE1" w:rsidRDefault="006A53A9" w:rsidP="006A53A9">
      <w:pPr>
        <w:ind w:firstLine="567"/>
        <w:jc w:val="both"/>
        <w:rPr>
          <w:sz w:val="28"/>
          <w:szCs w:val="28"/>
        </w:rPr>
      </w:pPr>
      <w:r w:rsidRPr="00D82CE1">
        <w:rPr>
          <w:sz w:val="28"/>
          <w:szCs w:val="28"/>
        </w:rPr>
        <w:tab/>
        <w:t>торговый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товара в месте нахождения устройства без участия продавца;</w:t>
      </w:r>
    </w:p>
    <w:p w:rsidR="006A53A9" w:rsidRPr="00D82CE1" w:rsidRDefault="006A53A9" w:rsidP="006A53A9">
      <w:pPr>
        <w:ind w:firstLine="567"/>
        <w:jc w:val="both"/>
        <w:rPr>
          <w:sz w:val="28"/>
          <w:szCs w:val="28"/>
        </w:rPr>
      </w:pPr>
      <w:r w:rsidRPr="00D82CE1">
        <w:rPr>
          <w:sz w:val="28"/>
          <w:szCs w:val="28"/>
        </w:rPr>
        <w:tab/>
        <w:t>торговая площадка - оснащенное прилавком место, на площади которого размещен товарный запас на один день торговли;</w:t>
      </w:r>
    </w:p>
    <w:p w:rsidR="006A53A9" w:rsidRPr="00D82CE1" w:rsidRDefault="006A53A9" w:rsidP="006A53A9">
      <w:pPr>
        <w:ind w:firstLine="567"/>
        <w:jc w:val="both"/>
        <w:rPr>
          <w:sz w:val="28"/>
          <w:szCs w:val="28"/>
        </w:rPr>
      </w:pPr>
      <w:r w:rsidRPr="00D82CE1">
        <w:rPr>
          <w:sz w:val="28"/>
          <w:szCs w:val="28"/>
        </w:rPr>
        <w:tab/>
        <w:t>торговая палатка - легковозводимая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6A53A9" w:rsidRPr="00D82CE1" w:rsidRDefault="006A53A9" w:rsidP="006A53A9">
      <w:pPr>
        <w:ind w:firstLine="567"/>
        <w:jc w:val="both"/>
        <w:rPr>
          <w:sz w:val="28"/>
          <w:szCs w:val="28"/>
        </w:rPr>
      </w:pPr>
      <w:r w:rsidRPr="00D82CE1">
        <w:rPr>
          <w:sz w:val="28"/>
          <w:szCs w:val="28"/>
        </w:rPr>
        <w:tab/>
        <w:t xml:space="preserve">елочный базар - специально оборудованная временная конструкция, представляющая собой обособленную открытую площадку для новогодней </w:t>
      </w:r>
      <w:r w:rsidRPr="00D82CE1">
        <w:rPr>
          <w:sz w:val="28"/>
          <w:szCs w:val="28"/>
        </w:rPr>
        <w:lastRenderedPageBreak/>
        <w:t>(рождественской) продажи натуральных деревьев и веток деревьев хвойных пород - елок, сосен и пр.;</w:t>
      </w:r>
    </w:p>
    <w:p w:rsidR="006A53A9" w:rsidRPr="00D82CE1" w:rsidRDefault="006A53A9" w:rsidP="006A53A9">
      <w:pPr>
        <w:ind w:firstLine="567"/>
        <w:jc w:val="both"/>
        <w:rPr>
          <w:sz w:val="28"/>
          <w:szCs w:val="28"/>
        </w:rPr>
      </w:pPr>
      <w:r w:rsidRPr="00D82CE1">
        <w:rPr>
          <w:sz w:val="28"/>
          <w:szCs w:val="28"/>
        </w:rPr>
        <w:tab/>
        <w:t>передвижной торговый объект - нестационарный торговый объект, представляющий собой автотранспортное или транспортное средство (прицеп, полуприцеп, велосипед)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6A53A9" w:rsidRPr="00D82CE1" w:rsidRDefault="006A53A9" w:rsidP="006A53A9">
      <w:pPr>
        <w:ind w:firstLine="567"/>
        <w:jc w:val="both"/>
        <w:rPr>
          <w:sz w:val="28"/>
          <w:szCs w:val="28"/>
        </w:rPr>
      </w:pPr>
      <w:r w:rsidRPr="00D82CE1">
        <w:rPr>
          <w:sz w:val="28"/>
          <w:szCs w:val="28"/>
        </w:rPr>
        <w:tab/>
        <w:t>сезонное (летнее) кафе при предприятии общественного питания - предназначенная и оборудованная для оказания услуг общественного питания сборно-разборная (легковозводимая) конструкция на земельном участке, государственная собственность на который не разграничена или находящемся в муниципальной собственности и свободном от прав третьих лиц, непосредственно примыкающая к зданию, строению, сооружению, в помещениях которых размещено предприятие (объект) общественного питания.</w:t>
      </w:r>
    </w:p>
    <w:p w:rsidR="006A53A9" w:rsidRPr="00D82CE1" w:rsidRDefault="006A53A9" w:rsidP="00352C3A">
      <w:pPr>
        <w:widowControl w:val="0"/>
        <w:numPr>
          <w:ilvl w:val="1"/>
          <w:numId w:val="1"/>
        </w:numPr>
        <w:tabs>
          <w:tab w:val="left" w:pos="990"/>
        </w:tabs>
        <w:ind w:firstLine="567"/>
        <w:jc w:val="both"/>
        <w:rPr>
          <w:sz w:val="28"/>
          <w:szCs w:val="28"/>
        </w:rPr>
      </w:pPr>
      <w:r>
        <w:rPr>
          <w:sz w:val="28"/>
          <w:szCs w:val="28"/>
        </w:rPr>
        <w:t xml:space="preserve"> </w:t>
      </w:r>
      <w:r w:rsidRPr="00D82CE1">
        <w:rPr>
          <w:sz w:val="28"/>
          <w:szCs w:val="28"/>
        </w:rPr>
        <w:t>Период времени предоставления места размещения нестационарного торгового объекта устанавливается для каждого нестационарного торгового объекта с учетом следующих особенностей:</w:t>
      </w:r>
    </w:p>
    <w:p w:rsidR="006A53A9" w:rsidRPr="00D82CE1" w:rsidRDefault="006A53A9" w:rsidP="00352C3A">
      <w:pPr>
        <w:widowControl w:val="0"/>
        <w:numPr>
          <w:ilvl w:val="0"/>
          <w:numId w:val="3"/>
        </w:numPr>
        <w:tabs>
          <w:tab w:val="left" w:pos="895"/>
        </w:tabs>
        <w:ind w:firstLine="567"/>
        <w:jc w:val="both"/>
        <w:rPr>
          <w:sz w:val="28"/>
          <w:szCs w:val="28"/>
        </w:rPr>
      </w:pPr>
      <w:r w:rsidRPr="00D82CE1">
        <w:rPr>
          <w:sz w:val="28"/>
          <w:szCs w:val="28"/>
        </w:rPr>
        <w:t>для елочных базаров - с 20 по 31 декабря;</w:t>
      </w:r>
    </w:p>
    <w:p w:rsidR="006A53A9" w:rsidRPr="00D82CE1" w:rsidRDefault="006A53A9" w:rsidP="00352C3A">
      <w:pPr>
        <w:widowControl w:val="0"/>
        <w:numPr>
          <w:ilvl w:val="0"/>
          <w:numId w:val="3"/>
        </w:numPr>
        <w:tabs>
          <w:tab w:val="left" w:pos="895"/>
        </w:tabs>
        <w:ind w:firstLine="567"/>
        <w:jc w:val="both"/>
        <w:rPr>
          <w:sz w:val="28"/>
          <w:szCs w:val="28"/>
        </w:rPr>
      </w:pPr>
      <w:r w:rsidRPr="00D82CE1">
        <w:rPr>
          <w:sz w:val="28"/>
          <w:szCs w:val="28"/>
        </w:rPr>
        <w:t>для объектов сезонного размещения - с 15 апреля по 15 ноября;</w:t>
      </w:r>
    </w:p>
    <w:p w:rsidR="006A53A9" w:rsidRPr="00D82CE1" w:rsidRDefault="006A53A9" w:rsidP="00352C3A">
      <w:pPr>
        <w:widowControl w:val="0"/>
        <w:numPr>
          <w:ilvl w:val="0"/>
          <w:numId w:val="3"/>
        </w:numPr>
        <w:tabs>
          <w:tab w:val="left" w:pos="895"/>
        </w:tabs>
        <w:ind w:firstLine="567"/>
        <w:jc w:val="both"/>
        <w:rPr>
          <w:sz w:val="28"/>
          <w:szCs w:val="28"/>
        </w:rPr>
      </w:pPr>
      <w:r w:rsidRPr="00D82CE1">
        <w:rPr>
          <w:sz w:val="28"/>
          <w:szCs w:val="28"/>
        </w:rPr>
        <w:t>для размещения сезонных (летних) кафе - с 1 апреля по 1 ноября;</w:t>
      </w:r>
    </w:p>
    <w:p w:rsidR="006A53A9" w:rsidRPr="00D82CE1" w:rsidRDefault="006A53A9" w:rsidP="00352C3A">
      <w:pPr>
        <w:widowControl w:val="0"/>
        <w:numPr>
          <w:ilvl w:val="0"/>
          <w:numId w:val="3"/>
        </w:numPr>
        <w:tabs>
          <w:tab w:val="left" w:pos="895"/>
        </w:tabs>
        <w:ind w:firstLine="567"/>
        <w:jc w:val="both"/>
        <w:rPr>
          <w:sz w:val="28"/>
          <w:szCs w:val="28"/>
        </w:rPr>
      </w:pPr>
      <w:r w:rsidRPr="00D82CE1">
        <w:rPr>
          <w:sz w:val="28"/>
          <w:szCs w:val="28"/>
        </w:rPr>
        <w:t>для иных нестационарных торговых объектов - на 5 лет.</w:t>
      </w:r>
    </w:p>
    <w:p w:rsidR="006A53A9" w:rsidRDefault="006A53A9" w:rsidP="00352C3A">
      <w:pPr>
        <w:widowControl w:val="0"/>
        <w:numPr>
          <w:ilvl w:val="1"/>
          <w:numId w:val="1"/>
        </w:numPr>
        <w:tabs>
          <w:tab w:val="left" w:pos="980"/>
        </w:tabs>
        <w:ind w:firstLine="567"/>
        <w:jc w:val="both"/>
        <w:rPr>
          <w:sz w:val="28"/>
          <w:szCs w:val="28"/>
        </w:rPr>
      </w:pPr>
      <w:r w:rsidRPr="00D82CE1">
        <w:rPr>
          <w:sz w:val="28"/>
          <w:szCs w:val="28"/>
        </w:rPr>
        <w:t>Организация работы нестационарных торговых объектов не должна ухудшать условия проживания и отдыха жителей муниципального образования «Вяземский муниципальный округ» Смоленской области.</w:t>
      </w:r>
    </w:p>
    <w:p w:rsidR="006A53A9" w:rsidRPr="00D82CE1" w:rsidRDefault="006A53A9" w:rsidP="006A53A9">
      <w:pPr>
        <w:tabs>
          <w:tab w:val="left" w:pos="980"/>
        </w:tabs>
        <w:jc w:val="both"/>
        <w:rPr>
          <w:sz w:val="28"/>
          <w:szCs w:val="28"/>
        </w:rPr>
      </w:pPr>
    </w:p>
    <w:p w:rsidR="006A53A9" w:rsidRDefault="006A53A9" w:rsidP="00352C3A">
      <w:pPr>
        <w:pStyle w:val="23"/>
        <w:keepNext/>
        <w:keepLines/>
        <w:numPr>
          <w:ilvl w:val="0"/>
          <w:numId w:val="1"/>
        </w:numPr>
        <w:shd w:val="clear" w:color="auto" w:fill="auto"/>
        <w:tabs>
          <w:tab w:val="left" w:pos="567"/>
        </w:tabs>
        <w:spacing w:before="0" w:line="240" w:lineRule="auto"/>
        <w:ind w:firstLine="0"/>
        <w:rPr>
          <w:rFonts w:ascii="Times New Roman" w:hAnsi="Times New Roman" w:cs="Times New Roman"/>
          <w:sz w:val="28"/>
          <w:szCs w:val="28"/>
        </w:rPr>
      </w:pPr>
      <w:bookmarkStart w:id="1" w:name="bookmark2"/>
      <w:r w:rsidRPr="00D82CE1">
        <w:rPr>
          <w:rFonts w:ascii="Times New Roman" w:hAnsi="Times New Roman" w:cs="Times New Roman"/>
          <w:sz w:val="28"/>
          <w:szCs w:val="28"/>
        </w:rPr>
        <w:t>Требования к размещению и техническому состоянию нестационарных торговых объектов</w:t>
      </w:r>
      <w:bookmarkEnd w:id="1"/>
    </w:p>
    <w:p w:rsidR="006A53A9" w:rsidRPr="00D82CE1" w:rsidRDefault="006A53A9" w:rsidP="006A53A9">
      <w:pPr>
        <w:pStyle w:val="23"/>
        <w:keepNext/>
        <w:keepLines/>
        <w:shd w:val="clear" w:color="auto" w:fill="auto"/>
        <w:tabs>
          <w:tab w:val="left" w:pos="567"/>
        </w:tabs>
        <w:spacing w:before="0" w:line="240" w:lineRule="auto"/>
        <w:ind w:firstLine="0"/>
        <w:jc w:val="left"/>
        <w:rPr>
          <w:rFonts w:ascii="Times New Roman" w:hAnsi="Times New Roman" w:cs="Times New Roman"/>
          <w:sz w:val="28"/>
          <w:szCs w:val="28"/>
        </w:rPr>
      </w:pPr>
    </w:p>
    <w:p w:rsidR="006A53A9" w:rsidRPr="00D82CE1" w:rsidRDefault="006A53A9" w:rsidP="00352C3A">
      <w:pPr>
        <w:widowControl w:val="0"/>
        <w:numPr>
          <w:ilvl w:val="0"/>
          <w:numId w:val="4"/>
        </w:numPr>
        <w:tabs>
          <w:tab w:val="left" w:pos="1040"/>
        </w:tabs>
        <w:ind w:firstLine="567"/>
        <w:jc w:val="both"/>
        <w:rPr>
          <w:sz w:val="28"/>
          <w:szCs w:val="28"/>
        </w:rPr>
      </w:pPr>
      <w:r w:rsidRPr="00D82CE1">
        <w:rPr>
          <w:sz w:val="28"/>
          <w:szCs w:val="28"/>
        </w:rPr>
        <w:t>Размещение и планировка нестационарных торговых объектов, их техническая оснащенность должны отвечать действующим градостроительным, архитектурным,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товаров, а также Правилам благоустройства территории, на которой размещен объект.</w:t>
      </w:r>
    </w:p>
    <w:p w:rsidR="006A53A9" w:rsidRPr="00D82CE1" w:rsidRDefault="006A53A9" w:rsidP="00352C3A">
      <w:pPr>
        <w:widowControl w:val="0"/>
        <w:numPr>
          <w:ilvl w:val="0"/>
          <w:numId w:val="4"/>
        </w:numPr>
        <w:tabs>
          <w:tab w:val="left" w:pos="1040"/>
        </w:tabs>
        <w:ind w:firstLine="567"/>
        <w:jc w:val="both"/>
        <w:rPr>
          <w:sz w:val="28"/>
          <w:szCs w:val="28"/>
        </w:rPr>
      </w:pPr>
      <w:r w:rsidRPr="00D82CE1">
        <w:rPr>
          <w:sz w:val="28"/>
          <w:szCs w:val="28"/>
        </w:rPr>
        <w:t>Нестационарные торговые объекты должны быть смонтированы преимущественно из легких сборных несущих металлических конструкций. Допускается применение сэндвич-панелей, композитных панелей с различной текстурной и фактурной поверхностью.</w:t>
      </w:r>
    </w:p>
    <w:p w:rsidR="006A53A9" w:rsidRPr="00D82CE1" w:rsidRDefault="006A53A9" w:rsidP="00352C3A">
      <w:pPr>
        <w:widowControl w:val="0"/>
        <w:numPr>
          <w:ilvl w:val="0"/>
          <w:numId w:val="4"/>
        </w:numPr>
        <w:tabs>
          <w:tab w:val="left" w:pos="1040"/>
        </w:tabs>
        <w:ind w:firstLine="567"/>
        <w:jc w:val="both"/>
        <w:rPr>
          <w:sz w:val="28"/>
          <w:szCs w:val="28"/>
        </w:rPr>
      </w:pPr>
      <w:r w:rsidRPr="00D82CE1">
        <w:rPr>
          <w:sz w:val="28"/>
          <w:szCs w:val="28"/>
        </w:rPr>
        <w:t xml:space="preserve">Для изготовления (модернизации) нестационарных торговых объектов (киосков, павильонов) и их отделки должны применяться современные сертифицированные (в т.ч. в части пожарной безопасности) материалы, имеющие качественную и прочную окраску, отделку и не изменяющие своих </w:t>
      </w:r>
      <w:r w:rsidRPr="00D82CE1">
        <w:rPr>
          <w:sz w:val="28"/>
          <w:szCs w:val="28"/>
        </w:rPr>
        <w:lastRenderedPageBreak/>
        <w:t>эстетических и эксплуатационных качеств в течение всего срока эксплуатации.</w:t>
      </w:r>
    </w:p>
    <w:p w:rsidR="006A53A9" w:rsidRPr="00D82CE1" w:rsidRDefault="006A53A9" w:rsidP="00352C3A">
      <w:pPr>
        <w:widowControl w:val="0"/>
        <w:numPr>
          <w:ilvl w:val="0"/>
          <w:numId w:val="4"/>
        </w:numPr>
        <w:tabs>
          <w:tab w:val="left" w:pos="990"/>
        </w:tabs>
        <w:ind w:firstLine="567"/>
        <w:jc w:val="both"/>
        <w:rPr>
          <w:sz w:val="28"/>
          <w:szCs w:val="28"/>
        </w:rPr>
      </w:pPr>
      <w:r w:rsidRPr="00D82CE1">
        <w:rPr>
          <w:sz w:val="28"/>
          <w:szCs w:val="28"/>
        </w:rPr>
        <w:t>Архитектурное и конструктивное решение входной группы (групп) объекта, торгового зала, а также основные пути передвижения по прилегающей территории к входу (входам) объекта должны соответствовать требованиям СП 59.13330.2020 "СНиП 35-01-2001 Доступность зданий и сооружений для маломобильных групп населения".</w:t>
      </w:r>
    </w:p>
    <w:p w:rsidR="006A53A9" w:rsidRPr="00D82CE1" w:rsidRDefault="006A53A9" w:rsidP="00352C3A">
      <w:pPr>
        <w:widowControl w:val="0"/>
        <w:numPr>
          <w:ilvl w:val="0"/>
          <w:numId w:val="4"/>
        </w:numPr>
        <w:tabs>
          <w:tab w:val="left" w:pos="985"/>
        </w:tabs>
        <w:ind w:firstLine="567"/>
        <w:jc w:val="both"/>
        <w:rPr>
          <w:sz w:val="28"/>
          <w:szCs w:val="28"/>
        </w:rPr>
      </w:pPr>
      <w:r w:rsidRPr="00D82CE1">
        <w:rPr>
          <w:sz w:val="28"/>
          <w:szCs w:val="28"/>
        </w:rPr>
        <w:t>В случае объединения нестационарных торговых объектов в единый модуль различной конфигурации, а также для нестационарных торговых объектов, находящихся в одной торговой зоне, материалы внешней облицовки (панели из композитных материалов), общий козырек, рама остекления, дверные блоки и другие видимые элементы должны быть изготовлены из идентичных конструктивных материалов.</w:t>
      </w:r>
    </w:p>
    <w:p w:rsidR="006A53A9" w:rsidRPr="00D82CE1" w:rsidRDefault="006A53A9" w:rsidP="00352C3A">
      <w:pPr>
        <w:widowControl w:val="0"/>
        <w:numPr>
          <w:ilvl w:val="0"/>
          <w:numId w:val="4"/>
        </w:numPr>
        <w:tabs>
          <w:tab w:val="left" w:pos="985"/>
        </w:tabs>
        <w:ind w:firstLine="567"/>
        <w:jc w:val="both"/>
        <w:rPr>
          <w:sz w:val="28"/>
          <w:szCs w:val="28"/>
        </w:rPr>
      </w:pPr>
      <w:r w:rsidRPr="00D82CE1">
        <w:rPr>
          <w:sz w:val="28"/>
          <w:szCs w:val="28"/>
        </w:rPr>
        <w:t>Граница места размещения нестационарного торгового объекта определяется с учетом площади для размещения объекта, площади для его обслуживания и установки вспомогательных элементов оборудования (по необходимости) по периметру от объекта.</w:t>
      </w:r>
    </w:p>
    <w:p w:rsidR="006A53A9" w:rsidRPr="00D82CE1" w:rsidRDefault="006A53A9" w:rsidP="00352C3A">
      <w:pPr>
        <w:widowControl w:val="0"/>
        <w:numPr>
          <w:ilvl w:val="0"/>
          <w:numId w:val="4"/>
        </w:numPr>
        <w:tabs>
          <w:tab w:val="left" w:pos="1040"/>
        </w:tabs>
        <w:ind w:firstLine="567"/>
        <w:jc w:val="both"/>
        <w:rPr>
          <w:sz w:val="28"/>
          <w:szCs w:val="28"/>
        </w:rPr>
      </w:pPr>
      <w:r w:rsidRPr="00D82CE1">
        <w:rPr>
          <w:sz w:val="28"/>
          <w:szCs w:val="28"/>
        </w:rPr>
        <w:t>При размещении нестационарного торгового объекта собственником должны быть обеспечены благоустройство и оборудование мест размещения, в том числе:</w:t>
      </w:r>
    </w:p>
    <w:p w:rsidR="006A53A9" w:rsidRPr="00D82CE1" w:rsidRDefault="006A53A9" w:rsidP="00352C3A">
      <w:pPr>
        <w:widowControl w:val="0"/>
        <w:numPr>
          <w:ilvl w:val="0"/>
          <w:numId w:val="2"/>
        </w:numPr>
        <w:tabs>
          <w:tab w:val="left" w:pos="762"/>
        </w:tabs>
        <w:ind w:firstLine="567"/>
        <w:jc w:val="both"/>
        <w:rPr>
          <w:sz w:val="28"/>
          <w:szCs w:val="28"/>
        </w:rPr>
      </w:pPr>
      <w:r w:rsidRPr="00D82CE1">
        <w:rPr>
          <w:sz w:val="28"/>
          <w:szCs w:val="28"/>
        </w:rPr>
        <w:t>благоустройство места размещения нестационарного торгового объекта и прилегающей территории;</w:t>
      </w:r>
    </w:p>
    <w:p w:rsidR="006A53A9" w:rsidRPr="00D82CE1" w:rsidRDefault="006A53A9" w:rsidP="00352C3A">
      <w:pPr>
        <w:widowControl w:val="0"/>
        <w:numPr>
          <w:ilvl w:val="0"/>
          <w:numId w:val="2"/>
        </w:numPr>
        <w:tabs>
          <w:tab w:val="left" w:pos="762"/>
        </w:tabs>
        <w:ind w:firstLine="567"/>
        <w:jc w:val="both"/>
        <w:rPr>
          <w:sz w:val="28"/>
          <w:szCs w:val="28"/>
        </w:rPr>
      </w:pPr>
      <w:r w:rsidRPr="00D82CE1">
        <w:rPr>
          <w:sz w:val="28"/>
          <w:szCs w:val="28"/>
        </w:rPr>
        <w:t>возможность подключения нестационарных торговых объектов к сетям инженерно</w:t>
      </w:r>
      <w:r w:rsidRPr="00D82CE1">
        <w:rPr>
          <w:sz w:val="28"/>
          <w:szCs w:val="28"/>
        </w:rPr>
        <w:softHyphen/>
        <w:t>-технического обеспечения (при необходимости);</w:t>
      </w:r>
    </w:p>
    <w:p w:rsidR="006A53A9" w:rsidRPr="00D82CE1" w:rsidRDefault="006A53A9" w:rsidP="00352C3A">
      <w:pPr>
        <w:widowControl w:val="0"/>
        <w:numPr>
          <w:ilvl w:val="0"/>
          <w:numId w:val="2"/>
        </w:numPr>
        <w:tabs>
          <w:tab w:val="left" w:pos="762"/>
        </w:tabs>
        <w:ind w:firstLine="567"/>
        <w:jc w:val="both"/>
        <w:rPr>
          <w:sz w:val="28"/>
          <w:szCs w:val="28"/>
        </w:rPr>
      </w:pPr>
      <w:r w:rsidRPr="00D82CE1">
        <w:rPr>
          <w:sz w:val="28"/>
          <w:szCs w:val="28"/>
        </w:rPr>
        <w:t>удобный подъезд автотранспорта, не создающий помех для прохода пешеходов, заездные карманы;</w:t>
      </w:r>
    </w:p>
    <w:p w:rsidR="006A53A9" w:rsidRPr="00D82CE1" w:rsidRDefault="006A53A9" w:rsidP="00352C3A">
      <w:pPr>
        <w:widowControl w:val="0"/>
        <w:numPr>
          <w:ilvl w:val="0"/>
          <w:numId w:val="2"/>
        </w:numPr>
        <w:tabs>
          <w:tab w:val="left" w:pos="762"/>
        </w:tabs>
        <w:ind w:firstLine="567"/>
        <w:jc w:val="both"/>
        <w:rPr>
          <w:sz w:val="28"/>
          <w:szCs w:val="28"/>
        </w:rPr>
      </w:pPr>
      <w:r w:rsidRPr="00D82CE1">
        <w:rPr>
          <w:sz w:val="28"/>
          <w:szCs w:val="28"/>
        </w:rPr>
        <w:t>свободное движение и доступ потребителей к местам торговли,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России) к существующим зданиям, строениям и сооружениям.</w:t>
      </w:r>
    </w:p>
    <w:p w:rsidR="006A53A9" w:rsidRPr="00D82CE1" w:rsidRDefault="006A53A9" w:rsidP="00352C3A">
      <w:pPr>
        <w:widowControl w:val="0"/>
        <w:numPr>
          <w:ilvl w:val="0"/>
          <w:numId w:val="4"/>
        </w:numPr>
        <w:tabs>
          <w:tab w:val="left" w:pos="1042"/>
        </w:tabs>
        <w:ind w:firstLine="567"/>
        <w:jc w:val="both"/>
        <w:rPr>
          <w:sz w:val="28"/>
          <w:szCs w:val="28"/>
        </w:rPr>
      </w:pPr>
      <w:r w:rsidRPr="00D82CE1">
        <w:rPr>
          <w:sz w:val="28"/>
          <w:szCs w:val="28"/>
        </w:rPr>
        <w:t>Не допускается размещение нестационарных торговых объектов:</w:t>
      </w:r>
    </w:p>
    <w:p w:rsidR="006A53A9" w:rsidRPr="00D82CE1" w:rsidRDefault="006A53A9" w:rsidP="00352C3A">
      <w:pPr>
        <w:widowControl w:val="0"/>
        <w:numPr>
          <w:ilvl w:val="0"/>
          <w:numId w:val="5"/>
        </w:numPr>
        <w:tabs>
          <w:tab w:val="left" w:pos="831"/>
        </w:tabs>
        <w:ind w:firstLine="567"/>
        <w:jc w:val="both"/>
        <w:rPr>
          <w:sz w:val="28"/>
          <w:szCs w:val="28"/>
        </w:rPr>
      </w:pPr>
      <w:r w:rsidRPr="00D82CE1">
        <w:rPr>
          <w:sz w:val="28"/>
          <w:szCs w:val="28"/>
        </w:rPr>
        <w:t>на территориях, которые не допускается включать в Схему размещения, согласно перечню, утверждаемому постановлением Администрации Вяземского муниципального округа;</w:t>
      </w:r>
    </w:p>
    <w:p w:rsidR="006A53A9" w:rsidRPr="00D82CE1" w:rsidRDefault="006A53A9" w:rsidP="00352C3A">
      <w:pPr>
        <w:widowControl w:val="0"/>
        <w:numPr>
          <w:ilvl w:val="0"/>
          <w:numId w:val="5"/>
        </w:numPr>
        <w:tabs>
          <w:tab w:val="left" w:pos="846"/>
        </w:tabs>
        <w:ind w:firstLine="567"/>
        <w:jc w:val="both"/>
        <w:rPr>
          <w:sz w:val="28"/>
          <w:szCs w:val="28"/>
        </w:rPr>
      </w:pPr>
      <w:r w:rsidRPr="00D82CE1">
        <w:rPr>
          <w:sz w:val="28"/>
          <w:szCs w:val="28"/>
        </w:rPr>
        <w:t>на территории дворов жилых домов, за исключением размещения нестационарных торговых объектов на образованных в надлежащем порядке и поставленных на государственный кадастровый учет земельных участках, относящихся к придомовой территории многоквартирного дома. В арках зданий, на газонах, площадках (детских, спортивных, парковочных, посадочных площадках общественного транспорта, за исключением киосков с остановочным навесом и павильонов с остановочным навесом для пасса</w:t>
      </w:r>
      <w:r>
        <w:rPr>
          <w:sz w:val="28"/>
          <w:szCs w:val="28"/>
        </w:rPr>
        <w:t>ж</w:t>
      </w:r>
      <w:r w:rsidRPr="00D82CE1">
        <w:rPr>
          <w:sz w:val="28"/>
          <w:szCs w:val="28"/>
        </w:rPr>
        <w:t>иров общественного транспорта);</w:t>
      </w:r>
    </w:p>
    <w:p w:rsidR="006A53A9" w:rsidRPr="00D82CE1" w:rsidRDefault="006A53A9" w:rsidP="00352C3A">
      <w:pPr>
        <w:widowControl w:val="0"/>
        <w:numPr>
          <w:ilvl w:val="0"/>
          <w:numId w:val="5"/>
        </w:numPr>
        <w:tabs>
          <w:tab w:val="left" w:pos="846"/>
        </w:tabs>
        <w:ind w:firstLine="567"/>
        <w:jc w:val="both"/>
        <w:rPr>
          <w:sz w:val="28"/>
          <w:szCs w:val="28"/>
        </w:rPr>
      </w:pPr>
      <w:r w:rsidRPr="00D82CE1">
        <w:rPr>
          <w:sz w:val="28"/>
          <w:szCs w:val="28"/>
        </w:rPr>
        <w:t xml:space="preserve">на расстоянии менее 5 м от окон жилых помещений, окон зданий и </w:t>
      </w:r>
      <w:r w:rsidRPr="00D82CE1">
        <w:rPr>
          <w:sz w:val="28"/>
          <w:szCs w:val="28"/>
        </w:rPr>
        <w:lastRenderedPageBreak/>
        <w:t>витрин стационарных торговых объектов, менее 3 м от ствола дерева, при отсутствии возможности подъезда к нестационарному торговому объекту и осуществления загрузки без нарушения прав третьих лиц;</w:t>
      </w:r>
    </w:p>
    <w:p w:rsidR="006A53A9" w:rsidRPr="00D82CE1" w:rsidRDefault="006A53A9" w:rsidP="00352C3A">
      <w:pPr>
        <w:widowControl w:val="0"/>
        <w:numPr>
          <w:ilvl w:val="0"/>
          <w:numId w:val="5"/>
        </w:numPr>
        <w:tabs>
          <w:tab w:val="left" w:pos="836"/>
        </w:tabs>
        <w:ind w:firstLine="567"/>
        <w:jc w:val="both"/>
        <w:rPr>
          <w:sz w:val="28"/>
          <w:szCs w:val="28"/>
        </w:rPr>
      </w:pPr>
      <w:r w:rsidRPr="00D82CE1">
        <w:rPr>
          <w:sz w:val="28"/>
          <w:szCs w:val="28"/>
        </w:rPr>
        <w:t>непосредственно над подземными коммуникациями, в охранной зоне водопроводных и канализационных сетей, трубопроводов, кабельных линий, ближе 25 м от вентиляционных шахт, а также в 5-метровой охранной зоне от входов (выходов) в подземные и надземные пешеходные переходы;</w:t>
      </w:r>
    </w:p>
    <w:p w:rsidR="006A53A9" w:rsidRPr="00D82CE1" w:rsidRDefault="006A53A9" w:rsidP="00352C3A">
      <w:pPr>
        <w:widowControl w:val="0"/>
        <w:numPr>
          <w:ilvl w:val="0"/>
          <w:numId w:val="5"/>
        </w:numPr>
        <w:tabs>
          <w:tab w:val="left" w:pos="841"/>
        </w:tabs>
        <w:ind w:firstLine="567"/>
        <w:jc w:val="both"/>
        <w:rPr>
          <w:sz w:val="28"/>
          <w:szCs w:val="28"/>
        </w:rPr>
      </w:pPr>
      <w:r w:rsidRPr="00D82CE1">
        <w:rPr>
          <w:sz w:val="28"/>
          <w:szCs w:val="28"/>
        </w:rPr>
        <w:t>на тротуарах и площадках, если свободная ширина прохода от крайних элементов нестационарного торгового объекта до края тротуара, проезжей части, а также границ парковочной разметки автотранспорта, опор конструкций, стволов деревьев, других отдельно стоящих выступающих элементов, включая здания, строения, сооружения, не позволяет обеспечить беспрепятственное пешеходное движение.</w:t>
      </w:r>
    </w:p>
    <w:p w:rsidR="006A53A9" w:rsidRPr="00D82CE1" w:rsidRDefault="006A53A9" w:rsidP="00352C3A">
      <w:pPr>
        <w:widowControl w:val="0"/>
        <w:numPr>
          <w:ilvl w:val="0"/>
          <w:numId w:val="4"/>
        </w:numPr>
        <w:tabs>
          <w:tab w:val="left" w:pos="1042"/>
        </w:tabs>
        <w:ind w:firstLine="567"/>
        <w:jc w:val="both"/>
        <w:rPr>
          <w:sz w:val="28"/>
          <w:szCs w:val="28"/>
        </w:rPr>
      </w:pPr>
      <w:r w:rsidRPr="00D82CE1">
        <w:rPr>
          <w:sz w:val="28"/>
          <w:szCs w:val="28"/>
        </w:rPr>
        <w:t>Возведение нестационарных торговых объектов в зонах с особыми условиями использования территорий осуществляется в соответствии с действующим законодательством.</w:t>
      </w:r>
    </w:p>
    <w:p w:rsidR="006A53A9" w:rsidRPr="00D82CE1" w:rsidRDefault="006A53A9" w:rsidP="00352C3A">
      <w:pPr>
        <w:widowControl w:val="0"/>
        <w:numPr>
          <w:ilvl w:val="0"/>
          <w:numId w:val="4"/>
        </w:numPr>
        <w:tabs>
          <w:tab w:val="left" w:pos="1138"/>
        </w:tabs>
        <w:ind w:firstLine="567"/>
        <w:jc w:val="both"/>
        <w:rPr>
          <w:sz w:val="28"/>
          <w:szCs w:val="28"/>
        </w:rPr>
      </w:pPr>
      <w:r w:rsidRPr="00D82CE1">
        <w:rPr>
          <w:sz w:val="28"/>
          <w:szCs w:val="28"/>
        </w:rPr>
        <w:t>Нестационарные торговые объекты подлежат замене по истечении срока эксплуатации либо после приведениях их в ненадлежащий вид.</w:t>
      </w:r>
    </w:p>
    <w:p w:rsidR="006A53A9" w:rsidRPr="00D82CE1" w:rsidRDefault="006A53A9" w:rsidP="00352C3A">
      <w:pPr>
        <w:widowControl w:val="0"/>
        <w:numPr>
          <w:ilvl w:val="0"/>
          <w:numId w:val="4"/>
        </w:numPr>
        <w:tabs>
          <w:tab w:val="left" w:pos="1095"/>
        </w:tabs>
        <w:ind w:firstLine="567"/>
        <w:jc w:val="both"/>
        <w:rPr>
          <w:sz w:val="28"/>
          <w:szCs w:val="28"/>
        </w:rPr>
      </w:pPr>
      <w:r w:rsidRPr="00D82CE1">
        <w:rPr>
          <w:sz w:val="28"/>
          <w:szCs w:val="28"/>
        </w:rPr>
        <w:t>Глубина заложения основания нестационарного торгового объекта должна составлять не более 0,3 м.</w:t>
      </w:r>
    </w:p>
    <w:p w:rsidR="006A53A9" w:rsidRPr="00D82CE1" w:rsidRDefault="006A53A9" w:rsidP="00352C3A">
      <w:pPr>
        <w:widowControl w:val="0"/>
        <w:numPr>
          <w:ilvl w:val="0"/>
          <w:numId w:val="4"/>
        </w:numPr>
        <w:tabs>
          <w:tab w:val="left" w:pos="1105"/>
        </w:tabs>
        <w:ind w:firstLine="567"/>
        <w:jc w:val="both"/>
        <w:rPr>
          <w:sz w:val="28"/>
          <w:szCs w:val="28"/>
        </w:rPr>
      </w:pPr>
      <w:r w:rsidRPr="00D82CE1">
        <w:rPr>
          <w:sz w:val="28"/>
          <w:szCs w:val="28"/>
        </w:rPr>
        <w:t xml:space="preserve">В соответствии с Законом Российской Федерации от 07.02.92 </w:t>
      </w:r>
      <w:r w:rsidRPr="00E06760">
        <w:rPr>
          <w:sz w:val="28"/>
          <w:szCs w:val="28"/>
          <w:lang w:eastAsia="en-US" w:bidi="en-US"/>
        </w:rPr>
        <w:t>№</w:t>
      </w:r>
      <w:r w:rsidRPr="00D82CE1">
        <w:rPr>
          <w:sz w:val="28"/>
          <w:szCs w:val="28"/>
          <w:lang w:eastAsia="en-US" w:bidi="en-US"/>
        </w:rPr>
        <w:t xml:space="preserve"> </w:t>
      </w:r>
      <w:r w:rsidRPr="00D82CE1">
        <w:rPr>
          <w:sz w:val="28"/>
          <w:szCs w:val="28"/>
        </w:rPr>
        <w:t>2300-1 "О защите прав потребителей" на нестационарных торговых объектах должна размещаться информация с фирменным наименованием юридического лица (для индивидуального предпринимателя - информация о государственной регистрации и наименование зарегистрировавшего его органа), указанием места нахождения (юридическим адресом), режима работы.</w:t>
      </w:r>
    </w:p>
    <w:p w:rsidR="006A53A9" w:rsidRPr="00D82CE1" w:rsidRDefault="006A53A9" w:rsidP="00352C3A">
      <w:pPr>
        <w:widowControl w:val="0"/>
        <w:numPr>
          <w:ilvl w:val="0"/>
          <w:numId w:val="4"/>
        </w:numPr>
        <w:tabs>
          <w:tab w:val="left" w:pos="1114"/>
        </w:tabs>
        <w:ind w:firstLine="567"/>
        <w:jc w:val="both"/>
        <w:rPr>
          <w:sz w:val="28"/>
          <w:szCs w:val="28"/>
        </w:rPr>
      </w:pPr>
      <w:r w:rsidRPr="00D82CE1">
        <w:rPr>
          <w:sz w:val="28"/>
          <w:szCs w:val="28"/>
        </w:rPr>
        <w:t>В нестационарных торговых объектах реализация товаров допускается только в соответствии со специализацией, определенной Схемой размещения.</w:t>
      </w:r>
    </w:p>
    <w:p w:rsidR="006A53A9" w:rsidRDefault="006A53A9" w:rsidP="00352C3A">
      <w:pPr>
        <w:widowControl w:val="0"/>
        <w:numPr>
          <w:ilvl w:val="0"/>
          <w:numId w:val="4"/>
        </w:numPr>
        <w:tabs>
          <w:tab w:val="left" w:pos="1114"/>
        </w:tabs>
        <w:ind w:firstLine="567"/>
        <w:jc w:val="both"/>
        <w:rPr>
          <w:sz w:val="28"/>
          <w:szCs w:val="28"/>
        </w:rPr>
      </w:pPr>
      <w:r w:rsidRPr="00D82CE1">
        <w:rPr>
          <w:sz w:val="28"/>
          <w:szCs w:val="28"/>
        </w:rPr>
        <w:t>Розничная торговля и оказание услуг в местах, не предусмотренных утвержденной Схемой размещения, считаются несанкционированной торговлей (торговлей в неустановленных местах), а лица, ее осуществляющие, привлекаются к ответственности в соответствии с действующим законодательством.</w:t>
      </w:r>
    </w:p>
    <w:p w:rsidR="006A53A9" w:rsidRPr="00D82CE1" w:rsidRDefault="006A53A9" w:rsidP="006A53A9">
      <w:pPr>
        <w:tabs>
          <w:tab w:val="left" w:pos="1114"/>
        </w:tabs>
        <w:ind w:firstLine="567"/>
        <w:jc w:val="both"/>
        <w:rPr>
          <w:sz w:val="28"/>
          <w:szCs w:val="28"/>
        </w:rPr>
      </w:pPr>
    </w:p>
    <w:p w:rsidR="006A53A9" w:rsidRDefault="006A53A9" w:rsidP="00352C3A">
      <w:pPr>
        <w:pStyle w:val="23"/>
        <w:keepNext/>
        <w:keepLines/>
        <w:numPr>
          <w:ilvl w:val="0"/>
          <w:numId w:val="1"/>
        </w:numPr>
        <w:shd w:val="clear" w:color="auto" w:fill="auto"/>
        <w:spacing w:before="0" w:line="240" w:lineRule="auto"/>
        <w:ind w:firstLine="0"/>
        <w:rPr>
          <w:rFonts w:ascii="Times New Roman" w:hAnsi="Times New Roman" w:cs="Times New Roman"/>
          <w:sz w:val="28"/>
          <w:szCs w:val="28"/>
        </w:rPr>
      </w:pPr>
      <w:bookmarkStart w:id="2" w:name="bookmark3"/>
      <w:r w:rsidRPr="00D82CE1">
        <w:rPr>
          <w:rFonts w:ascii="Times New Roman" w:hAnsi="Times New Roman" w:cs="Times New Roman"/>
          <w:sz w:val="28"/>
          <w:szCs w:val="28"/>
        </w:rPr>
        <w:t>Ответственность</w:t>
      </w:r>
      <w:bookmarkEnd w:id="2"/>
    </w:p>
    <w:p w:rsidR="006A53A9" w:rsidRPr="00D82CE1" w:rsidRDefault="006A53A9" w:rsidP="006A53A9">
      <w:pPr>
        <w:pStyle w:val="23"/>
        <w:keepNext/>
        <w:keepLines/>
        <w:shd w:val="clear" w:color="auto" w:fill="auto"/>
        <w:spacing w:before="0" w:line="240" w:lineRule="auto"/>
        <w:ind w:firstLine="0"/>
        <w:jc w:val="left"/>
        <w:rPr>
          <w:rFonts w:ascii="Times New Roman" w:hAnsi="Times New Roman" w:cs="Times New Roman"/>
          <w:sz w:val="28"/>
          <w:szCs w:val="28"/>
        </w:rPr>
      </w:pPr>
    </w:p>
    <w:p w:rsidR="006A53A9" w:rsidRDefault="006A53A9" w:rsidP="006A53A9">
      <w:pPr>
        <w:ind w:firstLine="567"/>
        <w:jc w:val="both"/>
        <w:rPr>
          <w:sz w:val="28"/>
          <w:szCs w:val="28"/>
        </w:rPr>
      </w:pPr>
      <w:r w:rsidRPr="00D82CE1">
        <w:rPr>
          <w:sz w:val="28"/>
          <w:szCs w:val="28"/>
        </w:rPr>
        <w:t>За нарушение требований настоящего Положения юридические лица и индивидуальные предприниматели, осуществляющие непосредственно торговую деятельность, несут ответственность в соответствии с действующим законодательством.</w:t>
      </w:r>
    </w:p>
    <w:p w:rsidR="006A53A9" w:rsidRPr="00D82CE1" w:rsidRDefault="006A53A9" w:rsidP="006A53A9">
      <w:pPr>
        <w:jc w:val="both"/>
        <w:rPr>
          <w:sz w:val="28"/>
          <w:szCs w:val="28"/>
        </w:rPr>
      </w:pPr>
    </w:p>
    <w:p w:rsidR="006A53A9" w:rsidRDefault="006A53A9" w:rsidP="00352C3A">
      <w:pPr>
        <w:pStyle w:val="23"/>
        <w:keepNext/>
        <w:keepLines/>
        <w:numPr>
          <w:ilvl w:val="0"/>
          <w:numId w:val="1"/>
        </w:numPr>
        <w:shd w:val="clear" w:color="auto" w:fill="auto"/>
        <w:spacing w:before="0" w:line="240" w:lineRule="auto"/>
        <w:ind w:firstLine="0"/>
        <w:rPr>
          <w:rFonts w:ascii="Times New Roman" w:hAnsi="Times New Roman" w:cs="Times New Roman"/>
          <w:sz w:val="28"/>
          <w:szCs w:val="28"/>
        </w:rPr>
      </w:pPr>
      <w:bookmarkStart w:id="3" w:name="bookmark4"/>
      <w:r w:rsidRPr="00D82CE1">
        <w:rPr>
          <w:rFonts w:ascii="Times New Roman" w:hAnsi="Times New Roman" w:cs="Times New Roman"/>
          <w:sz w:val="28"/>
          <w:szCs w:val="28"/>
        </w:rPr>
        <w:lastRenderedPageBreak/>
        <w:t>Контроль за соблюдением требований настоящего Положения</w:t>
      </w:r>
      <w:bookmarkEnd w:id="3"/>
    </w:p>
    <w:p w:rsidR="006A53A9" w:rsidRPr="00D82CE1" w:rsidRDefault="006A53A9" w:rsidP="006A53A9">
      <w:pPr>
        <w:pStyle w:val="23"/>
        <w:keepNext/>
        <w:keepLines/>
        <w:shd w:val="clear" w:color="auto" w:fill="auto"/>
        <w:spacing w:before="0" w:line="240" w:lineRule="auto"/>
        <w:ind w:firstLine="0"/>
        <w:jc w:val="left"/>
        <w:rPr>
          <w:rFonts w:ascii="Times New Roman" w:hAnsi="Times New Roman" w:cs="Times New Roman"/>
          <w:sz w:val="28"/>
          <w:szCs w:val="28"/>
        </w:rPr>
      </w:pPr>
    </w:p>
    <w:p w:rsidR="006A53A9" w:rsidRPr="00D82CE1" w:rsidRDefault="006A53A9" w:rsidP="006A53A9">
      <w:pPr>
        <w:ind w:firstLine="567"/>
        <w:jc w:val="both"/>
        <w:rPr>
          <w:sz w:val="28"/>
          <w:szCs w:val="28"/>
        </w:rPr>
      </w:pPr>
      <w:r w:rsidRPr="00D82CE1">
        <w:rPr>
          <w:sz w:val="28"/>
          <w:szCs w:val="28"/>
        </w:rPr>
        <w:t>Контроль за соблюдением требований настоящего Положения осуществляют государственные и муниципальные органы, на которые возложен контроль в пределах их компетенции, в соответствии с действующим законодательством.</w:t>
      </w:r>
    </w:p>
    <w:p w:rsidR="006A53A9" w:rsidRPr="00D82CE1" w:rsidRDefault="006A53A9" w:rsidP="006A53A9">
      <w:pPr>
        <w:ind w:firstLine="567"/>
        <w:jc w:val="both"/>
        <w:rPr>
          <w:sz w:val="28"/>
          <w:szCs w:val="28"/>
        </w:rPr>
      </w:pPr>
      <w:r w:rsidRPr="00D82CE1">
        <w:rPr>
          <w:sz w:val="28"/>
          <w:szCs w:val="28"/>
        </w:rPr>
        <w:t>Управление экономического развития Администрации:</w:t>
      </w:r>
    </w:p>
    <w:p w:rsidR="006A53A9" w:rsidRPr="00D82CE1" w:rsidRDefault="006A53A9" w:rsidP="00352C3A">
      <w:pPr>
        <w:widowControl w:val="0"/>
        <w:numPr>
          <w:ilvl w:val="0"/>
          <w:numId w:val="2"/>
        </w:numPr>
        <w:tabs>
          <w:tab w:val="left" w:pos="730"/>
        </w:tabs>
        <w:ind w:firstLine="567"/>
        <w:jc w:val="both"/>
        <w:rPr>
          <w:sz w:val="28"/>
          <w:szCs w:val="28"/>
        </w:rPr>
      </w:pPr>
      <w:r w:rsidRPr="00D82CE1">
        <w:rPr>
          <w:sz w:val="28"/>
          <w:szCs w:val="28"/>
        </w:rPr>
        <w:t>осуществляет учет нестационарных торговых объектов, размещенных на территории Вяземского округа в соответствии с постановлением "Об утверждении схемы размещения нестационарных торговых объектов", а также контроль за незаконно размещенными нестационарными торговыми объектами;</w:t>
      </w:r>
    </w:p>
    <w:p w:rsidR="006A53A9" w:rsidRPr="00D82CE1" w:rsidRDefault="006A53A9" w:rsidP="00352C3A">
      <w:pPr>
        <w:widowControl w:val="0"/>
        <w:numPr>
          <w:ilvl w:val="0"/>
          <w:numId w:val="2"/>
        </w:numPr>
        <w:tabs>
          <w:tab w:val="left" w:pos="740"/>
        </w:tabs>
        <w:ind w:firstLine="567"/>
        <w:jc w:val="both"/>
        <w:rPr>
          <w:sz w:val="28"/>
          <w:szCs w:val="28"/>
        </w:rPr>
      </w:pPr>
      <w:r w:rsidRPr="00D82CE1">
        <w:rPr>
          <w:sz w:val="28"/>
          <w:szCs w:val="28"/>
        </w:rPr>
        <w:t>осуществляет контроль за исполнением условий договора на размещение нестационарного торгового объекта.</w:t>
      </w:r>
    </w:p>
    <w:p w:rsidR="006A53A9" w:rsidRPr="00D82CE1" w:rsidRDefault="006A53A9" w:rsidP="006A53A9">
      <w:pPr>
        <w:ind w:firstLine="567"/>
        <w:jc w:val="both"/>
        <w:rPr>
          <w:sz w:val="28"/>
          <w:szCs w:val="28"/>
        </w:rPr>
      </w:pPr>
      <w:r w:rsidRPr="00D82CE1">
        <w:rPr>
          <w:sz w:val="28"/>
          <w:szCs w:val="28"/>
        </w:rPr>
        <w:tab/>
      </w: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tbl>
      <w:tblPr>
        <w:tblStyle w:val="aa"/>
        <w:tblW w:w="0" w:type="auto"/>
        <w:tblInd w:w="5211" w:type="dxa"/>
        <w:tblLook w:val="04A0" w:firstRow="1" w:lastRow="0" w:firstColumn="1" w:lastColumn="0" w:noHBand="0" w:noVBand="1"/>
      </w:tblPr>
      <w:tblGrid>
        <w:gridCol w:w="4536"/>
      </w:tblGrid>
      <w:tr w:rsidR="006A53A9" w:rsidTr="00A94324">
        <w:trPr>
          <w:trHeight w:val="983"/>
        </w:trPr>
        <w:tc>
          <w:tcPr>
            <w:tcW w:w="4536" w:type="dxa"/>
            <w:tcBorders>
              <w:top w:val="nil"/>
              <w:left w:val="nil"/>
              <w:bottom w:val="nil"/>
              <w:right w:val="nil"/>
            </w:tcBorders>
          </w:tcPr>
          <w:p w:rsidR="006A53A9" w:rsidRPr="00D82CE1" w:rsidRDefault="006A53A9" w:rsidP="00A94324">
            <w:pPr>
              <w:jc w:val="both"/>
              <w:rPr>
                <w:sz w:val="28"/>
                <w:szCs w:val="28"/>
              </w:rPr>
            </w:pPr>
            <w:r w:rsidRPr="00D82CE1">
              <w:rPr>
                <w:sz w:val="28"/>
                <w:szCs w:val="28"/>
              </w:rPr>
              <w:lastRenderedPageBreak/>
              <w:t>Приложение к Положению о требованиях к размещению нестационарных торговых объектов на территории Вяземского муниципального округа</w:t>
            </w:r>
          </w:p>
          <w:p w:rsidR="006A53A9" w:rsidRDefault="006A53A9" w:rsidP="00A94324">
            <w:pPr>
              <w:jc w:val="right"/>
              <w:rPr>
                <w:sz w:val="28"/>
                <w:szCs w:val="28"/>
              </w:rPr>
            </w:pPr>
          </w:p>
        </w:tc>
      </w:tr>
    </w:tbl>
    <w:p w:rsidR="006A53A9" w:rsidRPr="00D82CE1" w:rsidRDefault="006A53A9" w:rsidP="006A53A9">
      <w:pPr>
        <w:rPr>
          <w:sz w:val="28"/>
          <w:szCs w:val="28"/>
        </w:rPr>
      </w:pPr>
    </w:p>
    <w:p w:rsidR="006A53A9" w:rsidRPr="00D82CE1" w:rsidRDefault="006A53A9" w:rsidP="006A53A9">
      <w:pPr>
        <w:jc w:val="right"/>
        <w:rPr>
          <w:sz w:val="28"/>
          <w:szCs w:val="28"/>
        </w:rPr>
      </w:pPr>
      <w:r w:rsidRPr="00D82CE1">
        <w:rPr>
          <w:sz w:val="28"/>
          <w:szCs w:val="28"/>
        </w:rPr>
        <w:t>Форма</w:t>
      </w:r>
    </w:p>
    <w:p w:rsidR="006A53A9" w:rsidRPr="00D82CE1" w:rsidRDefault="006A53A9" w:rsidP="006A53A9">
      <w:pPr>
        <w:tabs>
          <w:tab w:val="left" w:leader="underscore" w:pos="5238"/>
        </w:tabs>
        <w:rPr>
          <w:sz w:val="28"/>
          <w:szCs w:val="28"/>
        </w:rPr>
      </w:pPr>
      <w:r w:rsidRPr="00D82CE1">
        <w:rPr>
          <w:sz w:val="28"/>
          <w:szCs w:val="28"/>
        </w:rPr>
        <w:t xml:space="preserve">Договор </w:t>
      </w:r>
      <w:r w:rsidRPr="00617559">
        <w:rPr>
          <w:sz w:val="28"/>
          <w:szCs w:val="28"/>
          <w:lang w:eastAsia="en-US" w:bidi="en-US"/>
        </w:rPr>
        <w:t>№</w:t>
      </w:r>
    </w:p>
    <w:p w:rsidR="006A53A9" w:rsidRPr="00D82CE1" w:rsidRDefault="006A53A9" w:rsidP="006A53A9">
      <w:pPr>
        <w:rPr>
          <w:sz w:val="28"/>
          <w:szCs w:val="28"/>
        </w:rPr>
      </w:pPr>
      <w:r w:rsidRPr="00D82CE1">
        <w:rPr>
          <w:sz w:val="28"/>
          <w:szCs w:val="28"/>
        </w:rPr>
        <w:t>на размещение нестационарного торгового объекта</w:t>
      </w:r>
      <w:r w:rsidRPr="00D82CE1">
        <w:rPr>
          <w:sz w:val="28"/>
          <w:szCs w:val="28"/>
        </w:rPr>
        <w:br/>
        <w:t>без проведения аукциона</w:t>
      </w:r>
    </w:p>
    <w:p w:rsidR="006A53A9" w:rsidRPr="00D82CE1" w:rsidRDefault="006A53A9" w:rsidP="006A53A9">
      <w:pPr>
        <w:rPr>
          <w:sz w:val="28"/>
          <w:szCs w:val="28"/>
        </w:rPr>
      </w:pPr>
    </w:p>
    <w:p w:rsidR="006A53A9" w:rsidRDefault="006A53A9" w:rsidP="006A53A9">
      <w:pPr>
        <w:jc w:val="both"/>
        <w:rPr>
          <w:sz w:val="28"/>
          <w:szCs w:val="28"/>
        </w:rPr>
      </w:pPr>
      <w:r w:rsidRPr="00D82CE1">
        <w:rPr>
          <w:sz w:val="28"/>
          <w:szCs w:val="28"/>
        </w:rPr>
        <w:t>г. Вязьма</w:t>
      </w:r>
    </w:p>
    <w:p w:rsidR="006A53A9" w:rsidRPr="00D82CE1" w:rsidRDefault="006A53A9" w:rsidP="006A53A9">
      <w:pPr>
        <w:jc w:val="both"/>
        <w:rPr>
          <w:sz w:val="28"/>
          <w:szCs w:val="28"/>
        </w:rPr>
      </w:pPr>
    </w:p>
    <w:p w:rsidR="006A53A9" w:rsidRPr="00D82CE1" w:rsidRDefault="006A53A9" w:rsidP="006A53A9">
      <w:pPr>
        <w:tabs>
          <w:tab w:val="left" w:leader="underscore" w:pos="8907"/>
        </w:tabs>
        <w:ind w:firstLine="567"/>
        <w:jc w:val="both"/>
        <w:rPr>
          <w:sz w:val="28"/>
          <w:szCs w:val="28"/>
        </w:rPr>
      </w:pPr>
      <w:r w:rsidRPr="00D82CE1">
        <w:rPr>
          <w:sz w:val="28"/>
          <w:szCs w:val="28"/>
        </w:rPr>
        <w:t>Администрация Вяземского муниципального округа</w:t>
      </w:r>
      <w:r>
        <w:rPr>
          <w:sz w:val="28"/>
          <w:szCs w:val="28"/>
        </w:rPr>
        <w:t xml:space="preserve"> в лице _____________</w:t>
      </w:r>
      <w:r w:rsidRPr="00D82CE1">
        <w:rPr>
          <w:sz w:val="28"/>
          <w:szCs w:val="28"/>
        </w:rPr>
        <w:t>,</w:t>
      </w:r>
    </w:p>
    <w:p w:rsidR="006A53A9" w:rsidRPr="00D82CE1" w:rsidRDefault="006A53A9" w:rsidP="006A53A9">
      <w:pPr>
        <w:tabs>
          <w:tab w:val="left" w:leader="underscore" w:pos="7114"/>
        </w:tabs>
        <w:jc w:val="both"/>
        <w:rPr>
          <w:sz w:val="28"/>
          <w:szCs w:val="28"/>
        </w:rPr>
      </w:pPr>
      <w:r w:rsidRPr="00D82CE1">
        <w:rPr>
          <w:sz w:val="28"/>
          <w:szCs w:val="28"/>
        </w:rPr>
        <w:t xml:space="preserve">действующего на основании </w:t>
      </w:r>
      <w:r w:rsidRPr="00D82CE1">
        <w:rPr>
          <w:sz w:val="28"/>
          <w:szCs w:val="28"/>
        </w:rPr>
        <w:tab/>
      </w:r>
      <w:r>
        <w:rPr>
          <w:sz w:val="28"/>
          <w:szCs w:val="28"/>
        </w:rPr>
        <w:t>_____</w:t>
      </w:r>
      <w:r w:rsidRPr="00D82CE1">
        <w:rPr>
          <w:sz w:val="28"/>
          <w:szCs w:val="28"/>
        </w:rPr>
        <w:t>, в дальнейшем</w:t>
      </w:r>
    </w:p>
    <w:p w:rsidR="006A53A9" w:rsidRPr="00D82CE1" w:rsidRDefault="006A53A9" w:rsidP="006A53A9">
      <w:pPr>
        <w:tabs>
          <w:tab w:val="left" w:pos="1973"/>
          <w:tab w:val="left" w:pos="4627"/>
          <w:tab w:val="left" w:pos="5669"/>
          <w:tab w:val="left" w:pos="7114"/>
          <w:tab w:val="left" w:pos="8907"/>
        </w:tabs>
        <w:jc w:val="both"/>
        <w:rPr>
          <w:sz w:val="28"/>
          <w:szCs w:val="28"/>
        </w:rPr>
      </w:pPr>
      <w:r>
        <w:rPr>
          <w:sz w:val="28"/>
          <w:szCs w:val="28"/>
        </w:rPr>
        <w:t xml:space="preserve">именуемая "Администрация", с одной стороны </w:t>
      </w:r>
      <w:r w:rsidRPr="00D82CE1">
        <w:rPr>
          <w:sz w:val="28"/>
          <w:szCs w:val="28"/>
        </w:rPr>
        <w:t>и</w:t>
      </w:r>
      <w:r>
        <w:rPr>
          <w:sz w:val="28"/>
          <w:szCs w:val="28"/>
        </w:rPr>
        <w:t>_____________________</w:t>
      </w:r>
      <w:r w:rsidRPr="00D82CE1">
        <w:rPr>
          <w:sz w:val="28"/>
          <w:szCs w:val="28"/>
        </w:rPr>
        <w:t xml:space="preserve"> в лице</w:t>
      </w:r>
    </w:p>
    <w:p w:rsidR="006A53A9" w:rsidRPr="00D82CE1" w:rsidRDefault="006A53A9" w:rsidP="006A53A9">
      <w:pPr>
        <w:tabs>
          <w:tab w:val="left" w:leader="underscore" w:pos="5669"/>
        </w:tabs>
        <w:jc w:val="both"/>
        <w:rPr>
          <w:sz w:val="28"/>
          <w:szCs w:val="28"/>
        </w:rPr>
      </w:pPr>
      <w:r>
        <w:rPr>
          <w:sz w:val="28"/>
          <w:szCs w:val="28"/>
        </w:rPr>
        <w:t>___________________________________________</w:t>
      </w:r>
      <w:r w:rsidRPr="00D82CE1">
        <w:rPr>
          <w:sz w:val="28"/>
          <w:szCs w:val="28"/>
        </w:rPr>
        <w:t>, действующего на основании</w:t>
      </w:r>
    </w:p>
    <w:p w:rsidR="006A53A9" w:rsidRPr="00D82CE1" w:rsidRDefault="006A53A9" w:rsidP="006A53A9">
      <w:pPr>
        <w:tabs>
          <w:tab w:val="left" w:leader="underscore" w:pos="4378"/>
        </w:tabs>
        <w:jc w:val="both"/>
        <w:rPr>
          <w:sz w:val="28"/>
          <w:szCs w:val="28"/>
        </w:rPr>
      </w:pPr>
      <w:r w:rsidRPr="00D82CE1">
        <w:rPr>
          <w:sz w:val="28"/>
          <w:szCs w:val="28"/>
        </w:rPr>
        <w:tab/>
        <w:t>, в дальнейшем именуемый "Правообладатель",</w:t>
      </w:r>
      <w:r>
        <w:rPr>
          <w:sz w:val="28"/>
          <w:szCs w:val="28"/>
        </w:rPr>
        <w:t xml:space="preserve"> </w:t>
      </w:r>
      <w:r w:rsidRPr="00D82CE1">
        <w:rPr>
          <w:sz w:val="28"/>
          <w:szCs w:val="28"/>
        </w:rPr>
        <w:t>с другой стороны, в дальнейшем совместно именуемые "Стороны", на основании</w:t>
      </w:r>
      <w:r>
        <w:rPr>
          <w:sz w:val="28"/>
          <w:szCs w:val="28"/>
        </w:rPr>
        <w:t xml:space="preserve">___________ </w:t>
      </w:r>
      <w:r w:rsidRPr="00D82CE1">
        <w:rPr>
          <w:sz w:val="28"/>
          <w:szCs w:val="28"/>
        </w:rPr>
        <w:t>заключили настоящий</w:t>
      </w:r>
      <w:r>
        <w:rPr>
          <w:sz w:val="28"/>
          <w:szCs w:val="28"/>
        </w:rPr>
        <w:t xml:space="preserve"> </w:t>
      </w:r>
      <w:r w:rsidRPr="00D82CE1">
        <w:rPr>
          <w:sz w:val="28"/>
          <w:szCs w:val="28"/>
        </w:rPr>
        <w:t>договор о нижеследующем.</w:t>
      </w:r>
    </w:p>
    <w:p w:rsidR="006A53A9" w:rsidRDefault="006A53A9" w:rsidP="00352C3A">
      <w:pPr>
        <w:widowControl w:val="0"/>
        <w:numPr>
          <w:ilvl w:val="0"/>
          <w:numId w:val="18"/>
        </w:numPr>
        <w:tabs>
          <w:tab w:val="left" w:pos="4018"/>
        </w:tabs>
        <w:jc w:val="center"/>
        <w:rPr>
          <w:sz w:val="28"/>
          <w:szCs w:val="28"/>
        </w:rPr>
      </w:pPr>
      <w:r w:rsidRPr="00D82CE1">
        <w:rPr>
          <w:sz w:val="28"/>
          <w:szCs w:val="28"/>
        </w:rPr>
        <w:t>Предмет договора</w:t>
      </w:r>
    </w:p>
    <w:p w:rsidR="006A53A9" w:rsidRPr="00D82CE1" w:rsidRDefault="006A53A9" w:rsidP="006A53A9">
      <w:pPr>
        <w:tabs>
          <w:tab w:val="left" w:pos="4018"/>
        </w:tabs>
        <w:ind w:left="927"/>
        <w:rPr>
          <w:sz w:val="28"/>
          <w:szCs w:val="28"/>
        </w:rPr>
      </w:pPr>
    </w:p>
    <w:p w:rsidR="006A53A9" w:rsidRDefault="006A53A9" w:rsidP="006A53A9">
      <w:pPr>
        <w:ind w:firstLine="567"/>
        <w:jc w:val="both"/>
        <w:rPr>
          <w:sz w:val="28"/>
          <w:szCs w:val="28"/>
        </w:rPr>
      </w:pPr>
      <w:r w:rsidRPr="00D82CE1">
        <w:rPr>
          <w:sz w:val="28"/>
          <w:szCs w:val="28"/>
        </w:rPr>
        <w:t>В соответствии с настоящим договором Правообладателю предоставляется право на размещение нестационарного торгового объекта по адресу ____________________________, площадью ______</w:t>
      </w:r>
      <w:r w:rsidRPr="00D82CE1">
        <w:rPr>
          <w:sz w:val="28"/>
          <w:szCs w:val="28"/>
        </w:rPr>
        <w:tab/>
        <w:t xml:space="preserve">кв. м на месте размещения, предусмотренном пунктом _____ схемы размещения нестационарных торговых объектов на территории Вяземского муниципального округа, утвержденной постановлением Администрации Вяземского муниципального округа от </w:t>
      </w:r>
      <w:r>
        <w:rPr>
          <w:sz w:val="28"/>
          <w:szCs w:val="28"/>
        </w:rPr>
        <w:t>___</w:t>
      </w:r>
      <w:r w:rsidRPr="00D82CE1">
        <w:rPr>
          <w:sz w:val="28"/>
          <w:szCs w:val="28"/>
        </w:rPr>
        <w:t>.</w:t>
      </w:r>
      <w:r>
        <w:rPr>
          <w:sz w:val="28"/>
          <w:szCs w:val="28"/>
        </w:rPr>
        <w:t>___</w:t>
      </w:r>
      <w:r w:rsidRPr="00D82CE1">
        <w:rPr>
          <w:sz w:val="28"/>
          <w:szCs w:val="28"/>
        </w:rPr>
        <w:t>.</w:t>
      </w:r>
      <w:r>
        <w:rPr>
          <w:sz w:val="28"/>
          <w:szCs w:val="28"/>
        </w:rPr>
        <w:t>_______</w:t>
      </w:r>
      <w:r w:rsidRPr="00D82CE1">
        <w:rPr>
          <w:sz w:val="28"/>
          <w:szCs w:val="28"/>
        </w:rPr>
        <w:t xml:space="preserve"> №</w:t>
      </w:r>
      <w:r>
        <w:rPr>
          <w:sz w:val="28"/>
          <w:szCs w:val="28"/>
        </w:rPr>
        <w:t>______</w:t>
      </w:r>
      <w:r w:rsidRPr="00D82CE1">
        <w:rPr>
          <w:sz w:val="28"/>
          <w:szCs w:val="28"/>
        </w:rPr>
        <w:t xml:space="preserve"> "Об утверждении схемы размещения нестационарных торговых объектов на территории Вяземского муниципального округа" (далее - Схема), за плату, вносимую в бюджет Вяземского муниципального округа.</w:t>
      </w:r>
    </w:p>
    <w:p w:rsidR="006A53A9" w:rsidRPr="00D82CE1" w:rsidRDefault="006A53A9" w:rsidP="006A53A9">
      <w:pPr>
        <w:ind w:firstLine="567"/>
        <w:jc w:val="both"/>
        <w:rPr>
          <w:sz w:val="28"/>
          <w:szCs w:val="28"/>
        </w:rPr>
      </w:pPr>
    </w:p>
    <w:p w:rsidR="006A53A9" w:rsidRDefault="006A53A9" w:rsidP="00352C3A">
      <w:pPr>
        <w:widowControl w:val="0"/>
        <w:numPr>
          <w:ilvl w:val="0"/>
          <w:numId w:val="18"/>
        </w:numPr>
        <w:tabs>
          <w:tab w:val="left" w:pos="3798"/>
        </w:tabs>
        <w:jc w:val="center"/>
        <w:rPr>
          <w:sz w:val="28"/>
          <w:szCs w:val="28"/>
        </w:rPr>
      </w:pPr>
      <w:r w:rsidRPr="00D82CE1">
        <w:rPr>
          <w:sz w:val="28"/>
          <w:szCs w:val="28"/>
        </w:rPr>
        <w:t>Срок действия договора</w:t>
      </w:r>
    </w:p>
    <w:p w:rsidR="006A53A9" w:rsidRPr="00D82CE1" w:rsidRDefault="006A53A9" w:rsidP="006A53A9">
      <w:pPr>
        <w:tabs>
          <w:tab w:val="left" w:pos="3798"/>
        </w:tabs>
        <w:ind w:left="927"/>
        <w:rPr>
          <w:sz w:val="28"/>
          <w:szCs w:val="28"/>
        </w:rPr>
      </w:pPr>
    </w:p>
    <w:p w:rsidR="006A53A9" w:rsidRPr="00D82CE1" w:rsidRDefault="006A53A9" w:rsidP="006A53A9">
      <w:pPr>
        <w:tabs>
          <w:tab w:val="left" w:leader="underscore" w:pos="4627"/>
          <w:tab w:val="left" w:leader="underscore" w:pos="5927"/>
          <w:tab w:val="left" w:leader="underscore" w:pos="7890"/>
          <w:tab w:val="left" w:leader="underscore" w:pos="9167"/>
        </w:tabs>
        <w:ind w:firstLine="567"/>
        <w:jc w:val="both"/>
        <w:rPr>
          <w:sz w:val="28"/>
          <w:szCs w:val="28"/>
        </w:rPr>
      </w:pPr>
      <w:r w:rsidRPr="00D82CE1">
        <w:rPr>
          <w:sz w:val="28"/>
          <w:szCs w:val="28"/>
        </w:rPr>
        <w:t>Настоящий договор вступает в силу с "</w:t>
      </w:r>
      <w:r w:rsidRPr="00D82CE1">
        <w:rPr>
          <w:sz w:val="28"/>
          <w:szCs w:val="28"/>
        </w:rPr>
        <w:tab/>
        <w:t xml:space="preserve">" </w:t>
      </w:r>
      <w:r w:rsidRPr="00D82CE1">
        <w:rPr>
          <w:sz w:val="28"/>
          <w:szCs w:val="28"/>
        </w:rPr>
        <w:tab/>
        <w:t xml:space="preserve"> и действует до "</w:t>
      </w:r>
      <w:r w:rsidRPr="00D82CE1">
        <w:rPr>
          <w:sz w:val="28"/>
          <w:szCs w:val="28"/>
        </w:rPr>
        <w:tab/>
        <w:t xml:space="preserve">" </w:t>
      </w:r>
      <w:r w:rsidRPr="00D82CE1">
        <w:rPr>
          <w:sz w:val="28"/>
          <w:szCs w:val="28"/>
        </w:rPr>
        <w:tab/>
        <w:t xml:space="preserve"> и</w:t>
      </w:r>
      <w:r>
        <w:rPr>
          <w:sz w:val="28"/>
          <w:szCs w:val="28"/>
        </w:rPr>
        <w:t xml:space="preserve"> </w:t>
      </w:r>
      <w:r w:rsidRPr="00D82CE1">
        <w:rPr>
          <w:sz w:val="28"/>
          <w:szCs w:val="28"/>
        </w:rPr>
        <w:t>автоматически продлевается на тех же условиях на следующий год, если ни одна из Сторон не заявит о своем намерении прекратить его в порядке, установленном разделом 6 настоящего договора.</w:t>
      </w:r>
    </w:p>
    <w:p w:rsidR="006A53A9" w:rsidRDefault="006A53A9" w:rsidP="00352C3A">
      <w:pPr>
        <w:widowControl w:val="0"/>
        <w:numPr>
          <w:ilvl w:val="0"/>
          <w:numId w:val="18"/>
        </w:numPr>
        <w:tabs>
          <w:tab w:val="left" w:pos="4028"/>
        </w:tabs>
        <w:jc w:val="center"/>
        <w:rPr>
          <w:sz w:val="28"/>
          <w:szCs w:val="28"/>
        </w:rPr>
      </w:pPr>
      <w:r w:rsidRPr="00D82CE1">
        <w:rPr>
          <w:sz w:val="28"/>
          <w:szCs w:val="28"/>
        </w:rPr>
        <w:t>Оплата по договору</w:t>
      </w:r>
    </w:p>
    <w:p w:rsidR="006A53A9" w:rsidRPr="00D82CE1" w:rsidRDefault="006A53A9" w:rsidP="006A53A9">
      <w:pPr>
        <w:tabs>
          <w:tab w:val="left" w:pos="4028"/>
        </w:tabs>
        <w:ind w:left="927"/>
        <w:rPr>
          <w:sz w:val="28"/>
          <w:szCs w:val="28"/>
        </w:rPr>
      </w:pPr>
    </w:p>
    <w:p w:rsidR="006A53A9" w:rsidRPr="00D82CE1" w:rsidRDefault="006A53A9" w:rsidP="00352C3A">
      <w:pPr>
        <w:widowControl w:val="0"/>
        <w:numPr>
          <w:ilvl w:val="1"/>
          <w:numId w:val="19"/>
        </w:numPr>
        <w:tabs>
          <w:tab w:val="left" w:pos="1071"/>
          <w:tab w:val="left" w:leader="underscore" w:pos="9383"/>
        </w:tabs>
        <w:ind w:left="0" w:firstLine="567"/>
        <w:jc w:val="both"/>
        <w:rPr>
          <w:sz w:val="28"/>
          <w:szCs w:val="28"/>
        </w:rPr>
      </w:pPr>
      <w:r w:rsidRPr="00D82CE1">
        <w:rPr>
          <w:sz w:val="28"/>
          <w:szCs w:val="28"/>
        </w:rPr>
        <w:t>Годовой размер платы за размещение нестационарного торгового объекта</w:t>
      </w:r>
      <w:r w:rsidRPr="00D82CE1">
        <w:rPr>
          <w:sz w:val="28"/>
          <w:szCs w:val="28"/>
        </w:rPr>
        <w:tab/>
        <w:t>составляет _________ рублей.</w:t>
      </w:r>
    </w:p>
    <w:p w:rsidR="006A53A9" w:rsidRPr="00D82CE1" w:rsidRDefault="006A53A9" w:rsidP="006A53A9">
      <w:pPr>
        <w:tabs>
          <w:tab w:val="left" w:pos="1029"/>
        </w:tabs>
        <w:ind w:firstLine="567"/>
        <w:jc w:val="both"/>
        <w:rPr>
          <w:sz w:val="28"/>
          <w:szCs w:val="28"/>
        </w:rPr>
      </w:pPr>
      <w:r>
        <w:rPr>
          <w:sz w:val="28"/>
          <w:szCs w:val="28"/>
        </w:rPr>
        <w:t xml:space="preserve">3.2. </w:t>
      </w:r>
      <w:r w:rsidRPr="00D82CE1">
        <w:rPr>
          <w:sz w:val="28"/>
          <w:szCs w:val="28"/>
        </w:rPr>
        <w:t>Годовой размер платы, указанный в пункте 3.1 настоящего договора, может изменен в случае изменения базовой цены права размещения нестационарного торгового объекта в год за 1 кв. м, установленной постановлением Администрации муниципального образования «Вяземский муниципальный округ» Смоленской области, но не чаще одного раза в календарный год.</w:t>
      </w:r>
    </w:p>
    <w:p w:rsidR="006A53A9" w:rsidRPr="00D82CE1" w:rsidRDefault="006A53A9" w:rsidP="00352C3A">
      <w:pPr>
        <w:widowControl w:val="0"/>
        <w:numPr>
          <w:ilvl w:val="1"/>
          <w:numId w:val="20"/>
        </w:numPr>
        <w:tabs>
          <w:tab w:val="left" w:pos="1071"/>
        </w:tabs>
        <w:ind w:left="0" w:firstLine="567"/>
        <w:jc w:val="both"/>
        <w:rPr>
          <w:sz w:val="28"/>
          <w:szCs w:val="28"/>
        </w:rPr>
      </w:pPr>
      <w:r w:rsidRPr="00D82CE1">
        <w:rPr>
          <w:sz w:val="28"/>
          <w:szCs w:val="28"/>
        </w:rPr>
        <w:t>Оплата по настоящему договору осу</w:t>
      </w:r>
      <w:r>
        <w:rPr>
          <w:sz w:val="28"/>
          <w:szCs w:val="28"/>
        </w:rPr>
        <w:t xml:space="preserve">ществляется в рублях Российской </w:t>
      </w:r>
      <w:r w:rsidRPr="00D82CE1">
        <w:rPr>
          <w:sz w:val="28"/>
          <w:szCs w:val="28"/>
        </w:rPr>
        <w:t>Федерации.</w:t>
      </w:r>
    </w:p>
    <w:p w:rsidR="006A53A9" w:rsidRPr="00D82CE1" w:rsidRDefault="006A53A9" w:rsidP="00352C3A">
      <w:pPr>
        <w:widowControl w:val="0"/>
        <w:numPr>
          <w:ilvl w:val="1"/>
          <w:numId w:val="20"/>
        </w:numPr>
        <w:tabs>
          <w:tab w:val="left" w:pos="1029"/>
        </w:tabs>
        <w:ind w:left="0" w:firstLine="567"/>
        <w:jc w:val="both"/>
        <w:rPr>
          <w:sz w:val="28"/>
          <w:szCs w:val="28"/>
        </w:rPr>
      </w:pPr>
      <w:r w:rsidRPr="00D82CE1">
        <w:rPr>
          <w:sz w:val="28"/>
          <w:szCs w:val="28"/>
        </w:rPr>
        <w:t>Плата за размещение нестационарного торгового объекта вносится в безналичном порядке по реквизитам Администрации, указанным в настоящем договоре, равными платежами ежеквартально до пятнадцатого числа первого месяца календарного квартала.</w:t>
      </w:r>
    </w:p>
    <w:p w:rsidR="006A53A9" w:rsidRPr="00D82CE1" w:rsidRDefault="006A53A9" w:rsidP="006A53A9">
      <w:pPr>
        <w:ind w:firstLine="567"/>
        <w:jc w:val="both"/>
        <w:rPr>
          <w:sz w:val="28"/>
          <w:szCs w:val="28"/>
        </w:rPr>
      </w:pPr>
      <w:r w:rsidRPr="00D82CE1">
        <w:rPr>
          <w:sz w:val="28"/>
          <w:szCs w:val="28"/>
        </w:rPr>
        <w:t>Датой оплаты считается дата поступления денежных средств на счет Администрации.</w:t>
      </w:r>
    </w:p>
    <w:p w:rsidR="006A53A9" w:rsidRPr="00D82CE1" w:rsidRDefault="006A53A9" w:rsidP="006A53A9">
      <w:pPr>
        <w:ind w:firstLine="567"/>
        <w:jc w:val="both"/>
        <w:rPr>
          <w:sz w:val="28"/>
          <w:szCs w:val="28"/>
        </w:rPr>
      </w:pPr>
      <w:r w:rsidRPr="00D82CE1">
        <w:rPr>
          <w:sz w:val="28"/>
          <w:szCs w:val="28"/>
        </w:rPr>
        <w:t>При наличии задолженности по оплате за размещение нестационарного торгового объекта на дату поступления очередного платежа задолженность подлежит первоочередному погашению независимо от назначения платежа, указанного Правообладателем в платежном поручении.</w:t>
      </w:r>
    </w:p>
    <w:p w:rsidR="006A53A9" w:rsidRPr="00D82CE1" w:rsidRDefault="006A53A9" w:rsidP="00352C3A">
      <w:pPr>
        <w:widowControl w:val="0"/>
        <w:numPr>
          <w:ilvl w:val="1"/>
          <w:numId w:val="20"/>
        </w:numPr>
        <w:tabs>
          <w:tab w:val="left" w:pos="1034"/>
        </w:tabs>
        <w:ind w:left="0" w:firstLine="567"/>
        <w:jc w:val="both"/>
        <w:rPr>
          <w:sz w:val="28"/>
          <w:szCs w:val="28"/>
        </w:rPr>
      </w:pPr>
      <w:r w:rsidRPr="00D82CE1">
        <w:rPr>
          <w:sz w:val="28"/>
          <w:szCs w:val="28"/>
        </w:rPr>
        <w:t>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6A53A9" w:rsidRPr="00D82CE1" w:rsidRDefault="006A53A9" w:rsidP="00352C3A">
      <w:pPr>
        <w:widowControl w:val="0"/>
        <w:numPr>
          <w:ilvl w:val="1"/>
          <w:numId w:val="20"/>
        </w:numPr>
        <w:ind w:left="0" w:firstLine="567"/>
        <w:jc w:val="both"/>
        <w:rPr>
          <w:sz w:val="28"/>
          <w:szCs w:val="28"/>
        </w:rPr>
      </w:pPr>
      <w:r w:rsidRPr="00D82CE1">
        <w:rPr>
          <w:sz w:val="28"/>
          <w:szCs w:val="28"/>
        </w:rPr>
        <w:t xml:space="preserve"> Плата за первый квартал срока действия настоящего договора вносится Правообладателем в размере, определенном в соответствии с пунктом 3.5 настоящего договора, в течение пяти банковских дней с даты подписания Сторонами настоящего договора.</w:t>
      </w:r>
    </w:p>
    <w:p w:rsidR="006A53A9" w:rsidRPr="00D82CE1" w:rsidRDefault="006A53A9" w:rsidP="00352C3A">
      <w:pPr>
        <w:widowControl w:val="0"/>
        <w:numPr>
          <w:ilvl w:val="1"/>
          <w:numId w:val="20"/>
        </w:numPr>
        <w:tabs>
          <w:tab w:val="left" w:pos="1040"/>
        </w:tabs>
        <w:ind w:left="0" w:firstLine="567"/>
        <w:jc w:val="both"/>
        <w:rPr>
          <w:sz w:val="28"/>
          <w:szCs w:val="28"/>
        </w:rPr>
      </w:pPr>
      <w:r w:rsidRPr="00D82CE1">
        <w:rPr>
          <w:sz w:val="28"/>
          <w:szCs w:val="28"/>
        </w:rPr>
        <w:t>Об изменении размера годовой платы, в соответствии с пунктом 3.2 настоящего договора, правообладатель извещается не менее, чем за один календарный месяц до даты изменения.</w:t>
      </w:r>
    </w:p>
    <w:p w:rsidR="006A53A9" w:rsidRPr="00D82CE1" w:rsidRDefault="006A53A9" w:rsidP="00352C3A">
      <w:pPr>
        <w:widowControl w:val="0"/>
        <w:numPr>
          <w:ilvl w:val="1"/>
          <w:numId w:val="20"/>
        </w:numPr>
        <w:tabs>
          <w:tab w:val="left" w:pos="1040"/>
        </w:tabs>
        <w:ind w:left="0" w:firstLine="567"/>
        <w:jc w:val="both"/>
        <w:rPr>
          <w:sz w:val="28"/>
          <w:szCs w:val="28"/>
        </w:rPr>
      </w:pPr>
      <w:r w:rsidRPr="00D82CE1">
        <w:rPr>
          <w:sz w:val="28"/>
          <w:szCs w:val="28"/>
        </w:rPr>
        <w:t>Плата за размещение нестационарного торгового объекта вносится Правообладателем с момента подписания настоящего договора в течение всего срока его действия независимо от фактического размещения нестационарного торгового объекта.</w:t>
      </w:r>
    </w:p>
    <w:p w:rsidR="006A53A9" w:rsidRPr="00D82CE1" w:rsidRDefault="006A53A9" w:rsidP="00352C3A">
      <w:pPr>
        <w:widowControl w:val="0"/>
        <w:numPr>
          <w:ilvl w:val="1"/>
          <w:numId w:val="20"/>
        </w:numPr>
        <w:ind w:left="0" w:firstLine="567"/>
        <w:jc w:val="both"/>
        <w:rPr>
          <w:sz w:val="28"/>
          <w:szCs w:val="28"/>
        </w:rPr>
      </w:pPr>
      <w:r w:rsidRPr="00D82CE1">
        <w:rPr>
          <w:sz w:val="28"/>
          <w:szCs w:val="28"/>
        </w:rPr>
        <w:t xml:space="preserve"> Правообладатель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Правообладателем лично, если иное не установлено законодательством Российской Федерации.</w:t>
      </w:r>
    </w:p>
    <w:p w:rsidR="006A53A9" w:rsidRDefault="006A53A9" w:rsidP="00352C3A">
      <w:pPr>
        <w:widowControl w:val="0"/>
        <w:numPr>
          <w:ilvl w:val="1"/>
          <w:numId w:val="20"/>
        </w:numPr>
        <w:tabs>
          <w:tab w:val="left" w:pos="1100"/>
        </w:tabs>
        <w:ind w:left="0" w:firstLine="567"/>
        <w:jc w:val="both"/>
        <w:rPr>
          <w:sz w:val="28"/>
          <w:szCs w:val="28"/>
        </w:rPr>
      </w:pPr>
      <w:r w:rsidRPr="00D82CE1">
        <w:rPr>
          <w:sz w:val="28"/>
          <w:szCs w:val="28"/>
        </w:rPr>
        <w:t>В случае увеличения размера платы за размещение нестационарного торгового объекта Стороны подписывают соответствующее дополнительное соглашение к настоящему договору.</w:t>
      </w:r>
    </w:p>
    <w:p w:rsidR="006A53A9" w:rsidRPr="00D82CE1" w:rsidRDefault="006A53A9" w:rsidP="006A53A9">
      <w:pPr>
        <w:tabs>
          <w:tab w:val="left" w:pos="1100"/>
        </w:tabs>
        <w:ind w:left="567"/>
        <w:jc w:val="both"/>
        <w:rPr>
          <w:sz w:val="28"/>
          <w:szCs w:val="28"/>
        </w:rPr>
      </w:pPr>
    </w:p>
    <w:p w:rsidR="006A53A9" w:rsidRDefault="006A53A9" w:rsidP="00352C3A">
      <w:pPr>
        <w:widowControl w:val="0"/>
        <w:numPr>
          <w:ilvl w:val="0"/>
          <w:numId w:val="20"/>
        </w:numPr>
        <w:tabs>
          <w:tab w:val="left" w:pos="3549"/>
        </w:tabs>
        <w:jc w:val="center"/>
        <w:rPr>
          <w:sz w:val="28"/>
          <w:szCs w:val="28"/>
        </w:rPr>
      </w:pPr>
      <w:r w:rsidRPr="00D82CE1">
        <w:rPr>
          <w:sz w:val="28"/>
          <w:szCs w:val="28"/>
        </w:rPr>
        <w:t>Права и обязанности Сторон</w:t>
      </w:r>
    </w:p>
    <w:p w:rsidR="006A53A9" w:rsidRPr="00D82CE1" w:rsidRDefault="006A53A9" w:rsidP="006A53A9">
      <w:pPr>
        <w:tabs>
          <w:tab w:val="left" w:pos="3549"/>
        </w:tabs>
        <w:ind w:left="435"/>
        <w:rPr>
          <w:sz w:val="28"/>
          <w:szCs w:val="28"/>
        </w:rPr>
      </w:pPr>
    </w:p>
    <w:p w:rsidR="006A53A9" w:rsidRPr="00D82CE1" w:rsidRDefault="006A53A9" w:rsidP="00352C3A">
      <w:pPr>
        <w:widowControl w:val="0"/>
        <w:numPr>
          <w:ilvl w:val="1"/>
          <w:numId w:val="21"/>
        </w:numPr>
        <w:tabs>
          <w:tab w:val="left" w:pos="1040"/>
        </w:tabs>
        <w:jc w:val="both"/>
        <w:rPr>
          <w:sz w:val="28"/>
          <w:szCs w:val="28"/>
        </w:rPr>
      </w:pPr>
      <w:r w:rsidRPr="00D82CE1">
        <w:rPr>
          <w:sz w:val="28"/>
          <w:szCs w:val="28"/>
        </w:rPr>
        <w:t>Администрация обязуется:</w:t>
      </w:r>
    </w:p>
    <w:p w:rsidR="006A53A9" w:rsidRPr="00D82CE1" w:rsidRDefault="006A53A9" w:rsidP="00352C3A">
      <w:pPr>
        <w:widowControl w:val="0"/>
        <w:numPr>
          <w:ilvl w:val="2"/>
          <w:numId w:val="21"/>
        </w:numPr>
        <w:tabs>
          <w:tab w:val="left" w:pos="1171"/>
        </w:tabs>
        <w:ind w:left="0" w:firstLine="567"/>
        <w:jc w:val="both"/>
        <w:rPr>
          <w:sz w:val="28"/>
          <w:szCs w:val="28"/>
        </w:rPr>
      </w:pPr>
      <w:r w:rsidRPr="00D82CE1">
        <w:rPr>
          <w:sz w:val="28"/>
          <w:szCs w:val="28"/>
        </w:rPr>
        <w:t xml:space="preserve">Предоставить Правообладателю право на размещение нестационарного торгового объекта, указанного в приложении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с момента заключения настоящего договора.</w:t>
      </w:r>
    </w:p>
    <w:p w:rsidR="006A53A9" w:rsidRPr="00D82CE1" w:rsidRDefault="006A53A9" w:rsidP="00352C3A">
      <w:pPr>
        <w:widowControl w:val="0"/>
        <w:numPr>
          <w:ilvl w:val="2"/>
          <w:numId w:val="21"/>
        </w:numPr>
        <w:tabs>
          <w:tab w:val="left" w:pos="1171"/>
        </w:tabs>
        <w:ind w:left="0" w:firstLine="567"/>
        <w:jc w:val="both"/>
        <w:rPr>
          <w:sz w:val="28"/>
          <w:szCs w:val="28"/>
        </w:rPr>
      </w:pPr>
      <w:r w:rsidRPr="00D82CE1">
        <w:rPr>
          <w:sz w:val="28"/>
          <w:szCs w:val="28"/>
        </w:rPr>
        <w:t xml:space="preserve">В течение срока действия настоящего договора не заключать договор на право размещения нестационарного торгового объекта, указанного в приложении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с иными лицами.</w:t>
      </w:r>
    </w:p>
    <w:p w:rsidR="006A53A9" w:rsidRPr="00D82CE1" w:rsidRDefault="006A53A9" w:rsidP="00352C3A">
      <w:pPr>
        <w:widowControl w:val="0"/>
        <w:numPr>
          <w:ilvl w:val="2"/>
          <w:numId w:val="21"/>
        </w:numPr>
        <w:tabs>
          <w:tab w:val="left" w:pos="1334"/>
        </w:tabs>
        <w:ind w:left="0" w:firstLine="567"/>
        <w:jc w:val="both"/>
        <w:rPr>
          <w:sz w:val="28"/>
          <w:szCs w:val="28"/>
        </w:rPr>
      </w:pPr>
      <w:r w:rsidRPr="00D82CE1">
        <w:rPr>
          <w:sz w:val="28"/>
          <w:szCs w:val="28"/>
        </w:rPr>
        <w:t xml:space="preserve">Разместить на официальном сайте Администрации Вяземского муниципального округа </w:t>
      </w:r>
      <w:r w:rsidRPr="00D82CE1">
        <w:rPr>
          <w:sz w:val="28"/>
          <w:szCs w:val="28"/>
          <w:lang w:eastAsia="en-US" w:bidi="en-US"/>
        </w:rPr>
        <w:t>(</w:t>
      </w:r>
      <w:hyperlink r:id="rId9" w:history="1">
        <w:r w:rsidRPr="006C2BA0">
          <w:rPr>
            <w:rStyle w:val="ae"/>
            <w:sz w:val="28"/>
            <w:szCs w:val="28"/>
          </w:rPr>
          <w:t>https://vyazma.admi</w:t>
        </w:r>
        <w:r w:rsidRPr="006C2BA0">
          <w:rPr>
            <w:rStyle w:val="ae"/>
            <w:sz w:val="28"/>
            <w:szCs w:val="28"/>
            <w:lang w:val="en-US"/>
          </w:rPr>
          <w:t>n</w:t>
        </w:r>
        <w:r w:rsidRPr="006C2BA0">
          <w:rPr>
            <w:rStyle w:val="ae"/>
            <w:sz w:val="28"/>
            <w:szCs w:val="28"/>
          </w:rPr>
          <w:t>-smole</w:t>
        </w:r>
        <w:r w:rsidRPr="006C2BA0">
          <w:rPr>
            <w:rStyle w:val="ae"/>
            <w:sz w:val="28"/>
            <w:szCs w:val="28"/>
            <w:lang w:val="en-US"/>
          </w:rPr>
          <w:t>n</w:t>
        </w:r>
        <w:r w:rsidRPr="006C2BA0">
          <w:rPr>
            <w:rStyle w:val="ae"/>
            <w:sz w:val="28"/>
            <w:szCs w:val="28"/>
          </w:rPr>
          <w:t>sk.ru/</w:t>
        </w:r>
      </w:hyperlink>
      <w:r w:rsidRPr="00D82CE1">
        <w:rPr>
          <w:sz w:val="28"/>
          <w:szCs w:val="28"/>
          <w:lang w:eastAsia="en-US" w:bidi="en-US"/>
        </w:rPr>
        <w:t xml:space="preserve">) </w:t>
      </w:r>
      <w:r w:rsidRPr="00D82CE1">
        <w:rPr>
          <w:sz w:val="28"/>
          <w:szCs w:val="28"/>
        </w:rPr>
        <w:t>сведения об изменении своего почтового адреса, банковских, иных реквизитов в срок не позднее пяти календарных дней с момента соответствующих изменений.</w:t>
      </w:r>
    </w:p>
    <w:p w:rsidR="006A53A9" w:rsidRPr="00D82CE1" w:rsidRDefault="006A53A9" w:rsidP="00352C3A">
      <w:pPr>
        <w:widowControl w:val="0"/>
        <w:numPr>
          <w:ilvl w:val="2"/>
          <w:numId w:val="21"/>
        </w:numPr>
        <w:tabs>
          <w:tab w:val="left" w:pos="1171"/>
        </w:tabs>
        <w:ind w:left="0" w:firstLine="567"/>
        <w:jc w:val="both"/>
        <w:rPr>
          <w:sz w:val="28"/>
          <w:szCs w:val="28"/>
        </w:rPr>
      </w:pPr>
      <w:r w:rsidRPr="00D82CE1">
        <w:rPr>
          <w:sz w:val="28"/>
          <w:szCs w:val="28"/>
        </w:rPr>
        <w:t>В случае исключения из Схемы места размещения, указанного в разделе 1 настоящего договора, предоставить Правообладателю свободное место размещения, предусмотренное Схемой.</w:t>
      </w:r>
    </w:p>
    <w:p w:rsidR="006A53A9" w:rsidRPr="00D82CE1" w:rsidRDefault="006A53A9" w:rsidP="00352C3A">
      <w:pPr>
        <w:widowControl w:val="0"/>
        <w:numPr>
          <w:ilvl w:val="1"/>
          <w:numId w:val="21"/>
        </w:numPr>
        <w:tabs>
          <w:tab w:val="left" w:pos="1040"/>
        </w:tabs>
        <w:ind w:left="0" w:firstLine="567"/>
        <w:jc w:val="both"/>
        <w:rPr>
          <w:sz w:val="28"/>
          <w:szCs w:val="28"/>
        </w:rPr>
      </w:pPr>
      <w:r w:rsidRPr="00D82CE1">
        <w:rPr>
          <w:sz w:val="28"/>
          <w:szCs w:val="28"/>
        </w:rPr>
        <w:t>Администрация имеет право:</w:t>
      </w:r>
    </w:p>
    <w:p w:rsidR="006A53A9" w:rsidRPr="00D82CE1" w:rsidRDefault="006A53A9" w:rsidP="00352C3A">
      <w:pPr>
        <w:widowControl w:val="0"/>
        <w:numPr>
          <w:ilvl w:val="2"/>
          <w:numId w:val="21"/>
        </w:numPr>
        <w:tabs>
          <w:tab w:val="left" w:pos="1153"/>
        </w:tabs>
        <w:ind w:left="0" w:firstLine="567"/>
        <w:jc w:val="both"/>
        <w:rPr>
          <w:sz w:val="28"/>
          <w:szCs w:val="28"/>
        </w:rPr>
      </w:pPr>
      <w:r w:rsidRPr="00D82CE1">
        <w:rPr>
          <w:sz w:val="28"/>
          <w:szCs w:val="28"/>
        </w:rPr>
        <w:t>Требовать от Правообладателя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A53A9" w:rsidRPr="00D82CE1" w:rsidRDefault="006A53A9" w:rsidP="00352C3A">
      <w:pPr>
        <w:widowControl w:val="0"/>
        <w:numPr>
          <w:ilvl w:val="2"/>
          <w:numId w:val="21"/>
        </w:numPr>
        <w:tabs>
          <w:tab w:val="left" w:pos="1205"/>
        </w:tabs>
        <w:ind w:left="0" w:firstLine="567"/>
        <w:jc w:val="both"/>
        <w:rPr>
          <w:sz w:val="28"/>
          <w:szCs w:val="28"/>
        </w:rPr>
      </w:pPr>
      <w:r w:rsidRPr="00D82CE1">
        <w:rPr>
          <w:sz w:val="28"/>
          <w:szCs w:val="28"/>
        </w:rPr>
        <w:t>Осуществлять контроль за выполнением Правообладателем настоящего договора.</w:t>
      </w:r>
    </w:p>
    <w:p w:rsidR="006A53A9" w:rsidRPr="00D82CE1" w:rsidRDefault="006A53A9" w:rsidP="00352C3A">
      <w:pPr>
        <w:widowControl w:val="0"/>
        <w:numPr>
          <w:ilvl w:val="2"/>
          <w:numId w:val="21"/>
        </w:numPr>
        <w:tabs>
          <w:tab w:val="left" w:pos="1171"/>
        </w:tabs>
        <w:ind w:left="0" w:firstLine="567"/>
        <w:jc w:val="both"/>
        <w:rPr>
          <w:sz w:val="28"/>
          <w:szCs w:val="28"/>
        </w:rPr>
      </w:pPr>
      <w:r w:rsidRPr="00D82CE1">
        <w:rPr>
          <w:sz w:val="28"/>
          <w:szCs w:val="28"/>
        </w:rPr>
        <w:t>По истечении пяти календарных дней после окончания срока действия настоящего договора без уведомления Правообладателя осуществить демонтаж нестационарного торгового объекта при неисполнении в установленный настоящим договором срок этой обязанности Правообладателем.</w:t>
      </w:r>
    </w:p>
    <w:p w:rsidR="006A53A9" w:rsidRPr="00D82CE1" w:rsidRDefault="006A53A9" w:rsidP="00352C3A">
      <w:pPr>
        <w:widowControl w:val="0"/>
        <w:numPr>
          <w:ilvl w:val="1"/>
          <w:numId w:val="21"/>
        </w:numPr>
        <w:tabs>
          <w:tab w:val="left" w:pos="1205"/>
        </w:tabs>
        <w:ind w:left="0" w:firstLine="567"/>
        <w:jc w:val="both"/>
        <w:rPr>
          <w:sz w:val="28"/>
          <w:szCs w:val="28"/>
        </w:rPr>
      </w:pPr>
      <w:r w:rsidRPr="00D82CE1">
        <w:rPr>
          <w:sz w:val="28"/>
          <w:szCs w:val="28"/>
        </w:rPr>
        <w:t>Правообладатель обязуется:</w:t>
      </w:r>
    </w:p>
    <w:p w:rsidR="006A53A9" w:rsidRPr="00D82CE1" w:rsidRDefault="006A53A9" w:rsidP="00352C3A">
      <w:pPr>
        <w:widowControl w:val="0"/>
        <w:numPr>
          <w:ilvl w:val="2"/>
          <w:numId w:val="21"/>
        </w:numPr>
        <w:tabs>
          <w:tab w:val="left" w:pos="1158"/>
        </w:tabs>
        <w:ind w:left="0" w:firstLine="567"/>
        <w:jc w:val="both"/>
        <w:rPr>
          <w:sz w:val="28"/>
          <w:szCs w:val="28"/>
        </w:rPr>
      </w:pPr>
      <w:r w:rsidRPr="00D82CE1">
        <w:rPr>
          <w:sz w:val="28"/>
          <w:szCs w:val="28"/>
        </w:rPr>
        <w:t>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6A53A9" w:rsidRPr="00D82CE1" w:rsidRDefault="006A53A9" w:rsidP="006A53A9">
      <w:pPr>
        <w:ind w:firstLine="567"/>
        <w:jc w:val="both"/>
        <w:rPr>
          <w:sz w:val="28"/>
          <w:szCs w:val="28"/>
        </w:rPr>
      </w:pPr>
      <w:r w:rsidRPr="00D82CE1">
        <w:rPr>
          <w:sz w:val="28"/>
          <w:szCs w:val="28"/>
        </w:rPr>
        <w:t>Не уступать права и обязанности, возникшие из заключенного договора, а осуществлять их лично.</w:t>
      </w:r>
    </w:p>
    <w:p w:rsidR="006A53A9" w:rsidRPr="00D82CE1" w:rsidRDefault="006A53A9" w:rsidP="00352C3A">
      <w:pPr>
        <w:widowControl w:val="0"/>
        <w:numPr>
          <w:ilvl w:val="2"/>
          <w:numId w:val="21"/>
        </w:numPr>
        <w:tabs>
          <w:tab w:val="left" w:pos="1158"/>
        </w:tabs>
        <w:ind w:left="0" w:firstLine="567"/>
        <w:jc w:val="both"/>
        <w:rPr>
          <w:sz w:val="28"/>
          <w:szCs w:val="28"/>
        </w:rPr>
      </w:pPr>
      <w:r w:rsidRPr="00D82CE1">
        <w:rPr>
          <w:sz w:val="28"/>
          <w:szCs w:val="28"/>
        </w:rPr>
        <w:t xml:space="preserve">Осуществлять эксплуатацию нестационарного торгового объекта в полном соответствии с характеристиками размещения нестационарного торгового объекта (приложение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эскиз</w:t>
      </w:r>
      <w:r>
        <w:rPr>
          <w:sz w:val="28"/>
          <w:szCs w:val="28"/>
        </w:rPr>
        <w:t>ом (эскизным проектом)</w:t>
      </w:r>
      <w:r w:rsidRPr="00D82CE1">
        <w:rPr>
          <w:sz w:val="28"/>
          <w:szCs w:val="28"/>
        </w:rPr>
        <w:t xml:space="preserve"> нестационарного торгового объекта, который определяет внешний вид</w:t>
      </w:r>
      <w:r>
        <w:rPr>
          <w:sz w:val="28"/>
          <w:szCs w:val="28"/>
        </w:rPr>
        <w:t xml:space="preserve">, структуру, место расположения </w:t>
      </w:r>
      <w:r w:rsidRPr="00D82CE1">
        <w:rPr>
          <w:sz w:val="28"/>
          <w:szCs w:val="28"/>
        </w:rPr>
        <w:t xml:space="preserve">и его архитектурно-художественное решение (приложение </w:t>
      </w:r>
      <w:r w:rsidRPr="00E06760">
        <w:rPr>
          <w:sz w:val="28"/>
          <w:szCs w:val="28"/>
          <w:lang w:eastAsia="en-US" w:bidi="en-US"/>
        </w:rPr>
        <w:t>№</w:t>
      </w:r>
      <w:r w:rsidRPr="00D82CE1">
        <w:rPr>
          <w:sz w:val="28"/>
          <w:szCs w:val="28"/>
          <w:lang w:eastAsia="en-US" w:bidi="en-US"/>
        </w:rPr>
        <w:t xml:space="preserve"> </w:t>
      </w:r>
      <w:r w:rsidRPr="00D82CE1">
        <w:rPr>
          <w:sz w:val="28"/>
          <w:szCs w:val="28"/>
        </w:rPr>
        <w:t>2 к настоящему договору), и Схемой.</w:t>
      </w:r>
    </w:p>
    <w:p w:rsidR="006A53A9" w:rsidRPr="00D82CE1" w:rsidRDefault="006A53A9" w:rsidP="00352C3A">
      <w:pPr>
        <w:widowControl w:val="0"/>
        <w:numPr>
          <w:ilvl w:val="2"/>
          <w:numId w:val="21"/>
        </w:numPr>
        <w:tabs>
          <w:tab w:val="left" w:pos="1162"/>
        </w:tabs>
        <w:ind w:left="0" w:firstLine="567"/>
        <w:jc w:val="both"/>
        <w:rPr>
          <w:sz w:val="28"/>
          <w:szCs w:val="28"/>
        </w:rPr>
      </w:pPr>
      <w:r w:rsidRPr="00D82CE1">
        <w:rPr>
          <w:sz w:val="28"/>
          <w:szCs w:val="28"/>
        </w:rPr>
        <w:t>Не допускать нарушения Правил благоустройства территории Вяземского муниципального округа и обеспечивать вывоз ТБО.</w:t>
      </w:r>
    </w:p>
    <w:p w:rsidR="006A53A9" w:rsidRPr="00D82CE1" w:rsidRDefault="006A53A9" w:rsidP="00352C3A">
      <w:pPr>
        <w:widowControl w:val="0"/>
        <w:numPr>
          <w:ilvl w:val="2"/>
          <w:numId w:val="21"/>
        </w:numPr>
        <w:tabs>
          <w:tab w:val="left" w:pos="1167"/>
        </w:tabs>
        <w:ind w:left="0" w:firstLine="567"/>
        <w:jc w:val="both"/>
        <w:rPr>
          <w:sz w:val="28"/>
          <w:szCs w:val="28"/>
        </w:rPr>
      </w:pPr>
      <w:r w:rsidRPr="00D82CE1">
        <w:rPr>
          <w:sz w:val="28"/>
          <w:szCs w:val="28"/>
        </w:rPr>
        <w:t xml:space="preserve">В течение всего срока действия настоящего договора обеспечить надлежащие состояние и внешний вид нестационарного торгового объекта и </w:t>
      </w:r>
      <w:r w:rsidRPr="00D82CE1">
        <w:rPr>
          <w:sz w:val="28"/>
          <w:szCs w:val="28"/>
        </w:rPr>
        <w:lastRenderedPageBreak/>
        <w:t>его соответствие Положению о требованиях к размещению нестационарных торговых объектов на территории Вяземского муниципального округа.</w:t>
      </w:r>
    </w:p>
    <w:p w:rsidR="006A53A9" w:rsidRPr="00D82CE1" w:rsidRDefault="006A53A9" w:rsidP="00352C3A">
      <w:pPr>
        <w:widowControl w:val="0"/>
        <w:numPr>
          <w:ilvl w:val="2"/>
          <w:numId w:val="21"/>
        </w:numPr>
        <w:tabs>
          <w:tab w:val="left" w:pos="1205"/>
        </w:tabs>
        <w:ind w:left="0" w:firstLine="567"/>
        <w:jc w:val="both"/>
        <w:rPr>
          <w:sz w:val="28"/>
          <w:szCs w:val="28"/>
        </w:rPr>
      </w:pPr>
      <w:r w:rsidRPr="00D82CE1">
        <w:rPr>
          <w:sz w:val="28"/>
          <w:szCs w:val="28"/>
        </w:rPr>
        <w:t>Своевременно производить оплату в соответствии с условиями настоящего договора.</w:t>
      </w:r>
    </w:p>
    <w:p w:rsidR="006A53A9" w:rsidRPr="00D82CE1" w:rsidRDefault="006A53A9" w:rsidP="00352C3A">
      <w:pPr>
        <w:widowControl w:val="0"/>
        <w:numPr>
          <w:ilvl w:val="2"/>
          <w:numId w:val="21"/>
        </w:numPr>
        <w:tabs>
          <w:tab w:val="left" w:pos="1158"/>
        </w:tabs>
        <w:ind w:left="0" w:firstLine="567"/>
        <w:jc w:val="both"/>
        <w:rPr>
          <w:sz w:val="28"/>
          <w:szCs w:val="28"/>
        </w:rPr>
      </w:pPr>
      <w:r w:rsidRPr="00D82CE1">
        <w:rPr>
          <w:sz w:val="28"/>
          <w:szCs w:val="28"/>
        </w:rPr>
        <w:t>Соблюдать специализацию нестационарного торгового объекта в соответствии со Схемой.</w:t>
      </w:r>
    </w:p>
    <w:p w:rsidR="006A53A9" w:rsidRPr="00D82CE1" w:rsidRDefault="006A53A9" w:rsidP="00352C3A">
      <w:pPr>
        <w:widowControl w:val="0"/>
        <w:numPr>
          <w:ilvl w:val="2"/>
          <w:numId w:val="21"/>
        </w:numPr>
        <w:tabs>
          <w:tab w:val="left" w:pos="1158"/>
        </w:tabs>
        <w:ind w:left="0" w:firstLine="567"/>
        <w:jc w:val="both"/>
        <w:rPr>
          <w:sz w:val="28"/>
          <w:szCs w:val="28"/>
        </w:rPr>
      </w:pPr>
      <w:r w:rsidRPr="00D82CE1">
        <w:rPr>
          <w:sz w:val="28"/>
          <w:szCs w:val="28"/>
        </w:rPr>
        <w:t>В случае проведения ремонтных работ инженерных сетей и коммуникаций обеспечить перенос нестационарного торгового объекта на время проведения указанных работ на близлежащий земельный участок, находящийся в муниципальной собственности, или на земельный участок, государственная собственность на который не разграничена, по согласованию с Администрацией.</w:t>
      </w:r>
    </w:p>
    <w:p w:rsidR="006A53A9" w:rsidRPr="00D82CE1" w:rsidRDefault="006A53A9" w:rsidP="00352C3A">
      <w:pPr>
        <w:widowControl w:val="0"/>
        <w:numPr>
          <w:ilvl w:val="2"/>
          <w:numId w:val="21"/>
        </w:numPr>
        <w:tabs>
          <w:tab w:val="left" w:pos="1153"/>
        </w:tabs>
        <w:ind w:left="0" w:firstLine="567"/>
        <w:jc w:val="both"/>
        <w:rPr>
          <w:sz w:val="28"/>
          <w:szCs w:val="28"/>
        </w:rPr>
      </w:pPr>
      <w:r w:rsidRPr="00D82CE1">
        <w:rPr>
          <w:sz w:val="28"/>
          <w:szCs w:val="28"/>
        </w:rPr>
        <w:t>После монтажа, демонтажа, ремонта нестационарного торгового объекта, иных работ в месте его размещения и на прилегающей территории привести место размещения в первоначальное состояние.</w:t>
      </w:r>
    </w:p>
    <w:p w:rsidR="006A53A9" w:rsidRPr="00D82CE1" w:rsidRDefault="006A53A9" w:rsidP="00352C3A">
      <w:pPr>
        <w:widowControl w:val="0"/>
        <w:numPr>
          <w:ilvl w:val="2"/>
          <w:numId w:val="21"/>
        </w:numPr>
        <w:tabs>
          <w:tab w:val="left" w:pos="1162"/>
        </w:tabs>
        <w:ind w:left="0" w:firstLine="567"/>
        <w:jc w:val="both"/>
        <w:rPr>
          <w:sz w:val="28"/>
          <w:szCs w:val="28"/>
        </w:rPr>
      </w:pPr>
      <w:r w:rsidRPr="00D82CE1">
        <w:rPr>
          <w:sz w:val="28"/>
          <w:szCs w:val="28"/>
        </w:rPr>
        <w:t>Не позднее пяти календарных дней до дня окончания срока действия настоящего договора демонтировать нестационарный торговый объект.</w:t>
      </w:r>
    </w:p>
    <w:p w:rsidR="006A53A9" w:rsidRPr="00D82CE1" w:rsidRDefault="006A53A9" w:rsidP="00352C3A">
      <w:pPr>
        <w:widowControl w:val="0"/>
        <w:numPr>
          <w:ilvl w:val="2"/>
          <w:numId w:val="21"/>
        </w:numPr>
        <w:tabs>
          <w:tab w:val="left" w:pos="1309"/>
        </w:tabs>
        <w:ind w:left="0" w:firstLine="567"/>
        <w:jc w:val="both"/>
        <w:rPr>
          <w:sz w:val="28"/>
          <w:szCs w:val="28"/>
        </w:rPr>
      </w:pPr>
      <w:r w:rsidRPr="00D82CE1">
        <w:rPr>
          <w:sz w:val="28"/>
          <w:szCs w:val="28"/>
        </w:rPr>
        <w:t>В случае расторжения настоящего договора, а также в случае признания его недействительным, Правообладатель обязан произвести демонтаж нестационарного торгового объекта в течение пяти календарных дней и привести место его размещения в первоначальное состояние.</w:t>
      </w:r>
    </w:p>
    <w:p w:rsidR="006A53A9" w:rsidRPr="00D82CE1" w:rsidRDefault="006A53A9" w:rsidP="00352C3A">
      <w:pPr>
        <w:widowControl w:val="0"/>
        <w:numPr>
          <w:ilvl w:val="2"/>
          <w:numId w:val="21"/>
        </w:numPr>
        <w:tabs>
          <w:tab w:val="left" w:pos="1309"/>
        </w:tabs>
        <w:ind w:left="0" w:firstLine="567"/>
        <w:jc w:val="both"/>
        <w:rPr>
          <w:sz w:val="28"/>
          <w:szCs w:val="28"/>
        </w:rPr>
      </w:pPr>
      <w:r w:rsidRPr="00D82CE1">
        <w:rPr>
          <w:sz w:val="28"/>
          <w:szCs w:val="28"/>
        </w:rPr>
        <w:t>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6A53A9" w:rsidRPr="00D82CE1" w:rsidRDefault="006A53A9" w:rsidP="00352C3A">
      <w:pPr>
        <w:widowControl w:val="0"/>
        <w:numPr>
          <w:ilvl w:val="2"/>
          <w:numId w:val="21"/>
        </w:numPr>
        <w:tabs>
          <w:tab w:val="left" w:pos="1263"/>
        </w:tabs>
        <w:ind w:left="0" w:firstLine="567"/>
        <w:jc w:val="both"/>
        <w:rPr>
          <w:sz w:val="28"/>
          <w:szCs w:val="28"/>
        </w:rPr>
      </w:pPr>
      <w:r w:rsidRPr="00D82CE1">
        <w:rPr>
          <w:sz w:val="28"/>
          <w:szCs w:val="28"/>
        </w:rPr>
        <w:t>Направить Администрации сведения о намерении прекратить деятельность в качестве юридического лица/индивидуального предпринимателя, о снятии с учета физического лица в качестве налогоплательщика налога на профессиональный доход в срок не позднее десяти календарных дней с момента подачи соответствующего заявления в налоговый орган.</w:t>
      </w:r>
    </w:p>
    <w:p w:rsidR="006A53A9" w:rsidRPr="00D82CE1" w:rsidRDefault="006A53A9" w:rsidP="00352C3A">
      <w:pPr>
        <w:widowControl w:val="0"/>
        <w:numPr>
          <w:ilvl w:val="2"/>
          <w:numId w:val="21"/>
        </w:numPr>
        <w:tabs>
          <w:tab w:val="left" w:pos="1309"/>
        </w:tabs>
        <w:ind w:left="0" w:firstLine="567"/>
        <w:jc w:val="both"/>
        <w:rPr>
          <w:sz w:val="28"/>
          <w:szCs w:val="28"/>
        </w:rPr>
      </w:pPr>
      <w:r w:rsidRPr="00D82CE1">
        <w:rPr>
          <w:sz w:val="28"/>
          <w:szCs w:val="28"/>
        </w:rPr>
        <w:t>Направить Администрации сведения о прекращении деятельности в качестве юридического лица/индивидуального предпринимателя, о снятии с учета физического лица в качестве налогоплательщика налога на профессиональный доход в срок не позднее десяти календарных дней с момента прекращения такой деятельности.</w:t>
      </w:r>
    </w:p>
    <w:p w:rsidR="006A53A9" w:rsidRPr="00D82CE1" w:rsidRDefault="006A53A9" w:rsidP="006A53A9">
      <w:pPr>
        <w:ind w:firstLine="567"/>
        <w:jc w:val="both"/>
        <w:rPr>
          <w:sz w:val="28"/>
          <w:szCs w:val="28"/>
        </w:rPr>
      </w:pPr>
      <w:r w:rsidRPr="00D82CE1">
        <w:rPr>
          <w:sz w:val="28"/>
          <w:szCs w:val="28"/>
        </w:rPr>
        <w:t>4.4. Правообладатель имеет право:</w:t>
      </w:r>
    </w:p>
    <w:p w:rsidR="006A53A9" w:rsidRPr="00D82CE1" w:rsidRDefault="006A53A9" w:rsidP="00352C3A">
      <w:pPr>
        <w:widowControl w:val="0"/>
        <w:numPr>
          <w:ilvl w:val="0"/>
          <w:numId w:val="6"/>
        </w:numPr>
        <w:tabs>
          <w:tab w:val="left" w:pos="1211"/>
        </w:tabs>
        <w:ind w:firstLine="567"/>
        <w:jc w:val="both"/>
        <w:rPr>
          <w:sz w:val="28"/>
          <w:szCs w:val="28"/>
        </w:rPr>
      </w:pPr>
      <w:r w:rsidRPr="00D82CE1">
        <w:rPr>
          <w:sz w:val="28"/>
          <w:szCs w:val="28"/>
        </w:rPr>
        <w:t>Беспрепятственного доступа к месту размещения нестационарного торгового объекта.</w:t>
      </w:r>
    </w:p>
    <w:p w:rsidR="006A53A9" w:rsidRPr="00D82CE1" w:rsidRDefault="006A53A9" w:rsidP="00352C3A">
      <w:pPr>
        <w:widowControl w:val="0"/>
        <w:numPr>
          <w:ilvl w:val="0"/>
          <w:numId w:val="6"/>
        </w:numPr>
        <w:tabs>
          <w:tab w:val="left" w:pos="1164"/>
        </w:tabs>
        <w:ind w:firstLine="567"/>
        <w:jc w:val="both"/>
        <w:rPr>
          <w:sz w:val="28"/>
          <w:szCs w:val="28"/>
        </w:rPr>
      </w:pPr>
      <w:r w:rsidRPr="00D82CE1">
        <w:rPr>
          <w:sz w:val="28"/>
          <w:szCs w:val="28"/>
        </w:rPr>
        <w:t>Использовать место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6A53A9" w:rsidRPr="00D82CE1" w:rsidRDefault="006A53A9" w:rsidP="00352C3A">
      <w:pPr>
        <w:widowControl w:val="0"/>
        <w:numPr>
          <w:ilvl w:val="0"/>
          <w:numId w:val="6"/>
        </w:numPr>
        <w:tabs>
          <w:tab w:val="left" w:pos="1164"/>
        </w:tabs>
        <w:ind w:firstLine="567"/>
        <w:jc w:val="both"/>
        <w:rPr>
          <w:sz w:val="28"/>
          <w:szCs w:val="28"/>
        </w:rPr>
      </w:pPr>
      <w:r w:rsidRPr="00D82CE1">
        <w:rPr>
          <w:sz w:val="28"/>
          <w:szCs w:val="28"/>
        </w:rPr>
        <w:lastRenderedPageBreak/>
        <w:t>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Правообладатель не отвечает, окажется в состоянии, непригодном для использования.</w:t>
      </w:r>
    </w:p>
    <w:p w:rsidR="006A53A9" w:rsidRDefault="006A53A9" w:rsidP="00352C3A">
      <w:pPr>
        <w:widowControl w:val="0"/>
        <w:numPr>
          <w:ilvl w:val="0"/>
          <w:numId w:val="6"/>
        </w:numPr>
        <w:tabs>
          <w:tab w:val="left" w:pos="1159"/>
        </w:tabs>
        <w:ind w:firstLine="567"/>
        <w:jc w:val="both"/>
        <w:rPr>
          <w:sz w:val="28"/>
          <w:szCs w:val="28"/>
        </w:rPr>
      </w:pPr>
      <w:r w:rsidRPr="00D82CE1">
        <w:rPr>
          <w:sz w:val="28"/>
          <w:szCs w:val="28"/>
        </w:rPr>
        <w:t>В случае, предусмотренном подпунктом 4.1.4 настоящего договора, выбрать место размещения нестационарного торгового объекта из числа свободных в соответствии со Схемой.</w:t>
      </w:r>
    </w:p>
    <w:p w:rsidR="006A53A9" w:rsidRDefault="006A53A9" w:rsidP="006A53A9">
      <w:pPr>
        <w:tabs>
          <w:tab w:val="left" w:pos="1159"/>
        </w:tabs>
        <w:ind w:left="567"/>
        <w:jc w:val="both"/>
        <w:rPr>
          <w:sz w:val="28"/>
          <w:szCs w:val="28"/>
        </w:rPr>
      </w:pPr>
    </w:p>
    <w:p w:rsidR="006A53A9" w:rsidRPr="00D82CE1" w:rsidRDefault="006A53A9" w:rsidP="006A53A9">
      <w:pPr>
        <w:tabs>
          <w:tab w:val="left" w:pos="1159"/>
        </w:tabs>
        <w:ind w:left="567"/>
        <w:jc w:val="both"/>
        <w:rPr>
          <w:sz w:val="28"/>
          <w:szCs w:val="28"/>
        </w:rPr>
      </w:pPr>
    </w:p>
    <w:p w:rsidR="006A53A9" w:rsidRDefault="006A53A9" w:rsidP="00352C3A">
      <w:pPr>
        <w:widowControl w:val="0"/>
        <w:numPr>
          <w:ilvl w:val="0"/>
          <w:numId w:val="21"/>
        </w:numPr>
        <w:tabs>
          <w:tab w:val="left" w:pos="3765"/>
        </w:tabs>
        <w:jc w:val="center"/>
        <w:rPr>
          <w:sz w:val="28"/>
          <w:szCs w:val="28"/>
        </w:rPr>
      </w:pPr>
      <w:r w:rsidRPr="00D82CE1">
        <w:rPr>
          <w:sz w:val="28"/>
          <w:szCs w:val="28"/>
        </w:rPr>
        <w:t>Ответственность Сторон</w:t>
      </w:r>
    </w:p>
    <w:p w:rsidR="006A53A9" w:rsidRPr="00D82CE1" w:rsidRDefault="006A53A9" w:rsidP="006A53A9">
      <w:pPr>
        <w:tabs>
          <w:tab w:val="left" w:pos="3765"/>
        </w:tabs>
        <w:ind w:left="567"/>
        <w:jc w:val="both"/>
        <w:rPr>
          <w:sz w:val="28"/>
          <w:szCs w:val="28"/>
        </w:rPr>
      </w:pPr>
    </w:p>
    <w:p w:rsidR="006A53A9" w:rsidRPr="00D82CE1" w:rsidRDefault="006A53A9" w:rsidP="00352C3A">
      <w:pPr>
        <w:widowControl w:val="0"/>
        <w:numPr>
          <w:ilvl w:val="1"/>
          <w:numId w:val="21"/>
        </w:numPr>
        <w:tabs>
          <w:tab w:val="left" w:pos="996"/>
        </w:tabs>
        <w:ind w:left="0" w:firstLine="567"/>
        <w:jc w:val="both"/>
        <w:rPr>
          <w:sz w:val="28"/>
          <w:szCs w:val="28"/>
        </w:rPr>
      </w:pPr>
      <w:r w:rsidRPr="00D82CE1">
        <w:rPr>
          <w:sz w:val="28"/>
          <w:szCs w:val="28"/>
        </w:rPr>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6A53A9" w:rsidRPr="00D82CE1" w:rsidRDefault="006A53A9" w:rsidP="00352C3A">
      <w:pPr>
        <w:widowControl w:val="0"/>
        <w:numPr>
          <w:ilvl w:val="1"/>
          <w:numId w:val="21"/>
        </w:numPr>
        <w:tabs>
          <w:tab w:val="left" w:pos="996"/>
        </w:tabs>
        <w:ind w:left="0" w:firstLine="567"/>
        <w:jc w:val="both"/>
        <w:rPr>
          <w:sz w:val="28"/>
          <w:szCs w:val="28"/>
        </w:rPr>
      </w:pPr>
      <w:r>
        <w:rPr>
          <w:sz w:val="28"/>
          <w:szCs w:val="28"/>
        </w:rPr>
        <w:t xml:space="preserve"> </w:t>
      </w:r>
      <w:r w:rsidRPr="00D82CE1">
        <w:rPr>
          <w:sz w:val="28"/>
          <w:szCs w:val="28"/>
        </w:rPr>
        <w:t>В случае нарушения Правообладателем сроков оплаты, предусмотренных настоящим договором, он обязан уплатить неустойку (пени) в размере 0,1% от суммы задолженности за каждый день просрочки в течение четырнадцати банковских дней с даты получения соответствующей претензии от Администрации.</w:t>
      </w:r>
    </w:p>
    <w:p w:rsidR="006A53A9" w:rsidRPr="00D82CE1" w:rsidRDefault="006A53A9" w:rsidP="00352C3A">
      <w:pPr>
        <w:widowControl w:val="0"/>
        <w:numPr>
          <w:ilvl w:val="1"/>
          <w:numId w:val="21"/>
        </w:numPr>
        <w:tabs>
          <w:tab w:val="left" w:pos="1000"/>
        </w:tabs>
        <w:ind w:left="0" w:firstLine="567"/>
        <w:jc w:val="both"/>
        <w:rPr>
          <w:sz w:val="28"/>
          <w:szCs w:val="28"/>
        </w:rPr>
      </w:pPr>
      <w:r>
        <w:rPr>
          <w:sz w:val="28"/>
          <w:szCs w:val="28"/>
        </w:rPr>
        <w:t xml:space="preserve"> </w:t>
      </w:r>
      <w:r w:rsidRPr="00D82CE1">
        <w:rPr>
          <w:sz w:val="28"/>
          <w:szCs w:val="28"/>
        </w:rPr>
        <w:t>В случае размещения нестационарного торгового объекта с нарушением требований законодательства Российской Федерации</w:t>
      </w:r>
      <w:r w:rsidRPr="00D82CE1">
        <w:rPr>
          <w:color w:val="FF0000"/>
          <w:sz w:val="28"/>
          <w:szCs w:val="28"/>
        </w:rPr>
        <w:t xml:space="preserve"> </w:t>
      </w:r>
      <w:r w:rsidRPr="00D82CE1">
        <w:rPr>
          <w:sz w:val="28"/>
          <w:szCs w:val="28"/>
        </w:rPr>
        <w:t>Правообладатель обязан уплатить неустойку (штраф) в размере 10% от суммы, указанной в пункте 3.1 настоящего договора, за каждый факт нарушения в течение пяти банковских дней с даты получения соответствующей претензии Администрации.</w:t>
      </w:r>
    </w:p>
    <w:p w:rsidR="006A53A9" w:rsidRPr="00D82CE1" w:rsidRDefault="006A53A9" w:rsidP="00352C3A">
      <w:pPr>
        <w:widowControl w:val="0"/>
        <w:numPr>
          <w:ilvl w:val="1"/>
          <w:numId w:val="21"/>
        </w:numPr>
        <w:tabs>
          <w:tab w:val="left" w:pos="991"/>
        </w:tabs>
        <w:ind w:left="0" w:firstLine="567"/>
        <w:jc w:val="both"/>
        <w:rPr>
          <w:sz w:val="28"/>
          <w:szCs w:val="28"/>
        </w:rPr>
      </w:pPr>
      <w:r>
        <w:rPr>
          <w:sz w:val="28"/>
          <w:szCs w:val="28"/>
        </w:rPr>
        <w:t xml:space="preserve"> </w:t>
      </w:r>
      <w:r w:rsidRPr="00D82CE1">
        <w:rPr>
          <w:sz w:val="28"/>
          <w:szCs w:val="28"/>
        </w:rPr>
        <w:t>Убытки Администрации, возникшие в связи с неисполнением (ненадлежащим исполнением) Правообладателем условий настоящего договора, взыскиваются в полном размере сверх неустоек, предусмотренных пунктами 5.2 и 5.3 настоящего договора.</w:t>
      </w:r>
    </w:p>
    <w:p w:rsidR="006A53A9" w:rsidRDefault="006A53A9" w:rsidP="00352C3A">
      <w:pPr>
        <w:widowControl w:val="0"/>
        <w:numPr>
          <w:ilvl w:val="1"/>
          <w:numId w:val="21"/>
        </w:numPr>
        <w:tabs>
          <w:tab w:val="left" w:pos="991"/>
        </w:tabs>
        <w:ind w:left="0" w:firstLine="567"/>
        <w:jc w:val="both"/>
        <w:rPr>
          <w:sz w:val="28"/>
          <w:szCs w:val="28"/>
        </w:rPr>
      </w:pPr>
      <w:r w:rsidRPr="00D82CE1">
        <w:rPr>
          <w:sz w:val="28"/>
          <w:szCs w:val="28"/>
        </w:rPr>
        <w:t>Возмещение убытков и уплата неустойки за неисполнение обязательств не освобождает Стороны от исполнения обязательств по настоящему договору.</w:t>
      </w:r>
    </w:p>
    <w:p w:rsidR="006A53A9" w:rsidRPr="00D82CE1" w:rsidRDefault="006A53A9" w:rsidP="006A53A9">
      <w:pPr>
        <w:tabs>
          <w:tab w:val="left" w:pos="991"/>
        </w:tabs>
        <w:ind w:left="567"/>
        <w:jc w:val="both"/>
        <w:rPr>
          <w:sz w:val="28"/>
          <w:szCs w:val="28"/>
        </w:rPr>
      </w:pPr>
    </w:p>
    <w:p w:rsidR="006A53A9" w:rsidRDefault="006A53A9" w:rsidP="00352C3A">
      <w:pPr>
        <w:widowControl w:val="0"/>
        <w:numPr>
          <w:ilvl w:val="0"/>
          <w:numId w:val="21"/>
        </w:numPr>
        <w:tabs>
          <w:tab w:val="left" w:pos="2070"/>
        </w:tabs>
        <w:jc w:val="center"/>
        <w:rPr>
          <w:sz w:val="28"/>
          <w:szCs w:val="28"/>
        </w:rPr>
      </w:pPr>
      <w:r w:rsidRPr="00D82CE1">
        <w:rPr>
          <w:sz w:val="28"/>
          <w:szCs w:val="28"/>
        </w:rPr>
        <w:t>Порядок изменения, прекращения и расторжения договора</w:t>
      </w:r>
    </w:p>
    <w:p w:rsidR="006A53A9" w:rsidRPr="00D82CE1" w:rsidRDefault="006A53A9" w:rsidP="006A53A9">
      <w:pPr>
        <w:tabs>
          <w:tab w:val="left" w:pos="2070"/>
        </w:tabs>
        <w:ind w:left="567"/>
        <w:jc w:val="both"/>
        <w:rPr>
          <w:sz w:val="28"/>
          <w:szCs w:val="28"/>
        </w:rPr>
      </w:pPr>
    </w:p>
    <w:p w:rsidR="006A53A9" w:rsidRPr="00D82CE1" w:rsidRDefault="006A53A9" w:rsidP="00352C3A">
      <w:pPr>
        <w:widowControl w:val="0"/>
        <w:numPr>
          <w:ilvl w:val="1"/>
          <w:numId w:val="21"/>
        </w:numPr>
        <w:tabs>
          <w:tab w:val="left" w:pos="1033"/>
        </w:tabs>
        <w:ind w:left="0" w:firstLine="567"/>
        <w:jc w:val="both"/>
        <w:rPr>
          <w:sz w:val="28"/>
          <w:szCs w:val="28"/>
        </w:rPr>
      </w:pPr>
      <w:r w:rsidRPr="00D82CE1">
        <w:rPr>
          <w:sz w:val="28"/>
          <w:szCs w:val="28"/>
        </w:rPr>
        <w:t>Настоящий договор может быть расторгнут:</w:t>
      </w:r>
    </w:p>
    <w:p w:rsidR="006A53A9" w:rsidRPr="00D82CE1" w:rsidRDefault="006A53A9" w:rsidP="006A53A9">
      <w:pPr>
        <w:ind w:firstLine="567"/>
        <w:jc w:val="both"/>
        <w:rPr>
          <w:sz w:val="28"/>
          <w:szCs w:val="28"/>
        </w:rPr>
      </w:pPr>
      <w:r w:rsidRPr="00D82CE1">
        <w:rPr>
          <w:sz w:val="28"/>
          <w:szCs w:val="28"/>
        </w:rPr>
        <w:t>по соглашению Сторон;</w:t>
      </w:r>
    </w:p>
    <w:p w:rsidR="006A53A9" w:rsidRPr="00D82CE1" w:rsidRDefault="006A53A9" w:rsidP="006A53A9">
      <w:pPr>
        <w:ind w:firstLine="567"/>
        <w:jc w:val="both"/>
        <w:rPr>
          <w:sz w:val="28"/>
          <w:szCs w:val="28"/>
        </w:rPr>
      </w:pPr>
      <w:r w:rsidRPr="00D82CE1">
        <w:rPr>
          <w:sz w:val="28"/>
          <w:szCs w:val="28"/>
        </w:rPr>
        <w:t>в судебном порядке;</w:t>
      </w:r>
    </w:p>
    <w:p w:rsidR="006A53A9" w:rsidRPr="00D82CE1" w:rsidRDefault="006A53A9" w:rsidP="006A53A9">
      <w:pPr>
        <w:ind w:firstLine="567"/>
        <w:jc w:val="both"/>
        <w:rPr>
          <w:sz w:val="28"/>
          <w:szCs w:val="28"/>
        </w:rPr>
      </w:pPr>
      <w:r w:rsidRPr="00D82CE1">
        <w:rPr>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6A53A9" w:rsidRPr="00D82CE1" w:rsidRDefault="006A53A9" w:rsidP="00352C3A">
      <w:pPr>
        <w:widowControl w:val="0"/>
        <w:numPr>
          <w:ilvl w:val="1"/>
          <w:numId w:val="21"/>
        </w:numPr>
        <w:tabs>
          <w:tab w:val="left" w:pos="991"/>
        </w:tabs>
        <w:ind w:left="0" w:firstLine="567"/>
        <w:jc w:val="both"/>
        <w:rPr>
          <w:sz w:val="28"/>
          <w:szCs w:val="28"/>
        </w:rPr>
      </w:pPr>
      <w:r>
        <w:rPr>
          <w:sz w:val="28"/>
          <w:szCs w:val="28"/>
        </w:rPr>
        <w:t xml:space="preserve"> </w:t>
      </w:r>
      <w:r w:rsidRPr="00D82CE1">
        <w:rPr>
          <w:sz w:val="28"/>
          <w:szCs w:val="28"/>
        </w:rPr>
        <w:t>Настоящий договор может быть расторгнут Администрацией в порядке одностороннего отказа от исполнения настоящего договора в случаях:</w:t>
      </w:r>
    </w:p>
    <w:p w:rsidR="006A53A9" w:rsidRPr="00D82CE1" w:rsidRDefault="006A53A9" w:rsidP="006A53A9">
      <w:pPr>
        <w:ind w:firstLine="567"/>
        <w:jc w:val="both"/>
        <w:rPr>
          <w:sz w:val="28"/>
          <w:szCs w:val="28"/>
        </w:rPr>
      </w:pPr>
      <w:r w:rsidRPr="00D82CE1">
        <w:rPr>
          <w:sz w:val="28"/>
          <w:szCs w:val="28"/>
        </w:rPr>
        <w:t>невнесения в установленный настоящим договором срок платы, если просрочка платежа составляет более тридцати календарных дней;</w:t>
      </w:r>
    </w:p>
    <w:p w:rsidR="006A53A9" w:rsidRPr="00D82CE1" w:rsidRDefault="006A53A9" w:rsidP="006A53A9">
      <w:pPr>
        <w:ind w:firstLine="567"/>
        <w:jc w:val="both"/>
        <w:rPr>
          <w:sz w:val="28"/>
          <w:szCs w:val="28"/>
        </w:rPr>
      </w:pPr>
      <w:r w:rsidRPr="00D82CE1">
        <w:rPr>
          <w:sz w:val="28"/>
          <w:szCs w:val="28"/>
        </w:rPr>
        <w:lastRenderedPageBreak/>
        <w:t>неисполнения Правообладателем обязательств, установленных пунктом 4.3 настоящего договора;</w:t>
      </w:r>
    </w:p>
    <w:p w:rsidR="006A53A9" w:rsidRPr="00D82CE1" w:rsidRDefault="006A53A9" w:rsidP="006A53A9">
      <w:pPr>
        <w:ind w:firstLine="567"/>
        <w:jc w:val="both"/>
        <w:rPr>
          <w:sz w:val="28"/>
          <w:szCs w:val="28"/>
        </w:rPr>
      </w:pPr>
      <w:r w:rsidRPr="00D82CE1">
        <w:rPr>
          <w:sz w:val="28"/>
          <w:szCs w:val="28"/>
        </w:rPr>
        <w:t>прекращения Правообладателем деятельности в качестве юридического лица/индивидуального предпринимателя, снятия с учета физического лица в качестве налогоплательщика налога на профессиональный доход.</w:t>
      </w:r>
    </w:p>
    <w:p w:rsidR="006A53A9" w:rsidRPr="00D82CE1" w:rsidRDefault="006A53A9" w:rsidP="00352C3A">
      <w:pPr>
        <w:widowControl w:val="0"/>
        <w:numPr>
          <w:ilvl w:val="1"/>
          <w:numId w:val="21"/>
        </w:numPr>
        <w:tabs>
          <w:tab w:val="left" w:pos="990"/>
        </w:tabs>
        <w:ind w:left="0" w:firstLine="567"/>
        <w:jc w:val="both"/>
        <w:rPr>
          <w:sz w:val="28"/>
          <w:szCs w:val="28"/>
        </w:rPr>
      </w:pPr>
      <w:r>
        <w:rPr>
          <w:sz w:val="28"/>
          <w:szCs w:val="28"/>
        </w:rPr>
        <w:t xml:space="preserve"> </w:t>
      </w:r>
      <w:r w:rsidRPr="00D82CE1">
        <w:rPr>
          <w:sz w:val="28"/>
          <w:szCs w:val="28"/>
        </w:rPr>
        <w:t>В случае одностороннего отказа от исполнения настоящего договора Администрация обязана направить соответствующее уведомление о расторжении настоящего договора Правообладателю в письменном виде заказным почтовым отправлением по адресу Правообладателя, указанному в настоящем договоре, либо по адресу электронной почты, указанному в настоящем договоре, либо нарочно под роспись.</w:t>
      </w:r>
    </w:p>
    <w:p w:rsidR="006A53A9" w:rsidRPr="00D82CE1" w:rsidRDefault="006A53A9" w:rsidP="006A53A9">
      <w:pPr>
        <w:ind w:firstLine="567"/>
        <w:jc w:val="both"/>
        <w:rPr>
          <w:sz w:val="28"/>
          <w:szCs w:val="28"/>
        </w:rPr>
      </w:pPr>
      <w:r w:rsidRPr="00D82CE1">
        <w:rPr>
          <w:sz w:val="28"/>
          <w:szCs w:val="28"/>
        </w:rPr>
        <w:t>Выполнение Администрацией указанных выше требований считается надлежащим уведомлением Правообладателя об одностороннем отказе от исполнения настоящего договора.</w:t>
      </w:r>
    </w:p>
    <w:p w:rsidR="006A53A9" w:rsidRPr="00D82CE1" w:rsidRDefault="006A53A9" w:rsidP="006A53A9">
      <w:pPr>
        <w:ind w:firstLine="567"/>
        <w:jc w:val="both"/>
        <w:rPr>
          <w:sz w:val="28"/>
          <w:szCs w:val="28"/>
        </w:rPr>
      </w:pPr>
      <w:r w:rsidRPr="00D82CE1">
        <w:rPr>
          <w:sz w:val="28"/>
          <w:szCs w:val="28"/>
        </w:rPr>
        <w:t>Настоящий договор считается расторгнутым через тридцать дней с даты надлежащего уведомления Администрацией Правообладателя об одностороннем отказе от исполнения настоящего договора.</w:t>
      </w:r>
    </w:p>
    <w:p w:rsidR="006A53A9" w:rsidRPr="00D82CE1" w:rsidRDefault="006A53A9" w:rsidP="00352C3A">
      <w:pPr>
        <w:widowControl w:val="0"/>
        <w:numPr>
          <w:ilvl w:val="1"/>
          <w:numId w:val="21"/>
        </w:numPr>
        <w:tabs>
          <w:tab w:val="left" w:pos="980"/>
        </w:tabs>
        <w:ind w:left="0" w:firstLine="567"/>
        <w:jc w:val="both"/>
        <w:rPr>
          <w:sz w:val="28"/>
          <w:szCs w:val="28"/>
        </w:rPr>
      </w:pPr>
      <w:r w:rsidRPr="00D82CE1">
        <w:rPr>
          <w:sz w:val="28"/>
          <w:szCs w:val="28"/>
        </w:rPr>
        <w:t>Расторжение настоящего договора по соглашению Сторон производится путем подписания соответствующего соглашения о расторжении.</w:t>
      </w:r>
    </w:p>
    <w:p w:rsidR="006A53A9" w:rsidRPr="00D82CE1" w:rsidRDefault="006A53A9" w:rsidP="00352C3A">
      <w:pPr>
        <w:widowControl w:val="0"/>
        <w:numPr>
          <w:ilvl w:val="1"/>
          <w:numId w:val="21"/>
        </w:numPr>
        <w:tabs>
          <w:tab w:val="left" w:pos="980"/>
        </w:tabs>
        <w:ind w:left="0" w:firstLine="567"/>
        <w:jc w:val="both"/>
        <w:rPr>
          <w:sz w:val="28"/>
          <w:szCs w:val="28"/>
        </w:rPr>
      </w:pPr>
      <w:r w:rsidRPr="00D82CE1">
        <w:rPr>
          <w:sz w:val="28"/>
          <w:szCs w:val="28"/>
        </w:rPr>
        <w:t>В случае досрочного расторжения настоящего договора на основании пункта 6.2 настоящего договора денежные средства, оплаченные Правообладателем, возврату не подлежат.</w:t>
      </w:r>
    </w:p>
    <w:p w:rsidR="006A53A9" w:rsidRDefault="006A53A9" w:rsidP="00352C3A">
      <w:pPr>
        <w:widowControl w:val="0"/>
        <w:numPr>
          <w:ilvl w:val="1"/>
          <w:numId w:val="21"/>
        </w:numPr>
        <w:tabs>
          <w:tab w:val="left" w:pos="985"/>
        </w:tabs>
        <w:ind w:left="0" w:firstLine="567"/>
        <w:jc w:val="both"/>
        <w:rPr>
          <w:sz w:val="28"/>
          <w:szCs w:val="28"/>
        </w:rPr>
      </w:pPr>
      <w:r w:rsidRPr="00D82CE1">
        <w:rPr>
          <w:sz w:val="28"/>
          <w:szCs w:val="28"/>
        </w:rPr>
        <w:t>Все изменения и дополнения к настоящему договору оформляются дополнительными соглашениями.</w:t>
      </w:r>
    </w:p>
    <w:p w:rsidR="006A53A9" w:rsidRPr="00D82CE1" w:rsidRDefault="006A53A9" w:rsidP="006A53A9">
      <w:pPr>
        <w:tabs>
          <w:tab w:val="left" w:pos="985"/>
        </w:tabs>
        <w:ind w:left="567"/>
        <w:jc w:val="both"/>
        <w:rPr>
          <w:sz w:val="28"/>
          <w:szCs w:val="28"/>
        </w:rPr>
      </w:pPr>
    </w:p>
    <w:p w:rsidR="006A53A9" w:rsidRDefault="006A53A9" w:rsidP="00352C3A">
      <w:pPr>
        <w:widowControl w:val="0"/>
        <w:numPr>
          <w:ilvl w:val="0"/>
          <w:numId w:val="21"/>
        </w:numPr>
        <w:tabs>
          <w:tab w:val="left" w:pos="3519"/>
        </w:tabs>
        <w:jc w:val="center"/>
        <w:rPr>
          <w:sz w:val="28"/>
          <w:szCs w:val="28"/>
        </w:rPr>
      </w:pPr>
      <w:r w:rsidRPr="00D82CE1">
        <w:rPr>
          <w:sz w:val="28"/>
          <w:szCs w:val="28"/>
        </w:rPr>
        <w:t>Порядок разрешения споров</w:t>
      </w:r>
    </w:p>
    <w:p w:rsidR="006A53A9" w:rsidRPr="00D82CE1" w:rsidRDefault="006A53A9" w:rsidP="006A53A9">
      <w:pPr>
        <w:tabs>
          <w:tab w:val="left" w:pos="3519"/>
        </w:tabs>
        <w:ind w:left="567"/>
        <w:jc w:val="both"/>
        <w:rPr>
          <w:sz w:val="28"/>
          <w:szCs w:val="28"/>
        </w:rPr>
      </w:pPr>
    </w:p>
    <w:p w:rsidR="006A53A9" w:rsidRPr="00D82CE1" w:rsidRDefault="006A53A9" w:rsidP="00352C3A">
      <w:pPr>
        <w:widowControl w:val="0"/>
        <w:numPr>
          <w:ilvl w:val="1"/>
          <w:numId w:val="21"/>
        </w:numPr>
        <w:tabs>
          <w:tab w:val="left" w:pos="990"/>
        </w:tabs>
        <w:ind w:left="0" w:firstLine="567"/>
        <w:jc w:val="both"/>
        <w:rPr>
          <w:sz w:val="28"/>
          <w:szCs w:val="28"/>
        </w:rPr>
      </w:pPr>
      <w:r>
        <w:rPr>
          <w:sz w:val="28"/>
          <w:szCs w:val="28"/>
        </w:rPr>
        <w:t xml:space="preserve"> </w:t>
      </w:r>
      <w:r w:rsidRPr="00D82CE1">
        <w:rPr>
          <w:sz w:val="28"/>
          <w:szCs w:val="28"/>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путем переговоров на основании действующего законодательства.</w:t>
      </w:r>
    </w:p>
    <w:p w:rsidR="006A53A9" w:rsidRPr="00D82CE1" w:rsidRDefault="006A53A9" w:rsidP="00352C3A">
      <w:pPr>
        <w:widowControl w:val="0"/>
        <w:numPr>
          <w:ilvl w:val="1"/>
          <w:numId w:val="21"/>
        </w:numPr>
        <w:tabs>
          <w:tab w:val="left" w:pos="985"/>
        </w:tabs>
        <w:ind w:left="0" w:firstLine="567"/>
        <w:jc w:val="both"/>
        <w:rPr>
          <w:sz w:val="28"/>
          <w:szCs w:val="28"/>
        </w:rPr>
      </w:pPr>
      <w:r w:rsidRPr="00D82CE1">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6A53A9" w:rsidRPr="00D82CE1" w:rsidRDefault="006A53A9" w:rsidP="00352C3A">
      <w:pPr>
        <w:widowControl w:val="0"/>
        <w:numPr>
          <w:ilvl w:val="1"/>
          <w:numId w:val="21"/>
        </w:numPr>
        <w:tabs>
          <w:tab w:val="left" w:pos="980"/>
        </w:tabs>
        <w:ind w:left="0" w:firstLine="567"/>
        <w:jc w:val="both"/>
        <w:rPr>
          <w:sz w:val="28"/>
          <w:szCs w:val="28"/>
        </w:rPr>
      </w:pPr>
      <w:r w:rsidRPr="00D82CE1">
        <w:rPr>
          <w:sz w:val="28"/>
          <w:szCs w:val="28"/>
        </w:rPr>
        <w:t>До передачи спора на разрешение суда Стороны принимают меры к его урегулированию в претензионном порядке.</w:t>
      </w:r>
    </w:p>
    <w:p w:rsidR="006A53A9" w:rsidRPr="00D82CE1" w:rsidRDefault="006A53A9" w:rsidP="00352C3A">
      <w:pPr>
        <w:widowControl w:val="0"/>
        <w:numPr>
          <w:ilvl w:val="1"/>
          <w:numId w:val="21"/>
        </w:numPr>
        <w:tabs>
          <w:tab w:val="left" w:pos="990"/>
        </w:tabs>
        <w:ind w:left="0" w:firstLine="567"/>
        <w:jc w:val="both"/>
        <w:rPr>
          <w:sz w:val="28"/>
          <w:szCs w:val="28"/>
        </w:rPr>
      </w:pPr>
      <w:r>
        <w:rPr>
          <w:sz w:val="28"/>
          <w:szCs w:val="28"/>
        </w:rPr>
        <w:t xml:space="preserve"> </w:t>
      </w:r>
      <w:r w:rsidRPr="00D82CE1">
        <w:rPr>
          <w:sz w:val="28"/>
          <w:szCs w:val="28"/>
        </w:rPr>
        <w:t>Претензия должна быть направлена в письменном виде. После получения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A53A9" w:rsidRPr="00D82CE1" w:rsidRDefault="006A53A9" w:rsidP="00352C3A">
      <w:pPr>
        <w:widowControl w:val="0"/>
        <w:numPr>
          <w:ilvl w:val="1"/>
          <w:numId w:val="21"/>
        </w:numPr>
        <w:tabs>
          <w:tab w:val="left" w:pos="980"/>
        </w:tabs>
        <w:ind w:left="0" w:firstLine="567"/>
        <w:jc w:val="both"/>
        <w:rPr>
          <w:sz w:val="28"/>
          <w:szCs w:val="28"/>
        </w:rPr>
      </w:pPr>
      <w:r w:rsidRPr="00D82CE1">
        <w:rPr>
          <w:sz w:val="28"/>
          <w:szCs w:val="28"/>
        </w:rPr>
        <w:t xml:space="preserve">Если претензионные требования подлежат денежной оценке, в претензии указываются истребуемая сумма и ее полный и обоснованный </w:t>
      </w:r>
      <w:r w:rsidRPr="00D82CE1">
        <w:rPr>
          <w:sz w:val="28"/>
          <w:szCs w:val="28"/>
        </w:rPr>
        <w:lastRenderedPageBreak/>
        <w:t>расчет.</w:t>
      </w:r>
    </w:p>
    <w:p w:rsidR="006A53A9" w:rsidRPr="00D82CE1" w:rsidRDefault="006A53A9" w:rsidP="00352C3A">
      <w:pPr>
        <w:widowControl w:val="0"/>
        <w:numPr>
          <w:ilvl w:val="1"/>
          <w:numId w:val="21"/>
        </w:numPr>
        <w:tabs>
          <w:tab w:val="left" w:pos="980"/>
        </w:tabs>
        <w:ind w:left="0" w:firstLine="567"/>
        <w:jc w:val="both"/>
        <w:rPr>
          <w:sz w:val="28"/>
          <w:szCs w:val="28"/>
        </w:rPr>
      </w:pPr>
      <w:r w:rsidRPr="00D82CE1">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53A9" w:rsidRPr="00D82CE1" w:rsidRDefault="006A53A9" w:rsidP="00352C3A">
      <w:pPr>
        <w:widowControl w:val="0"/>
        <w:numPr>
          <w:ilvl w:val="1"/>
          <w:numId w:val="21"/>
        </w:numPr>
        <w:tabs>
          <w:tab w:val="left" w:pos="985"/>
        </w:tabs>
        <w:ind w:left="0" w:firstLine="567"/>
        <w:jc w:val="both"/>
        <w:rPr>
          <w:sz w:val="28"/>
          <w:szCs w:val="28"/>
        </w:rPr>
      </w:pPr>
      <w:r w:rsidRPr="00D82CE1">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53A9" w:rsidRDefault="006A53A9" w:rsidP="00352C3A">
      <w:pPr>
        <w:widowControl w:val="0"/>
        <w:numPr>
          <w:ilvl w:val="1"/>
          <w:numId w:val="21"/>
        </w:numPr>
        <w:tabs>
          <w:tab w:val="left" w:pos="1009"/>
        </w:tabs>
        <w:ind w:left="0" w:firstLine="567"/>
        <w:jc w:val="both"/>
        <w:rPr>
          <w:sz w:val="28"/>
          <w:szCs w:val="28"/>
        </w:rPr>
      </w:pPr>
      <w:r>
        <w:rPr>
          <w:sz w:val="28"/>
          <w:szCs w:val="28"/>
        </w:rPr>
        <w:t xml:space="preserve"> </w:t>
      </w:r>
      <w:r w:rsidRPr="00D82CE1">
        <w:rPr>
          <w:sz w:val="28"/>
          <w:szCs w:val="28"/>
        </w:rPr>
        <w:t>В случае невыполнения Сторонами своих обязательств и недостижения взаимного согласия споры по настоящему договору разрешаются в Арбитражном суде Смоленской области.</w:t>
      </w:r>
    </w:p>
    <w:p w:rsidR="006A53A9" w:rsidRDefault="006A53A9" w:rsidP="006A53A9">
      <w:pPr>
        <w:tabs>
          <w:tab w:val="left" w:pos="1009"/>
        </w:tabs>
        <w:ind w:left="567"/>
        <w:jc w:val="both"/>
        <w:rPr>
          <w:sz w:val="28"/>
          <w:szCs w:val="28"/>
        </w:rPr>
      </w:pPr>
    </w:p>
    <w:p w:rsidR="006A53A9" w:rsidRPr="00D82CE1" w:rsidRDefault="006A53A9" w:rsidP="006A53A9">
      <w:pPr>
        <w:tabs>
          <w:tab w:val="left" w:pos="1009"/>
        </w:tabs>
        <w:ind w:left="567"/>
        <w:jc w:val="both"/>
        <w:rPr>
          <w:sz w:val="28"/>
          <w:szCs w:val="28"/>
        </w:rPr>
      </w:pPr>
    </w:p>
    <w:p w:rsidR="006A53A9" w:rsidRDefault="006A53A9" w:rsidP="00352C3A">
      <w:pPr>
        <w:widowControl w:val="0"/>
        <w:numPr>
          <w:ilvl w:val="0"/>
          <w:numId w:val="21"/>
        </w:numPr>
        <w:tabs>
          <w:tab w:val="left" w:pos="3388"/>
        </w:tabs>
        <w:jc w:val="center"/>
        <w:rPr>
          <w:sz w:val="28"/>
          <w:szCs w:val="28"/>
        </w:rPr>
      </w:pPr>
      <w:r w:rsidRPr="00D82CE1">
        <w:rPr>
          <w:sz w:val="28"/>
          <w:szCs w:val="28"/>
        </w:rPr>
        <w:t>Форс-мажорные обстоятельства</w:t>
      </w:r>
    </w:p>
    <w:p w:rsidR="006A53A9" w:rsidRPr="00D82CE1" w:rsidRDefault="006A53A9" w:rsidP="006A53A9">
      <w:pPr>
        <w:tabs>
          <w:tab w:val="left" w:pos="3388"/>
        </w:tabs>
        <w:ind w:left="450"/>
        <w:rPr>
          <w:sz w:val="28"/>
          <w:szCs w:val="28"/>
        </w:rPr>
      </w:pPr>
    </w:p>
    <w:p w:rsidR="006A53A9" w:rsidRPr="00D82CE1" w:rsidRDefault="006A53A9" w:rsidP="00352C3A">
      <w:pPr>
        <w:widowControl w:val="0"/>
        <w:numPr>
          <w:ilvl w:val="1"/>
          <w:numId w:val="21"/>
        </w:numPr>
        <w:tabs>
          <w:tab w:val="left" w:pos="1004"/>
        </w:tabs>
        <w:ind w:left="0" w:firstLine="567"/>
        <w:jc w:val="both"/>
        <w:rPr>
          <w:sz w:val="28"/>
          <w:szCs w:val="28"/>
        </w:rPr>
      </w:pPr>
      <w:r w:rsidRPr="00D82CE1">
        <w:rPr>
          <w:sz w:val="28"/>
          <w:szCs w:val="28"/>
        </w:rPr>
        <w:t>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6A53A9" w:rsidRPr="00D82CE1" w:rsidRDefault="006A53A9" w:rsidP="00352C3A">
      <w:pPr>
        <w:widowControl w:val="0"/>
        <w:numPr>
          <w:ilvl w:val="1"/>
          <w:numId w:val="21"/>
        </w:numPr>
        <w:tabs>
          <w:tab w:val="left" w:pos="1014"/>
        </w:tabs>
        <w:ind w:left="0" w:firstLine="567"/>
        <w:jc w:val="both"/>
        <w:rPr>
          <w:sz w:val="28"/>
          <w:szCs w:val="28"/>
        </w:rPr>
      </w:pPr>
      <w:r w:rsidRPr="00D82CE1">
        <w:rPr>
          <w:sz w:val="28"/>
          <w:szCs w:val="28"/>
        </w:rPr>
        <w:t>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предоставив дополнительно подтверждение компетентных органов.</w:t>
      </w:r>
    </w:p>
    <w:p w:rsidR="006A53A9" w:rsidRDefault="006A53A9" w:rsidP="00352C3A">
      <w:pPr>
        <w:widowControl w:val="0"/>
        <w:numPr>
          <w:ilvl w:val="1"/>
          <w:numId w:val="21"/>
        </w:numPr>
        <w:tabs>
          <w:tab w:val="left" w:pos="1009"/>
        </w:tabs>
        <w:ind w:left="0" w:firstLine="567"/>
        <w:jc w:val="both"/>
        <w:rPr>
          <w:sz w:val="28"/>
          <w:szCs w:val="28"/>
        </w:rPr>
      </w:pPr>
      <w:r w:rsidRPr="00D82CE1">
        <w:rPr>
          <w:sz w:val="28"/>
          <w:szCs w:val="28"/>
        </w:rPr>
        <w:t>Невыполнение условий пункта 8.2 настоящего договора лишает Сторону права ссылаться на форс-мажорные обстоятельства при невыполнении обязательств по настоящему договору.</w:t>
      </w:r>
    </w:p>
    <w:p w:rsidR="006A53A9" w:rsidRPr="00D82CE1" w:rsidRDefault="006A53A9" w:rsidP="006A53A9">
      <w:pPr>
        <w:tabs>
          <w:tab w:val="left" w:pos="1009"/>
        </w:tabs>
        <w:ind w:left="567"/>
        <w:jc w:val="both"/>
        <w:rPr>
          <w:sz w:val="28"/>
          <w:szCs w:val="28"/>
        </w:rPr>
      </w:pPr>
    </w:p>
    <w:p w:rsidR="006A53A9" w:rsidRDefault="006A53A9" w:rsidP="00352C3A">
      <w:pPr>
        <w:widowControl w:val="0"/>
        <w:numPr>
          <w:ilvl w:val="0"/>
          <w:numId w:val="21"/>
        </w:numPr>
        <w:tabs>
          <w:tab w:val="left" w:pos="4148"/>
        </w:tabs>
        <w:jc w:val="center"/>
        <w:rPr>
          <w:sz w:val="28"/>
          <w:szCs w:val="28"/>
        </w:rPr>
      </w:pPr>
      <w:r w:rsidRPr="00D82CE1">
        <w:rPr>
          <w:sz w:val="28"/>
          <w:szCs w:val="28"/>
        </w:rPr>
        <w:t>Прочие условия</w:t>
      </w:r>
    </w:p>
    <w:p w:rsidR="006A53A9" w:rsidRPr="00D82CE1" w:rsidRDefault="006A53A9" w:rsidP="006A53A9">
      <w:pPr>
        <w:tabs>
          <w:tab w:val="left" w:pos="4148"/>
        </w:tabs>
        <w:ind w:left="450"/>
        <w:rPr>
          <w:sz w:val="28"/>
          <w:szCs w:val="28"/>
        </w:rPr>
      </w:pPr>
    </w:p>
    <w:p w:rsidR="006A53A9" w:rsidRPr="00D82CE1" w:rsidRDefault="006A53A9" w:rsidP="00352C3A">
      <w:pPr>
        <w:widowControl w:val="0"/>
        <w:numPr>
          <w:ilvl w:val="1"/>
          <w:numId w:val="21"/>
        </w:numPr>
        <w:tabs>
          <w:tab w:val="left" w:pos="1014"/>
        </w:tabs>
        <w:ind w:left="0" w:firstLine="567"/>
        <w:jc w:val="both"/>
        <w:rPr>
          <w:sz w:val="28"/>
          <w:szCs w:val="28"/>
        </w:rPr>
      </w:pPr>
      <w:r w:rsidRPr="00D82CE1">
        <w:rPr>
          <w:sz w:val="28"/>
          <w:szCs w:val="28"/>
        </w:rPr>
        <w:t>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6A53A9" w:rsidRPr="00D82CE1" w:rsidRDefault="006A53A9" w:rsidP="00352C3A">
      <w:pPr>
        <w:widowControl w:val="0"/>
        <w:numPr>
          <w:ilvl w:val="1"/>
          <w:numId w:val="21"/>
        </w:numPr>
        <w:tabs>
          <w:tab w:val="left" w:pos="1004"/>
        </w:tabs>
        <w:ind w:left="0" w:firstLine="567"/>
        <w:jc w:val="both"/>
        <w:rPr>
          <w:sz w:val="28"/>
          <w:szCs w:val="28"/>
        </w:rPr>
      </w:pPr>
      <w:r w:rsidRPr="00D82CE1">
        <w:rPr>
          <w:sz w:val="28"/>
          <w:szCs w:val="28"/>
        </w:rPr>
        <w:t>Настоящий договор составлен в двух экземплярах, имеющих равную юридическую силу, по одному экземпляру для каждой Стороны.</w:t>
      </w:r>
    </w:p>
    <w:p w:rsidR="006A53A9" w:rsidRDefault="006A53A9" w:rsidP="00352C3A">
      <w:pPr>
        <w:widowControl w:val="0"/>
        <w:numPr>
          <w:ilvl w:val="1"/>
          <w:numId w:val="21"/>
        </w:numPr>
        <w:tabs>
          <w:tab w:val="left" w:pos="1004"/>
        </w:tabs>
        <w:ind w:left="0" w:firstLine="567"/>
        <w:jc w:val="both"/>
        <w:rPr>
          <w:sz w:val="28"/>
          <w:szCs w:val="28"/>
        </w:rPr>
      </w:pPr>
      <w:r w:rsidRPr="00D82CE1">
        <w:rPr>
          <w:sz w:val="28"/>
          <w:szCs w:val="28"/>
        </w:rPr>
        <w:t>Неотъемлемой частью настоящего договора являются характеристики размещения нестационарного торгового объекта</w:t>
      </w:r>
      <w:r>
        <w:rPr>
          <w:sz w:val="28"/>
          <w:szCs w:val="28"/>
        </w:rPr>
        <w:t xml:space="preserve"> и э</w:t>
      </w:r>
      <w:r w:rsidRPr="00D82CE1">
        <w:rPr>
          <w:sz w:val="28"/>
          <w:szCs w:val="28"/>
        </w:rPr>
        <w:t>скиз</w:t>
      </w:r>
      <w:r>
        <w:rPr>
          <w:sz w:val="28"/>
          <w:szCs w:val="28"/>
        </w:rPr>
        <w:t xml:space="preserve"> (эскизный проект)</w:t>
      </w:r>
      <w:r w:rsidRPr="00D82CE1">
        <w:rPr>
          <w:sz w:val="28"/>
          <w:szCs w:val="28"/>
        </w:rPr>
        <w:t xml:space="preserve"> нестационарного торгового объекта, который определяет внешний вид</w:t>
      </w:r>
      <w:r>
        <w:rPr>
          <w:sz w:val="28"/>
          <w:szCs w:val="28"/>
        </w:rPr>
        <w:t xml:space="preserve">, структуру, место расположения </w:t>
      </w:r>
      <w:r w:rsidRPr="00D82CE1">
        <w:rPr>
          <w:sz w:val="28"/>
          <w:szCs w:val="28"/>
        </w:rPr>
        <w:t>и его архитектурно-художественное решение.</w:t>
      </w:r>
    </w:p>
    <w:p w:rsidR="006A53A9" w:rsidRPr="00D82CE1" w:rsidRDefault="006A53A9" w:rsidP="006A53A9">
      <w:pPr>
        <w:tabs>
          <w:tab w:val="left" w:pos="1004"/>
        </w:tabs>
        <w:ind w:left="567"/>
        <w:jc w:val="both"/>
        <w:rPr>
          <w:sz w:val="28"/>
          <w:szCs w:val="28"/>
        </w:rPr>
      </w:pPr>
    </w:p>
    <w:p w:rsidR="006A53A9" w:rsidRDefault="006A53A9" w:rsidP="00352C3A">
      <w:pPr>
        <w:widowControl w:val="0"/>
        <w:numPr>
          <w:ilvl w:val="0"/>
          <w:numId w:val="21"/>
        </w:numPr>
        <w:tabs>
          <w:tab w:val="left" w:pos="2649"/>
        </w:tabs>
        <w:jc w:val="center"/>
        <w:rPr>
          <w:sz w:val="28"/>
          <w:szCs w:val="28"/>
        </w:rPr>
      </w:pPr>
      <w:r w:rsidRPr="00D82CE1">
        <w:rPr>
          <w:sz w:val="28"/>
          <w:szCs w:val="28"/>
        </w:rPr>
        <w:t>Адреса, банковские реквизиты и подписи Сторон</w:t>
      </w:r>
    </w:p>
    <w:p w:rsidR="006A53A9" w:rsidRPr="00D82CE1" w:rsidRDefault="006A53A9" w:rsidP="006A53A9">
      <w:pPr>
        <w:tabs>
          <w:tab w:val="left" w:pos="2649"/>
        </w:tabs>
        <w:ind w:left="450"/>
        <w:rPr>
          <w:sz w:val="28"/>
          <w:szCs w:val="28"/>
        </w:rPr>
      </w:pPr>
    </w:p>
    <w:p w:rsidR="006A53A9" w:rsidRDefault="006A53A9" w:rsidP="006A53A9">
      <w:pPr>
        <w:jc w:val="both"/>
        <w:rPr>
          <w:sz w:val="28"/>
          <w:szCs w:val="28"/>
        </w:rPr>
      </w:pPr>
      <w:r w:rsidRPr="00D82CE1">
        <w:rPr>
          <w:sz w:val="28"/>
          <w:szCs w:val="28"/>
        </w:rPr>
        <w:t>Администрация:</w:t>
      </w:r>
      <w:r w:rsidRPr="00D82CE1">
        <w:rPr>
          <w:sz w:val="28"/>
          <w:szCs w:val="28"/>
        </w:rPr>
        <w:tab/>
      </w:r>
      <w:r w:rsidRPr="00D82CE1">
        <w:rPr>
          <w:sz w:val="28"/>
          <w:szCs w:val="28"/>
        </w:rPr>
        <w:tab/>
      </w:r>
      <w:r w:rsidRPr="00D82CE1">
        <w:rPr>
          <w:sz w:val="28"/>
          <w:szCs w:val="28"/>
        </w:rPr>
        <w:tab/>
      </w:r>
      <w:r w:rsidRPr="00D82CE1">
        <w:rPr>
          <w:sz w:val="28"/>
          <w:szCs w:val="28"/>
        </w:rPr>
        <w:tab/>
      </w:r>
      <w:r w:rsidRPr="00D82CE1">
        <w:rPr>
          <w:sz w:val="28"/>
          <w:szCs w:val="28"/>
        </w:rPr>
        <w:tab/>
      </w:r>
      <w:r w:rsidRPr="00D82CE1">
        <w:rPr>
          <w:sz w:val="28"/>
          <w:szCs w:val="28"/>
        </w:rPr>
        <w:tab/>
        <w:t>Правообладатель:</w:t>
      </w:r>
    </w:p>
    <w:p w:rsidR="006A53A9" w:rsidRDefault="006A53A9" w:rsidP="006A53A9">
      <w:pPr>
        <w:ind w:firstLine="567"/>
        <w:jc w:val="both"/>
        <w:rPr>
          <w:sz w:val="28"/>
          <w:szCs w:val="28"/>
        </w:rPr>
      </w:pPr>
    </w:p>
    <w:p w:rsidR="006A53A9" w:rsidRDefault="006A53A9" w:rsidP="006A53A9">
      <w:pPr>
        <w:ind w:firstLine="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right"/>
        <w:rPr>
          <w:sz w:val="28"/>
          <w:szCs w:val="28"/>
        </w:rPr>
      </w:pPr>
      <w:r w:rsidRPr="00D82CE1">
        <w:rPr>
          <w:sz w:val="28"/>
          <w:szCs w:val="28"/>
        </w:rPr>
        <w:lastRenderedPageBreak/>
        <w:t xml:space="preserve">Приложение </w:t>
      </w:r>
      <w:r w:rsidRPr="00617559">
        <w:rPr>
          <w:sz w:val="28"/>
          <w:szCs w:val="28"/>
          <w:lang w:eastAsia="en-US" w:bidi="en-US"/>
        </w:rPr>
        <w:t>№</w:t>
      </w:r>
      <w:r w:rsidRPr="00D82CE1">
        <w:rPr>
          <w:sz w:val="28"/>
          <w:szCs w:val="28"/>
          <w:lang w:eastAsia="en-US" w:bidi="en-US"/>
        </w:rPr>
        <w:t xml:space="preserve"> </w:t>
      </w:r>
      <w:r w:rsidRPr="00D82CE1">
        <w:rPr>
          <w:sz w:val="28"/>
          <w:szCs w:val="28"/>
        </w:rPr>
        <w:t>1 к договору</w:t>
      </w:r>
    </w:p>
    <w:p w:rsidR="006A53A9"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Default="006A53A9" w:rsidP="006A53A9">
      <w:pPr>
        <w:ind w:left="567"/>
        <w:jc w:val="both"/>
        <w:rPr>
          <w:sz w:val="28"/>
          <w:szCs w:val="28"/>
        </w:rPr>
      </w:pPr>
      <w:r w:rsidRPr="00D82CE1">
        <w:rPr>
          <w:sz w:val="28"/>
          <w:szCs w:val="28"/>
        </w:rPr>
        <w:t>Характеристики размещения нестационарного торгового объекта</w:t>
      </w:r>
    </w:p>
    <w:p w:rsidR="006A53A9" w:rsidRDefault="006A53A9" w:rsidP="006A53A9">
      <w:pPr>
        <w:ind w:left="567"/>
        <w:jc w:val="both"/>
        <w:rPr>
          <w:sz w:val="28"/>
          <w:szCs w:val="28"/>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1896"/>
        <w:gridCol w:w="1824"/>
        <w:gridCol w:w="1896"/>
        <w:gridCol w:w="1335"/>
        <w:gridCol w:w="1276"/>
        <w:gridCol w:w="1412"/>
      </w:tblGrid>
      <w:tr w:rsidR="006A53A9" w:rsidRPr="00A942EE" w:rsidTr="00A94324">
        <w:trPr>
          <w:trHeight w:hRule="exact" w:val="2904"/>
        </w:trPr>
        <w:tc>
          <w:tcPr>
            <w:tcW w:w="1896" w:type="dxa"/>
            <w:tcBorders>
              <w:top w:val="single" w:sz="4" w:space="0" w:color="auto"/>
              <w:left w:val="single" w:sz="4" w:space="0" w:color="auto"/>
            </w:tcBorders>
            <w:shd w:val="clear" w:color="auto" w:fill="FFFFFF"/>
          </w:tcPr>
          <w:p w:rsidR="006A53A9" w:rsidRPr="00A942EE" w:rsidRDefault="006A53A9" w:rsidP="00A94324">
            <w:r w:rsidRPr="00A942EE">
              <w:rPr>
                <w:rStyle w:val="26"/>
              </w:rPr>
              <w:t>Описание местоположения земельного участка, части здания, строения, сооружения для размещения нестационарного торгового объекта (адрес)</w:t>
            </w:r>
          </w:p>
        </w:tc>
        <w:tc>
          <w:tcPr>
            <w:tcW w:w="1824" w:type="dxa"/>
            <w:tcBorders>
              <w:top w:val="single" w:sz="4" w:space="0" w:color="auto"/>
              <w:left w:val="single" w:sz="4" w:space="0" w:color="auto"/>
            </w:tcBorders>
            <w:shd w:val="clear" w:color="auto" w:fill="FFFFFF"/>
          </w:tcPr>
          <w:p w:rsidR="006A53A9" w:rsidRPr="00A942EE" w:rsidRDefault="006A53A9" w:rsidP="00A94324">
            <w:r w:rsidRPr="00A942EE">
              <w:rPr>
                <w:rStyle w:val="26"/>
              </w:rPr>
              <w:t>Номер пункта в схеме</w:t>
            </w:r>
          </w:p>
          <w:p w:rsidR="006A53A9" w:rsidRPr="00A942EE" w:rsidRDefault="006A53A9" w:rsidP="00A94324">
            <w:r w:rsidRPr="00A942EE">
              <w:rPr>
                <w:rStyle w:val="26"/>
              </w:rPr>
              <w:t>размещения нестационарных торговых объектов на территории Вяземского муниципального округа</w:t>
            </w:r>
          </w:p>
        </w:tc>
        <w:tc>
          <w:tcPr>
            <w:tcW w:w="1896" w:type="dxa"/>
            <w:tcBorders>
              <w:top w:val="single" w:sz="4" w:space="0" w:color="auto"/>
              <w:left w:val="single" w:sz="4" w:space="0" w:color="auto"/>
            </w:tcBorders>
            <w:shd w:val="clear" w:color="auto" w:fill="FFFFFF"/>
          </w:tcPr>
          <w:p w:rsidR="006A53A9" w:rsidRPr="00A942EE" w:rsidRDefault="006A53A9" w:rsidP="00A94324">
            <w:r w:rsidRPr="00A942EE">
              <w:rPr>
                <w:rStyle w:val="26"/>
              </w:rPr>
              <w:t>Описание внешнего вида нестационарного торгового объекта</w:t>
            </w:r>
          </w:p>
        </w:tc>
        <w:tc>
          <w:tcPr>
            <w:tcW w:w="1335" w:type="dxa"/>
            <w:tcBorders>
              <w:top w:val="single" w:sz="4" w:space="0" w:color="auto"/>
              <w:left w:val="single" w:sz="4" w:space="0" w:color="auto"/>
            </w:tcBorders>
            <w:shd w:val="clear" w:color="auto" w:fill="FFFFFF"/>
          </w:tcPr>
          <w:p w:rsidR="006A53A9" w:rsidRPr="00A942EE" w:rsidRDefault="006A53A9" w:rsidP="00A94324">
            <w:r w:rsidRPr="00A942EE">
              <w:rPr>
                <w:rStyle w:val="26"/>
              </w:rPr>
              <w:t>Тип нестационарного торгового объекта</w:t>
            </w:r>
          </w:p>
        </w:tc>
        <w:tc>
          <w:tcPr>
            <w:tcW w:w="1276" w:type="dxa"/>
            <w:tcBorders>
              <w:top w:val="single" w:sz="4" w:space="0" w:color="auto"/>
              <w:left w:val="single" w:sz="4" w:space="0" w:color="auto"/>
            </w:tcBorders>
            <w:shd w:val="clear" w:color="auto" w:fill="FFFFFF"/>
          </w:tcPr>
          <w:p w:rsidR="006A53A9" w:rsidRPr="00A942EE" w:rsidRDefault="006A53A9" w:rsidP="00A94324">
            <w:r w:rsidRPr="00A942EE">
              <w:rPr>
                <w:rStyle w:val="26"/>
              </w:rPr>
              <w:t>Специализация нестационарного торгового объекта</w:t>
            </w:r>
          </w:p>
        </w:tc>
        <w:tc>
          <w:tcPr>
            <w:tcW w:w="1412" w:type="dxa"/>
            <w:tcBorders>
              <w:top w:val="single" w:sz="4" w:space="0" w:color="auto"/>
              <w:left w:val="single" w:sz="4" w:space="0" w:color="auto"/>
              <w:right w:val="single" w:sz="4" w:space="0" w:color="auto"/>
            </w:tcBorders>
            <w:shd w:val="clear" w:color="auto" w:fill="FFFFFF"/>
          </w:tcPr>
          <w:p w:rsidR="006A53A9" w:rsidRPr="00A942EE" w:rsidRDefault="006A53A9" w:rsidP="00A94324">
            <w:r w:rsidRPr="00A942EE">
              <w:rPr>
                <w:rStyle w:val="26"/>
              </w:rPr>
              <w:t>Площадь нестационарного торгового объекта, кв. м</w:t>
            </w:r>
          </w:p>
        </w:tc>
      </w:tr>
      <w:tr w:rsidR="006A53A9" w:rsidRPr="00A942EE" w:rsidTr="00A94324">
        <w:trPr>
          <w:trHeight w:hRule="exact" w:val="485"/>
        </w:trPr>
        <w:tc>
          <w:tcPr>
            <w:tcW w:w="1896" w:type="dxa"/>
            <w:tcBorders>
              <w:top w:val="single" w:sz="4" w:space="0" w:color="auto"/>
              <w:left w:val="single" w:sz="4" w:space="0" w:color="auto"/>
            </w:tcBorders>
            <w:shd w:val="clear" w:color="auto" w:fill="FFFFFF"/>
            <w:vAlign w:val="center"/>
          </w:tcPr>
          <w:p w:rsidR="006A53A9" w:rsidRPr="00A942EE" w:rsidRDefault="006A53A9" w:rsidP="00A94324">
            <w:pPr>
              <w:spacing w:line="220" w:lineRule="exact"/>
            </w:pPr>
            <w:r>
              <w:t>1</w:t>
            </w:r>
          </w:p>
        </w:tc>
        <w:tc>
          <w:tcPr>
            <w:tcW w:w="1824" w:type="dxa"/>
            <w:tcBorders>
              <w:top w:val="single" w:sz="4" w:space="0" w:color="auto"/>
              <w:left w:val="single" w:sz="4" w:space="0" w:color="auto"/>
            </w:tcBorders>
            <w:shd w:val="clear" w:color="auto" w:fill="FFFFFF"/>
            <w:vAlign w:val="center"/>
          </w:tcPr>
          <w:p w:rsidR="006A53A9" w:rsidRPr="00A942EE" w:rsidRDefault="006A53A9" w:rsidP="00A94324">
            <w:pPr>
              <w:spacing w:line="220" w:lineRule="exact"/>
            </w:pPr>
            <w:r>
              <w:t>2</w:t>
            </w:r>
          </w:p>
        </w:tc>
        <w:tc>
          <w:tcPr>
            <w:tcW w:w="1896" w:type="dxa"/>
            <w:tcBorders>
              <w:top w:val="single" w:sz="4" w:space="0" w:color="auto"/>
              <w:left w:val="single" w:sz="4" w:space="0" w:color="auto"/>
            </w:tcBorders>
            <w:shd w:val="clear" w:color="auto" w:fill="FFFFFF"/>
            <w:vAlign w:val="center"/>
          </w:tcPr>
          <w:p w:rsidR="006A53A9" w:rsidRPr="00A942EE" w:rsidRDefault="006A53A9" w:rsidP="00A94324">
            <w:pPr>
              <w:spacing w:line="220" w:lineRule="exact"/>
            </w:pPr>
            <w:r>
              <w:t>3</w:t>
            </w:r>
          </w:p>
        </w:tc>
        <w:tc>
          <w:tcPr>
            <w:tcW w:w="1335" w:type="dxa"/>
            <w:tcBorders>
              <w:top w:val="single" w:sz="4" w:space="0" w:color="auto"/>
              <w:left w:val="single" w:sz="4" w:space="0" w:color="auto"/>
            </w:tcBorders>
            <w:shd w:val="clear" w:color="auto" w:fill="FFFFFF"/>
            <w:vAlign w:val="center"/>
          </w:tcPr>
          <w:p w:rsidR="006A53A9" w:rsidRPr="00A942EE" w:rsidRDefault="006A53A9" w:rsidP="00A94324">
            <w:pPr>
              <w:spacing w:line="220" w:lineRule="exact"/>
              <w:ind w:left="49"/>
            </w:pPr>
            <w:r>
              <w:t>4</w:t>
            </w:r>
          </w:p>
        </w:tc>
        <w:tc>
          <w:tcPr>
            <w:tcW w:w="1276" w:type="dxa"/>
            <w:tcBorders>
              <w:top w:val="single" w:sz="4" w:space="0" w:color="auto"/>
              <w:left w:val="single" w:sz="4" w:space="0" w:color="auto"/>
            </w:tcBorders>
            <w:shd w:val="clear" w:color="auto" w:fill="FFFFFF"/>
            <w:vAlign w:val="center"/>
          </w:tcPr>
          <w:p w:rsidR="006A53A9" w:rsidRPr="00A942EE" w:rsidRDefault="006A53A9" w:rsidP="00A94324">
            <w:pPr>
              <w:spacing w:line="220" w:lineRule="exact"/>
            </w:pPr>
            <w:r>
              <w:t>5</w:t>
            </w:r>
          </w:p>
        </w:tc>
        <w:tc>
          <w:tcPr>
            <w:tcW w:w="1412" w:type="dxa"/>
            <w:tcBorders>
              <w:top w:val="single" w:sz="4" w:space="0" w:color="auto"/>
              <w:left w:val="single" w:sz="4" w:space="0" w:color="auto"/>
              <w:right w:val="single" w:sz="4" w:space="0" w:color="auto"/>
            </w:tcBorders>
            <w:shd w:val="clear" w:color="auto" w:fill="FFFFFF"/>
            <w:vAlign w:val="center"/>
          </w:tcPr>
          <w:p w:rsidR="006A53A9" w:rsidRPr="00A942EE" w:rsidRDefault="006A53A9" w:rsidP="00A94324">
            <w:pPr>
              <w:spacing w:line="220" w:lineRule="exact"/>
            </w:pPr>
            <w:r>
              <w:t>6</w:t>
            </w:r>
          </w:p>
        </w:tc>
      </w:tr>
      <w:tr w:rsidR="006A53A9" w:rsidRPr="00A942EE" w:rsidTr="00A94324">
        <w:trPr>
          <w:trHeight w:hRule="exact" w:val="490"/>
        </w:trPr>
        <w:tc>
          <w:tcPr>
            <w:tcW w:w="189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824"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89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335"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27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412" w:type="dxa"/>
            <w:tcBorders>
              <w:top w:val="single" w:sz="4" w:space="0" w:color="auto"/>
              <w:left w:val="single" w:sz="4" w:space="0" w:color="auto"/>
              <w:bottom w:val="single" w:sz="4" w:space="0" w:color="auto"/>
              <w:right w:val="single" w:sz="4" w:space="0" w:color="auto"/>
            </w:tcBorders>
            <w:shd w:val="clear" w:color="auto" w:fill="FFFFFF"/>
          </w:tcPr>
          <w:p w:rsidR="006A53A9" w:rsidRPr="00A942EE" w:rsidRDefault="006A53A9" w:rsidP="00A94324">
            <w:pPr>
              <w:ind w:left="567"/>
              <w:rPr>
                <w:sz w:val="10"/>
                <w:szCs w:val="10"/>
              </w:rPr>
            </w:pPr>
          </w:p>
        </w:tc>
      </w:tr>
    </w:tbl>
    <w:p w:rsidR="006A53A9" w:rsidRPr="00D82CE1"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Default="006A53A9" w:rsidP="006A53A9">
      <w:pPr>
        <w:ind w:left="567"/>
        <w:jc w:val="right"/>
        <w:rPr>
          <w:sz w:val="28"/>
          <w:szCs w:val="28"/>
        </w:rPr>
      </w:pPr>
      <w:r w:rsidRPr="00D82CE1">
        <w:rPr>
          <w:sz w:val="28"/>
          <w:szCs w:val="28"/>
        </w:rPr>
        <w:t xml:space="preserve">Приложение </w:t>
      </w:r>
      <w:r w:rsidRPr="00A942EE">
        <w:rPr>
          <w:sz w:val="28"/>
          <w:szCs w:val="28"/>
          <w:lang w:eastAsia="en-US" w:bidi="en-US"/>
        </w:rPr>
        <w:t>№</w:t>
      </w:r>
      <w:r w:rsidRPr="00D82CE1">
        <w:rPr>
          <w:sz w:val="28"/>
          <w:szCs w:val="28"/>
          <w:lang w:eastAsia="en-US" w:bidi="en-US"/>
        </w:rPr>
        <w:t xml:space="preserve"> </w:t>
      </w:r>
      <w:r w:rsidRPr="00D82CE1">
        <w:rPr>
          <w:sz w:val="28"/>
          <w:szCs w:val="28"/>
        </w:rPr>
        <w:t>2 к договору</w:t>
      </w:r>
    </w:p>
    <w:p w:rsidR="006A53A9" w:rsidRPr="00D82CE1" w:rsidRDefault="006A53A9" w:rsidP="006A53A9">
      <w:pPr>
        <w:ind w:left="567"/>
        <w:jc w:val="right"/>
        <w:rPr>
          <w:sz w:val="28"/>
          <w:szCs w:val="28"/>
        </w:rPr>
      </w:pPr>
    </w:p>
    <w:p w:rsidR="006A53A9" w:rsidRPr="00D82CE1" w:rsidRDefault="006A53A9" w:rsidP="006A53A9">
      <w:pPr>
        <w:ind w:firstLine="567"/>
        <w:jc w:val="both"/>
        <w:rPr>
          <w:sz w:val="28"/>
          <w:szCs w:val="28"/>
        </w:rPr>
      </w:pPr>
      <w:r w:rsidRPr="00D82CE1">
        <w:rPr>
          <w:sz w:val="28"/>
          <w:szCs w:val="28"/>
        </w:rPr>
        <w:t>Эскиз</w:t>
      </w:r>
      <w:r>
        <w:rPr>
          <w:sz w:val="28"/>
          <w:szCs w:val="28"/>
        </w:rPr>
        <w:t xml:space="preserve"> (эскизный проект)</w:t>
      </w:r>
      <w:r w:rsidRPr="00D82CE1">
        <w:rPr>
          <w:sz w:val="28"/>
          <w:szCs w:val="28"/>
        </w:rPr>
        <w:t xml:space="preserve"> нестационарного торгового объекта, который определяет внешний вид</w:t>
      </w:r>
      <w:r>
        <w:rPr>
          <w:sz w:val="28"/>
          <w:szCs w:val="28"/>
        </w:rPr>
        <w:t xml:space="preserve">, структуру, место расположения </w:t>
      </w:r>
      <w:r w:rsidRPr="00D82CE1">
        <w:rPr>
          <w:sz w:val="28"/>
          <w:szCs w:val="28"/>
        </w:rPr>
        <w:t>и его архитектурно-художественное решение</w:t>
      </w:r>
    </w:p>
    <w:p w:rsidR="006A53A9" w:rsidRPr="00D82CE1" w:rsidRDefault="006A53A9" w:rsidP="006A53A9">
      <w:pPr>
        <w:jc w:val="both"/>
        <w:rPr>
          <w:sz w:val="28"/>
          <w:szCs w:val="28"/>
        </w:rPr>
      </w:pPr>
    </w:p>
    <w:p w:rsidR="006A53A9" w:rsidRPr="00D82CE1" w:rsidRDefault="006A53A9" w:rsidP="006A53A9">
      <w:pPr>
        <w:jc w:val="both"/>
        <w:rPr>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tbl>
      <w:tblPr>
        <w:tblStyle w:val="aa"/>
        <w:tblW w:w="439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6A53A9" w:rsidTr="00A94324">
        <w:tc>
          <w:tcPr>
            <w:tcW w:w="4393" w:type="dxa"/>
          </w:tcPr>
          <w:p w:rsidR="006A53A9" w:rsidRPr="00464145" w:rsidRDefault="006A53A9" w:rsidP="00A94324">
            <w:pPr>
              <w:rPr>
                <w:sz w:val="28"/>
                <w:szCs w:val="28"/>
              </w:rPr>
            </w:pPr>
            <w:r>
              <w:rPr>
                <w:sz w:val="28"/>
                <w:szCs w:val="28"/>
              </w:rPr>
              <w:lastRenderedPageBreak/>
              <w:t>Приложение 2</w:t>
            </w:r>
          </w:p>
          <w:p w:rsidR="006A53A9" w:rsidRPr="00464145" w:rsidRDefault="006A53A9" w:rsidP="00A94324">
            <w:pPr>
              <w:jc w:val="both"/>
              <w:rPr>
                <w:sz w:val="28"/>
                <w:szCs w:val="28"/>
              </w:rPr>
            </w:pPr>
            <w:r w:rsidRPr="00464145">
              <w:rPr>
                <w:sz w:val="28"/>
                <w:szCs w:val="28"/>
              </w:rPr>
              <w:t>к постановлению Администрации муниципального образования «Вяземский муниципальный округ»</w:t>
            </w:r>
          </w:p>
          <w:p w:rsidR="001C72D1" w:rsidRDefault="001C72D1" w:rsidP="001C72D1">
            <w:pPr>
              <w:jc w:val="both"/>
              <w:rPr>
                <w:b/>
                <w:sz w:val="28"/>
                <w:szCs w:val="28"/>
              </w:rPr>
            </w:pPr>
            <w:r>
              <w:rPr>
                <w:b/>
                <w:sz w:val="28"/>
                <w:szCs w:val="28"/>
              </w:rPr>
              <w:t>от 11.06.2025 № 1149</w:t>
            </w:r>
          </w:p>
          <w:p w:rsidR="006A53A9" w:rsidRDefault="006A53A9" w:rsidP="00A94324">
            <w:pPr>
              <w:rPr>
                <w:sz w:val="28"/>
                <w:szCs w:val="28"/>
              </w:rPr>
            </w:pPr>
          </w:p>
        </w:tc>
      </w:tr>
    </w:tbl>
    <w:p w:rsidR="006A53A9" w:rsidRPr="00D82CE1" w:rsidRDefault="006A53A9" w:rsidP="006A53A9">
      <w:pPr>
        <w:pStyle w:val="31"/>
        <w:shd w:val="clear" w:color="auto" w:fill="auto"/>
        <w:spacing w:after="0" w:line="240" w:lineRule="auto"/>
        <w:jc w:val="left"/>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Pr="00446779" w:rsidRDefault="006A53A9" w:rsidP="006A53A9">
      <w:pPr>
        <w:pStyle w:val="31"/>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446779">
        <w:rPr>
          <w:rFonts w:ascii="Times New Roman" w:hAnsi="Times New Roman" w:cs="Times New Roman"/>
          <w:sz w:val="28"/>
          <w:szCs w:val="28"/>
        </w:rPr>
        <w:t>оложение</w:t>
      </w:r>
    </w:p>
    <w:p w:rsidR="006A53A9" w:rsidRPr="00DB44A9" w:rsidRDefault="006A53A9" w:rsidP="006A53A9">
      <w:pPr>
        <w:pStyle w:val="31"/>
        <w:shd w:val="clear" w:color="auto" w:fill="auto"/>
        <w:spacing w:after="0" w:line="240" w:lineRule="auto"/>
        <w:rPr>
          <w:rFonts w:ascii="Times New Roman" w:hAnsi="Times New Roman" w:cs="Times New Roman"/>
          <w:sz w:val="28"/>
          <w:szCs w:val="28"/>
        </w:rPr>
      </w:pPr>
      <w:r w:rsidRPr="00446779">
        <w:rPr>
          <w:rFonts w:ascii="Times New Roman" w:hAnsi="Times New Roman" w:cs="Times New Roman"/>
          <w:sz w:val="28"/>
          <w:szCs w:val="28"/>
        </w:rPr>
        <w:t>о проведении открытого аукциона на право размещения</w:t>
      </w:r>
      <w:r w:rsidRPr="00446779">
        <w:rPr>
          <w:rFonts w:ascii="Times New Roman" w:hAnsi="Times New Roman" w:cs="Times New Roman"/>
          <w:sz w:val="28"/>
          <w:szCs w:val="28"/>
        </w:rPr>
        <w:br/>
        <w:t>нестационарных торговых объектов на территории</w:t>
      </w:r>
      <w:r w:rsidRPr="00446779">
        <w:rPr>
          <w:rFonts w:ascii="Times New Roman" w:hAnsi="Times New Roman" w:cs="Times New Roman"/>
          <w:sz w:val="28"/>
          <w:szCs w:val="28"/>
        </w:rPr>
        <w:br/>
      </w:r>
      <w:r w:rsidRPr="00DB44A9">
        <w:rPr>
          <w:rFonts w:ascii="Times New Roman" w:hAnsi="Times New Roman" w:cs="Times New Roman"/>
          <w:sz w:val="28"/>
          <w:szCs w:val="28"/>
        </w:rPr>
        <w:t>муниципального образования «</w:t>
      </w:r>
      <w:r>
        <w:rPr>
          <w:rFonts w:ascii="Times New Roman" w:hAnsi="Times New Roman" w:cs="Times New Roman"/>
          <w:sz w:val="28"/>
          <w:szCs w:val="28"/>
        </w:rPr>
        <w:t>В</w:t>
      </w:r>
      <w:r w:rsidRPr="00DB44A9">
        <w:rPr>
          <w:rFonts w:ascii="Times New Roman" w:hAnsi="Times New Roman" w:cs="Times New Roman"/>
          <w:sz w:val="28"/>
          <w:szCs w:val="28"/>
        </w:rPr>
        <w:t xml:space="preserve">яземский муниципальный округ» </w:t>
      </w:r>
      <w:r>
        <w:rPr>
          <w:rFonts w:ascii="Times New Roman" w:hAnsi="Times New Roman" w:cs="Times New Roman"/>
          <w:sz w:val="28"/>
          <w:szCs w:val="28"/>
        </w:rPr>
        <w:t>С</w:t>
      </w:r>
      <w:r w:rsidRPr="00DB44A9">
        <w:rPr>
          <w:rFonts w:ascii="Times New Roman" w:hAnsi="Times New Roman" w:cs="Times New Roman"/>
          <w:sz w:val="28"/>
          <w:szCs w:val="28"/>
        </w:rPr>
        <w:t>моленской области</w:t>
      </w:r>
    </w:p>
    <w:p w:rsidR="006A53A9" w:rsidRPr="00DB44A9" w:rsidRDefault="006A53A9" w:rsidP="006A53A9">
      <w:pPr>
        <w:pStyle w:val="31"/>
        <w:shd w:val="clear" w:color="auto" w:fill="auto"/>
        <w:spacing w:after="0" w:line="240" w:lineRule="auto"/>
        <w:jc w:val="both"/>
        <w:rPr>
          <w:rFonts w:ascii="Times New Roman" w:hAnsi="Times New Roman" w:cs="Times New Roman"/>
          <w:sz w:val="28"/>
          <w:szCs w:val="28"/>
        </w:rPr>
      </w:pPr>
    </w:p>
    <w:p w:rsidR="006A53A9" w:rsidRDefault="006A53A9" w:rsidP="006A53A9">
      <w:pPr>
        <w:pStyle w:val="31"/>
        <w:shd w:val="clear" w:color="auto" w:fill="auto"/>
        <w:tabs>
          <w:tab w:val="left" w:pos="3974"/>
        </w:tabs>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DB44A9">
        <w:rPr>
          <w:rFonts w:ascii="Times New Roman" w:hAnsi="Times New Roman" w:cs="Times New Roman"/>
          <w:sz w:val="28"/>
          <w:szCs w:val="28"/>
        </w:rPr>
        <w:t>Общие положения</w:t>
      </w:r>
    </w:p>
    <w:p w:rsidR="006A53A9" w:rsidRPr="00DB44A9" w:rsidRDefault="006A53A9" w:rsidP="006A53A9">
      <w:pPr>
        <w:pStyle w:val="31"/>
        <w:shd w:val="clear" w:color="auto" w:fill="auto"/>
        <w:tabs>
          <w:tab w:val="left" w:pos="3974"/>
        </w:tabs>
        <w:spacing w:after="0" w:line="240" w:lineRule="auto"/>
        <w:jc w:val="both"/>
        <w:rPr>
          <w:rFonts w:ascii="Times New Roman" w:hAnsi="Times New Roman" w:cs="Times New Roman"/>
          <w:sz w:val="28"/>
          <w:szCs w:val="28"/>
        </w:rPr>
      </w:pPr>
    </w:p>
    <w:p w:rsidR="006A53A9" w:rsidRPr="00DB44A9" w:rsidRDefault="006A53A9" w:rsidP="00352C3A">
      <w:pPr>
        <w:widowControl w:val="0"/>
        <w:numPr>
          <w:ilvl w:val="1"/>
          <w:numId w:val="7"/>
        </w:numPr>
        <w:tabs>
          <w:tab w:val="left" w:pos="985"/>
        </w:tabs>
        <w:ind w:firstLine="567"/>
        <w:jc w:val="both"/>
        <w:rPr>
          <w:sz w:val="28"/>
          <w:szCs w:val="28"/>
        </w:rPr>
      </w:pPr>
      <w:r w:rsidRPr="00DB44A9">
        <w:rPr>
          <w:sz w:val="28"/>
          <w:szCs w:val="28"/>
        </w:rPr>
        <w:t>Настоящее Положение определяет порядок организации и проведения открытого аукциона на право размещения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муниципального образования «Вяземский муниципальный округ» Смоленской области.</w:t>
      </w:r>
    </w:p>
    <w:p w:rsidR="006A53A9" w:rsidRPr="00446779" w:rsidRDefault="006A53A9" w:rsidP="006A53A9">
      <w:pPr>
        <w:ind w:firstLine="567"/>
        <w:jc w:val="both"/>
        <w:rPr>
          <w:sz w:val="28"/>
          <w:szCs w:val="28"/>
        </w:rPr>
      </w:pPr>
      <w:r w:rsidRPr="00446779">
        <w:rPr>
          <w:sz w:val="28"/>
          <w:szCs w:val="28"/>
        </w:rPr>
        <w:t>Настоящее Положение применяется и в целях проведения аукционов на право размещения нестационарных торговых объектов, предназначенных для сезонной торговли, с учетом сроков их размещения.</w:t>
      </w:r>
    </w:p>
    <w:p w:rsidR="006A53A9" w:rsidRPr="00CA20F5" w:rsidRDefault="006A53A9" w:rsidP="00352C3A">
      <w:pPr>
        <w:widowControl w:val="0"/>
        <w:numPr>
          <w:ilvl w:val="1"/>
          <w:numId w:val="7"/>
        </w:numPr>
        <w:tabs>
          <w:tab w:val="left" w:pos="990"/>
        </w:tabs>
        <w:ind w:firstLine="567"/>
        <w:jc w:val="both"/>
        <w:rPr>
          <w:sz w:val="28"/>
          <w:szCs w:val="28"/>
        </w:rPr>
      </w:pPr>
      <w:r>
        <w:rPr>
          <w:sz w:val="28"/>
          <w:szCs w:val="28"/>
        </w:rPr>
        <w:t xml:space="preserve"> </w:t>
      </w:r>
      <w:r w:rsidRPr="00CA20F5">
        <w:rPr>
          <w:sz w:val="28"/>
          <w:szCs w:val="28"/>
        </w:rPr>
        <w:t xml:space="preserve">Положение разработано в соответствии с Гражданским кодексом Российской Федерации, Федеральным законом от 06.10.2003 </w:t>
      </w:r>
      <w:r>
        <w:rPr>
          <w:sz w:val="28"/>
          <w:szCs w:val="28"/>
          <w:lang w:eastAsia="en-US" w:bidi="en-US"/>
        </w:rPr>
        <w:t>№</w:t>
      </w:r>
      <w:r w:rsidRPr="00CA20F5">
        <w:rPr>
          <w:sz w:val="28"/>
          <w:szCs w:val="28"/>
          <w:lang w:eastAsia="en-US" w:bidi="en-US"/>
        </w:rPr>
        <w:t xml:space="preserve"> </w:t>
      </w:r>
      <w:r w:rsidRPr="00CA20F5">
        <w:rPr>
          <w:sz w:val="28"/>
          <w:szCs w:val="28"/>
        </w:rPr>
        <w:t xml:space="preserve">131-ФЗ "Об общих принципах организации местного самоуправления в Российской Федерации", Федеральным законом от 28.12.2009 </w:t>
      </w:r>
      <w:r>
        <w:rPr>
          <w:sz w:val="28"/>
          <w:szCs w:val="28"/>
          <w:lang w:eastAsia="en-US" w:bidi="en-US"/>
        </w:rPr>
        <w:t>№</w:t>
      </w:r>
      <w:r w:rsidRPr="00CA20F5">
        <w:rPr>
          <w:sz w:val="28"/>
          <w:szCs w:val="28"/>
          <w:lang w:eastAsia="en-US" w:bidi="en-US"/>
        </w:rPr>
        <w:t xml:space="preserve"> </w:t>
      </w:r>
      <w:r w:rsidRPr="00CA20F5">
        <w:rPr>
          <w:sz w:val="28"/>
          <w:szCs w:val="28"/>
        </w:rPr>
        <w:t xml:space="preserve">381-ФЗ "Об основах государственного регулирования торговой деятельности в Российской Федерации", Федеральным законом от 26.07.2006 </w:t>
      </w:r>
      <w:r>
        <w:rPr>
          <w:sz w:val="28"/>
          <w:szCs w:val="28"/>
          <w:lang w:eastAsia="en-US" w:bidi="en-US"/>
        </w:rPr>
        <w:t>№</w:t>
      </w:r>
      <w:r w:rsidRPr="00CA20F5">
        <w:rPr>
          <w:sz w:val="28"/>
          <w:szCs w:val="28"/>
          <w:lang w:eastAsia="en-US" w:bidi="en-US"/>
        </w:rPr>
        <w:t xml:space="preserve"> </w:t>
      </w:r>
      <w:r w:rsidRPr="00CA20F5">
        <w:rPr>
          <w:sz w:val="28"/>
          <w:szCs w:val="28"/>
        </w:rPr>
        <w:t xml:space="preserve">135-ФЗ "О защите конкуренции", постановлением Администрации Смоленской области от 27.01.2011 </w:t>
      </w:r>
      <w:r>
        <w:rPr>
          <w:sz w:val="28"/>
          <w:szCs w:val="28"/>
          <w:lang w:eastAsia="en-US" w:bidi="en-US"/>
        </w:rPr>
        <w:t>№</w:t>
      </w:r>
      <w:r w:rsidRPr="00CA20F5">
        <w:rPr>
          <w:sz w:val="28"/>
          <w:szCs w:val="28"/>
          <w:lang w:eastAsia="en-US" w:bidi="en-US"/>
        </w:rPr>
        <w:t xml:space="preserve"> </w:t>
      </w:r>
      <w:r w:rsidRPr="00CA20F5">
        <w:rPr>
          <w:sz w:val="28"/>
          <w:szCs w:val="28"/>
        </w:rPr>
        <w:t>38 "Об утверждении Порядка разработки и утверждения органами местного самоуправления муниципальных образований Смоленской</w:t>
      </w:r>
      <w:r>
        <w:rPr>
          <w:sz w:val="28"/>
          <w:szCs w:val="28"/>
        </w:rPr>
        <w:t xml:space="preserve"> </w:t>
      </w:r>
      <w:r w:rsidRPr="00CA20F5">
        <w:rPr>
          <w:sz w:val="28"/>
          <w:szCs w:val="28"/>
        </w:rPr>
        <w:t>области схем размещения нестационарных торговых объектов".</w:t>
      </w:r>
    </w:p>
    <w:p w:rsidR="006A53A9" w:rsidRPr="00446779" w:rsidRDefault="006A53A9" w:rsidP="00352C3A">
      <w:pPr>
        <w:widowControl w:val="0"/>
        <w:numPr>
          <w:ilvl w:val="1"/>
          <w:numId w:val="7"/>
        </w:numPr>
        <w:tabs>
          <w:tab w:val="left" w:pos="993"/>
        </w:tabs>
        <w:ind w:firstLine="567"/>
        <w:jc w:val="both"/>
        <w:rPr>
          <w:sz w:val="28"/>
          <w:szCs w:val="28"/>
        </w:rPr>
      </w:pPr>
      <w:r>
        <w:rPr>
          <w:sz w:val="28"/>
          <w:szCs w:val="28"/>
        </w:rPr>
        <w:t xml:space="preserve"> </w:t>
      </w:r>
      <w:r w:rsidRPr="00446779">
        <w:rPr>
          <w:sz w:val="28"/>
          <w:szCs w:val="28"/>
        </w:rPr>
        <w:t xml:space="preserve">В проводимом в соответствии с настоящим Положением открытом по форме подачи предложений и составу участников аукционе (далее - аукцион)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(далее - </w:t>
      </w:r>
      <w:r w:rsidRPr="00446779">
        <w:rPr>
          <w:sz w:val="28"/>
          <w:szCs w:val="28"/>
        </w:rPr>
        <w:lastRenderedPageBreak/>
        <w:t>самозанятый гражданин).</w:t>
      </w:r>
    </w:p>
    <w:p w:rsidR="006A53A9" w:rsidRPr="00446779" w:rsidRDefault="006A53A9" w:rsidP="00352C3A">
      <w:pPr>
        <w:widowControl w:val="0"/>
        <w:numPr>
          <w:ilvl w:val="1"/>
          <w:numId w:val="7"/>
        </w:numPr>
        <w:tabs>
          <w:tab w:val="left" w:pos="993"/>
        </w:tabs>
        <w:ind w:firstLine="567"/>
        <w:jc w:val="both"/>
        <w:rPr>
          <w:sz w:val="28"/>
          <w:szCs w:val="28"/>
        </w:rPr>
      </w:pPr>
      <w:r w:rsidRPr="00446779">
        <w:rPr>
          <w:sz w:val="28"/>
          <w:szCs w:val="28"/>
        </w:rPr>
        <w:t xml:space="preserve">Предметом аукциона является право на заключение договора на размещение нестационарного торгового объекта (далее - договор)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8"/>
          <w:szCs w:val="28"/>
        </w:rPr>
        <w:t>Вяземского муниципального округа</w:t>
      </w:r>
      <w:r w:rsidRPr="00446779">
        <w:rPr>
          <w:sz w:val="28"/>
          <w:szCs w:val="28"/>
        </w:rPr>
        <w:t xml:space="preserve"> и места размещения которых включены в схему размещения нестационарных торговых объектов на территории </w:t>
      </w:r>
      <w:r>
        <w:rPr>
          <w:sz w:val="28"/>
          <w:szCs w:val="28"/>
        </w:rPr>
        <w:t>Вяземского муниципального округа</w:t>
      </w:r>
      <w:r w:rsidRPr="00446779">
        <w:rPr>
          <w:sz w:val="28"/>
          <w:szCs w:val="28"/>
        </w:rPr>
        <w:t>.</w:t>
      </w:r>
    </w:p>
    <w:p w:rsidR="006A53A9" w:rsidRPr="00446779" w:rsidRDefault="006A53A9" w:rsidP="00352C3A">
      <w:pPr>
        <w:widowControl w:val="0"/>
        <w:numPr>
          <w:ilvl w:val="1"/>
          <w:numId w:val="7"/>
        </w:numPr>
        <w:tabs>
          <w:tab w:val="left" w:pos="1018"/>
        </w:tabs>
        <w:ind w:firstLine="567"/>
        <w:jc w:val="both"/>
        <w:rPr>
          <w:sz w:val="28"/>
          <w:szCs w:val="28"/>
        </w:rPr>
      </w:pPr>
      <w:r w:rsidRPr="00446779">
        <w:rPr>
          <w:sz w:val="28"/>
          <w:szCs w:val="28"/>
        </w:rPr>
        <w:t>Основные понятия и определения, используемые в настоящем Положении:</w:t>
      </w:r>
    </w:p>
    <w:p w:rsidR="006A53A9" w:rsidRPr="00446779" w:rsidRDefault="006A53A9" w:rsidP="00352C3A">
      <w:pPr>
        <w:widowControl w:val="0"/>
        <w:numPr>
          <w:ilvl w:val="0"/>
          <w:numId w:val="8"/>
        </w:numPr>
        <w:tabs>
          <w:tab w:val="left" w:pos="831"/>
        </w:tabs>
        <w:ind w:firstLine="567"/>
        <w:jc w:val="both"/>
        <w:rPr>
          <w:sz w:val="28"/>
          <w:szCs w:val="28"/>
        </w:rPr>
      </w:pPr>
      <w:r w:rsidRPr="00446779">
        <w:rPr>
          <w:sz w:val="28"/>
          <w:szCs w:val="28"/>
        </w:rPr>
        <w:t>аукцион - торги, победителем которых признается участник, предложивший наиболее высокую плату за размещение нестационарного торгового объекта в год;</w:t>
      </w:r>
    </w:p>
    <w:p w:rsidR="006A53A9" w:rsidRPr="00446779" w:rsidRDefault="006A53A9" w:rsidP="00352C3A">
      <w:pPr>
        <w:widowControl w:val="0"/>
        <w:numPr>
          <w:ilvl w:val="0"/>
          <w:numId w:val="8"/>
        </w:numPr>
        <w:tabs>
          <w:tab w:val="left" w:pos="841"/>
        </w:tabs>
        <w:ind w:firstLine="567"/>
        <w:jc w:val="both"/>
        <w:rPr>
          <w:sz w:val="28"/>
          <w:szCs w:val="28"/>
        </w:rPr>
      </w:pPr>
      <w:r w:rsidRPr="00446779">
        <w:rPr>
          <w:sz w:val="28"/>
          <w:szCs w:val="28"/>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или самозанятый гражданин, подавшие заявку на участие в аукционе;</w:t>
      </w:r>
    </w:p>
    <w:p w:rsidR="006A53A9" w:rsidRPr="00446779" w:rsidRDefault="006A53A9" w:rsidP="00352C3A">
      <w:pPr>
        <w:widowControl w:val="0"/>
        <w:numPr>
          <w:ilvl w:val="0"/>
          <w:numId w:val="8"/>
        </w:numPr>
        <w:tabs>
          <w:tab w:val="left" w:pos="836"/>
        </w:tabs>
        <w:ind w:firstLine="567"/>
        <w:jc w:val="both"/>
        <w:rPr>
          <w:sz w:val="28"/>
          <w:szCs w:val="28"/>
        </w:rPr>
      </w:pPr>
      <w:r w:rsidRPr="00446779">
        <w:rPr>
          <w:sz w:val="28"/>
          <w:szCs w:val="28"/>
        </w:rPr>
        <w:t>участник - заявитель, признанный по решению аукционной комиссии участником аукциона с момента подписания аукционной комиссией протокола рассмотрения заявок на участие в аукционе;</w:t>
      </w:r>
    </w:p>
    <w:p w:rsidR="006A53A9" w:rsidRPr="00446779" w:rsidRDefault="006A53A9" w:rsidP="00352C3A">
      <w:pPr>
        <w:widowControl w:val="0"/>
        <w:numPr>
          <w:ilvl w:val="0"/>
          <w:numId w:val="8"/>
        </w:numPr>
        <w:tabs>
          <w:tab w:val="left" w:pos="883"/>
        </w:tabs>
        <w:ind w:firstLine="567"/>
        <w:jc w:val="both"/>
        <w:rPr>
          <w:sz w:val="28"/>
          <w:szCs w:val="28"/>
        </w:rPr>
      </w:pPr>
      <w:r w:rsidRPr="00446779">
        <w:rPr>
          <w:sz w:val="28"/>
          <w:szCs w:val="28"/>
        </w:rPr>
        <w:t xml:space="preserve">организатор аукциона - Администрация </w:t>
      </w:r>
      <w:r>
        <w:rPr>
          <w:sz w:val="28"/>
          <w:szCs w:val="28"/>
        </w:rPr>
        <w:t>Вяземского муниципального округа</w:t>
      </w:r>
      <w:r w:rsidRPr="00446779">
        <w:rPr>
          <w:sz w:val="28"/>
          <w:szCs w:val="28"/>
        </w:rPr>
        <w:t>;</w:t>
      </w:r>
    </w:p>
    <w:p w:rsidR="006A53A9" w:rsidRPr="00446779" w:rsidRDefault="006A53A9" w:rsidP="00352C3A">
      <w:pPr>
        <w:widowControl w:val="0"/>
        <w:numPr>
          <w:ilvl w:val="0"/>
          <w:numId w:val="8"/>
        </w:numPr>
        <w:tabs>
          <w:tab w:val="left" w:pos="841"/>
        </w:tabs>
        <w:ind w:firstLine="567"/>
        <w:jc w:val="both"/>
        <w:rPr>
          <w:sz w:val="28"/>
          <w:szCs w:val="28"/>
        </w:rPr>
      </w:pPr>
      <w:r w:rsidRPr="00446779">
        <w:rPr>
          <w:sz w:val="28"/>
          <w:szCs w:val="28"/>
        </w:rPr>
        <w:t>заявка на участие в аукционе (далее - заявка) - сведения и документы, представленные заявителем в аукционную комиссию для участия в аукционе;</w:t>
      </w:r>
    </w:p>
    <w:p w:rsidR="006A53A9" w:rsidRPr="00446779" w:rsidRDefault="006A53A9" w:rsidP="00352C3A">
      <w:pPr>
        <w:widowControl w:val="0"/>
        <w:numPr>
          <w:ilvl w:val="0"/>
          <w:numId w:val="8"/>
        </w:numPr>
        <w:ind w:firstLine="567"/>
        <w:jc w:val="both"/>
        <w:rPr>
          <w:sz w:val="28"/>
          <w:szCs w:val="28"/>
        </w:rPr>
      </w:pPr>
      <w:r w:rsidRPr="00446779">
        <w:rPr>
          <w:sz w:val="28"/>
          <w:szCs w:val="28"/>
        </w:rPr>
        <w:t xml:space="preserve"> аукционная комиссия - комиссия, создаваемая организатором аукциона в целях организации и проведения аукциона;</w:t>
      </w:r>
    </w:p>
    <w:p w:rsidR="006A53A9" w:rsidRPr="00446779" w:rsidRDefault="006A53A9" w:rsidP="00352C3A">
      <w:pPr>
        <w:widowControl w:val="0"/>
        <w:numPr>
          <w:ilvl w:val="0"/>
          <w:numId w:val="8"/>
        </w:numPr>
        <w:tabs>
          <w:tab w:val="left" w:pos="836"/>
        </w:tabs>
        <w:ind w:firstLine="567"/>
        <w:jc w:val="both"/>
        <w:rPr>
          <w:sz w:val="28"/>
          <w:szCs w:val="28"/>
        </w:rPr>
      </w:pPr>
      <w:r w:rsidRPr="00446779">
        <w:rPr>
          <w:sz w:val="28"/>
          <w:szCs w:val="28"/>
        </w:rPr>
        <w:t>начальная (минимальная) цена договора (цена лота) - определенный организатором аукциона размер начальной (минимальной) платы за размещение нестационарного торгового объекта на весь период размещения нестационарного торгового объекта согласно договору;</w:t>
      </w:r>
    </w:p>
    <w:p w:rsidR="006A53A9" w:rsidRPr="00446779" w:rsidRDefault="006A53A9" w:rsidP="00352C3A">
      <w:pPr>
        <w:widowControl w:val="0"/>
        <w:numPr>
          <w:ilvl w:val="0"/>
          <w:numId w:val="8"/>
        </w:numPr>
        <w:tabs>
          <w:tab w:val="left" w:pos="841"/>
        </w:tabs>
        <w:ind w:firstLine="567"/>
        <w:jc w:val="both"/>
        <w:rPr>
          <w:sz w:val="28"/>
          <w:szCs w:val="28"/>
        </w:rPr>
      </w:pPr>
      <w:r w:rsidRPr="00446779">
        <w:rPr>
          <w:sz w:val="28"/>
          <w:szCs w:val="28"/>
        </w:rPr>
        <w:t xml:space="preserve">победитель аукциона - участник, предложивший наиболее высокую плату за размещение нестационарного торгового объекта в год и заявка которого соответствует требованиям, установленным в извещении о проведении открытого аукциона на право размещения нестационарного торгового объекта на территории </w:t>
      </w:r>
      <w:r>
        <w:rPr>
          <w:sz w:val="28"/>
          <w:szCs w:val="28"/>
        </w:rPr>
        <w:t>Вяземского муниципального округа</w:t>
      </w:r>
      <w:r w:rsidRPr="00446779">
        <w:rPr>
          <w:sz w:val="28"/>
          <w:szCs w:val="28"/>
        </w:rPr>
        <w:t xml:space="preserve"> (далее - Извещение об открытом аукционе);</w:t>
      </w:r>
    </w:p>
    <w:p w:rsidR="006A53A9" w:rsidRPr="00446779" w:rsidRDefault="006A53A9" w:rsidP="00352C3A">
      <w:pPr>
        <w:widowControl w:val="0"/>
        <w:numPr>
          <w:ilvl w:val="0"/>
          <w:numId w:val="8"/>
        </w:numPr>
        <w:tabs>
          <w:tab w:val="left" w:pos="878"/>
        </w:tabs>
        <w:ind w:firstLine="567"/>
        <w:jc w:val="both"/>
        <w:rPr>
          <w:sz w:val="28"/>
          <w:szCs w:val="28"/>
        </w:rPr>
      </w:pPr>
      <w:r w:rsidRPr="00446779">
        <w:rPr>
          <w:sz w:val="28"/>
          <w:szCs w:val="28"/>
        </w:rPr>
        <w:t>"шаг аукциона" - величина повышения начальной (минимальной) цены договора (цены</w:t>
      </w:r>
    </w:p>
    <w:p w:rsidR="006A53A9" w:rsidRPr="00446779" w:rsidRDefault="006A53A9" w:rsidP="006A53A9">
      <w:pPr>
        <w:ind w:firstLine="567"/>
        <w:jc w:val="both"/>
        <w:rPr>
          <w:sz w:val="28"/>
          <w:szCs w:val="28"/>
        </w:rPr>
      </w:pPr>
      <w:r w:rsidRPr="00446779">
        <w:rPr>
          <w:sz w:val="28"/>
          <w:szCs w:val="28"/>
        </w:rPr>
        <w:t>лота);</w:t>
      </w:r>
    </w:p>
    <w:p w:rsidR="006A53A9" w:rsidRPr="00446779" w:rsidRDefault="006A53A9" w:rsidP="00352C3A">
      <w:pPr>
        <w:widowControl w:val="0"/>
        <w:numPr>
          <w:ilvl w:val="0"/>
          <w:numId w:val="8"/>
        </w:numPr>
        <w:tabs>
          <w:tab w:val="left" w:pos="956"/>
        </w:tabs>
        <w:ind w:firstLine="567"/>
        <w:jc w:val="both"/>
        <w:rPr>
          <w:sz w:val="28"/>
          <w:szCs w:val="28"/>
        </w:rPr>
      </w:pPr>
      <w:r w:rsidRPr="00446779">
        <w:rPr>
          <w:sz w:val="28"/>
          <w:szCs w:val="28"/>
        </w:rPr>
        <w:t>цена договора (цена лота) - итоговый размер платы за размещение нестационарного торгового объекта в год, определенный по результатам аукциона;</w:t>
      </w:r>
    </w:p>
    <w:p w:rsidR="006A53A9" w:rsidRDefault="006A53A9" w:rsidP="00352C3A">
      <w:pPr>
        <w:widowControl w:val="0"/>
        <w:numPr>
          <w:ilvl w:val="0"/>
          <w:numId w:val="8"/>
        </w:numPr>
        <w:tabs>
          <w:tab w:val="left" w:pos="979"/>
        </w:tabs>
        <w:ind w:firstLine="567"/>
        <w:jc w:val="both"/>
        <w:rPr>
          <w:sz w:val="28"/>
          <w:szCs w:val="28"/>
        </w:rPr>
      </w:pPr>
      <w:r w:rsidRPr="00446779">
        <w:rPr>
          <w:sz w:val="28"/>
          <w:szCs w:val="28"/>
        </w:rPr>
        <w:t xml:space="preserve">уполномоченный орган - Управление </w:t>
      </w:r>
      <w:r>
        <w:rPr>
          <w:sz w:val="28"/>
          <w:szCs w:val="28"/>
        </w:rPr>
        <w:t>экономического развития</w:t>
      </w:r>
      <w:r w:rsidRPr="00446779">
        <w:rPr>
          <w:sz w:val="28"/>
          <w:szCs w:val="28"/>
        </w:rPr>
        <w:t xml:space="preserve"> Администрации </w:t>
      </w:r>
      <w:r>
        <w:rPr>
          <w:sz w:val="28"/>
          <w:szCs w:val="28"/>
        </w:rPr>
        <w:t>Вяземского муниципального округа</w:t>
      </w:r>
      <w:r w:rsidRPr="00446779">
        <w:rPr>
          <w:sz w:val="28"/>
          <w:szCs w:val="28"/>
        </w:rPr>
        <w:t>.</w:t>
      </w:r>
    </w:p>
    <w:p w:rsidR="006A53A9" w:rsidRPr="00446779" w:rsidRDefault="006A53A9" w:rsidP="006A53A9">
      <w:pPr>
        <w:tabs>
          <w:tab w:val="left" w:pos="979"/>
        </w:tabs>
        <w:ind w:left="567"/>
        <w:jc w:val="both"/>
        <w:rPr>
          <w:sz w:val="28"/>
          <w:szCs w:val="28"/>
        </w:rPr>
      </w:pPr>
    </w:p>
    <w:p w:rsidR="006A53A9" w:rsidRDefault="006A53A9" w:rsidP="006A53A9">
      <w:pPr>
        <w:pStyle w:val="23"/>
        <w:keepNext/>
        <w:keepLines/>
        <w:shd w:val="clear" w:color="auto" w:fill="auto"/>
        <w:tabs>
          <w:tab w:val="left" w:pos="2084"/>
        </w:tabs>
        <w:spacing w:before="0" w:line="240" w:lineRule="auto"/>
        <w:ind w:firstLine="0"/>
        <w:rPr>
          <w:rFonts w:ascii="Times New Roman" w:hAnsi="Times New Roman" w:cs="Times New Roman"/>
          <w:sz w:val="28"/>
          <w:szCs w:val="28"/>
        </w:rPr>
      </w:pPr>
      <w:bookmarkStart w:id="4" w:name="bookmark6"/>
      <w:r>
        <w:rPr>
          <w:rFonts w:ascii="Times New Roman" w:hAnsi="Times New Roman" w:cs="Times New Roman"/>
          <w:sz w:val="28"/>
          <w:szCs w:val="28"/>
        </w:rPr>
        <w:t xml:space="preserve">2. </w:t>
      </w:r>
      <w:r w:rsidRPr="00446779">
        <w:rPr>
          <w:rFonts w:ascii="Times New Roman" w:hAnsi="Times New Roman" w:cs="Times New Roman"/>
          <w:sz w:val="28"/>
          <w:szCs w:val="28"/>
        </w:rPr>
        <w:t>Функции организатора аукциона, уполномоченного органа</w:t>
      </w:r>
      <w:bookmarkEnd w:id="4"/>
    </w:p>
    <w:p w:rsidR="006A53A9" w:rsidRPr="00446779" w:rsidRDefault="006A53A9" w:rsidP="006A53A9">
      <w:pPr>
        <w:pStyle w:val="23"/>
        <w:keepNext/>
        <w:keepLines/>
        <w:shd w:val="clear" w:color="auto" w:fill="auto"/>
        <w:tabs>
          <w:tab w:val="left" w:pos="2084"/>
        </w:tabs>
        <w:spacing w:before="0" w:line="240" w:lineRule="auto"/>
        <w:ind w:firstLine="0"/>
        <w:jc w:val="both"/>
        <w:rPr>
          <w:rFonts w:ascii="Times New Roman" w:hAnsi="Times New Roman" w:cs="Times New Roman"/>
          <w:sz w:val="28"/>
          <w:szCs w:val="28"/>
        </w:rPr>
      </w:pPr>
    </w:p>
    <w:p w:rsidR="006A53A9" w:rsidRPr="00446779" w:rsidRDefault="006A53A9" w:rsidP="00352C3A">
      <w:pPr>
        <w:widowControl w:val="0"/>
        <w:numPr>
          <w:ilvl w:val="1"/>
          <w:numId w:val="22"/>
        </w:numPr>
        <w:tabs>
          <w:tab w:val="left" w:pos="1045"/>
        </w:tabs>
        <w:ind w:left="0" w:firstLine="567"/>
        <w:jc w:val="both"/>
        <w:rPr>
          <w:sz w:val="28"/>
          <w:szCs w:val="28"/>
        </w:rPr>
      </w:pPr>
      <w:r w:rsidRPr="00446779">
        <w:rPr>
          <w:sz w:val="28"/>
          <w:szCs w:val="28"/>
        </w:rPr>
        <w:t xml:space="preserve">В качестве организатора аукциона выступает Администрация </w:t>
      </w:r>
      <w:r>
        <w:rPr>
          <w:sz w:val="28"/>
          <w:szCs w:val="28"/>
        </w:rPr>
        <w:t>Вяземского муниципального округа</w:t>
      </w:r>
      <w:r w:rsidRPr="00446779">
        <w:rPr>
          <w:sz w:val="28"/>
          <w:szCs w:val="28"/>
        </w:rPr>
        <w:t xml:space="preserve">. В качестве уполномоченного органа выступает Управление </w:t>
      </w:r>
      <w:r>
        <w:rPr>
          <w:sz w:val="28"/>
          <w:szCs w:val="28"/>
        </w:rPr>
        <w:t>экономического развития</w:t>
      </w:r>
      <w:r w:rsidRPr="00446779">
        <w:rPr>
          <w:sz w:val="28"/>
          <w:szCs w:val="28"/>
        </w:rPr>
        <w:t xml:space="preserve"> Администрации </w:t>
      </w:r>
      <w:r>
        <w:rPr>
          <w:sz w:val="28"/>
          <w:szCs w:val="28"/>
        </w:rPr>
        <w:t>Вяземского муниципального округа</w:t>
      </w:r>
      <w:r w:rsidRPr="00446779">
        <w:rPr>
          <w:sz w:val="28"/>
          <w:szCs w:val="28"/>
        </w:rPr>
        <w:t>.</w:t>
      </w:r>
    </w:p>
    <w:p w:rsidR="006A53A9" w:rsidRPr="00446779" w:rsidRDefault="006A53A9" w:rsidP="00352C3A">
      <w:pPr>
        <w:widowControl w:val="0"/>
        <w:numPr>
          <w:ilvl w:val="1"/>
          <w:numId w:val="22"/>
        </w:numPr>
        <w:tabs>
          <w:tab w:val="left" w:pos="1082"/>
        </w:tabs>
        <w:ind w:left="0" w:firstLine="567"/>
        <w:jc w:val="both"/>
        <w:rPr>
          <w:sz w:val="28"/>
          <w:szCs w:val="28"/>
        </w:rPr>
      </w:pPr>
      <w:r w:rsidRPr="00446779">
        <w:rPr>
          <w:sz w:val="28"/>
          <w:szCs w:val="28"/>
        </w:rPr>
        <w:t>Организатор аукциона осуществляет следующие функции:</w:t>
      </w:r>
    </w:p>
    <w:p w:rsidR="006A53A9" w:rsidRPr="00446779" w:rsidRDefault="006A53A9" w:rsidP="00352C3A">
      <w:pPr>
        <w:widowControl w:val="0"/>
        <w:numPr>
          <w:ilvl w:val="0"/>
          <w:numId w:val="9"/>
        </w:numPr>
        <w:tabs>
          <w:tab w:val="left" w:pos="929"/>
        </w:tabs>
        <w:ind w:firstLine="567"/>
        <w:jc w:val="both"/>
        <w:rPr>
          <w:sz w:val="28"/>
          <w:szCs w:val="28"/>
        </w:rPr>
      </w:pPr>
      <w:r w:rsidRPr="00446779">
        <w:rPr>
          <w:sz w:val="28"/>
          <w:szCs w:val="28"/>
        </w:rPr>
        <w:t>принимает решение о проведении аукциона;</w:t>
      </w:r>
    </w:p>
    <w:p w:rsidR="006A53A9" w:rsidRPr="00446779" w:rsidRDefault="006A53A9" w:rsidP="00352C3A">
      <w:pPr>
        <w:widowControl w:val="0"/>
        <w:numPr>
          <w:ilvl w:val="0"/>
          <w:numId w:val="9"/>
        </w:numPr>
        <w:tabs>
          <w:tab w:val="left" w:pos="934"/>
        </w:tabs>
        <w:ind w:firstLine="567"/>
        <w:jc w:val="both"/>
        <w:rPr>
          <w:sz w:val="28"/>
          <w:szCs w:val="28"/>
        </w:rPr>
      </w:pPr>
      <w:r w:rsidRPr="00446779">
        <w:rPr>
          <w:sz w:val="28"/>
          <w:szCs w:val="28"/>
        </w:rPr>
        <w:t>определяет начальную (минимальную) цену договора (цену лота) по формуле:</w:t>
      </w:r>
    </w:p>
    <w:p w:rsidR="006A53A9" w:rsidRPr="00446779" w:rsidRDefault="006A53A9" w:rsidP="006A53A9">
      <w:pPr>
        <w:pStyle w:val="42"/>
        <w:shd w:val="clear" w:color="auto" w:fill="auto"/>
        <w:tabs>
          <w:tab w:val="left" w:pos="3462"/>
        </w:tabs>
        <w:spacing w:before="0" w:line="240" w:lineRule="auto"/>
        <w:ind w:firstLine="567"/>
        <w:rPr>
          <w:sz w:val="28"/>
          <w:szCs w:val="28"/>
        </w:rPr>
      </w:pPr>
      <w:r>
        <w:rPr>
          <w:sz w:val="28"/>
          <w:szCs w:val="28"/>
        </w:rPr>
        <w:t xml:space="preserve">                   </w:t>
      </w:r>
      <w:r w:rsidRPr="00446779">
        <w:rPr>
          <w:sz w:val="28"/>
          <w:szCs w:val="28"/>
        </w:rPr>
        <w:t xml:space="preserve">(Сб х </w:t>
      </w:r>
      <w:r w:rsidRPr="00446779">
        <w:rPr>
          <w:sz w:val="28"/>
          <w:szCs w:val="28"/>
          <w:lang w:val="en-US" w:eastAsia="en-US" w:bidi="en-US"/>
        </w:rPr>
        <w:t>S</w:t>
      </w:r>
      <w:r w:rsidRPr="00446779">
        <w:rPr>
          <w:sz w:val="28"/>
          <w:szCs w:val="28"/>
          <w:lang w:eastAsia="en-US" w:bidi="en-US"/>
        </w:rPr>
        <w:t xml:space="preserve"> </w:t>
      </w:r>
      <w:r w:rsidRPr="00446779">
        <w:rPr>
          <w:sz w:val="28"/>
          <w:szCs w:val="28"/>
        </w:rPr>
        <w:t xml:space="preserve">х </w:t>
      </w:r>
      <w:r w:rsidRPr="00446779">
        <w:rPr>
          <w:sz w:val="28"/>
          <w:szCs w:val="28"/>
          <w:lang w:val="en-US" w:eastAsia="en-US" w:bidi="en-US"/>
        </w:rPr>
        <w:t>Kc</w:t>
      </w:r>
      <w:r w:rsidRPr="00446779">
        <w:rPr>
          <w:sz w:val="28"/>
          <w:szCs w:val="28"/>
          <w:lang w:eastAsia="en-US" w:bidi="en-US"/>
        </w:rPr>
        <w:t xml:space="preserve"> </w:t>
      </w:r>
      <w:r w:rsidRPr="00446779">
        <w:rPr>
          <w:sz w:val="28"/>
          <w:szCs w:val="28"/>
        </w:rPr>
        <w:t xml:space="preserve">х </w:t>
      </w:r>
      <w:r w:rsidRPr="00446779">
        <w:rPr>
          <w:sz w:val="28"/>
          <w:szCs w:val="28"/>
          <w:lang w:val="en-US" w:eastAsia="en-US" w:bidi="en-US"/>
        </w:rPr>
        <w:t>Km</w:t>
      </w:r>
      <w:r w:rsidRPr="00446779">
        <w:rPr>
          <w:sz w:val="28"/>
          <w:szCs w:val="28"/>
          <w:lang w:eastAsia="en-US" w:bidi="en-US"/>
        </w:rPr>
        <w:t>)</w:t>
      </w:r>
    </w:p>
    <w:p w:rsidR="006A53A9" w:rsidRDefault="006A53A9" w:rsidP="006A53A9">
      <w:pPr>
        <w:pStyle w:val="42"/>
        <w:shd w:val="clear" w:color="auto" w:fill="auto"/>
        <w:tabs>
          <w:tab w:val="left" w:leader="hyphen" w:pos="4360"/>
          <w:tab w:val="left" w:leader="hyphen" w:pos="5426"/>
        </w:tabs>
        <w:spacing w:before="0" w:line="240" w:lineRule="auto"/>
        <w:ind w:firstLine="567"/>
        <w:rPr>
          <w:sz w:val="28"/>
          <w:szCs w:val="28"/>
        </w:rPr>
      </w:pPr>
      <w:r w:rsidRPr="00446779">
        <w:rPr>
          <w:sz w:val="28"/>
          <w:szCs w:val="28"/>
        </w:rPr>
        <w:t>С =</w:t>
      </w:r>
      <w:r w:rsidRPr="00446779">
        <w:rPr>
          <w:sz w:val="28"/>
          <w:szCs w:val="28"/>
        </w:rPr>
        <w:tab/>
      </w:r>
      <w:r>
        <w:rPr>
          <w:sz w:val="28"/>
          <w:szCs w:val="28"/>
        </w:rPr>
        <w:t xml:space="preserve">х Т х </w:t>
      </w:r>
      <w:r w:rsidRPr="00446779">
        <w:rPr>
          <w:sz w:val="28"/>
          <w:szCs w:val="28"/>
          <w:lang w:val="en-US" w:eastAsia="en-US" w:bidi="en-US"/>
        </w:rPr>
        <w:t>Kp</w:t>
      </w:r>
    </w:p>
    <w:p w:rsidR="006A53A9" w:rsidRPr="00446779" w:rsidRDefault="006A53A9" w:rsidP="006A53A9">
      <w:pPr>
        <w:pStyle w:val="42"/>
        <w:shd w:val="clear" w:color="auto" w:fill="auto"/>
        <w:tabs>
          <w:tab w:val="left" w:leader="hyphen" w:pos="4360"/>
          <w:tab w:val="left" w:leader="hyphen" w:pos="5426"/>
        </w:tabs>
        <w:spacing w:before="0" w:line="240" w:lineRule="auto"/>
        <w:ind w:firstLine="567"/>
        <w:rPr>
          <w:sz w:val="28"/>
          <w:szCs w:val="28"/>
        </w:rPr>
      </w:pPr>
      <w:r>
        <w:rPr>
          <w:sz w:val="28"/>
          <w:szCs w:val="28"/>
        </w:rPr>
        <w:t xml:space="preserve">                           12                                            </w:t>
      </w:r>
    </w:p>
    <w:p w:rsidR="006A53A9" w:rsidRPr="00446779" w:rsidRDefault="006A53A9" w:rsidP="006A53A9">
      <w:pPr>
        <w:ind w:firstLine="567"/>
        <w:jc w:val="both"/>
        <w:rPr>
          <w:sz w:val="28"/>
          <w:szCs w:val="28"/>
        </w:rPr>
      </w:pPr>
      <w:r w:rsidRPr="00446779">
        <w:rPr>
          <w:sz w:val="28"/>
          <w:szCs w:val="28"/>
        </w:rPr>
        <w:t>где:</w:t>
      </w:r>
    </w:p>
    <w:p w:rsidR="006A53A9" w:rsidRPr="00446779" w:rsidRDefault="006A53A9" w:rsidP="006A53A9">
      <w:pPr>
        <w:ind w:firstLine="567"/>
        <w:jc w:val="both"/>
        <w:rPr>
          <w:sz w:val="28"/>
          <w:szCs w:val="28"/>
        </w:rPr>
      </w:pPr>
      <w:r w:rsidRPr="00446779">
        <w:rPr>
          <w:sz w:val="28"/>
          <w:szCs w:val="28"/>
          <w:lang w:val="en-US" w:eastAsia="en-US" w:bidi="en-US"/>
        </w:rPr>
        <w:t>C</w:t>
      </w:r>
      <w:r w:rsidRPr="00446779">
        <w:rPr>
          <w:sz w:val="28"/>
          <w:szCs w:val="28"/>
          <w:lang w:eastAsia="en-US" w:bidi="en-US"/>
        </w:rPr>
        <w:t xml:space="preserve"> </w:t>
      </w:r>
      <w:r w:rsidRPr="00446779">
        <w:rPr>
          <w:sz w:val="28"/>
          <w:szCs w:val="28"/>
        </w:rPr>
        <w:t>- цена договора без учета НДС, руб.;</w:t>
      </w:r>
    </w:p>
    <w:p w:rsidR="006A53A9" w:rsidRPr="009B4049" w:rsidRDefault="006A53A9" w:rsidP="006A53A9">
      <w:pPr>
        <w:ind w:firstLine="567"/>
        <w:jc w:val="both"/>
        <w:rPr>
          <w:sz w:val="28"/>
          <w:szCs w:val="28"/>
        </w:rPr>
      </w:pPr>
      <w:r w:rsidRPr="00446779">
        <w:rPr>
          <w:sz w:val="28"/>
          <w:szCs w:val="28"/>
          <w:lang w:val="en-US" w:eastAsia="en-US" w:bidi="en-US"/>
        </w:rPr>
        <w:t>C</w:t>
      </w:r>
      <w:r w:rsidRPr="00446779">
        <w:rPr>
          <w:sz w:val="28"/>
          <w:szCs w:val="28"/>
          <w:lang w:eastAsia="en-US" w:bidi="en-US"/>
        </w:rPr>
        <w:t xml:space="preserve">6 </w:t>
      </w:r>
      <w:r w:rsidRPr="00446779">
        <w:rPr>
          <w:sz w:val="28"/>
          <w:szCs w:val="28"/>
        </w:rPr>
        <w:t xml:space="preserve">- базовая цена права размещения нестационарного торгового объекта в год за 1 кв. м, </w:t>
      </w:r>
      <w:r w:rsidRPr="009B4049">
        <w:rPr>
          <w:sz w:val="28"/>
          <w:szCs w:val="28"/>
        </w:rPr>
        <w:t>устанавливается постановлением Администрации муниципального образования «Вяземский муниципальный округ» Смоленской области, но не чаще одного раза в календарный год.</w:t>
      </w:r>
    </w:p>
    <w:p w:rsidR="006A53A9" w:rsidRPr="00446779" w:rsidRDefault="006A53A9" w:rsidP="006A53A9">
      <w:pPr>
        <w:ind w:firstLine="567"/>
        <w:jc w:val="both"/>
        <w:rPr>
          <w:sz w:val="28"/>
          <w:szCs w:val="28"/>
        </w:rPr>
      </w:pPr>
      <w:r w:rsidRPr="00446779">
        <w:rPr>
          <w:sz w:val="28"/>
          <w:szCs w:val="28"/>
          <w:lang w:val="en-US" w:eastAsia="en-US" w:bidi="en-US"/>
        </w:rPr>
        <w:t>S</w:t>
      </w:r>
      <w:r w:rsidRPr="00446779">
        <w:rPr>
          <w:sz w:val="28"/>
          <w:szCs w:val="28"/>
          <w:lang w:eastAsia="en-US" w:bidi="en-US"/>
        </w:rPr>
        <w:t xml:space="preserve"> </w:t>
      </w:r>
      <w:r w:rsidRPr="00446779">
        <w:rPr>
          <w:sz w:val="28"/>
          <w:szCs w:val="28"/>
        </w:rPr>
        <w:t>- площадь места размещения нестационарного торгового объекта, кв. м;</w:t>
      </w:r>
    </w:p>
    <w:p w:rsidR="006A53A9" w:rsidRPr="00446779" w:rsidRDefault="006A53A9" w:rsidP="006A53A9">
      <w:pPr>
        <w:ind w:firstLine="567"/>
        <w:jc w:val="both"/>
        <w:rPr>
          <w:sz w:val="28"/>
          <w:szCs w:val="28"/>
        </w:rPr>
      </w:pPr>
      <w:r w:rsidRPr="00446779">
        <w:rPr>
          <w:sz w:val="28"/>
          <w:szCs w:val="28"/>
          <w:lang w:val="en-US" w:eastAsia="en-US" w:bidi="en-US"/>
        </w:rPr>
        <w:t>Kc</w:t>
      </w:r>
      <w:r w:rsidRPr="00446779">
        <w:rPr>
          <w:sz w:val="28"/>
          <w:szCs w:val="28"/>
          <w:lang w:eastAsia="en-US" w:bidi="en-US"/>
        </w:rPr>
        <w:t xml:space="preserve"> </w:t>
      </w:r>
      <w:r w:rsidRPr="00446779">
        <w:rPr>
          <w:sz w:val="28"/>
          <w:szCs w:val="28"/>
        </w:rPr>
        <w:t>- коэффициент специализации нестационарного торгового объекта (объекта оказания услуг), отражающий доходность вида предпринимательской деятельности (таблица 1);</w:t>
      </w:r>
    </w:p>
    <w:p w:rsidR="006A53A9" w:rsidRPr="00446779" w:rsidRDefault="006A53A9" w:rsidP="006A53A9">
      <w:pPr>
        <w:ind w:firstLine="567"/>
        <w:jc w:val="both"/>
        <w:rPr>
          <w:sz w:val="28"/>
          <w:szCs w:val="28"/>
        </w:rPr>
      </w:pPr>
      <w:r w:rsidRPr="00446779">
        <w:rPr>
          <w:sz w:val="28"/>
          <w:szCs w:val="28"/>
          <w:lang w:val="en-US" w:eastAsia="en-US" w:bidi="en-US"/>
        </w:rPr>
        <w:t>Km</w:t>
      </w:r>
      <w:r w:rsidRPr="00446779">
        <w:rPr>
          <w:sz w:val="28"/>
          <w:szCs w:val="28"/>
          <w:lang w:eastAsia="en-US" w:bidi="en-US"/>
        </w:rPr>
        <w:t xml:space="preserve"> </w:t>
      </w:r>
      <w:r w:rsidRPr="00446779">
        <w:rPr>
          <w:sz w:val="28"/>
          <w:szCs w:val="28"/>
        </w:rPr>
        <w:t>- коэффициент, определяющий тип предприятия розничной торговли (таблица 2);</w:t>
      </w:r>
    </w:p>
    <w:p w:rsidR="006A53A9" w:rsidRPr="00446779" w:rsidRDefault="006A53A9" w:rsidP="006A53A9">
      <w:pPr>
        <w:ind w:firstLine="567"/>
        <w:jc w:val="both"/>
        <w:rPr>
          <w:sz w:val="28"/>
          <w:szCs w:val="28"/>
        </w:rPr>
      </w:pPr>
      <w:r w:rsidRPr="00446779">
        <w:rPr>
          <w:sz w:val="28"/>
          <w:szCs w:val="28"/>
          <w:lang w:val="en-US" w:eastAsia="en-US" w:bidi="en-US"/>
        </w:rPr>
        <w:t>T</w:t>
      </w:r>
      <w:r w:rsidRPr="00446779">
        <w:rPr>
          <w:sz w:val="28"/>
          <w:szCs w:val="28"/>
          <w:lang w:eastAsia="en-US" w:bidi="en-US"/>
        </w:rPr>
        <w:t xml:space="preserve"> </w:t>
      </w:r>
      <w:r w:rsidRPr="00446779">
        <w:rPr>
          <w:sz w:val="28"/>
          <w:szCs w:val="28"/>
        </w:rPr>
        <w:t>- срок размещения нестационарного торгового объекта, мес.;</w:t>
      </w:r>
    </w:p>
    <w:p w:rsidR="006A53A9" w:rsidRDefault="006A53A9" w:rsidP="006A53A9">
      <w:pPr>
        <w:ind w:firstLine="567"/>
        <w:jc w:val="both"/>
        <w:rPr>
          <w:sz w:val="28"/>
          <w:szCs w:val="28"/>
        </w:rPr>
      </w:pPr>
      <w:r w:rsidRPr="00446779">
        <w:rPr>
          <w:sz w:val="28"/>
          <w:szCs w:val="28"/>
          <w:lang w:val="en-US" w:eastAsia="en-US" w:bidi="en-US"/>
        </w:rPr>
        <w:t>Kp</w:t>
      </w:r>
      <w:r w:rsidRPr="00446779">
        <w:rPr>
          <w:sz w:val="28"/>
          <w:szCs w:val="28"/>
          <w:lang w:eastAsia="en-US" w:bidi="en-US"/>
        </w:rPr>
        <w:t xml:space="preserve"> </w:t>
      </w:r>
      <w:r w:rsidRPr="00446779">
        <w:rPr>
          <w:sz w:val="28"/>
          <w:szCs w:val="28"/>
        </w:rPr>
        <w:t xml:space="preserve">- коэффициент, определяющий район </w:t>
      </w:r>
      <w:r>
        <w:rPr>
          <w:sz w:val="28"/>
          <w:szCs w:val="28"/>
        </w:rPr>
        <w:t>Вяземского муниципального округа</w:t>
      </w:r>
      <w:r w:rsidRPr="00446779">
        <w:rPr>
          <w:sz w:val="28"/>
          <w:szCs w:val="28"/>
        </w:rPr>
        <w:t>, в котором будет размещен нестационарный торговый объект (таблица 3).</w:t>
      </w:r>
    </w:p>
    <w:p w:rsidR="006A53A9" w:rsidRDefault="006A53A9" w:rsidP="006A53A9">
      <w:pPr>
        <w:ind w:firstLine="567"/>
        <w:jc w:val="both"/>
        <w:rPr>
          <w:sz w:val="28"/>
          <w:szCs w:val="28"/>
        </w:rPr>
      </w:pPr>
    </w:p>
    <w:p w:rsidR="006A53A9" w:rsidRPr="00446779" w:rsidRDefault="006A53A9" w:rsidP="006A53A9">
      <w:pPr>
        <w:pStyle w:val="23"/>
        <w:keepNext/>
        <w:keepLines/>
        <w:shd w:val="clear" w:color="auto" w:fill="auto"/>
        <w:spacing w:before="0" w:line="240" w:lineRule="auto"/>
        <w:ind w:firstLine="0"/>
        <w:rPr>
          <w:rFonts w:ascii="Times New Roman" w:hAnsi="Times New Roman" w:cs="Times New Roman"/>
          <w:sz w:val="28"/>
          <w:szCs w:val="28"/>
        </w:rPr>
      </w:pPr>
      <w:r w:rsidRPr="00446779">
        <w:rPr>
          <w:rFonts w:ascii="Times New Roman" w:hAnsi="Times New Roman" w:cs="Times New Roman"/>
          <w:sz w:val="28"/>
          <w:szCs w:val="28"/>
        </w:rPr>
        <w:t>Таблица 1</w:t>
      </w:r>
      <w:r w:rsidRPr="00E2050F">
        <w:rPr>
          <w:rFonts w:ascii="Times New Roman" w:hAnsi="Times New Roman" w:cs="Times New Roman"/>
          <w:sz w:val="28"/>
          <w:szCs w:val="28"/>
        </w:rPr>
        <w:t xml:space="preserve"> </w:t>
      </w:r>
      <w:r w:rsidRPr="00446779">
        <w:rPr>
          <w:rFonts w:ascii="Times New Roman" w:hAnsi="Times New Roman" w:cs="Times New Roman"/>
          <w:sz w:val="28"/>
          <w:szCs w:val="28"/>
        </w:rPr>
        <w:t>Коэффициент специализации не</w:t>
      </w:r>
      <w:r>
        <w:rPr>
          <w:rFonts w:ascii="Times New Roman" w:hAnsi="Times New Roman" w:cs="Times New Roman"/>
          <w:sz w:val="28"/>
          <w:szCs w:val="28"/>
        </w:rPr>
        <w:t xml:space="preserve">стационарного торгового объекта </w:t>
      </w:r>
      <w:r w:rsidRPr="00446779">
        <w:rPr>
          <w:rFonts w:ascii="Times New Roman" w:hAnsi="Times New Roman" w:cs="Times New Roman"/>
          <w:sz w:val="28"/>
          <w:szCs w:val="28"/>
        </w:rPr>
        <w:t>(объекта оказания услуг)</w:t>
      </w:r>
    </w:p>
    <w:p w:rsidR="006A53A9" w:rsidRDefault="006A53A9" w:rsidP="006A53A9">
      <w:pPr>
        <w:jc w:val="both"/>
        <w:rPr>
          <w:sz w:val="28"/>
          <w:szCs w:val="28"/>
        </w:rPr>
      </w:pPr>
    </w:p>
    <w:tbl>
      <w:tblPr>
        <w:tblW w:w="9791" w:type="dxa"/>
        <w:tblLayout w:type="fixed"/>
        <w:tblCellMar>
          <w:left w:w="10" w:type="dxa"/>
          <w:right w:w="10" w:type="dxa"/>
        </w:tblCellMar>
        <w:tblLook w:val="04A0" w:firstRow="1" w:lastRow="0" w:firstColumn="1" w:lastColumn="0" w:noHBand="0" w:noVBand="1"/>
      </w:tblPr>
      <w:tblGrid>
        <w:gridCol w:w="461"/>
        <w:gridCol w:w="6691"/>
        <w:gridCol w:w="2639"/>
      </w:tblGrid>
      <w:tr w:rsidR="006A53A9" w:rsidRPr="00446779" w:rsidTr="00A94324">
        <w:trPr>
          <w:trHeight w:hRule="exact" w:val="1144"/>
        </w:trPr>
        <w:tc>
          <w:tcPr>
            <w:tcW w:w="461" w:type="dxa"/>
            <w:tcBorders>
              <w:top w:val="single" w:sz="4" w:space="0" w:color="auto"/>
              <w:left w:val="single" w:sz="4" w:space="0" w:color="auto"/>
            </w:tcBorders>
            <w:shd w:val="clear" w:color="auto" w:fill="FFFFFF"/>
          </w:tcPr>
          <w:p w:rsidR="006A53A9" w:rsidRPr="00446779" w:rsidRDefault="006A53A9" w:rsidP="00A94324">
            <w:pPr>
              <w:rPr>
                <w:sz w:val="28"/>
                <w:szCs w:val="28"/>
              </w:rPr>
            </w:pPr>
            <w:r>
              <w:rPr>
                <w:sz w:val="28"/>
                <w:szCs w:val="28"/>
              </w:rPr>
              <w:t>№</w:t>
            </w:r>
          </w:p>
          <w:p w:rsidR="006A53A9" w:rsidRPr="00446779" w:rsidRDefault="006A53A9" w:rsidP="00A94324">
            <w:pPr>
              <w:rPr>
                <w:sz w:val="28"/>
                <w:szCs w:val="28"/>
              </w:rPr>
            </w:pPr>
            <w:r w:rsidRPr="00446779">
              <w:rPr>
                <w:sz w:val="28"/>
                <w:szCs w:val="28"/>
              </w:rPr>
              <w:t>п/п</w:t>
            </w:r>
          </w:p>
        </w:tc>
        <w:tc>
          <w:tcPr>
            <w:tcW w:w="6691"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Специализация нестационарного торгового объекта</w:t>
            </w:r>
          </w:p>
        </w:tc>
        <w:tc>
          <w:tcPr>
            <w:tcW w:w="2639"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 xml:space="preserve">Значение коэффициента, </w:t>
            </w:r>
            <w:r w:rsidRPr="00446779">
              <w:rPr>
                <w:sz w:val="28"/>
                <w:szCs w:val="28"/>
                <w:lang w:val="en-US" w:eastAsia="en-US" w:bidi="en-US"/>
              </w:rPr>
              <w:t>kc</w:t>
            </w:r>
          </w:p>
        </w:tc>
      </w:tr>
      <w:tr w:rsidR="006A53A9" w:rsidRPr="00446779" w:rsidTr="00A94324">
        <w:trPr>
          <w:trHeight w:hRule="exact" w:val="940"/>
        </w:trPr>
        <w:tc>
          <w:tcPr>
            <w:tcW w:w="46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1</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Сельскохозяйственная продукция собственного производства</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0,5</w:t>
            </w:r>
          </w:p>
        </w:tc>
      </w:tr>
      <w:tr w:rsidR="006A53A9" w:rsidRPr="00446779" w:rsidTr="00A94324">
        <w:trPr>
          <w:trHeight w:hRule="exact" w:val="1001"/>
        </w:trPr>
        <w:tc>
          <w:tcPr>
            <w:tcW w:w="46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2</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Банковские услуги, печатная продукция, сувенирная продукция, изделия декоративно-прикладного искусства</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0,6</w:t>
            </w:r>
          </w:p>
        </w:tc>
      </w:tr>
      <w:tr w:rsidR="006A53A9" w:rsidRPr="00446779" w:rsidTr="00A94324">
        <w:trPr>
          <w:trHeight w:hRule="exact" w:val="48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lastRenderedPageBreak/>
              <w:t>3</w:t>
            </w:r>
          </w:p>
        </w:tc>
        <w:tc>
          <w:tcPr>
            <w:tcW w:w="6691"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Овощи, фрукты, бахчевые культуры</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0,8</w:t>
            </w:r>
          </w:p>
        </w:tc>
      </w:tr>
      <w:tr w:rsidR="006A53A9" w:rsidRPr="00446779" w:rsidTr="00A94324">
        <w:trPr>
          <w:trHeight w:hRule="exact" w:val="1613"/>
        </w:trPr>
        <w:tc>
          <w:tcPr>
            <w:tcW w:w="461"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4</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Продукты питания, в том числе: колбасные изделия, яйцо, мясо птицы, продукты питания в промышленной упаковке, бакалейные изделия, кондитерские изделия, молоко и молочные товары, хлеб и хлебобулочные изделия</w:t>
            </w:r>
            <w:r>
              <w:rPr>
                <w:sz w:val="28"/>
                <w:szCs w:val="28"/>
              </w:rPr>
              <w:t xml:space="preserve"> и т.д.</w:t>
            </w:r>
          </w:p>
        </w:tc>
        <w:tc>
          <w:tcPr>
            <w:tcW w:w="2639"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0,9</w:t>
            </w:r>
          </w:p>
        </w:tc>
      </w:tr>
      <w:tr w:rsidR="006A53A9" w:rsidRPr="00446779" w:rsidTr="00A94324">
        <w:trPr>
          <w:trHeight w:hRule="exact" w:val="480"/>
        </w:trPr>
        <w:tc>
          <w:tcPr>
            <w:tcW w:w="46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5</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Непродовольственные товары, бытовые услуги</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1</w:t>
            </w:r>
          </w:p>
        </w:tc>
      </w:tr>
      <w:tr w:rsidR="006A53A9" w:rsidRPr="00446779" w:rsidTr="00A94324">
        <w:trPr>
          <w:trHeight w:hRule="exact" w:val="1022"/>
        </w:trPr>
        <w:tc>
          <w:tcPr>
            <w:tcW w:w="461"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6</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Продукция общественного питания, безалкогольные напитки, попкорн, сладкая вата, мороженое, выпечка, плодово-ягодная продукция</w:t>
            </w:r>
          </w:p>
        </w:tc>
        <w:tc>
          <w:tcPr>
            <w:tcW w:w="2639"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w:t>
            </w:r>
            <w:r>
              <w:rPr>
                <w:sz w:val="28"/>
                <w:szCs w:val="28"/>
              </w:rPr>
              <w:t>,</w:t>
            </w:r>
            <w:r w:rsidRPr="00446779">
              <w:rPr>
                <w:sz w:val="28"/>
                <w:szCs w:val="28"/>
              </w:rPr>
              <w:t>1</w:t>
            </w:r>
          </w:p>
        </w:tc>
      </w:tr>
      <w:tr w:rsidR="006A53A9" w:rsidRPr="00446779" w:rsidTr="00A94324">
        <w:trPr>
          <w:trHeight w:hRule="exact" w:val="480"/>
        </w:trPr>
        <w:tc>
          <w:tcPr>
            <w:tcW w:w="46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7</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Питьевая вода, цветы</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1,2</w:t>
            </w:r>
          </w:p>
        </w:tc>
      </w:tr>
      <w:tr w:rsidR="006A53A9" w:rsidRPr="00446779" w:rsidTr="00A94324">
        <w:trPr>
          <w:trHeight w:hRule="exact" w:val="763"/>
        </w:trPr>
        <w:tc>
          <w:tcPr>
            <w:tcW w:w="461" w:type="dxa"/>
            <w:tcBorders>
              <w:top w:val="single" w:sz="4" w:space="0" w:color="auto"/>
              <w:left w:val="single" w:sz="4" w:space="0" w:color="auto"/>
            </w:tcBorders>
            <w:shd w:val="clear" w:color="auto" w:fill="FFFFFF"/>
            <w:vAlign w:val="bottom"/>
          </w:tcPr>
          <w:p w:rsidR="006A53A9" w:rsidRPr="00446779" w:rsidRDefault="006A53A9" w:rsidP="00A94324">
            <w:pPr>
              <w:rPr>
                <w:sz w:val="28"/>
                <w:szCs w:val="28"/>
              </w:rPr>
            </w:pPr>
            <w:r w:rsidRPr="00446779">
              <w:rPr>
                <w:sz w:val="28"/>
                <w:szCs w:val="28"/>
              </w:rPr>
              <w:t>8</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Хвойные деревья</w:t>
            </w:r>
            <w:r>
              <w:rPr>
                <w:sz w:val="28"/>
                <w:szCs w:val="28"/>
              </w:rPr>
              <w:t>, саженцы, иные посадочные материалы</w:t>
            </w:r>
          </w:p>
        </w:tc>
        <w:tc>
          <w:tcPr>
            <w:tcW w:w="2639"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1,</w:t>
            </w:r>
            <w:r>
              <w:rPr>
                <w:sz w:val="28"/>
                <w:szCs w:val="28"/>
              </w:rPr>
              <w:t>3</w:t>
            </w:r>
          </w:p>
        </w:tc>
      </w:tr>
      <w:tr w:rsidR="006A53A9" w:rsidRPr="00446779" w:rsidTr="00A94324">
        <w:trPr>
          <w:trHeight w:hRule="exact" w:val="490"/>
        </w:trPr>
        <w:tc>
          <w:tcPr>
            <w:tcW w:w="46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9</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Прочее</w:t>
            </w:r>
          </w:p>
        </w:tc>
        <w:tc>
          <w:tcPr>
            <w:tcW w:w="263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1,5</w:t>
            </w:r>
          </w:p>
        </w:tc>
      </w:tr>
    </w:tbl>
    <w:p w:rsidR="006A53A9" w:rsidRDefault="006A53A9" w:rsidP="006A53A9">
      <w:pPr>
        <w:pStyle w:val="af6"/>
        <w:shd w:val="clear" w:color="auto" w:fill="auto"/>
        <w:spacing w:line="240" w:lineRule="auto"/>
        <w:jc w:val="both"/>
        <w:rPr>
          <w:rFonts w:ascii="Times New Roman" w:hAnsi="Times New Roman" w:cs="Times New Roman"/>
          <w:sz w:val="28"/>
          <w:szCs w:val="28"/>
        </w:rPr>
      </w:pPr>
    </w:p>
    <w:p w:rsidR="006A53A9" w:rsidRDefault="006A53A9" w:rsidP="006A53A9">
      <w:pPr>
        <w:pStyle w:val="af6"/>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Pr="00446779">
        <w:rPr>
          <w:rFonts w:ascii="Times New Roman" w:hAnsi="Times New Roman" w:cs="Times New Roman"/>
          <w:sz w:val="28"/>
          <w:szCs w:val="28"/>
        </w:rPr>
        <w:t>Коэффициент, определяющий тип предприятия розничной торговли</w:t>
      </w:r>
    </w:p>
    <w:p w:rsidR="006A53A9" w:rsidRPr="00446779" w:rsidRDefault="006A53A9" w:rsidP="006A53A9">
      <w:pPr>
        <w:pStyle w:val="af6"/>
        <w:shd w:val="clear" w:color="auto" w:fill="auto"/>
        <w:spacing w:line="240" w:lineRule="auto"/>
        <w:jc w:val="both"/>
        <w:rPr>
          <w:rFonts w:ascii="Times New Roman" w:hAnsi="Times New Roman" w:cs="Times New Roman"/>
          <w:sz w:val="28"/>
          <w:szCs w:val="28"/>
        </w:rPr>
      </w:pPr>
    </w:p>
    <w:tbl>
      <w:tblPr>
        <w:tblOverlap w:val="never"/>
        <w:tblW w:w="9688" w:type="dxa"/>
        <w:jc w:val="center"/>
        <w:tblLayout w:type="fixed"/>
        <w:tblCellMar>
          <w:left w:w="10" w:type="dxa"/>
          <w:right w:w="10" w:type="dxa"/>
        </w:tblCellMar>
        <w:tblLook w:val="04A0" w:firstRow="1" w:lastRow="0" w:firstColumn="1" w:lastColumn="0" w:noHBand="0" w:noVBand="1"/>
      </w:tblPr>
      <w:tblGrid>
        <w:gridCol w:w="567"/>
        <w:gridCol w:w="6691"/>
        <w:gridCol w:w="2430"/>
      </w:tblGrid>
      <w:tr w:rsidR="006A53A9" w:rsidRPr="00446779" w:rsidTr="00A94324">
        <w:trPr>
          <w:trHeight w:hRule="exact" w:val="969"/>
          <w:jc w:val="center"/>
        </w:trPr>
        <w:tc>
          <w:tcPr>
            <w:tcW w:w="567" w:type="dxa"/>
            <w:tcBorders>
              <w:top w:val="single" w:sz="4" w:space="0" w:color="auto"/>
              <w:left w:val="single" w:sz="4" w:space="0" w:color="auto"/>
            </w:tcBorders>
            <w:shd w:val="clear" w:color="auto" w:fill="FFFFFF"/>
          </w:tcPr>
          <w:p w:rsidR="006A53A9" w:rsidRPr="00446779" w:rsidRDefault="006A53A9" w:rsidP="00A94324">
            <w:pPr>
              <w:rPr>
                <w:sz w:val="28"/>
                <w:szCs w:val="28"/>
              </w:rPr>
            </w:pPr>
            <w:r>
              <w:rPr>
                <w:sz w:val="28"/>
                <w:szCs w:val="28"/>
              </w:rPr>
              <w:t>№</w:t>
            </w:r>
          </w:p>
          <w:p w:rsidR="006A53A9" w:rsidRPr="00446779" w:rsidRDefault="006A53A9" w:rsidP="00A94324">
            <w:pPr>
              <w:rPr>
                <w:sz w:val="28"/>
                <w:szCs w:val="28"/>
              </w:rPr>
            </w:pPr>
            <w:r w:rsidRPr="00446779">
              <w:rPr>
                <w:sz w:val="28"/>
                <w:szCs w:val="28"/>
              </w:rPr>
              <w:t>п/п</w:t>
            </w:r>
          </w:p>
        </w:tc>
        <w:tc>
          <w:tcPr>
            <w:tcW w:w="6691"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Тип предприятия розничной торговли</w:t>
            </w:r>
          </w:p>
        </w:tc>
        <w:tc>
          <w:tcPr>
            <w:tcW w:w="2430"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 xml:space="preserve">Значение коэффициента, </w:t>
            </w:r>
            <w:r w:rsidRPr="00446779">
              <w:rPr>
                <w:sz w:val="28"/>
                <w:szCs w:val="28"/>
                <w:lang w:val="en-US" w:eastAsia="en-US" w:bidi="en-US"/>
              </w:rPr>
              <w:t>km</w:t>
            </w:r>
          </w:p>
        </w:tc>
      </w:tr>
      <w:tr w:rsidR="006A53A9" w:rsidRPr="00446779" w:rsidTr="00A94324">
        <w:trPr>
          <w:trHeight w:hRule="exact" w:val="485"/>
          <w:jc w:val="center"/>
        </w:trPr>
        <w:tc>
          <w:tcPr>
            <w:tcW w:w="567"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1</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Торговая площадка</w:t>
            </w:r>
          </w:p>
        </w:tc>
        <w:tc>
          <w:tcPr>
            <w:tcW w:w="2430"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0,5</w:t>
            </w:r>
          </w:p>
        </w:tc>
      </w:tr>
      <w:tr w:rsidR="006A53A9" w:rsidRPr="00446779" w:rsidTr="00A94324">
        <w:trPr>
          <w:trHeight w:hRule="exact" w:val="946"/>
          <w:jc w:val="center"/>
        </w:trPr>
        <w:tc>
          <w:tcPr>
            <w:tcW w:w="567"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2</w:t>
            </w:r>
          </w:p>
        </w:tc>
        <w:tc>
          <w:tcPr>
            <w:tcW w:w="6691"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Сезонное (летнее) кафе при предприятии общественного питания</w:t>
            </w:r>
          </w:p>
        </w:tc>
        <w:tc>
          <w:tcPr>
            <w:tcW w:w="2430"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1,2</w:t>
            </w:r>
          </w:p>
        </w:tc>
      </w:tr>
      <w:tr w:rsidR="006A53A9" w:rsidRPr="00446779" w:rsidTr="00A94324">
        <w:trPr>
          <w:trHeight w:hRule="exact" w:val="480"/>
          <w:jc w:val="center"/>
        </w:trPr>
        <w:tc>
          <w:tcPr>
            <w:tcW w:w="567"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3</w:t>
            </w:r>
          </w:p>
        </w:tc>
        <w:tc>
          <w:tcPr>
            <w:tcW w:w="6691" w:type="dxa"/>
            <w:tcBorders>
              <w:top w:val="single" w:sz="4" w:space="0" w:color="auto"/>
              <w:left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Павильон, павильон с остановочным навесом</w:t>
            </w:r>
          </w:p>
        </w:tc>
        <w:tc>
          <w:tcPr>
            <w:tcW w:w="2430" w:type="dxa"/>
            <w:tcBorders>
              <w:top w:val="single" w:sz="4" w:space="0" w:color="auto"/>
              <w:left w:val="single" w:sz="4" w:space="0" w:color="auto"/>
              <w:right w:val="single" w:sz="4" w:space="0" w:color="auto"/>
            </w:tcBorders>
            <w:shd w:val="clear" w:color="auto" w:fill="FFFFFF"/>
            <w:vAlign w:val="center"/>
          </w:tcPr>
          <w:p w:rsidR="006A53A9" w:rsidRPr="00446779" w:rsidRDefault="006A53A9" w:rsidP="00A94324">
            <w:pPr>
              <w:rPr>
                <w:sz w:val="28"/>
                <w:szCs w:val="28"/>
              </w:rPr>
            </w:pPr>
            <w:r>
              <w:rPr>
                <w:sz w:val="28"/>
                <w:szCs w:val="28"/>
              </w:rPr>
              <w:t>2,0</w:t>
            </w:r>
          </w:p>
        </w:tc>
      </w:tr>
      <w:tr w:rsidR="006A53A9" w:rsidRPr="00446779" w:rsidTr="00A94324">
        <w:trPr>
          <w:trHeight w:hRule="exact" w:val="849"/>
          <w:jc w:val="center"/>
        </w:trPr>
        <w:tc>
          <w:tcPr>
            <w:tcW w:w="567"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4</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Киоск, киоск с остановочным навесом, торговый (вендинговый)</w:t>
            </w:r>
            <w:r>
              <w:rPr>
                <w:sz w:val="28"/>
                <w:szCs w:val="28"/>
              </w:rPr>
              <w:t xml:space="preserve"> автомат</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Pr>
                <w:sz w:val="28"/>
                <w:szCs w:val="28"/>
              </w:rPr>
              <w:t>2</w:t>
            </w:r>
            <w:r w:rsidRPr="00446779">
              <w:rPr>
                <w:sz w:val="28"/>
                <w:szCs w:val="28"/>
              </w:rPr>
              <w:t>,</w:t>
            </w:r>
            <w:r>
              <w:rPr>
                <w:sz w:val="28"/>
                <w:szCs w:val="28"/>
              </w:rPr>
              <w:t>1</w:t>
            </w:r>
          </w:p>
        </w:tc>
      </w:tr>
      <w:tr w:rsidR="006A53A9" w:rsidRPr="00446779" w:rsidTr="00A94324">
        <w:trPr>
          <w:trHeight w:hRule="exact" w:val="849"/>
          <w:jc w:val="center"/>
        </w:trPr>
        <w:tc>
          <w:tcPr>
            <w:tcW w:w="567"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5</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Передвижной торговый объект</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Pr>
                <w:sz w:val="28"/>
                <w:szCs w:val="28"/>
              </w:rPr>
              <w:t>3,0</w:t>
            </w:r>
          </w:p>
        </w:tc>
      </w:tr>
      <w:tr w:rsidR="006A53A9" w:rsidRPr="00446779" w:rsidTr="00A94324">
        <w:trPr>
          <w:trHeight w:hRule="exact" w:val="849"/>
          <w:jc w:val="center"/>
        </w:trPr>
        <w:tc>
          <w:tcPr>
            <w:tcW w:w="567"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6</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Торговая палатка</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Pr>
                <w:sz w:val="28"/>
                <w:szCs w:val="28"/>
              </w:rPr>
              <w:t>3</w:t>
            </w:r>
            <w:r w:rsidRPr="00446779">
              <w:rPr>
                <w:sz w:val="28"/>
                <w:szCs w:val="28"/>
              </w:rPr>
              <w:t>,</w:t>
            </w:r>
            <w:r>
              <w:rPr>
                <w:sz w:val="28"/>
                <w:szCs w:val="28"/>
              </w:rPr>
              <w:t>0</w:t>
            </w:r>
          </w:p>
        </w:tc>
      </w:tr>
      <w:tr w:rsidR="006A53A9" w:rsidRPr="00446779" w:rsidTr="00A94324">
        <w:trPr>
          <w:trHeight w:hRule="exact" w:val="849"/>
          <w:jc w:val="center"/>
        </w:trPr>
        <w:tc>
          <w:tcPr>
            <w:tcW w:w="567"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7</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446779" w:rsidRDefault="006A53A9" w:rsidP="00A94324">
            <w:pPr>
              <w:rPr>
                <w:sz w:val="28"/>
                <w:szCs w:val="28"/>
              </w:rPr>
            </w:pPr>
            <w:r w:rsidRPr="00446779">
              <w:rPr>
                <w:sz w:val="28"/>
                <w:szCs w:val="28"/>
              </w:rPr>
              <w:t>Елочный базар</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446779" w:rsidRDefault="006A53A9" w:rsidP="00A94324">
            <w:pPr>
              <w:rPr>
                <w:sz w:val="28"/>
                <w:szCs w:val="28"/>
              </w:rPr>
            </w:pPr>
            <w:r>
              <w:rPr>
                <w:sz w:val="28"/>
                <w:szCs w:val="28"/>
              </w:rPr>
              <w:t>3</w:t>
            </w:r>
            <w:r w:rsidRPr="00446779">
              <w:rPr>
                <w:sz w:val="28"/>
                <w:szCs w:val="28"/>
              </w:rPr>
              <w:t>,</w:t>
            </w:r>
            <w:r>
              <w:rPr>
                <w:sz w:val="28"/>
                <w:szCs w:val="28"/>
              </w:rPr>
              <w:t>5</w:t>
            </w:r>
          </w:p>
        </w:tc>
      </w:tr>
    </w:tbl>
    <w:p w:rsidR="006A53A9" w:rsidRPr="00446779" w:rsidRDefault="006A53A9" w:rsidP="006A53A9">
      <w:pPr>
        <w:jc w:val="both"/>
        <w:rPr>
          <w:sz w:val="28"/>
          <w:szCs w:val="28"/>
        </w:rPr>
      </w:pPr>
    </w:p>
    <w:p w:rsidR="006A53A9" w:rsidRPr="00E5553A" w:rsidRDefault="006A53A9" w:rsidP="006A53A9">
      <w:pPr>
        <w:pStyle w:val="25"/>
        <w:shd w:val="clear" w:color="auto" w:fill="auto"/>
        <w:spacing w:line="240" w:lineRule="auto"/>
        <w:jc w:val="center"/>
        <w:rPr>
          <w:rFonts w:ascii="Times New Roman" w:hAnsi="Times New Roman" w:cs="Times New Roman"/>
          <w:b/>
          <w:sz w:val="28"/>
          <w:szCs w:val="28"/>
        </w:rPr>
      </w:pPr>
      <w:r w:rsidRPr="00E5553A">
        <w:rPr>
          <w:rFonts w:ascii="Times New Roman" w:hAnsi="Times New Roman" w:cs="Times New Roman"/>
          <w:b/>
          <w:sz w:val="28"/>
          <w:szCs w:val="28"/>
        </w:rPr>
        <w:t>Таблица 3 Коэффициент, определяющий район, в котором будет размещен нестационарный торговый объект</w:t>
      </w:r>
    </w:p>
    <w:p w:rsidR="006A53A9" w:rsidRPr="00E5553A" w:rsidRDefault="006A53A9" w:rsidP="006A53A9">
      <w:pPr>
        <w:pStyle w:val="23"/>
        <w:keepNext/>
        <w:keepLines/>
        <w:shd w:val="clear" w:color="auto" w:fill="auto"/>
        <w:spacing w:before="0" w:line="240" w:lineRule="auto"/>
        <w:ind w:firstLine="0"/>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461"/>
        <w:gridCol w:w="6691"/>
        <w:gridCol w:w="2497"/>
      </w:tblGrid>
      <w:tr w:rsidR="006A53A9" w:rsidRPr="00446779" w:rsidTr="00A94324">
        <w:trPr>
          <w:trHeight w:hRule="exact" w:val="754"/>
        </w:trPr>
        <w:tc>
          <w:tcPr>
            <w:tcW w:w="46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Pr>
                <w:sz w:val="28"/>
                <w:szCs w:val="28"/>
              </w:rPr>
              <w:t>№</w:t>
            </w:r>
          </w:p>
          <w:p w:rsidR="006A53A9" w:rsidRPr="00446779" w:rsidRDefault="006A53A9" w:rsidP="00A94324">
            <w:pPr>
              <w:rPr>
                <w:sz w:val="28"/>
                <w:szCs w:val="28"/>
              </w:rPr>
            </w:pPr>
            <w:r w:rsidRPr="00446779">
              <w:rPr>
                <w:sz w:val="28"/>
                <w:szCs w:val="28"/>
              </w:rPr>
              <w:t>п/п</w:t>
            </w:r>
          </w:p>
        </w:tc>
        <w:tc>
          <w:tcPr>
            <w:tcW w:w="669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 xml:space="preserve">Район </w:t>
            </w:r>
            <w:r>
              <w:rPr>
                <w:sz w:val="28"/>
                <w:szCs w:val="28"/>
              </w:rPr>
              <w:t xml:space="preserve"> муниципального образования «Вяземский муниципальный округ» Смоленской области</w:t>
            </w:r>
          </w:p>
        </w:tc>
        <w:tc>
          <w:tcPr>
            <w:tcW w:w="2497"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Значение коэффициента, Кр</w:t>
            </w:r>
          </w:p>
        </w:tc>
      </w:tr>
      <w:tr w:rsidR="006A53A9" w:rsidRPr="00446779" w:rsidTr="00A94324">
        <w:trPr>
          <w:trHeight w:hRule="exact" w:val="485"/>
        </w:trPr>
        <w:tc>
          <w:tcPr>
            <w:tcW w:w="461" w:type="dxa"/>
            <w:tcBorders>
              <w:top w:val="single" w:sz="4" w:space="0" w:color="auto"/>
              <w:lef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1</w:t>
            </w:r>
          </w:p>
        </w:tc>
        <w:tc>
          <w:tcPr>
            <w:tcW w:w="6691" w:type="dxa"/>
            <w:tcBorders>
              <w:top w:val="single" w:sz="4" w:space="0" w:color="auto"/>
              <w:lef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Город Вязьма; территории, прилегающие к трассе М1</w:t>
            </w:r>
          </w:p>
        </w:tc>
        <w:tc>
          <w:tcPr>
            <w:tcW w:w="2497" w:type="dxa"/>
            <w:tcBorders>
              <w:top w:val="single" w:sz="4" w:space="0" w:color="auto"/>
              <w:left w:val="single" w:sz="4" w:space="0" w:color="auto"/>
              <w:righ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1,2</w:t>
            </w:r>
          </w:p>
        </w:tc>
      </w:tr>
      <w:tr w:rsidR="006A53A9" w:rsidRPr="00446779" w:rsidTr="00A94324">
        <w:trPr>
          <w:trHeight w:hRule="exact" w:val="749"/>
        </w:trPr>
        <w:tc>
          <w:tcPr>
            <w:tcW w:w="461" w:type="dxa"/>
            <w:tcBorders>
              <w:top w:val="single" w:sz="4" w:space="0" w:color="auto"/>
              <w:lef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2</w:t>
            </w:r>
          </w:p>
        </w:tc>
        <w:tc>
          <w:tcPr>
            <w:tcW w:w="6691" w:type="dxa"/>
            <w:tcBorders>
              <w:top w:val="single" w:sz="4" w:space="0" w:color="auto"/>
              <w:lef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Сельские территории, за исключением  с. Вязьма-Брянская</w:t>
            </w:r>
          </w:p>
        </w:tc>
        <w:tc>
          <w:tcPr>
            <w:tcW w:w="2497" w:type="dxa"/>
            <w:tcBorders>
              <w:top w:val="single" w:sz="4" w:space="0" w:color="auto"/>
              <w:left w:val="single" w:sz="4" w:space="0" w:color="auto"/>
              <w:righ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0,7</w:t>
            </w:r>
          </w:p>
        </w:tc>
      </w:tr>
      <w:tr w:rsidR="006A53A9" w:rsidRPr="00446779" w:rsidTr="00A94324">
        <w:trPr>
          <w:trHeight w:hRule="exact" w:val="494"/>
        </w:trPr>
        <w:tc>
          <w:tcPr>
            <w:tcW w:w="46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3</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с. Вязьма-Брянская</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284178" w:rsidRDefault="006A53A9" w:rsidP="00A94324">
            <w:pPr>
              <w:rPr>
                <w:sz w:val="28"/>
                <w:szCs w:val="28"/>
              </w:rPr>
            </w:pPr>
            <w:r w:rsidRPr="00284178">
              <w:rPr>
                <w:sz w:val="28"/>
                <w:szCs w:val="28"/>
              </w:rPr>
              <w:t>1,0</w:t>
            </w:r>
          </w:p>
        </w:tc>
      </w:tr>
      <w:tr w:rsidR="006A53A9" w:rsidRPr="00446779" w:rsidTr="00A94324">
        <w:trPr>
          <w:trHeight w:hRule="exact" w:val="930"/>
        </w:trPr>
        <w:tc>
          <w:tcPr>
            <w:tcW w:w="46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Pr>
                <w:sz w:val="28"/>
                <w:szCs w:val="28"/>
              </w:rPr>
              <w:t>4</w:t>
            </w:r>
          </w:p>
        </w:tc>
        <w:tc>
          <w:tcPr>
            <w:tcW w:w="6691" w:type="dxa"/>
            <w:tcBorders>
              <w:top w:val="single" w:sz="4" w:space="0" w:color="auto"/>
              <w:left w:val="single" w:sz="4" w:space="0" w:color="auto"/>
              <w:bottom w:val="single" w:sz="4" w:space="0" w:color="auto"/>
            </w:tcBorders>
            <w:shd w:val="clear" w:color="auto" w:fill="FFFFFF"/>
            <w:vAlign w:val="center"/>
          </w:tcPr>
          <w:p w:rsidR="006A53A9" w:rsidRPr="00284178" w:rsidRDefault="006A53A9" w:rsidP="00A94324">
            <w:pPr>
              <w:rPr>
                <w:sz w:val="28"/>
                <w:szCs w:val="28"/>
              </w:rPr>
            </w:pPr>
            <w:r>
              <w:rPr>
                <w:sz w:val="28"/>
                <w:szCs w:val="28"/>
              </w:rPr>
              <w:t>Социально значимые территории, установленные распоряжением Администрации</w:t>
            </w:r>
          </w:p>
        </w:tc>
        <w:tc>
          <w:tcPr>
            <w:tcW w:w="2497"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284178" w:rsidRDefault="006A53A9" w:rsidP="00A94324">
            <w:pPr>
              <w:rPr>
                <w:sz w:val="28"/>
                <w:szCs w:val="28"/>
              </w:rPr>
            </w:pPr>
            <w:r>
              <w:rPr>
                <w:sz w:val="28"/>
                <w:szCs w:val="28"/>
              </w:rPr>
              <w:t>0,1</w:t>
            </w:r>
          </w:p>
        </w:tc>
      </w:tr>
    </w:tbl>
    <w:p w:rsidR="006A53A9" w:rsidRDefault="006A53A9" w:rsidP="006A53A9">
      <w:pPr>
        <w:pStyle w:val="23"/>
        <w:keepNext/>
        <w:keepLines/>
        <w:shd w:val="clear" w:color="auto" w:fill="auto"/>
        <w:spacing w:before="0" w:line="240" w:lineRule="auto"/>
        <w:ind w:firstLine="0"/>
        <w:rPr>
          <w:rFonts w:ascii="Times New Roman" w:hAnsi="Times New Roman" w:cs="Times New Roman"/>
          <w:sz w:val="28"/>
          <w:szCs w:val="28"/>
        </w:rPr>
      </w:pPr>
    </w:p>
    <w:p w:rsidR="006A53A9" w:rsidRPr="00446779" w:rsidRDefault="006A53A9" w:rsidP="00352C3A">
      <w:pPr>
        <w:widowControl w:val="0"/>
        <w:numPr>
          <w:ilvl w:val="0"/>
          <w:numId w:val="9"/>
        </w:numPr>
        <w:tabs>
          <w:tab w:val="left" w:pos="914"/>
        </w:tabs>
        <w:ind w:firstLine="567"/>
        <w:jc w:val="both"/>
        <w:rPr>
          <w:sz w:val="28"/>
          <w:szCs w:val="28"/>
        </w:rPr>
      </w:pPr>
      <w:r w:rsidRPr="00446779">
        <w:rPr>
          <w:sz w:val="28"/>
          <w:szCs w:val="28"/>
        </w:rPr>
        <w:t>устанавливает:</w:t>
      </w:r>
    </w:p>
    <w:p w:rsidR="006A53A9" w:rsidRPr="00446779" w:rsidRDefault="006A53A9" w:rsidP="006A53A9">
      <w:pPr>
        <w:ind w:firstLine="567"/>
        <w:jc w:val="both"/>
        <w:rPr>
          <w:sz w:val="28"/>
          <w:szCs w:val="28"/>
        </w:rPr>
      </w:pPr>
      <w:r w:rsidRPr="00446779">
        <w:rPr>
          <w:sz w:val="28"/>
          <w:szCs w:val="28"/>
        </w:rPr>
        <w:t>дату, время, место, сроки рассмотрения заявок на участие в аукционе;</w:t>
      </w:r>
    </w:p>
    <w:p w:rsidR="006A53A9" w:rsidRPr="00446779" w:rsidRDefault="006A53A9" w:rsidP="006A53A9">
      <w:pPr>
        <w:ind w:firstLine="567"/>
        <w:jc w:val="both"/>
        <w:rPr>
          <w:sz w:val="28"/>
          <w:szCs w:val="28"/>
        </w:rPr>
      </w:pPr>
      <w:r w:rsidRPr="00446779">
        <w:rPr>
          <w:sz w:val="28"/>
          <w:szCs w:val="28"/>
        </w:rPr>
        <w:t>дату, время, место и порядок проведения аукциона;</w:t>
      </w:r>
    </w:p>
    <w:p w:rsidR="006A53A9" w:rsidRPr="00446779" w:rsidRDefault="006A53A9" w:rsidP="006A53A9">
      <w:pPr>
        <w:ind w:firstLine="567"/>
        <w:jc w:val="both"/>
        <w:rPr>
          <w:sz w:val="28"/>
          <w:szCs w:val="28"/>
        </w:rPr>
      </w:pPr>
      <w:r w:rsidRPr="00446779">
        <w:rPr>
          <w:sz w:val="28"/>
          <w:szCs w:val="28"/>
        </w:rPr>
        <w:t>форму, сроки, адрес подачи заявок; "шаг аукциона";</w:t>
      </w:r>
    </w:p>
    <w:p w:rsidR="006A53A9" w:rsidRPr="00446779" w:rsidRDefault="006A53A9" w:rsidP="006A53A9">
      <w:pPr>
        <w:ind w:firstLine="567"/>
        <w:jc w:val="both"/>
        <w:rPr>
          <w:sz w:val="28"/>
          <w:szCs w:val="28"/>
        </w:rPr>
      </w:pPr>
      <w:r w:rsidRPr="00446779">
        <w:rPr>
          <w:sz w:val="28"/>
          <w:szCs w:val="28"/>
        </w:rPr>
        <w:t>требование о задатке (размере денежных средств, вносимых заявителем в качестве обеспечения заявки на участие в аукционе), размер задатка, сроки и порядок внесения задатка;</w:t>
      </w:r>
    </w:p>
    <w:p w:rsidR="006A53A9" w:rsidRPr="00446779" w:rsidRDefault="006A53A9" w:rsidP="00352C3A">
      <w:pPr>
        <w:widowControl w:val="0"/>
        <w:numPr>
          <w:ilvl w:val="0"/>
          <w:numId w:val="9"/>
        </w:numPr>
        <w:tabs>
          <w:tab w:val="left" w:pos="872"/>
        </w:tabs>
        <w:ind w:firstLine="567"/>
        <w:jc w:val="both"/>
        <w:rPr>
          <w:sz w:val="28"/>
          <w:szCs w:val="28"/>
        </w:rPr>
      </w:pPr>
      <w:r w:rsidRPr="00446779">
        <w:rPr>
          <w:sz w:val="28"/>
          <w:szCs w:val="28"/>
        </w:rPr>
        <w:t>принимает решение об отказе от проведения аукциона не позднее чем за три дня до даты окончания срока подачи заявок;</w:t>
      </w:r>
    </w:p>
    <w:p w:rsidR="006A53A9" w:rsidRPr="00446779" w:rsidRDefault="006A53A9" w:rsidP="00352C3A">
      <w:pPr>
        <w:widowControl w:val="0"/>
        <w:numPr>
          <w:ilvl w:val="0"/>
          <w:numId w:val="9"/>
        </w:numPr>
        <w:tabs>
          <w:tab w:val="left" w:pos="872"/>
        </w:tabs>
        <w:ind w:firstLine="567"/>
        <w:jc w:val="both"/>
        <w:rPr>
          <w:sz w:val="28"/>
          <w:szCs w:val="28"/>
        </w:rPr>
      </w:pPr>
      <w:r w:rsidRPr="00446779">
        <w:rPr>
          <w:sz w:val="28"/>
          <w:szCs w:val="28"/>
        </w:rPr>
        <w:t>определяет состав аукционной комиссии, назначает ее председателя, заместителя председателя и секретаря;</w:t>
      </w:r>
    </w:p>
    <w:p w:rsidR="006A53A9" w:rsidRPr="00446779" w:rsidRDefault="006A53A9" w:rsidP="00352C3A">
      <w:pPr>
        <w:widowControl w:val="0"/>
        <w:numPr>
          <w:ilvl w:val="0"/>
          <w:numId w:val="9"/>
        </w:numPr>
        <w:tabs>
          <w:tab w:val="left" w:pos="914"/>
        </w:tabs>
        <w:ind w:firstLine="567"/>
        <w:jc w:val="both"/>
        <w:rPr>
          <w:sz w:val="28"/>
          <w:szCs w:val="28"/>
        </w:rPr>
      </w:pPr>
      <w:r w:rsidRPr="00446779">
        <w:rPr>
          <w:sz w:val="28"/>
          <w:szCs w:val="28"/>
        </w:rPr>
        <w:t>обеспечивает аудио- или видеозапись аукциона;</w:t>
      </w:r>
    </w:p>
    <w:p w:rsidR="006A53A9" w:rsidRPr="00446779" w:rsidRDefault="006A53A9" w:rsidP="00352C3A">
      <w:pPr>
        <w:widowControl w:val="0"/>
        <w:numPr>
          <w:ilvl w:val="0"/>
          <w:numId w:val="9"/>
        </w:numPr>
        <w:tabs>
          <w:tab w:val="left" w:pos="872"/>
        </w:tabs>
        <w:ind w:firstLine="567"/>
        <w:jc w:val="both"/>
        <w:rPr>
          <w:sz w:val="28"/>
          <w:szCs w:val="28"/>
        </w:rPr>
      </w:pPr>
      <w:r w:rsidRPr="00446779">
        <w:rPr>
          <w:sz w:val="28"/>
          <w:szCs w:val="28"/>
        </w:rPr>
        <w:t>контролирует поступление на расчетный счет организатора аукциона задатка и обеспечивает возврат задатка;</w:t>
      </w:r>
    </w:p>
    <w:p w:rsidR="006A53A9" w:rsidRPr="00446779" w:rsidRDefault="006A53A9" w:rsidP="00352C3A">
      <w:pPr>
        <w:widowControl w:val="0"/>
        <w:numPr>
          <w:ilvl w:val="0"/>
          <w:numId w:val="9"/>
        </w:numPr>
        <w:tabs>
          <w:tab w:val="left" w:pos="872"/>
        </w:tabs>
        <w:ind w:firstLine="567"/>
        <w:jc w:val="both"/>
        <w:rPr>
          <w:sz w:val="28"/>
          <w:szCs w:val="28"/>
        </w:rPr>
      </w:pPr>
      <w:r w:rsidRPr="00446779">
        <w:rPr>
          <w:sz w:val="28"/>
          <w:szCs w:val="28"/>
        </w:rPr>
        <w:t>принимает решение о заключении договора по итогам проведения аукциона (в том числе об отказе от заключения договора, о признании победителя аукциона уклонившимся от заключения договора);</w:t>
      </w:r>
    </w:p>
    <w:p w:rsidR="006A53A9" w:rsidRPr="00446779" w:rsidRDefault="006A53A9" w:rsidP="00352C3A">
      <w:pPr>
        <w:widowControl w:val="0"/>
        <w:numPr>
          <w:ilvl w:val="0"/>
          <w:numId w:val="9"/>
        </w:numPr>
        <w:tabs>
          <w:tab w:val="left" w:pos="914"/>
        </w:tabs>
        <w:ind w:firstLine="567"/>
        <w:jc w:val="both"/>
        <w:rPr>
          <w:sz w:val="28"/>
          <w:szCs w:val="28"/>
        </w:rPr>
      </w:pPr>
      <w:r w:rsidRPr="00446779">
        <w:rPr>
          <w:sz w:val="28"/>
          <w:szCs w:val="28"/>
        </w:rPr>
        <w:t>обеспечивает осмотр места размещения нестационарного торгового объекта;</w:t>
      </w:r>
    </w:p>
    <w:p w:rsidR="006A53A9" w:rsidRPr="00446779" w:rsidRDefault="006A53A9" w:rsidP="00352C3A">
      <w:pPr>
        <w:widowControl w:val="0"/>
        <w:numPr>
          <w:ilvl w:val="0"/>
          <w:numId w:val="9"/>
        </w:numPr>
        <w:tabs>
          <w:tab w:val="left" w:pos="1015"/>
        </w:tabs>
        <w:ind w:firstLine="567"/>
        <w:jc w:val="both"/>
        <w:rPr>
          <w:sz w:val="28"/>
          <w:szCs w:val="28"/>
        </w:rPr>
      </w:pPr>
      <w:r w:rsidRPr="00446779">
        <w:rPr>
          <w:sz w:val="28"/>
          <w:szCs w:val="28"/>
        </w:rPr>
        <w:t>осуществляет иные функции, предусмотренные настоящим Положением.</w:t>
      </w:r>
    </w:p>
    <w:p w:rsidR="006A53A9" w:rsidRPr="00446779" w:rsidRDefault="006A53A9" w:rsidP="00352C3A">
      <w:pPr>
        <w:widowControl w:val="0"/>
        <w:numPr>
          <w:ilvl w:val="1"/>
          <w:numId w:val="22"/>
        </w:numPr>
        <w:tabs>
          <w:tab w:val="left" w:pos="1058"/>
        </w:tabs>
        <w:ind w:left="0" w:firstLine="567"/>
        <w:jc w:val="both"/>
        <w:rPr>
          <w:sz w:val="28"/>
          <w:szCs w:val="28"/>
        </w:rPr>
      </w:pPr>
      <w:r w:rsidRPr="00446779">
        <w:rPr>
          <w:sz w:val="28"/>
          <w:szCs w:val="28"/>
        </w:rPr>
        <w:t>Уполномоченный орган осуществляет следующие функции:</w:t>
      </w:r>
    </w:p>
    <w:p w:rsidR="006A53A9" w:rsidRPr="00446779" w:rsidRDefault="006A53A9" w:rsidP="00352C3A">
      <w:pPr>
        <w:widowControl w:val="0"/>
        <w:numPr>
          <w:ilvl w:val="0"/>
          <w:numId w:val="10"/>
        </w:numPr>
        <w:tabs>
          <w:tab w:val="left" w:pos="905"/>
        </w:tabs>
        <w:ind w:firstLine="567"/>
        <w:jc w:val="both"/>
        <w:rPr>
          <w:sz w:val="28"/>
          <w:szCs w:val="28"/>
        </w:rPr>
      </w:pPr>
      <w:r w:rsidRPr="00446779">
        <w:rPr>
          <w:sz w:val="28"/>
          <w:szCs w:val="28"/>
        </w:rPr>
        <w:t>обеспечивает исполнение функций организатора аукциона;</w:t>
      </w:r>
    </w:p>
    <w:p w:rsidR="006A53A9" w:rsidRPr="00446779" w:rsidRDefault="006A53A9" w:rsidP="00352C3A">
      <w:pPr>
        <w:widowControl w:val="0"/>
        <w:numPr>
          <w:ilvl w:val="0"/>
          <w:numId w:val="10"/>
        </w:numPr>
        <w:tabs>
          <w:tab w:val="left" w:pos="910"/>
        </w:tabs>
        <w:ind w:firstLine="567"/>
        <w:jc w:val="both"/>
        <w:rPr>
          <w:sz w:val="28"/>
          <w:szCs w:val="28"/>
        </w:rPr>
      </w:pPr>
      <w:r w:rsidRPr="00446779">
        <w:rPr>
          <w:sz w:val="28"/>
          <w:szCs w:val="28"/>
        </w:rPr>
        <w:t>утверждает Извещение об открытом аукционе;</w:t>
      </w:r>
    </w:p>
    <w:p w:rsidR="006A53A9" w:rsidRPr="00FA7C92" w:rsidRDefault="006A53A9" w:rsidP="00352C3A">
      <w:pPr>
        <w:widowControl w:val="0"/>
        <w:numPr>
          <w:ilvl w:val="0"/>
          <w:numId w:val="10"/>
        </w:numPr>
        <w:tabs>
          <w:tab w:val="left" w:pos="867"/>
        </w:tabs>
        <w:ind w:firstLine="567"/>
        <w:jc w:val="both"/>
        <w:rPr>
          <w:sz w:val="28"/>
          <w:szCs w:val="28"/>
        </w:rPr>
      </w:pPr>
      <w:r w:rsidRPr="00446779">
        <w:rPr>
          <w:sz w:val="28"/>
          <w:szCs w:val="28"/>
        </w:rPr>
        <w:t xml:space="preserve">размещает Извещение об открытом аукционе и информацию, указанную в подпунктах 2, 3 пункта 6.1 </w:t>
      </w:r>
      <w:r w:rsidRPr="00FA7C92">
        <w:rPr>
          <w:sz w:val="28"/>
          <w:szCs w:val="28"/>
        </w:rPr>
        <w:t xml:space="preserve">раздела 6 настоящего Положения, на официальном сайте организатора аукциона: </w:t>
      </w:r>
      <w:hyperlink r:id="rId10" w:history="1">
        <w:r w:rsidRPr="00FA7C92">
          <w:rPr>
            <w:rStyle w:val="ae"/>
            <w:sz w:val="28"/>
            <w:szCs w:val="28"/>
          </w:rPr>
          <w:t>https://vyazma.admin-smolensk.ru/</w:t>
        </w:r>
      </w:hyperlink>
      <w:r w:rsidRPr="00FA7C92">
        <w:rPr>
          <w:sz w:val="28"/>
          <w:szCs w:val="28"/>
        </w:rPr>
        <w:t xml:space="preserve"> </w:t>
      </w:r>
      <w:r w:rsidRPr="00FA7C92">
        <w:rPr>
          <w:color w:val="FF0000"/>
          <w:sz w:val="28"/>
          <w:szCs w:val="28"/>
          <w:lang w:eastAsia="en-US" w:bidi="en-US"/>
        </w:rPr>
        <w:t xml:space="preserve"> </w:t>
      </w:r>
      <w:r w:rsidRPr="00FA7C92">
        <w:rPr>
          <w:sz w:val="28"/>
          <w:szCs w:val="28"/>
        </w:rPr>
        <w:t>(далее - официальный сайт);</w:t>
      </w:r>
    </w:p>
    <w:p w:rsidR="006A53A9" w:rsidRPr="00446779" w:rsidRDefault="006A53A9" w:rsidP="00352C3A">
      <w:pPr>
        <w:widowControl w:val="0"/>
        <w:numPr>
          <w:ilvl w:val="0"/>
          <w:numId w:val="10"/>
        </w:numPr>
        <w:tabs>
          <w:tab w:val="left" w:pos="872"/>
        </w:tabs>
        <w:ind w:firstLine="567"/>
        <w:jc w:val="both"/>
        <w:rPr>
          <w:sz w:val="28"/>
          <w:szCs w:val="28"/>
        </w:rPr>
      </w:pPr>
      <w:r w:rsidRPr="00446779">
        <w:rPr>
          <w:sz w:val="28"/>
          <w:szCs w:val="28"/>
        </w:rPr>
        <w:t>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6A53A9" w:rsidRDefault="006A53A9" w:rsidP="00352C3A">
      <w:pPr>
        <w:widowControl w:val="0"/>
        <w:numPr>
          <w:ilvl w:val="0"/>
          <w:numId w:val="10"/>
        </w:numPr>
        <w:tabs>
          <w:tab w:val="left" w:pos="886"/>
        </w:tabs>
        <w:ind w:firstLine="567"/>
        <w:jc w:val="both"/>
        <w:rPr>
          <w:sz w:val="28"/>
          <w:szCs w:val="28"/>
        </w:rPr>
      </w:pPr>
      <w:r w:rsidRPr="00446779">
        <w:rPr>
          <w:sz w:val="28"/>
          <w:szCs w:val="28"/>
        </w:rPr>
        <w:lastRenderedPageBreak/>
        <w:t>принимает решение о внесении изменений в Извещение об открытом аукционе не позднее чем за пять дней до даты окончания срока подачи заявок, разместив его на официальном сайте в течение одного дня с даты принятия такого решения.</w:t>
      </w:r>
    </w:p>
    <w:p w:rsidR="006A53A9" w:rsidRPr="00446779" w:rsidRDefault="006A53A9" w:rsidP="006A53A9">
      <w:pPr>
        <w:tabs>
          <w:tab w:val="left" w:pos="886"/>
        </w:tabs>
        <w:ind w:left="567"/>
        <w:jc w:val="both"/>
        <w:rPr>
          <w:sz w:val="28"/>
          <w:szCs w:val="28"/>
        </w:rPr>
      </w:pPr>
    </w:p>
    <w:p w:rsidR="006A53A9" w:rsidRDefault="006A53A9" w:rsidP="00352C3A">
      <w:pPr>
        <w:pStyle w:val="23"/>
        <w:keepNext/>
        <w:keepLines/>
        <w:numPr>
          <w:ilvl w:val="0"/>
          <w:numId w:val="22"/>
        </w:numPr>
        <w:shd w:val="clear" w:color="auto" w:fill="auto"/>
        <w:tabs>
          <w:tab w:val="left" w:pos="3405"/>
        </w:tabs>
        <w:spacing w:before="0" w:line="240" w:lineRule="auto"/>
        <w:rPr>
          <w:rFonts w:ascii="Times New Roman" w:hAnsi="Times New Roman" w:cs="Times New Roman"/>
          <w:sz w:val="28"/>
          <w:szCs w:val="28"/>
        </w:rPr>
      </w:pPr>
      <w:bookmarkStart w:id="5" w:name="bookmark9"/>
      <w:r w:rsidRPr="00446779">
        <w:rPr>
          <w:rFonts w:ascii="Times New Roman" w:hAnsi="Times New Roman" w:cs="Times New Roman"/>
          <w:sz w:val="28"/>
          <w:szCs w:val="28"/>
        </w:rPr>
        <w:t>Функции аукционной комиссии</w:t>
      </w:r>
      <w:bookmarkEnd w:id="5"/>
    </w:p>
    <w:p w:rsidR="006A53A9" w:rsidRPr="00446779" w:rsidRDefault="006A53A9" w:rsidP="006A53A9">
      <w:pPr>
        <w:pStyle w:val="23"/>
        <w:keepNext/>
        <w:keepLines/>
        <w:shd w:val="clear" w:color="auto" w:fill="auto"/>
        <w:tabs>
          <w:tab w:val="left" w:pos="3405"/>
        </w:tabs>
        <w:spacing w:before="0" w:line="240" w:lineRule="auto"/>
        <w:ind w:left="420" w:firstLine="0"/>
        <w:jc w:val="both"/>
        <w:rPr>
          <w:rFonts w:ascii="Times New Roman" w:hAnsi="Times New Roman" w:cs="Times New Roman"/>
          <w:sz w:val="28"/>
          <w:szCs w:val="28"/>
        </w:rPr>
      </w:pPr>
    </w:p>
    <w:p w:rsidR="006A53A9" w:rsidRPr="00446779" w:rsidRDefault="006A53A9" w:rsidP="00352C3A">
      <w:pPr>
        <w:widowControl w:val="0"/>
        <w:numPr>
          <w:ilvl w:val="1"/>
          <w:numId w:val="22"/>
        </w:numPr>
        <w:tabs>
          <w:tab w:val="left" w:pos="1016"/>
        </w:tabs>
        <w:ind w:left="0" w:firstLine="567"/>
        <w:jc w:val="both"/>
        <w:rPr>
          <w:sz w:val="28"/>
          <w:szCs w:val="28"/>
        </w:rPr>
      </w:pPr>
      <w:r w:rsidRPr="00446779">
        <w:rPr>
          <w:sz w:val="28"/>
          <w:szCs w:val="28"/>
        </w:rPr>
        <w:t>Для организации и проведения аукциона организатором аукциона создается аукционная комиссия.</w:t>
      </w:r>
    </w:p>
    <w:p w:rsidR="006A53A9" w:rsidRPr="00446779" w:rsidRDefault="006A53A9" w:rsidP="00352C3A">
      <w:pPr>
        <w:widowControl w:val="0"/>
        <w:numPr>
          <w:ilvl w:val="1"/>
          <w:numId w:val="22"/>
        </w:numPr>
        <w:tabs>
          <w:tab w:val="left" w:pos="1063"/>
        </w:tabs>
        <w:ind w:left="0" w:firstLine="567"/>
        <w:jc w:val="both"/>
        <w:rPr>
          <w:sz w:val="28"/>
          <w:szCs w:val="28"/>
        </w:rPr>
      </w:pPr>
      <w:r w:rsidRPr="00446779">
        <w:rPr>
          <w:sz w:val="28"/>
          <w:szCs w:val="28"/>
        </w:rPr>
        <w:t>Число членов аукционной комиссии должно быть не менее пяти человек.</w:t>
      </w:r>
    </w:p>
    <w:p w:rsidR="006A53A9" w:rsidRPr="00446779" w:rsidRDefault="006A53A9" w:rsidP="00352C3A">
      <w:pPr>
        <w:widowControl w:val="0"/>
        <w:numPr>
          <w:ilvl w:val="1"/>
          <w:numId w:val="22"/>
        </w:numPr>
        <w:tabs>
          <w:tab w:val="left" w:pos="990"/>
        </w:tabs>
        <w:ind w:left="0" w:firstLine="567"/>
        <w:jc w:val="both"/>
        <w:rPr>
          <w:sz w:val="28"/>
          <w:szCs w:val="28"/>
        </w:rPr>
      </w:pPr>
      <w:r w:rsidRPr="00446779">
        <w:rPr>
          <w:sz w:val="28"/>
          <w:szCs w:val="28"/>
        </w:rPr>
        <w:t>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6A53A9" w:rsidRPr="00446779" w:rsidRDefault="006A53A9" w:rsidP="00352C3A">
      <w:pPr>
        <w:widowControl w:val="0"/>
        <w:numPr>
          <w:ilvl w:val="1"/>
          <w:numId w:val="22"/>
        </w:numPr>
        <w:tabs>
          <w:tab w:val="left" w:pos="1027"/>
        </w:tabs>
        <w:ind w:left="0" w:firstLine="567"/>
        <w:jc w:val="both"/>
        <w:rPr>
          <w:sz w:val="28"/>
          <w:szCs w:val="28"/>
        </w:rPr>
      </w:pPr>
      <w:r w:rsidRPr="00446779">
        <w:rPr>
          <w:sz w:val="28"/>
          <w:szCs w:val="28"/>
        </w:rPr>
        <w:t>Аукционная комиссия осуществляет:</w:t>
      </w:r>
    </w:p>
    <w:p w:rsidR="006A53A9" w:rsidRPr="00446779" w:rsidRDefault="006A53A9" w:rsidP="00352C3A">
      <w:pPr>
        <w:widowControl w:val="0"/>
        <w:numPr>
          <w:ilvl w:val="0"/>
          <w:numId w:val="11"/>
        </w:numPr>
        <w:tabs>
          <w:tab w:val="left" w:pos="841"/>
        </w:tabs>
        <w:ind w:firstLine="567"/>
        <w:jc w:val="both"/>
        <w:rPr>
          <w:sz w:val="28"/>
          <w:szCs w:val="28"/>
        </w:rPr>
      </w:pPr>
      <w:r w:rsidRPr="00446779">
        <w:rPr>
          <w:sz w:val="28"/>
          <w:szCs w:val="28"/>
        </w:rPr>
        <w:t>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6A53A9" w:rsidRPr="00446779" w:rsidRDefault="006A53A9" w:rsidP="00352C3A">
      <w:pPr>
        <w:widowControl w:val="0"/>
        <w:numPr>
          <w:ilvl w:val="0"/>
          <w:numId w:val="11"/>
        </w:numPr>
        <w:tabs>
          <w:tab w:val="left" w:pos="874"/>
        </w:tabs>
        <w:ind w:firstLine="567"/>
        <w:jc w:val="both"/>
        <w:rPr>
          <w:sz w:val="28"/>
          <w:szCs w:val="28"/>
        </w:rPr>
      </w:pPr>
      <w:r w:rsidRPr="00446779">
        <w:rPr>
          <w:sz w:val="28"/>
          <w:szCs w:val="28"/>
        </w:rPr>
        <w:t>проведение аукциона;</w:t>
      </w:r>
    </w:p>
    <w:p w:rsidR="006A53A9" w:rsidRPr="00446779" w:rsidRDefault="006A53A9" w:rsidP="00352C3A">
      <w:pPr>
        <w:widowControl w:val="0"/>
        <w:numPr>
          <w:ilvl w:val="0"/>
          <w:numId w:val="11"/>
        </w:numPr>
        <w:tabs>
          <w:tab w:val="left" w:pos="878"/>
        </w:tabs>
        <w:ind w:firstLine="567"/>
        <w:jc w:val="both"/>
        <w:rPr>
          <w:sz w:val="28"/>
          <w:szCs w:val="28"/>
        </w:rPr>
      </w:pPr>
      <w:r w:rsidRPr="00446779">
        <w:rPr>
          <w:sz w:val="28"/>
          <w:szCs w:val="28"/>
        </w:rPr>
        <w:t>определение победителя аукциона.</w:t>
      </w:r>
    </w:p>
    <w:p w:rsidR="006A53A9" w:rsidRPr="00446779" w:rsidRDefault="006A53A9" w:rsidP="00352C3A">
      <w:pPr>
        <w:widowControl w:val="0"/>
        <w:numPr>
          <w:ilvl w:val="1"/>
          <w:numId w:val="11"/>
        </w:numPr>
        <w:tabs>
          <w:tab w:val="left" w:pos="980"/>
        </w:tabs>
        <w:ind w:firstLine="567"/>
        <w:jc w:val="both"/>
        <w:rPr>
          <w:sz w:val="28"/>
          <w:szCs w:val="28"/>
        </w:rPr>
      </w:pPr>
      <w:r w:rsidRPr="00446779">
        <w:rPr>
          <w:sz w:val="28"/>
          <w:szCs w:val="28"/>
        </w:rPr>
        <w:t>Аукционная комиссия правомочна осуществлять свои функции, если на заседании присутствует не менее пятидесяти процентов от общего числа ее членов.</w:t>
      </w:r>
    </w:p>
    <w:p w:rsidR="006A53A9" w:rsidRPr="00446779" w:rsidRDefault="006A53A9" w:rsidP="00352C3A">
      <w:pPr>
        <w:widowControl w:val="0"/>
        <w:numPr>
          <w:ilvl w:val="1"/>
          <w:numId w:val="11"/>
        </w:numPr>
        <w:tabs>
          <w:tab w:val="left" w:pos="985"/>
        </w:tabs>
        <w:ind w:firstLine="567"/>
        <w:jc w:val="both"/>
        <w:rPr>
          <w:sz w:val="28"/>
          <w:szCs w:val="28"/>
        </w:rPr>
      </w:pPr>
      <w:r w:rsidRPr="00446779">
        <w:rPr>
          <w:sz w:val="28"/>
          <w:szCs w:val="28"/>
        </w:rPr>
        <w:t>Члены аукционной комиссии лично участвуют в заседаниях и подписывают протоколы заседаний комиссии.</w:t>
      </w:r>
    </w:p>
    <w:p w:rsidR="006A53A9" w:rsidRPr="00446779" w:rsidRDefault="006A53A9" w:rsidP="00352C3A">
      <w:pPr>
        <w:widowControl w:val="0"/>
        <w:numPr>
          <w:ilvl w:val="1"/>
          <w:numId w:val="11"/>
        </w:numPr>
        <w:tabs>
          <w:tab w:val="left" w:pos="1051"/>
        </w:tabs>
        <w:ind w:firstLine="567"/>
        <w:jc w:val="both"/>
        <w:rPr>
          <w:sz w:val="28"/>
          <w:szCs w:val="28"/>
        </w:rPr>
      </w:pPr>
      <w:r w:rsidRPr="00446779">
        <w:rPr>
          <w:sz w:val="28"/>
          <w:szCs w:val="28"/>
        </w:rPr>
        <w:t>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6A53A9" w:rsidRPr="00446779" w:rsidRDefault="006A53A9" w:rsidP="00352C3A">
      <w:pPr>
        <w:widowControl w:val="0"/>
        <w:numPr>
          <w:ilvl w:val="1"/>
          <w:numId w:val="11"/>
        </w:numPr>
        <w:tabs>
          <w:tab w:val="left" w:pos="985"/>
        </w:tabs>
        <w:ind w:firstLine="567"/>
        <w:jc w:val="both"/>
        <w:rPr>
          <w:sz w:val="28"/>
          <w:szCs w:val="28"/>
        </w:rPr>
      </w:pPr>
      <w:r w:rsidRPr="00446779">
        <w:rPr>
          <w:sz w:val="28"/>
          <w:szCs w:val="28"/>
        </w:rPr>
        <w:t>Исключение и замена члена аукционной комиссии допускаются только по решению организатора аукциона.</w:t>
      </w:r>
    </w:p>
    <w:p w:rsidR="006A53A9" w:rsidRDefault="006A53A9" w:rsidP="00352C3A">
      <w:pPr>
        <w:widowControl w:val="0"/>
        <w:numPr>
          <w:ilvl w:val="1"/>
          <w:numId w:val="11"/>
        </w:numPr>
        <w:tabs>
          <w:tab w:val="left" w:pos="1027"/>
        </w:tabs>
        <w:ind w:firstLine="567"/>
        <w:jc w:val="both"/>
        <w:rPr>
          <w:sz w:val="28"/>
          <w:szCs w:val="28"/>
        </w:rPr>
      </w:pPr>
      <w:r w:rsidRPr="00446779">
        <w:rPr>
          <w:sz w:val="28"/>
          <w:szCs w:val="28"/>
        </w:rPr>
        <w:t>Решение аукционной комиссии оформляется протоколом.</w:t>
      </w:r>
    </w:p>
    <w:p w:rsidR="006A53A9" w:rsidRPr="00446779" w:rsidRDefault="006A53A9" w:rsidP="006A53A9">
      <w:pPr>
        <w:tabs>
          <w:tab w:val="left" w:pos="1027"/>
        </w:tabs>
        <w:ind w:left="567"/>
        <w:jc w:val="both"/>
        <w:rPr>
          <w:sz w:val="28"/>
          <w:szCs w:val="28"/>
        </w:rPr>
      </w:pPr>
    </w:p>
    <w:p w:rsidR="006A53A9" w:rsidRDefault="006A53A9" w:rsidP="00352C3A">
      <w:pPr>
        <w:pStyle w:val="23"/>
        <w:keepNext/>
        <w:keepLines/>
        <w:numPr>
          <w:ilvl w:val="0"/>
          <w:numId w:val="22"/>
        </w:numPr>
        <w:shd w:val="clear" w:color="auto" w:fill="auto"/>
        <w:tabs>
          <w:tab w:val="left" w:pos="3309"/>
        </w:tabs>
        <w:spacing w:before="0" w:line="240" w:lineRule="auto"/>
        <w:rPr>
          <w:rFonts w:ascii="Times New Roman" w:hAnsi="Times New Roman" w:cs="Times New Roman"/>
          <w:sz w:val="28"/>
          <w:szCs w:val="28"/>
        </w:rPr>
      </w:pPr>
      <w:bookmarkStart w:id="6" w:name="bookmark10"/>
      <w:r w:rsidRPr="00446779">
        <w:rPr>
          <w:rFonts w:ascii="Times New Roman" w:hAnsi="Times New Roman" w:cs="Times New Roman"/>
          <w:sz w:val="28"/>
          <w:szCs w:val="28"/>
        </w:rPr>
        <w:lastRenderedPageBreak/>
        <w:t>Заявитель на участие в аукционе</w:t>
      </w:r>
      <w:bookmarkEnd w:id="6"/>
    </w:p>
    <w:p w:rsidR="006A53A9" w:rsidRPr="00446779" w:rsidRDefault="006A53A9" w:rsidP="006A53A9">
      <w:pPr>
        <w:pStyle w:val="23"/>
        <w:keepNext/>
        <w:keepLines/>
        <w:shd w:val="clear" w:color="auto" w:fill="auto"/>
        <w:tabs>
          <w:tab w:val="left" w:pos="3309"/>
        </w:tabs>
        <w:spacing w:before="0" w:line="240" w:lineRule="auto"/>
        <w:ind w:left="420" w:firstLine="0"/>
        <w:jc w:val="both"/>
        <w:rPr>
          <w:rFonts w:ascii="Times New Roman" w:hAnsi="Times New Roman" w:cs="Times New Roman"/>
          <w:sz w:val="28"/>
          <w:szCs w:val="28"/>
        </w:rPr>
      </w:pPr>
    </w:p>
    <w:p w:rsidR="006A53A9" w:rsidRPr="00446779" w:rsidRDefault="006A53A9" w:rsidP="006A53A9">
      <w:pPr>
        <w:ind w:firstLine="567"/>
        <w:jc w:val="both"/>
        <w:rPr>
          <w:sz w:val="28"/>
          <w:szCs w:val="28"/>
        </w:rPr>
      </w:pPr>
      <w:r w:rsidRPr="00446779">
        <w:rPr>
          <w:sz w:val="28"/>
          <w:szCs w:val="28"/>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или самозанятый гражданин.</w:t>
      </w:r>
    </w:p>
    <w:p w:rsidR="006A53A9" w:rsidRDefault="006A53A9" w:rsidP="00352C3A">
      <w:pPr>
        <w:pStyle w:val="23"/>
        <w:keepNext/>
        <w:keepLines/>
        <w:numPr>
          <w:ilvl w:val="0"/>
          <w:numId w:val="22"/>
        </w:numPr>
        <w:shd w:val="clear" w:color="auto" w:fill="auto"/>
        <w:tabs>
          <w:tab w:val="left" w:pos="2449"/>
        </w:tabs>
        <w:spacing w:before="0" w:line="240" w:lineRule="auto"/>
        <w:rPr>
          <w:rFonts w:ascii="Times New Roman" w:hAnsi="Times New Roman" w:cs="Times New Roman"/>
          <w:sz w:val="28"/>
          <w:szCs w:val="28"/>
        </w:rPr>
      </w:pPr>
      <w:bookmarkStart w:id="7" w:name="bookmark11"/>
      <w:r w:rsidRPr="00446779">
        <w:rPr>
          <w:rFonts w:ascii="Times New Roman" w:hAnsi="Times New Roman" w:cs="Times New Roman"/>
          <w:sz w:val="28"/>
          <w:szCs w:val="28"/>
        </w:rPr>
        <w:t>Основания, при которых заявитель не допускается к участию в аукционе</w:t>
      </w:r>
      <w:bookmarkEnd w:id="7"/>
    </w:p>
    <w:p w:rsidR="006A53A9" w:rsidRPr="00446779" w:rsidRDefault="006A53A9" w:rsidP="006A53A9">
      <w:pPr>
        <w:pStyle w:val="23"/>
        <w:keepNext/>
        <w:keepLines/>
        <w:shd w:val="clear" w:color="auto" w:fill="auto"/>
        <w:tabs>
          <w:tab w:val="left" w:pos="2449"/>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985"/>
        </w:tabs>
        <w:ind w:left="0" w:firstLine="567"/>
        <w:jc w:val="both"/>
        <w:rPr>
          <w:sz w:val="28"/>
          <w:szCs w:val="28"/>
        </w:rPr>
      </w:pPr>
      <w:r w:rsidRPr="00446779">
        <w:rPr>
          <w:sz w:val="28"/>
          <w:szCs w:val="28"/>
        </w:rPr>
        <w:t>При рассмотрении заявок аукционной комиссией заявитель не допускается к участию в аукционе в случаях:</w:t>
      </w:r>
    </w:p>
    <w:p w:rsidR="006A53A9" w:rsidRPr="00446779" w:rsidRDefault="006A53A9" w:rsidP="00352C3A">
      <w:pPr>
        <w:widowControl w:val="0"/>
        <w:numPr>
          <w:ilvl w:val="0"/>
          <w:numId w:val="12"/>
        </w:numPr>
        <w:tabs>
          <w:tab w:val="left" w:pos="920"/>
        </w:tabs>
        <w:ind w:firstLine="567"/>
        <w:jc w:val="both"/>
        <w:rPr>
          <w:sz w:val="28"/>
          <w:szCs w:val="28"/>
        </w:rPr>
      </w:pPr>
      <w:r w:rsidRPr="00446779">
        <w:rPr>
          <w:sz w:val="28"/>
          <w:szCs w:val="28"/>
        </w:rPr>
        <w:t>непредставления сведений и документов, определенных пунктом 8.3 настоящего Положения, либо наличия в таких документах недостоверных сведений;</w:t>
      </w:r>
    </w:p>
    <w:p w:rsidR="006A53A9" w:rsidRPr="00446779" w:rsidRDefault="006A53A9" w:rsidP="00352C3A">
      <w:pPr>
        <w:widowControl w:val="0"/>
        <w:numPr>
          <w:ilvl w:val="0"/>
          <w:numId w:val="12"/>
        </w:numPr>
        <w:tabs>
          <w:tab w:val="left" w:pos="920"/>
        </w:tabs>
        <w:ind w:firstLine="567"/>
        <w:jc w:val="both"/>
        <w:rPr>
          <w:sz w:val="28"/>
          <w:szCs w:val="28"/>
        </w:rPr>
      </w:pPr>
      <w:r w:rsidRPr="00446779">
        <w:rPr>
          <w:sz w:val="28"/>
          <w:szCs w:val="28"/>
        </w:rPr>
        <w:t>несоответствия представленных документов требованиям пункта 8.4 настоящего Положения;</w:t>
      </w:r>
    </w:p>
    <w:p w:rsidR="006A53A9" w:rsidRPr="00446779" w:rsidRDefault="006A53A9" w:rsidP="00352C3A">
      <w:pPr>
        <w:widowControl w:val="0"/>
        <w:numPr>
          <w:ilvl w:val="0"/>
          <w:numId w:val="12"/>
        </w:numPr>
        <w:tabs>
          <w:tab w:val="left" w:pos="836"/>
        </w:tabs>
        <w:ind w:firstLine="567"/>
        <w:jc w:val="both"/>
        <w:rPr>
          <w:sz w:val="28"/>
          <w:szCs w:val="28"/>
        </w:rPr>
      </w:pPr>
      <w:r w:rsidRPr="00446779">
        <w:rPr>
          <w:sz w:val="28"/>
          <w:szCs w:val="28"/>
        </w:rPr>
        <w:t xml:space="preserve">несоответствия заявки требованиям, установленным в Извещении об открытом аукционе, а также форме согласно приложению </w:t>
      </w:r>
      <w:r>
        <w:rPr>
          <w:sz w:val="28"/>
          <w:szCs w:val="28"/>
        </w:rPr>
        <w:t>№</w:t>
      </w:r>
      <w:r w:rsidRPr="00446779">
        <w:rPr>
          <w:sz w:val="28"/>
          <w:szCs w:val="28"/>
          <w:lang w:val="en-US" w:eastAsia="en-US" w:bidi="en-US"/>
        </w:rPr>
        <w:t xml:space="preserve"> </w:t>
      </w:r>
      <w:r w:rsidRPr="00446779">
        <w:rPr>
          <w:sz w:val="28"/>
          <w:szCs w:val="28"/>
        </w:rPr>
        <w:t>1 к настоящему Положению;</w:t>
      </w:r>
    </w:p>
    <w:p w:rsidR="006A53A9" w:rsidRPr="00446779" w:rsidRDefault="006A53A9" w:rsidP="00352C3A">
      <w:pPr>
        <w:widowControl w:val="0"/>
        <w:numPr>
          <w:ilvl w:val="0"/>
          <w:numId w:val="12"/>
        </w:numPr>
        <w:tabs>
          <w:tab w:val="left" w:pos="903"/>
        </w:tabs>
        <w:ind w:firstLine="567"/>
        <w:jc w:val="both"/>
        <w:rPr>
          <w:sz w:val="28"/>
          <w:szCs w:val="28"/>
        </w:rPr>
      </w:pPr>
      <w:r w:rsidRPr="00446779">
        <w:rPr>
          <w:sz w:val="28"/>
          <w:szCs w:val="28"/>
        </w:rPr>
        <w:t>непоступления на расчетный счет организатора аукциона задатка в установленный в Извещении об открытом аукционе срок;</w:t>
      </w:r>
    </w:p>
    <w:p w:rsidR="006A53A9" w:rsidRPr="00446779" w:rsidRDefault="006A53A9" w:rsidP="00352C3A">
      <w:pPr>
        <w:widowControl w:val="0"/>
        <w:numPr>
          <w:ilvl w:val="0"/>
          <w:numId w:val="12"/>
        </w:numPr>
        <w:tabs>
          <w:tab w:val="left" w:pos="903"/>
        </w:tabs>
        <w:ind w:firstLine="567"/>
        <w:jc w:val="both"/>
        <w:rPr>
          <w:sz w:val="28"/>
          <w:szCs w:val="28"/>
        </w:rPr>
      </w:pPr>
      <w:r w:rsidRPr="00446779">
        <w:rPr>
          <w:sz w:val="28"/>
          <w:szCs w:val="28"/>
        </w:rPr>
        <w:t>отсутствия сведений о юридическом лице или индивидуальном предпринимателе в едином реестре субъектов малого и среднего предпринимательства.</w:t>
      </w:r>
    </w:p>
    <w:p w:rsidR="006A53A9" w:rsidRPr="00446779" w:rsidRDefault="006A53A9" w:rsidP="00352C3A">
      <w:pPr>
        <w:widowControl w:val="0"/>
        <w:numPr>
          <w:ilvl w:val="1"/>
          <w:numId w:val="12"/>
        </w:numPr>
        <w:tabs>
          <w:tab w:val="left" w:pos="999"/>
        </w:tabs>
        <w:ind w:firstLine="567"/>
        <w:jc w:val="both"/>
        <w:rPr>
          <w:sz w:val="28"/>
          <w:szCs w:val="28"/>
        </w:rPr>
      </w:pPr>
      <w:r w:rsidRPr="00446779">
        <w:rPr>
          <w:sz w:val="28"/>
          <w:szCs w:val="28"/>
        </w:rPr>
        <w:t>Отказ в допуске к участию в аукционе по иным основаниям, кроме случаев, указанных в пункте 5.1 настоящего Положения, не допускается.</w:t>
      </w:r>
    </w:p>
    <w:p w:rsidR="006A53A9" w:rsidRDefault="006A53A9" w:rsidP="00352C3A">
      <w:pPr>
        <w:widowControl w:val="0"/>
        <w:numPr>
          <w:ilvl w:val="1"/>
          <w:numId w:val="12"/>
        </w:numPr>
        <w:tabs>
          <w:tab w:val="left" w:pos="999"/>
        </w:tabs>
        <w:ind w:firstLine="567"/>
        <w:jc w:val="both"/>
        <w:rPr>
          <w:sz w:val="28"/>
          <w:szCs w:val="28"/>
        </w:rPr>
      </w:pPr>
      <w:r w:rsidRPr="00446779">
        <w:rPr>
          <w:sz w:val="28"/>
          <w:szCs w:val="28"/>
        </w:rPr>
        <w:t>В случае установления факта недостоверности сведений, содержащихся в документах, представленных заявителем в соответствии с пунктом 8.3 настоящего Положения, аукционная комиссия отстраняет такого заявителя (участника) от участия в аукционе на любом этапе его проведения.</w:t>
      </w:r>
    </w:p>
    <w:p w:rsidR="006A53A9" w:rsidRPr="00446779" w:rsidRDefault="006A53A9" w:rsidP="006A53A9">
      <w:pPr>
        <w:tabs>
          <w:tab w:val="left" w:pos="999"/>
        </w:tabs>
        <w:ind w:left="567"/>
        <w:jc w:val="both"/>
        <w:rPr>
          <w:sz w:val="28"/>
          <w:szCs w:val="28"/>
        </w:rPr>
      </w:pPr>
    </w:p>
    <w:p w:rsidR="006A53A9" w:rsidRDefault="006A53A9" w:rsidP="00352C3A">
      <w:pPr>
        <w:pStyle w:val="23"/>
        <w:keepNext/>
        <w:keepLines/>
        <w:numPr>
          <w:ilvl w:val="0"/>
          <w:numId w:val="22"/>
        </w:numPr>
        <w:shd w:val="clear" w:color="auto" w:fill="auto"/>
        <w:tabs>
          <w:tab w:val="left" w:pos="2908"/>
        </w:tabs>
        <w:spacing w:before="0" w:line="240" w:lineRule="auto"/>
        <w:rPr>
          <w:rFonts w:ascii="Times New Roman" w:hAnsi="Times New Roman" w:cs="Times New Roman"/>
          <w:sz w:val="28"/>
          <w:szCs w:val="28"/>
        </w:rPr>
      </w:pPr>
      <w:bookmarkStart w:id="8" w:name="bookmark12"/>
      <w:r w:rsidRPr="00446779">
        <w:rPr>
          <w:rFonts w:ascii="Times New Roman" w:hAnsi="Times New Roman" w:cs="Times New Roman"/>
          <w:sz w:val="28"/>
          <w:szCs w:val="28"/>
        </w:rPr>
        <w:t>Информационное обеспечение аукциона</w:t>
      </w:r>
      <w:bookmarkEnd w:id="8"/>
    </w:p>
    <w:p w:rsidR="006A53A9" w:rsidRPr="00446779" w:rsidRDefault="006A53A9" w:rsidP="006A53A9">
      <w:pPr>
        <w:pStyle w:val="23"/>
        <w:keepNext/>
        <w:keepLines/>
        <w:shd w:val="clear" w:color="auto" w:fill="auto"/>
        <w:tabs>
          <w:tab w:val="left" w:pos="2908"/>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46"/>
        </w:tabs>
        <w:ind w:left="0" w:firstLine="567"/>
        <w:jc w:val="both"/>
        <w:rPr>
          <w:sz w:val="28"/>
          <w:szCs w:val="28"/>
        </w:rPr>
      </w:pPr>
      <w:r w:rsidRPr="00446779">
        <w:rPr>
          <w:sz w:val="28"/>
          <w:szCs w:val="28"/>
        </w:rPr>
        <w:t>К информации о проведении аукциона относятся:</w:t>
      </w:r>
    </w:p>
    <w:p w:rsidR="006A53A9" w:rsidRPr="00446779" w:rsidRDefault="006A53A9" w:rsidP="00352C3A">
      <w:pPr>
        <w:widowControl w:val="0"/>
        <w:numPr>
          <w:ilvl w:val="0"/>
          <w:numId w:val="13"/>
        </w:numPr>
        <w:tabs>
          <w:tab w:val="left" w:pos="903"/>
        </w:tabs>
        <w:ind w:firstLine="567"/>
        <w:jc w:val="both"/>
        <w:rPr>
          <w:sz w:val="28"/>
          <w:szCs w:val="28"/>
        </w:rPr>
      </w:pPr>
      <w:r w:rsidRPr="00446779">
        <w:rPr>
          <w:sz w:val="28"/>
          <w:szCs w:val="28"/>
        </w:rPr>
        <w:t>Извещение об открытом аукционе;</w:t>
      </w:r>
    </w:p>
    <w:p w:rsidR="006A53A9" w:rsidRPr="00446779" w:rsidRDefault="006A53A9" w:rsidP="00352C3A">
      <w:pPr>
        <w:widowControl w:val="0"/>
        <w:numPr>
          <w:ilvl w:val="0"/>
          <w:numId w:val="13"/>
        </w:numPr>
        <w:tabs>
          <w:tab w:val="left" w:pos="903"/>
        </w:tabs>
        <w:ind w:firstLine="567"/>
        <w:jc w:val="both"/>
        <w:rPr>
          <w:sz w:val="28"/>
          <w:szCs w:val="28"/>
        </w:rPr>
      </w:pPr>
      <w:r w:rsidRPr="00446779">
        <w:rPr>
          <w:sz w:val="28"/>
          <w:szCs w:val="28"/>
        </w:rPr>
        <w:t>проект договора (в случае проведения аукциона по нескольким лотам - проект договора в отношении каждого лота);</w:t>
      </w:r>
    </w:p>
    <w:p w:rsidR="006A53A9" w:rsidRPr="00446779" w:rsidRDefault="006A53A9" w:rsidP="00352C3A">
      <w:pPr>
        <w:widowControl w:val="0"/>
        <w:numPr>
          <w:ilvl w:val="0"/>
          <w:numId w:val="13"/>
        </w:numPr>
        <w:tabs>
          <w:tab w:val="left" w:pos="903"/>
        </w:tabs>
        <w:ind w:firstLine="567"/>
        <w:jc w:val="both"/>
        <w:rPr>
          <w:sz w:val="28"/>
          <w:szCs w:val="28"/>
        </w:rPr>
      </w:pPr>
      <w:r w:rsidRPr="00446779">
        <w:rPr>
          <w:sz w:val="28"/>
          <w:szCs w:val="28"/>
        </w:rPr>
        <w:t>протоколы, составляемые в ходе организации и проведения аукциона.</w:t>
      </w:r>
    </w:p>
    <w:p w:rsidR="006A53A9" w:rsidRPr="00446779" w:rsidRDefault="006A53A9" w:rsidP="00352C3A">
      <w:pPr>
        <w:widowControl w:val="0"/>
        <w:numPr>
          <w:ilvl w:val="1"/>
          <w:numId w:val="22"/>
        </w:numPr>
        <w:tabs>
          <w:tab w:val="left" w:pos="999"/>
        </w:tabs>
        <w:ind w:left="0" w:firstLine="567"/>
        <w:jc w:val="both"/>
        <w:rPr>
          <w:sz w:val="28"/>
          <w:szCs w:val="28"/>
        </w:rPr>
      </w:pPr>
      <w:r w:rsidRPr="00446779">
        <w:rPr>
          <w:sz w:val="28"/>
          <w:szCs w:val="28"/>
        </w:rPr>
        <w:t>Уполномоченный орган не менее чем за тридцать дней до даты проведения аукциона размещает Извещение об открытом аукционе на официальном сайте.</w:t>
      </w:r>
    </w:p>
    <w:p w:rsidR="006A53A9" w:rsidRPr="00446779" w:rsidRDefault="006A53A9" w:rsidP="006A53A9">
      <w:pPr>
        <w:ind w:firstLine="567"/>
        <w:jc w:val="both"/>
        <w:rPr>
          <w:sz w:val="28"/>
          <w:szCs w:val="28"/>
        </w:rPr>
      </w:pPr>
      <w:r w:rsidRPr="00446779">
        <w:rPr>
          <w:sz w:val="28"/>
          <w:szCs w:val="28"/>
        </w:rPr>
        <w:t>Информация, указанная в подпунктах 2, 3 настоящего раздела, размещается на официальном сайте в порядке и сроки, установленные настоящим Положением.</w:t>
      </w:r>
    </w:p>
    <w:p w:rsidR="006A53A9" w:rsidRDefault="006A53A9" w:rsidP="00352C3A">
      <w:pPr>
        <w:widowControl w:val="0"/>
        <w:numPr>
          <w:ilvl w:val="1"/>
          <w:numId w:val="22"/>
        </w:numPr>
        <w:tabs>
          <w:tab w:val="left" w:pos="1009"/>
        </w:tabs>
        <w:ind w:left="0" w:firstLine="567"/>
        <w:jc w:val="both"/>
        <w:rPr>
          <w:sz w:val="28"/>
          <w:szCs w:val="28"/>
        </w:rPr>
      </w:pPr>
      <w:r w:rsidRPr="00446779">
        <w:rPr>
          <w:sz w:val="28"/>
          <w:szCs w:val="28"/>
        </w:rPr>
        <w:lastRenderedPageBreak/>
        <w:t>Информация о проведении аукциона, размещенная на официальном сайте, должна быть доступна для ознакомления без взимания платы.</w:t>
      </w:r>
    </w:p>
    <w:p w:rsidR="006A53A9" w:rsidRPr="00446779" w:rsidRDefault="006A53A9" w:rsidP="006A53A9">
      <w:pPr>
        <w:tabs>
          <w:tab w:val="left" w:pos="1009"/>
        </w:tabs>
        <w:ind w:left="567"/>
        <w:jc w:val="both"/>
        <w:rPr>
          <w:sz w:val="28"/>
          <w:szCs w:val="28"/>
        </w:rPr>
      </w:pPr>
    </w:p>
    <w:p w:rsidR="006A53A9" w:rsidRDefault="006A53A9" w:rsidP="00352C3A">
      <w:pPr>
        <w:pStyle w:val="23"/>
        <w:keepNext/>
        <w:keepLines/>
        <w:numPr>
          <w:ilvl w:val="0"/>
          <w:numId w:val="22"/>
        </w:numPr>
        <w:shd w:val="clear" w:color="auto" w:fill="auto"/>
        <w:tabs>
          <w:tab w:val="left" w:pos="3243"/>
        </w:tabs>
        <w:spacing w:before="0" w:line="240" w:lineRule="auto"/>
        <w:rPr>
          <w:rFonts w:ascii="Times New Roman" w:hAnsi="Times New Roman" w:cs="Times New Roman"/>
          <w:sz w:val="28"/>
          <w:szCs w:val="28"/>
        </w:rPr>
      </w:pPr>
      <w:bookmarkStart w:id="9" w:name="bookmark13"/>
      <w:r w:rsidRPr="00446779">
        <w:rPr>
          <w:rFonts w:ascii="Times New Roman" w:hAnsi="Times New Roman" w:cs="Times New Roman"/>
          <w:sz w:val="28"/>
          <w:szCs w:val="28"/>
        </w:rPr>
        <w:t>Извещение об открытом аукционе</w:t>
      </w:r>
      <w:bookmarkEnd w:id="9"/>
    </w:p>
    <w:p w:rsidR="006A53A9" w:rsidRPr="00446779" w:rsidRDefault="006A53A9" w:rsidP="006A53A9">
      <w:pPr>
        <w:pStyle w:val="23"/>
        <w:keepNext/>
        <w:keepLines/>
        <w:shd w:val="clear" w:color="auto" w:fill="auto"/>
        <w:tabs>
          <w:tab w:val="left" w:pos="3243"/>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14"/>
        </w:tabs>
        <w:ind w:left="0" w:firstLine="567"/>
        <w:jc w:val="both"/>
        <w:rPr>
          <w:sz w:val="28"/>
          <w:szCs w:val="28"/>
        </w:rPr>
      </w:pPr>
      <w:r w:rsidRPr="00446779">
        <w:rPr>
          <w:sz w:val="28"/>
          <w:szCs w:val="28"/>
        </w:rPr>
        <w:t xml:space="preserve">Уполномоченный орган размещает Извещение об открытом аукционе не позднее чем за тридцать дней до его проведения на официальном сайте по форме согласно приложению </w:t>
      </w:r>
      <w:r>
        <w:rPr>
          <w:sz w:val="28"/>
          <w:szCs w:val="28"/>
        </w:rPr>
        <w:t>№</w:t>
      </w:r>
      <w:r w:rsidRPr="00446779">
        <w:rPr>
          <w:sz w:val="28"/>
          <w:szCs w:val="28"/>
          <w:lang w:val="en-US" w:eastAsia="en-US" w:bidi="en-US"/>
        </w:rPr>
        <w:t xml:space="preserve"> </w:t>
      </w:r>
      <w:r w:rsidRPr="00446779">
        <w:rPr>
          <w:sz w:val="28"/>
          <w:szCs w:val="28"/>
        </w:rPr>
        <w:t>1 к Положению.</w:t>
      </w:r>
    </w:p>
    <w:p w:rsidR="006A53A9" w:rsidRDefault="006A53A9" w:rsidP="00352C3A">
      <w:pPr>
        <w:widowControl w:val="0"/>
        <w:numPr>
          <w:ilvl w:val="1"/>
          <w:numId w:val="22"/>
        </w:numPr>
        <w:tabs>
          <w:tab w:val="left" w:pos="1004"/>
        </w:tabs>
        <w:ind w:left="0" w:firstLine="567"/>
        <w:jc w:val="both"/>
        <w:rPr>
          <w:sz w:val="28"/>
          <w:szCs w:val="28"/>
        </w:rPr>
      </w:pPr>
      <w:r w:rsidRPr="00446779">
        <w:rPr>
          <w:sz w:val="28"/>
          <w:szCs w:val="28"/>
        </w:rPr>
        <w:t>Неотъемлемой частью Извещения об открытом аукционе является проект договора (в случае проведения аукциона по нескольким лотам - проект договора в отношении каждого лота).</w:t>
      </w:r>
    </w:p>
    <w:p w:rsidR="006A53A9" w:rsidRPr="00446779" w:rsidRDefault="006A53A9" w:rsidP="006A53A9">
      <w:pPr>
        <w:tabs>
          <w:tab w:val="left" w:pos="1004"/>
        </w:tabs>
        <w:ind w:left="567"/>
        <w:jc w:val="both"/>
        <w:rPr>
          <w:sz w:val="28"/>
          <w:szCs w:val="28"/>
        </w:rPr>
      </w:pPr>
    </w:p>
    <w:p w:rsidR="006A53A9" w:rsidRDefault="006A53A9" w:rsidP="00352C3A">
      <w:pPr>
        <w:pStyle w:val="23"/>
        <w:keepNext/>
        <w:keepLines/>
        <w:numPr>
          <w:ilvl w:val="0"/>
          <w:numId w:val="22"/>
        </w:numPr>
        <w:shd w:val="clear" w:color="auto" w:fill="auto"/>
        <w:tabs>
          <w:tab w:val="left" w:pos="2668"/>
        </w:tabs>
        <w:spacing w:before="0" w:line="240" w:lineRule="auto"/>
        <w:rPr>
          <w:rFonts w:ascii="Times New Roman" w:hAnsi="Times New Roman" w:cs="Times New Roman"/>
          <w:sz w:val="28"/>
          <w:szCs w:val="28"/>
        </w:rPr>
      </w:pPr>
      <w:bookmarkStart w:id="10" w:name="bookmark14"/>
      <w:r w:rsidRPr="00446779">
        <w:rPr>
          <w:rFonts w:ascii="Times New Roman" w:hAnsi="Times New Roman" w:cs="Times New Roman"/>
          <w:sz w:val="28"/>
          <w:szCs w:val="28"/>
        </w:rPr>
        <w:t>Порядок подачи заявок на участие в аукционе</w:t>
      </w:r>
      <w:bookmarkEnd w:id="10"/>
    </w:p>
    <w:p w:rsidR="006A53A9" w:rsidRPr="00446779" w:rsidRDefault="006A53A9" w:rsidP="006A53A9">
      <w:pPr>
        <w:pStyle w:val="23"/>
        <w:keepNext/>
        <w:keepLines/>
        <w:shd w:val="clear" w:color="auto" w:fill="auto"/>
        <w:tabs>
          <w:tab w:val="left" w:pos="2668"/>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46"/>
        </w:tabs>
        <w:ind w:left="0" w:firstLine="567"/>
        <w:jc w:val="both"/>
        <w:rPr>
          <w:sz w:val="28"/>
          <w:szCs w:val="28"/>
        </w:rPr>
      </w:pPr>
      <w:r w:rsidRPr="00446779">
        <w:rPr>
          <w:sz w:val="28"/>
          <w:szCs w:val="28"/>
        </w:rPr>
        <w:t>Заявка подается в срок, который установлен в Извещении об открытом аукционе.</w:t>
      </w:r>
    </w:p>
    <w:p w:rsidR="006A53A9" w:rsidRPr="00446779" w:rsidRDefault="006A53A9" w:rsidP="00352C3A">
      <w:pPr>
        <w:widowControl w:val="0"/>
        <w:numPr>
          <w:ilvl w:val="1"/>
          <w:numId w:val="22"/>
        </w:numPr>
        <w:tabs>
          <w:tab w:val="left" w:pos="1004"/>
        </w:tabs>
        <w:ind w:left="0" w:firstLine="567"/>
        <w:jc w:val="both"/>
        <w:rPr>
          <w:sz w:val="28"/>
          <w:szCs w:val="28"/>
        </w:rPr>
      </w:pPr>
      <w:r w:rsidRPr="00446779">
        <w:rPr>
          <w:sz w:val="28"/>
          <w:szCs w:val="28"/>
        </w:rPr>
        <w:t>В случае подачи одним заявителем заявок по нескольким лотам на каждый лот оформляется отдельная заявка.</w:t>
      </w:r>
    </w:p>
    <w:p w:rsidR="006A53A9" w:rsidRPr="00446779" w:rsidRDefault="006A53A9" w:rsidP="00352C3A">
      <w:pPr>
        <w:widowControl w:val="0"/>
        <w:numPr>
          <w:ilvl w:val="1"/>
          <w:numId w:val="22"/>
        </w:numPr>
        <w:tabs>
          <w:tab w:val="left" w:pos="1004"/>
        </w:tabs>
        <w:ind w:left="0" w:firstLine="567"/>
        <w:jc w:val="both"/>
        <w:rPr>
          <w:sz w:val="28"/>
          <w:szCs w:val="28"/>
        </w:rPr>
      </w:pPr>
      <w:r w:rsidRPr="00446779">
        <w:rPr>
          <w:sz w:val="28"/>
          <w:szCs w:val="28"/>
        </w:rPr>
        <w:t xml:space="preserve">Заявка оформляется по форме согласно приложению </w:t>
      </w:r>
      <w:r>
        <w:rPr>
          <w:sz w:val="28"/>
          <w:szCs w:val="28"/>
        </w:rPr>
        <w:t>№</w:t>
      </w:r>
      <w:r w:rsidRPr="00446779">
        <w:rPr>
          <w:sz w:val="28"/>
          <w:szCs w:val="28"/>
          <w:lang w:eastAsia="en-US" w:bidi="en-US"/>
        </w:rPr>
        <w:t xml:space="preserve"> </w:t>
      </w:r>
      <w:r w:rsidRPr="00446779">
        <w:rPr>
          <w:sz w:val="28"/>
          <w:szCs w:val="28"/>
        </w:rPr>
        <w:t>2 к Положению и должна содержать:</w:t>
      </w:r>
    </w:p>
    <w:p w:rsidR="006A53A9" w:rsidRPr="00446779" w:rsidRDefault="006A53A9" w:rsidP="00352C3A">
      <w:pPr>
        <w:widowControl w:val="0"/>
        <w:numPr>
          <w:ilvl w:val="0"/>
          <w:numId w:val="14"/>
        </w:numPr>
        <w:tabs>
          <w:tab w:val="left" w:pos="903"/>
        </w:tabs>
        <w:ind w:firstLine="567"/>
        <w:jc w:val="both"/>
        <w:rPr>
          <w:sz w:val="28"/>
          <w:szCs w:val="28"/>
        </w:rPr>
      </w:pPr>
      <w:r w:rsidRPr="00446779">
        <w:rPr>
          <w:sz w:val="28"/>
          <w:szCs w:val="28"/>
        </w:rPr>
        <w:t>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открытом аукционе сроки;</w:t>
      </w:r>
    </w:p>
    <w:p w:rsidR="006A53A9" w:rsidRPr="00446779" w:rsidRDefault="006A53A9" w:rsidP="00352C3A">
      <w:pPr>
        <w:widowControl w:val="0"/>
        <w:numPr>
          <w:ilvl w:val="0"/>
          <w:numId w:val="14"/>
        </w:numPr>
        <w:tabs>
          <w:tab w:val="left" w:pos="836"/>
        </w:tabs>
        <w:ind w:firstLine="567"/>
        <w:jc w:val="both"/>
        <w:rPr>
          <w:sz w:val="28"/>
          <w:szCs w:val="28"/>
        </w:rPr>
      </w:pPr>
      <w:r w:rsidRPr="00446779">
        <w:rPr>
          <w:sz w:val="28"/>
          <w:szCs w:val="28"/>
        </w:rPr>
        <w:t>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6A53A9" w:rsidRPr="00446779" w:rsidRDefault="006A53A9" w:rsidP="00352C3A">
      <w:pPr>
        <w:widowControl w:val="0"/>
        <w:numPr>
          <w:ilvl w:val="0"/>
          <w:numId w:val="14"/>
        </w:numPr>
        <w:tabs>
          <w:tab w:val="left" w:pos="878"/>
        </w:tabs>
        <w:ind w:firstLine="567"/>
        <w:jc w:val="both"/>
        <w:rPr>
          <w:sz w:val="28"/>
          <w:szCs w:val="28"/>
        </w:rPr>
      </w:pPr>
      <w:r w:rsidRPr="00446779">
        <w:rPr>
          <w:sz w:val="28"/>
          <w:szCs w:val="28"/>
        </w:rPr>
        <w:t>сведения и документы о заявителе, подавшем такую заявку:</w:t>
      </w:r>
    </w:p>
    <w:p w:rsidR="006A53A9" w:rsidRPr="00446779" w:rsidRDefault="006A53A9" w:rsidP="006A53A9">
      <w:pPr>
        <w:ind w:firstLine="567"/>
        <w:jc w:val="both"/>
        <w:rPr>
          <w:sz w:val="28"/>
          <w:szCs w:val="28"/>
        </w:rPr>
      </w:pPr>
      <w:r w:rsidRPr="00446779">
        <w:rPr>
          <w:sz w:val="28"/>
          <w:szCs w:val="28"/>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6A53A9" w:rsidRPr="00446779" w:rsidRDefault="006A53A9" w:rsidP="006A53A9">
      <w:pPr>
        <w:ind w:firstLine="567"/>
        <w:jc w:val="both"/>
        <w:rPr>
          <w:sz w:val="28"/>
          <w:szCs w:val="28"/>
        </w:rPr>
      </w:pPr>
      <w:r w:rsidRPr="00446779">
        <w:rPr>
          <w:sz w:val="28"/>
          <w:szCs w:val="28"/>
        </w:rPr>
        <w:t>для индивидуального предпринимателя - фамилия, имя, отчество, паспортные данные, адрес,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6A53A9" w:rsidRPr="00446779" w:rsidRDefault="006A53A9" w:rsidP="006A53A9">
      <w:pPr>
        <w:ind w:firstLine="567"/>
        <w:jc w:val="both"/>
        <w:rPr>
          <w:sz w:val="28"/>
          <w:szCs w:val="28"/>
        </w:rPr>
      </w:pPr>
      <w:r w:rsidRPr="00446779">
        <w:rPr>
          <w:sz w:val="28"/>
          <w:szCs w:val="28"/>
        </w:rPr>
        <w:t>для самозанятого гражданина - фамилия, имя, отчество, паспортные данные, адрес, номер контактного телефона (при наличии), адрес электронной почты (при наличии), ИНН;</w:t>
      </w:r>
    </w:p>
    <w:p w:rsidR="006A53A9" w:rsidRPr="00446779" w:rsidRDefault="006A53A9" w:rsidP="00352C3A">
      <w:pPr>
        <w:widowControl w:val="0"/>
        <w:numPr>
          <w:ilvl w:val="0"/>
          <w:numId w:val="14"/>
        </w:numPr>
        <w:tabs>
          <w:tab w:val="left" w:pos="883"/>
        </w:tabs>
        <w:ind w:firstLine="567"/>
        <w:jc w:val="both"/>
        <w:rPr>
          <w:sz w:val="28"/>
          <w:szCs w:val="28"/>
        </w:rPr>
      </w:pPr>
      <w:r w:rsidRPr="00446779">
        <w:rPr>
          <w:sz w:val="28"/>
          <w:szCs w:val="28"/>
        </w:rPr>
        <w:t>согласие на обработку персональных данных.</w:t>
      </w:r>
    </w:p>
    <w:p w:rsidR="006A53A9" w:rsidRPr="00446779" w:rsidRDefault="006A53A9" w:rsidP="006A53A9">
      <w:pPr>
        <w:ind w:firstLine="567"/>
        <w:jc w:val="both"/>
        <w:rPr>
          <w:sz w:val="28"/>
          <w:szCs w:val="28"/>
        </w:rPr>
      </w:pPr>
      <w:r w:rsidRPr="00446779">
        <w:rPr>
          <w:sz w:val="28"/>
          <w:szCs w:val="28"/>
        </w:rPr>
        <w:t>К заявке прилагаются следующие документы:</w:t>
      </w:r>
    </w:p>
    <w:p w:rsidR="006A53A9" w:rsidRPr="00446779" w:rsidRDefault="006A53A9" w:rsidP="00352C3A">
      <w:pPr>
        <w:widowControl w:val="0"/>
        <w:numPr>
          <w:ilvl w:val="0"/>
          <w:numId w:val="15"/>
        </w:numPr>
        <w:tabs>
          <w:tab w:val="left" w:pos="869"/>
        </w:tabs>
        <w:ind w:firstLine="567"/>
        <w:jc w:val="both"/>
        <w:rPr>
          <w:sz w:val="28"/>
          <w:szCs w:val="28"/>
        </w:rPr>
      </w:pPr>
      <w:r w:rsidRPr="00446779">
        <w:rPr>
          <w:sz w:val="28"/>
          <w:szCs w:val="28"/>
        </w:rPr>
        <w:t>для юридического лица:</w:t>
      </w:r>
    </w:p>
    <w:p w:rsidR="006A53A9" w:rsidRPr="00446779" w:rsidRDefault="006A53A9" w:rsidP="006A53A9">
      <w:pPr>
        <w:ind w:firstLine="567"/>
        <w:jc w:val="both"/>
        <w:rPr>
          <w:sz w:val="28"/>
          <w:szCs w:val="28"/>
        </w:rPr>
      </w:pPr>
      <w:r w:rsidRPr="00446779">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w:t>
      </w:r>
      <w:r w:rsidRPr="00446779">
        <w:rPr>
          <w:sz w:val="28"/>
          <w:szCs w:val="28"/>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6A53A9" w:rsidRPr="00446779" w:rsidRDefault="006A53A9" w:rsidP="006A53A9">
      <w:pPr>
        <w:ind w:firstLine="567"/>
        <w:jc w:val="both"/>
        <w:rPr>
          <w:sz w:val="28"/>
          <w:szCs w:val="28"/>
        </w:rPr>
      </w:pPr>
      <w:r w:rsidRPr="00446779">
        <w:rPr>
          <w:sz w:val="28"/>
          <w:szCs w:val="28"/>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6A53A9" w:rsidRPr="00446779" w:rsidRDefault="006A53A9" w:rsidP="006A53A9">
      <w:pPr>
        <w:ind w:firstLine="567"/>
        <w:jc w:val="both"/>
        <w:rPr>
          <w:sz w:val="28"/>
          <w:szCs w:val="28"/>
        </w:rPr>
      </w:pPr>
      <w:r w:rsidRPr="00446779">
        <w:rPr>
          <w:sz w:val="28"/>
          <w:szCs w:val="28"/>
        </w:rPr>
        <w:t>копии учредительных документов заявителя;</w:t>
      </w:r>
    </w:p>
    <w:p w:rsidR="006A53A9" w:rsidRPr="00446779" w:rsidRDefault="006A53A9" w:rsidP="006A53A9">
      <w:pPr>
        <w:ind w:firstLine="567"/>
        <w:jc w:val="both"/>
        <w:rPr>
          <w:sz w:val="28"/>
          <w:szCs w:val="28"/>
        </w:rPr>
      </w:pPr>
      <w:r w:rsidRPr="0044677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6A53A9" w:rsidRPr="00446779" w:rsidRDefault="006A53A9" w:rsidP="006A53A9">
      <w:pPr>
        <w:ind w:firstLine="567"/>
        <w:jc w:val="both"/>
        <w:rPr>
          <w:sz w:val="28"/>
          <w:szCs w:val="28"/>
        </w:rPr>
      </w:pPr>
      <w:r w:rsidRPr="00446779">
        <w:rPr>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а иным лицом, такие денежные средства задатком не считаются и возвращаются таким лицам как ошибочно перечисленные;</w:t>
      </w:r>
    </w:p>
    <w:p w:rsidR="006A53A9" w:rsidRPr="00446779" w:rsidRDefault="006A53A9" w:rsidP="006A53A9">
      <w:pPr>
        <w:ind w:firstLine="567"/>
        <w:jc w:val="both"/>
        <w:rPr>
          <w:sz w:val="28"/>
          <w:szCs w:val="28"/>
        </w:rPr>
      </w:pPr>
      <w:r w:rsidRPr="00446779">
        <w:rPr>
          <w:sz w:val="28"/>
          <w:szCs w:val="28"/>
        </w:rPr>
        <w:t>сведения (реквизиты) заявителя для возвращения перечисленного задатка;</w:t>
      </w:r>
    </w:p>
    <w:p w:rsidR="006A53A9" w:rsidRPr="00446779" w:rsidRDefault="006A53A9" w:rsidP="006A53A9">
      <w:pPr>
        <w:ind w:firstLine="567"/>
        <w:jc w:val="both"/>
        <w:rPr>
          <w:sz w:val="28"/>
          <w:szCs w:val="28"/>
        </w:rPr>
      </w:pPr>
      <w:r w:rsidRPr="00446779">
        <w:rPr>
          <w:sz w:val="28"/>
          <w:szCs w:val="28"/>
        </w:rPr>
        <w:t>выписка из Единого государственного реестра юридических лиц (или нотариально заверенная копия такой выписки), выданная не ранее одного месяца до даты размещения на официальном сайте Извещения об открытом аукционе;</w:t>
      </w:r>
    </w:p>
    <w:p w:rsidR="006A53A9" w:rsidRPr="00446779" w:rsidRDefault="006A53A9" w:rsidP="00352C3A">
      <w:pPr>
        <w:widowControl w:val="0"/>
        <w:numPr>
          <w:ilvl w:val="0"/>
          <w:numId w:val="15"/>
        </w:numPr>
        <w:tabs>
          <w:tab w:val="left" w:pos="874"/>
        </w:tabs>
        <w:ind w:firstLine="567"/>
        <w:jc w:val="both"/>
        <w:rPr>
          <w:sz w:val="28"/>
          <w:szCs w:val="28"/>
        </w:rPr>
      </w:pPr>
      <w:r w:rsidRPr="00446779">
        <w:rPr>
          <w:sz w:val="28"/>
          <w:szCs w:val="28"/>
        </w:rPr>
        <w:t>для индивидуального предпринимателя:</w:t>
      </w:r>
    </w:p>
    <w:p w:rsidR="006A53A9" w:rsidRPr="00446779" w:rsidRDefault="006A53A9" w:rsidP="006A53A9">
      <w:pPr>
        <w:ind w:firstLine="567"/>
        <w:jc w:val="both"/>
        <w:rPr>
          <w:sz w:val="28"/>
          <w:szCs w:val="28"/>
        </w:rPr>
      </w:pPr>
      <w:r w:rsidRPr="00446779">
        <w:rPr>
          <w:sz w:val="28"/>
          <w:szCs w:val="28"/>
        </w:rPr>
        <w:t>в случае если от имени заявителя действует иное лицо, заявка должна содержать доверенность на осуществление действий от имени заявителя, оформленную в соответствии с</w:t>
      </w:r>
    </w:p>
    <w:p w:rsidR="006A53A9" w:rsidRPr="00446779" w:rsidRDefault="006A53A9" w:rsidP="006A53A9">
      <w:pPr>
        <w:ind w:firstLine="567"/>
        <w:jc w:val="both"/>
        <w:rPr>
          <w:sz w:val="28"/>
          <w:szCs w:val="28"/>
        </w:rPr>
      </w:pPr>
      <w:r w:rsidRPr="00446779">
        <w:rPr>
          <w:sz w:val="28"/>
          <w:szCs w:val="28"/>
        </w:rPr>
        <w:t>законодательством Российской Федерации;</w:t>
      </w:r>
    </w:p>
    <w:p w:rsidR="006A53A9" w:rsidRPr="00446779" w:rsidRDefault="006A53A9" w:rsidP="006A53A9">
      <w:pPr>
        <w:ind w:firstLine="567"/>
        <w:jc w:val="both"/>
        <w:rPr>
          <w:sz w:val="28"/>
          <w:szCs w:val="28"/>
        </w:rPr>
      </w:pPr>
      <w:r w:rsidRPr="0044677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 внесение задатка являются крупной сделкой;</w:t>
      </w:r>
    </w:p>
    <w:p w:rsidR="006A53A9" w:rsidRPr="00446779" w:rsidRDefault="006A53A9" w:rsidP="006A53A9">
      <w:pPr>
        <w:ind w:firstLine="567"/>
        <w:jc w:val="both"/>
        <w:rPr>
          <w:sz w:val="28"/>
          <w:szCs w:val="28"/>
        </w:rPr>
      </w:pPr>
      <w:r w:rsidRPr="00446779">
        <w:rPr>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а иным лицом, такие денежные средства задатком не считаются и возвращаются таким лицам как ошибочно перечисленные;</w:t>
      </w:r>
    </w:p>
    <w:p w:rsidR="006A53A9" w:rsidRPr="00446779" w:rsidRDefault="006A53A9" w:rsidP="006A53A9">
      <w:pPr>
        <w:ind w:firstLine="567"/>
        <w:jc w:val="both"/>
        <w:rPr>
          <w:sz w:val="28"/>
          <w:szCs w:val="28"/>
        </w:rPr>
      </w:pPr>
      <w:r w:rsidRPr="00446779">
        <w:rPr>
          <w:sz w:val="28"/>
          <w:szCs w:val="28"/>
        </w:rPr>
        <w:t>сведения (реквизиты) заявителя для возвращения перечисленного задатка;</w:t>
      </w:r>
    </w:p>
    <w:p w:rsidR="006A53A9" w:rsidRPr="00446779" w:rsidRDefault="006A53A9" w:rsidP="006A53A9">
      <w:pPr>
        <w:ind w:firstLine="567"/>
        <w:jc w:val="both"/>
        <w:rPr>
          <w:sz w:val="28"/>
          <w:szCs w:val="28"/>
        </w:rPr>
      </w:pPr>
      <w:r w:rsidRPr="00446779">
        <w:rPr>
          <w:sz w:val="28"/>
          <w:szCs w:val="28"/>
        </w:rPr>
        <w:t xml:space="preserve">выписка из Единого государственного реестра индивидуальных предпринимателей (или нотариально заверенная копия такой выписки), </w:t>
      </w:r>
      <w:r w:rsidRPr="00446779">
        <w:rPr>
          <w:sz w:val="28"/>
          <w:szCs w:val="28"/>
        </w:rPr>
        <w:lastRenderedPageBreak/>
        <w:t>выданная не ранее одного месяца до даты размещения на официальном сайте Извещения об открытом аукционе;</w:t>
      </w:r>
    </w:p>
    <w:p w:rsidR="006A53A9" w:rsidRPr="00446779" w:rsidRDefault="006A53A9" w:rsidP="00352C3A">
      <w:pPr>
        <w:widowControl w:val="0"/>
        <w:numPr>
          <w:ilvl w:val="0"/>
          <w:numId w:val="15"/>
        </w:numPr>
        <w:tabs>
          <w:tab w:val="left" w:pos="878"/>
        </w:tabs>
        <w:ind w:firstLine="567"/>
        <w:jc w:val="both"/>
        <w:rPr>
          <w:sz w:val="28"/>
          <w:szCs w:val="28"/>
        </w:rPr>
      </w:pPr>
      <w:r w:rsidRPr="00446779">
        <w:rPr>
          <w:sz w:val="28"/>
          <w:szCs w:val="28"/>
        </w:rPr>
        <w:t>для самозанятого гражданина:</w:t>
      </w:r>
    </w:p>
    <w:p w:rsidR="006A53A9" w:rsidRPr="00446779" w:rsidRDefault="006A53A9" w:rsidP="006A53A9">
      <w:pPr>
        <w:ind w:firstLine="567"/>
        <w:jc w:val="both"/>
        <w:rPr>
          <w:sz w:val="28"/>
          <w:szCs w:val="28"/>
        </w:rPr>
      </w:pPr>
      <w:r w:rsidRPr="00446779">
        <w:rPr>
          <w:sz w:val="28"/>
          <w:szCs w:val="28"/>
        </w:rPr>
        <w:t>копия паспорта (с регистрацией по месту жительства), заверенная надлежащим образом;</w:t>
      </w:r>
    </w:p>
    <w:p w:rsidR="006A53A9" w:rsidRPr="00446779" w:rsidRDefault="006A53A9" w:rsidP="006A53A9">
      <w:pPr>
        <w:ind w:firstLine="567"/>
        <w:jc w:val="both"/>
        <w:rPr>
          <w:sz w:val="28"/>
          <w:szCs w:val="28"/>
        </w:rPr>
      </w:pPr>
      <w:r w:rsidRPr="00446779">
        <w:rPr>
          <w:sz w:val="28"/>
          <w:szCs w:val="28"/>
        </w:rPr>
        <w:t>в случае если от имени заявителя действует иное лицо, заявка должна содержать доверенность на осуществление действий от имени заявителя, оформленную в соответствии с законодательством Российской Федерации;</w:t>
      </w:r>
    </w:p>
    <w:p w:rsidR="006A53A9" w:rsidRPr="00446779" w:rsidRDefault="006A53A9" w:rsidP="006A53A9">
      <w:pPr>
        <w:ind w:firstLine="567"/>
        <w:jc w:val="both"/>
        <w:rPr>
          <w:sz w:val="28"/>
          <w:szCs w:val="28"/>
        </w:rPr>
      </w:pPr>
      <w:r w:rsidRPr="0044677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заявителя заключение договора, внесение задатка являются крупной сделкой;</w:t>
      </w:r>
    </w:p>
    <w:p w:rsidR="006A53A9" w:rsidRPr="00446779" w:rsidRDefault="006A53A9" w:rsidP="006A53A9">
      <w:pPr>
        <w:ind w:firstLine="567"/>
        <w:jc w:val="both"/>
        <w:rPr>
          <w:sz w:val="28"/>
          <w:szCs w:val="28"/>
        </w:rPr>
      </w:pPr>
      <w:r w:rsidRPr="00446779">
        <w:rPr>
          <w:sz w:val="28"/>
          <w:szCs w:val="28"/>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не заявителем, а иным лицом, такие денежные средства задатком не считаются и возвращаются таким лицам как ошибочно перечисленные;</w:t>
      </w:r>
    </w:p>
    <w:p w:rsidR="006A53A9" w:rsidRPr="00446779" w:rsidRDefault="006A53A9" w:rsidP="006A53A9">
      <w:pPr>
        <w:ind w:firstLine="567"/>
        <w:jc w:val="both"/>
        <w:rPr>
          <w:sz w:val="28"/>
          <w:szCs w:val="28"/>
        </w:rPr>
      </w:pPr>
      <w:r w:rsidRPr="00446779">
        <w:rPr>
          <w:sz w:val="28"/>
          <w:szCs w:val="28"/>
        </w:rPr>
        <w:t>сведения (реквизиты) заявителя для возвращения перечисленного задатка;</w:t>
      </w:r>
    </w:p>
    <w:p w:rsidR="006A53A9" w:rsidRPr="00446779" w:rsidRDefault="006A53A9" w:rsidP="006A53A9">
      <w:pPr>
        <w:ind w:firstLine="567"/>
        <w:jc w:val="both"/>
        <w:rPr>
          <w:sz w:val="28"/>
          <w:szCs w:val="28"/>
        </w:rPr>
      </w:pPr>
      <w:r w:rsidRPr="00446779">
        <w:rPr>
          <w:sz w:val="28"/>
          <w:szCs w:val="28"/>
        </w:rPr>
        <w:t>справка о постановке на учет физического лица в качестве налогоплательщика налога на профессиональный доход (код по КНД 1122035) или нотариально заверенная копия такой справки;</w:t>
      </w:r>
    </w:p>
    <w:p w:rsidR="006A53A9" w:rsidRPr="00446779" w:rsidRDefault="006A53A9" w:rsidP="00352C3A">
      <w:pPr>
        <w:widowControl w:val="0"/>
        <w:numPr>
          <w:ilvl w:val="0"/>
          <w:numId w:val="15"/>
        </w:numPr>
        <w:tabs>
          <w:tab w:val="left" w:pos="836"/>
        </w:tabs>
        <w:ind w:firstLine="567"/>
        <w:jc w:val="both"/>
        <w:rPr>
          <w:sz w:val="28"/>
          <w:szCs w:val="28"/>
        </w:rPr>
      </w:pPr>
      <w:r w:rsidRPr="00446779">
        <w:rPr>
          <w:sz w:val="28"/>
          <w:szCs w:val="28"/>
        </w:rPr>
        <w:t>для аукционов со специализацией "сельскохозяйственная продукция собственного производства" заявитель (за исключением хозяйствующих субъектов, зарегистрированных как крестьянское (фермерское) хозяйство) дополнительно представляет документы, подтверждающие статус сельскохозяйственного товаропроизводителя:</w:t>
      </w:r>
    </w:p>
    <w:p w:rsidR="006A53A9" w:rsidRPr="00446779" w:rsidRDefault="006A53A9" w:rsidP="006A53A9">
      <w:pPr>
        <w:ind w:firstLine="567"/>
        <w:jc w:val="both"/>
        <w:rPr>
          <w:sz w:val="28"/>
          <w:szCs w:val="28"/>
        </w:rPr>
      </w:pPr>
      <w:r w:rsidRPr="00446779">
        <w:rPr>
          <w:sz w:val="28"/>
          <w:szCs w:val="28"/>
        </w:rPr>
        <w:t>документ, подтверждающий доход сельскохозяйственного товаропроизводителя от реализации сельскохозяйственных товаров, с указанием вида и объема товаров, произведенных и реализованных сельскохозяйственным товаропроизводителем за предшествующий подаче заявки год, с указанием доли дохода от реализации сельскохозяйственной продукции, заверенный печатью юридического лица и подписанный руководителем заявителя;</w:t>
      </w:r>
    </w:p>
    <w:p w:rsidR="006A53A9" w:rsidRPr="00446779" w:rsidRDefault="006A53A9" w:rsidP="006A53A9">
      <w:pPr>
        <w:ind w:firstLine="567"/>
        <w:jc w:val="both"/>
        <w:rPr>
          <w:sz w:val="28"/>
          <w:szCs w:val="28"/>
        </w:rPr>
      </w:pPr>
      <w:r w:rsidRPr="00446779">
        <w:rPr>
          <w:sz w:val="28"/>
          <w:szCs w:val="28"/>
        </w:rPr>
        <w:t>копию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за предшествующий подаче заявки год.</w:t>
      </w:r>
    </w:p>
    <w:p w:rsidR="006A53A9" w:rsidRPr="00446779" w:rsidRDefault="006A53A9" w:rsidP="00352C3A">
      <w:pPr>
        <w:widowControl w:val="0"/>
        <w:numPr>
          <w:ilvl w:val="1"/>
          <w:numId w:val="22"/>
        </w:numPr>
        <w:ind w:left="0" w:firstLine="567"/>
        <w:jc w:val="both"/>
        <w:rPr>
          <w:sz w:val="28"/>
          <w:szCs w:val="28"/>
        </w:rPr>
      </w:pPr>
      <w:r w:rsidRPr="00446779">
        <w:rPr>
          <w:sz w:val="28"/>
          <w:szCs w:val="28"/>
        </w:rPr>
        <w:t xml:space="preserve">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и подписана заявителем или лицом, уполномоченным заявителем.</w:t>
      </w:r>
    </w:p>
    <w:p w:rsidR="006A53A9" w:rsidRPr="00446779" w:rsidRDefault="006A53A9" w:rsidP="00352C3A">
      <w:pPr>
        <w:widowControl w:val="0"/>
        <w:numPr>
          <w:ilvl w:val="1"/>
          <w:numId w:val="22"/>
        </w:numPr>
        <w:ind w:left="0" w:firstLine="567"/>
        <w:jc w:val="both"/>
        <w:rPr>
          <w:sz w:val="28"/>
          <w:szCs w:val="28"/>
        </w:rPr>
      </w:pPr>
      <w:r w:rsidRPr="00446779">
        <w:rPr>
          <w:sz w:val="28"/>
          <w:szCs w:val="28"/>
        </w:rPr>
        <w:t xml:space="preserve"> В случае если аукцион проводится среди субъектов малого и среднего предпринимательства, организатор аукциона осуществляет проверку </w:t>
      </w:r>
      <w:r w:rsidRPr="00446779">
        <w:rPr>
          <w:sz w:val="28"/>
          <w:szCs w:val="28"/>
        </w:rPr>
        <w:lastRenderedPageBreak/>
        <w:t>наличия сведений о таких юридических лицах и индивидуальных предпринимателях в едином реестре субъектов малого и среднего предпринимательства.</w:t>
      </w:r>
    </w:p>
    <w:p w:rsidR="006A53A9" w:rsidRPr="00446779" w:rsidRDefault="006A53A9" w:rsidP="00352C3A">
      <w:pPr>
        <w:widowControl w:val="0"/>
        <w:numPr>
          <w:ilvl w:val="1"/>
          <w:numId w:val="22"/>
        </w:numPr>
        <w:tabs>
          <w:tab w:val="left" w:pos="1027"/>
        </w:tabs>
        <w:ind w:left="0" w:firstLine="567"/>
        <w:jc w:val="both"/>
        <w:rPr>
          <w:sz w:val="28"/>
          <w:szCs w:val="28"/>
        </w:rPr>
      </w:pPr>
      <w:r w:rsidRPr="00446779">
        <w:rPr>
          <w:sz w:val="28"/>
          <w:szCs w:val="28"/>
        </w:rPr>
        <w:t>Заявитель вправе подать в отношении одного лота аукциона только одну заявку.</w:t>
      </w:r>
    </w:p>
    <w:p w:rsidR="006A53A9" w:rsidRPr="00446779" w:rsidRDefault="006A53A9" w:rsidP="00352C3A">
      <w:pPr>
        <w:widowControl w:val="0"/>
        <w:numPr>
          <w:ilvl w:val="1"/>
          <w:numId w:val="22"/>
        </w:numPr>
        <w:tabs>
          <w:tab w:val="left" w:pos="1027"/>
        </w:tabs>
        <w:ind w:left="0" w:firstLine="567"/>
        <w:jc w:val="both"/>
        <w:rPr>
          <w:sz w:val="28"/>
          <w:szCs w:val="28"/>
        </w:rPr>
      </w:pPr>
      <w:r w:rsidRPr="00446779">
        <w:rPr>
          <w:sz w:val="28"/>
          <w:szCs w:val="28"/>
        </w:rPr>
        <w:t>Прием заявок прекращается не позднее даты окончания срока подачи заявок.</w:t>
      </w:r>
    </w:p>
    <w:p w:rsidR="006A53A9" w:rsidRPr="00446779" w:rsidRDefault="006A53A9" w:rsidP="00352C3A">
      <w:pPr>
        <w:widowControl w:val="0"/>
        <w:numPr>
          <w:ilvl w:val="1"/>
          <w:numId w:val="22"/>
        </w:numPr>
        <w:tabs>
          <w:tab w:val="left" w:pos="1002"/>
        </w:tabs>
        <w:ind w:left="0" w:firstLine="567"/>
        <w:jc w:val="both"/>
        <w:rPr>
          <w:sz w:val="28"/>
          <w:szCs w:val="28"/>
        </w:rPr>
      </w:pPr>
      <w:r w:rsidRPr="00446779">
        <w:rPr>
          <w:sz w:val="28"/>
          <w:szCs w:val="28"/>
        </w:rPr>
        <w:t>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6A53A9" w:rsidRPr="00446779" w:rsidRDefault="006A53A9" w:rsidP="006A53A9">
      <w:pPr>
        <w:ind w:firstLine="567"/>
        <w:jc w:val="both"/>
        <w:rPr>
          <w:sz w:val="28"/>
          <w:szCs w:val="28"/>
        </w:rPr>
      </w:pPr>
      <w:r w:rsidRPr="00446779">
        <w:rPr>
          <w:sz w:val="28"/>
          <w:szCs w:val="28"/>
        </w:rPr>
        <w:t>В случае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rsidR="006A53A9" w:rsidRPr="00446779" w:rsidRDefault="006A53A9" w:rsidP="006A53A9">
      <w:pPr>
        <w:ind w:firstLine="567"/>
        <w:jc w:val="both"/>
        <w:rPr>
          <w:sz w:val="28"/>
          <w:szCs w:val="28"/>
        </w:rPr>
      </w:pPr>
      <w:r w:rsidRPr="00446779">
        <w:rPr>
          <w:sz w:val="28"/>
          <w:szCs w:val="28"/>
        </w:rPr>
        <w:t>Организатор аукциона одновременно с возвратом заявки обязан уведомить в письменной форме заявителя, подавшего заявку, об основаниях возврата.</w:t>
      </w:r>
    </w:p>
    <w:p w:rsidR="006A53A9" w:rsidRPr="00446779" w:rsidRDefault="006A53A9" w:rsidP="00352C3A">
      <w:pPr>
        <w:widowControl w:val="0"/>
        <w:numPr>
          <w:ilvl w:val="1"/>
          <w:numId w:val="22"/>
        </w:numPr>
        <w:tabs>
          <w:tab w:val="left" w:pos="1002"/>
        </w:tabs>
        <w:ind w:left="0" w:firstLine="567"/>
        <w:jc w:val="both"/>
        <w:rPr>
          <w:sz w:val="28"/>
          <w:szCs w:val="28"/>
        </w:rPr>
      </w:pPr>
      <w:r w:rsidRPr="00446779">
        <w:rPr>
          <w:sz w:val="28"/>
          <w:szCs w:val="28"/>
        </w:rPr>
        <w:t>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тех лотов, в отношения которых подана только одна заявка или не подано ни одной заявки.</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6A53A9" w:rsidRDefault="006A53A9" w:rsidP="00352C3A">
      <w:pPr>
        <w:widowControl w:val="0"/>
        <w:numPr>
          <w:ilvl w:val="1"/>
          <w:numId w:val="22"/>
        </w:numPr>
        <w:tabs>
          <w:tab w:val="left" w:pos="1095"/>
        </w:tabs>
        <w:ind w:left="0" w:firstLine="567"/>
        <w:jc w:val="both"/>
        <w:rPr>
          <w:sz w:val="28"/>
          <w:szCs w:val="28"/>
        </w:rPr>
      </w:pPr>
      <w:r w:rsidRPr="00446779">
        <w:rPr>
          <w:sz w:val="28"/>
          <w:szCs w:val="28"/>
        </w:rPr>
        <w:t>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6A53A9" w:rsidRPr="00446779" w:rsidRDefault="006A53A9" w:rsidP="006A53A9">
      <w:pPr>
        <w:tabs>
          <w:tab w:val="left" w:pos="1095"/>
        </w:tabs>
        <w:ind w:left="567"/>
        <w:jc w:val="both"/>
        <w:rPr>
          <w:sz w:val="28"/>
          <w:szCs w:val="28"/>
        </w:rPr>
      </w:pPr>
    </w:p>
    <w:p w:rsidR="006A53A9" w:rsidRDefault="006A53A9" w:rsidP="00352C3A">
      <w:pPr>
        <w:pStyle w:val="23"/>
        <w:keepNext/>
        <w:keepLines/>
        <w:numPr>
          <w:ilvl w:val="0"/>
          <w:numId w:val="22"/>
        </w:numPr>
        <w:shd w:val="clear" w:color="auto" w:fill="auto"/>
        <w:tabs>
          <w:tab w:val="left" w:pos="3409"/>
        </w:tabs>
        <w:spacing w:before="0" w:line="240" w:lineRule="auto"/>
        <w:rPr>
          <w:rFonts w:ascii="Times New Roman" w:hAnsi="Times New Roman" w:cs="Times New Roman"/>
          <w:sz w:val="28"/>
          <w:szCs w:val="28"/>
        </w:rPr>
      </w:pPr>
      <w:bookmarkStart w:id="11" w:name="bookmark15"/>
      <w:r w:rsidRPr="00446779">
        <w:rPr>
          <w:rFonts w:ascii="Times New Roman" w:hAnsi="Times New Roman" w:cs="Times New Roman"/>
          <w:sz w:val="28"/>
          <w:szCs w:val="28"/>
        </w:rPr>
        <w:t>Порядок рассмотрения заявок</w:t>
      </w:r>
      <w:bookmarkEnd w:id="11"/>
    </w:p>
    <w:p w:rsidR="006A53A9" w:rsidRPr="00446779" w:rsidRDefault="006A53A9" w:rsidP="006A53A9">
      <w:pPr>
        <w:pStyle w:val="23"/>
        <w:keepNext/>
        <w:keepLines/>
        <w:shd w:val="clear" w:color="auto" w:fill="auto"/>
        <w:tabs>
          <w:tab w:val="left" w:pos="3409"/>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02"/>
        </w:tabs>
        <w:ind w:left="0" w:firstLine="567"/>
        <w:jc w:val="both"/>
        <w:rPr>
          <w:sz w:val="28"/>
          <w:szCs w:val="28"/>
        </w:rPr>
      </w:pPr>
      <w:r w:rsidRPr="00446779">
        <w:rPr>
          <w:sz w:val="28"/>
          <w:szCs w:val="28"/>
        </w:rPr>
        <w:t>Каждая заявка, поступившая в срок, указанный в Извещении об открытом аукционе, регистрируется уполномоченным органом.</w:t>
      </w:r>
    </w:p>
    <w:p w:rsidR="006A53A9" w:rsidRPr="00446779" w:rsidRDefault="006A53A9" w:rsidP="00352C3A">
      <w:pPr>
        <w:widowControl w:val="0"/>
        <w:numPr>
          <w:ilvl w:val="1"/>
          <w:numId w:val="22"/>
        </w:numPr>
        <w:tabs>
          <w:tab w:val="left" w:pos="1002"/>
        </w:tabs>
        <w:ind w:left="0" w:firstLine="567"/>
        <w:jc w:val="both"/>
        <w:rPr>
          <w:sz w:val="28"/>
          <w:szCs w:val="28"/>
        </w:rPr>
      </w:pPr>
      <w:r w:rsidRPr="00446779">
        <w:rPr>
          <w:sz w:val="28"/>
          <w:szCs w:val="28"/>
        </w:rPr>
        <w:t>Аукционная комиссия рассматривает заявки на предмет соответствия требованиям, установленным в Извещении об открытом аукционе, и требованиям, установленным пунктом 5.1 и разделом 8 настоящего Положения.</w:t>
      </w:r>
    </w:p>
    <w:p w:rsidR="006A53A9" w:rsidRPr="00446779" w:rsidRDefault="006A53A9" w:rsidP="00352C3A">
      <w:pPr>
        <w:widowControl w:val="0"/>
        <w:numPr>
          <w:ilvl w:val="1"/>
          <w:numId w:val="22"/>
        </w:numPr>
        <w:tabs>
          <w:tab w:val="left" w:pos="1002"/>
        </w:tabs>
        <w:ind w:left="0" w:firstLine="567"/>
        <w:jc w:val="both"/>
        <w:rPr>
          <w:sz w:val="28"/>
          <w:szCs w:val="28"/>
        </w:rPr>
      </w:pPr>
      <w:r w:rsidRPr="00446779">
        <w:rPr>
          <w:sz w:val="28"/>
          <w:szCs w:val="28"/>
        </w:rPr>
        <w:lastRenderedPageBreak/>
        <w:t>Срок рассмотрения заявок не может превышать десяти дней с даты окончания срока подачи заявок.</w:t>
      </w:r>
    </w:p>
    <w:p w:rsidR="006A53A9" w:rsidRPr="00446779" w:rsidRDefault="006A53A9" w:rsidP="00352C3A">
      <w:pPr>
        <w:widowControl w:val="0"/>
        <w:numPr>
          <w:ilvl w:val="1"/>
          <w:numId w:val="22"/>
        </w:numPr>
        <w:tabs>
          <w:tab w:val="left" w:pos="1023"/>
        </w:tabs>
        <w:ind w:left="0" w:firstLine="567"/>
        <w:jc w:val="both"/>
        <w:rPr>
          <w:sz w:val="28"/>
          <w:szCs w:val="28"/>
        </w:rPr>
      </w:pPr>
      <w:r w:rsidRPr="00446779">
        <w:rPr>
          <w:sz w:val="28"/>
          <w:szCs w:val="28"/>
        </w:rPr>
        <w:t>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5.1 настоящего Положения, которое оформляется протоколом рассмотрения заявок на участие в аукционе. Протокол подписывается всеми присутствующими на заседании членами аукционной комиссии не позднее даты окончания срока рассмотрения данных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оснований, предусмотренных пунктом 5.1 настоящего Положения, которым не соответствует заявка, положений такой заявки, не соответствующих требованиям в Извещении об открытом аукционе. Указанный протокол не позднее дня, следующего за днем окончания рассмотрения заявок на участие в аукционе, уполномоченный орган размещает на официальном сайте.</w:t>
      </w:r>
    </w:p>
    <w:p w:rsidR="006A53A9" w:rsidRPr="00446779" w:rsidRDefault="006A53A9" w:rsidP="00352C3A">
      <w:pPr>
        <w:widowControl w:val="0"/>
        <w:numPr>
          <w:ilvl w:val="1"/>
          <w:numId w:val="22"/>
        </w:numPr>
        <w:tabs>
          <w:tab w:val="left" w:pos="1023"/>
        </w:tabs>
        <w:ind w:left="0" w:firstLine="567"/>
        <w:jc w:val="both"/>
        <w:rPr>
          <w:sz w:val="28"/>
          <w:szCs w:val="28"/>
        </w:rPr>
      </w:pPr>
      <w:r w:rsidRPr="00446779">
        <w:rPr>
          <w:sz w:val="28"/>
          <w:szCs w:val="28"/>
        </w:rPr>
        <w:t>В целях обеспечения заявки заявитель вносит задаток, размер которого указывается в Извещении об открытом аукционе.</w:t>
      </w:r>
    </w:p>
    <w:p w:rsidR="006A53A9" w:rsidRPr="00446779" w:rsidRDefault="006A53A9" w:rsidP="00352C3A">
      <w:pPr>
        <w:widowControl w:val="0"/>
        <w:numPr>
          <w:ilvl w:val="1"/>
          <w:numId w:val="22"/>
        </w:numPr>
        <w:tabs>
          <w:tab w:val="left" w:pos="1027"/>
        </w:tabs>
        <w:ind w:left="0" w:firstLine="567"/>
        <w:jc w:val="both"/>
        <w:rPr>
          <w:sz w:val="28"/>
          <w:szCs w:val="28"/>
        </w:rPr>
      </w:pPr>
      <w:r w:rsidRPr="00446779">
        <w:rPr>
          <w:sz w:val="28"/>
          <w:szCs w:val="28"/>
        </w:rPr>
        <w:t>Плата за участие в аукционе не взимается.</w:t>
      </w:r>
    </w:p>
    <w:p w:rsidR="006A53A9" w:rsidRPr="00446779" w:rsidRDefault="006A53A9" w:rsidP="00352C3A">
      <w:pPr>
        <w:widowControl w:val="0"/>
        <w:numPr>
          <w:ilvl w:val="1"/>
          <w:numId w:val="22"/>
        </w:numPr>
        <w:tabs>
          <w:tab w:val="left" w:pos="1023"/>
        </w:tabs>
        <w:ind w:left="0" w:firstLine="567"/>
        <w:jc w:val="both"/>
        <w:rPr>
          <w:sz w:val="28"/>
          <w:szCs w:val="28"/>
        </w:rPr>
      </w:pPr>
      <w:r w:rsidRPr="00446779">
        <w:rPr>
          <w:sz w:val="28"/>
          <w:szCs w:val="28"/>
        </w:rPr>
        <w:t>Организатор аукциона обязан вернуть задаток заявителю, не допущенному к участию в аукционе, в течение пяти рабочих дней с даты подписания аукционной комиссией протокола рассмотрения заявок на участие в аукционе.</w:t>
      </w:r>
    </w:p>
    <w:p w:rsidR="006A53A9" w:rsidRPr="00446779" w:rsidRDefault="006A53A9" w:rsidP="00352C3A">
      <w:pPr>
        <w:widowControl w:val="0"/>
        <w:numPr>
          <w:ilvl w:val="1"/>
          <w:numId w:val="22"/>
        </w:numPr>
        <w:tabs>
          <w:tab w:val="left" w:pos="1023"/>
        </w:tabs>
        <w:ind w:left="0" w:firstLine="567"/>
        <w:jc w:val="both"/>
        <w:rPr>
          <w:sz w:val="28"/>
          <w:szCs w:val="28"/>
        </w:rPr>
      </w:pPr>
      <w:r w:rsidRPr="00446779">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либо в аукционе принял участие (явился) только один участник, аукцион признается несостоявшимся. В случае если в Извещении об открытом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либо в аукционе принял участие (явился) только один участник.</w:t>
      </w:r>
    </w:p>
    <w:p w:rsidR="006A53A9" w:rsidRDefault="006A53A9" w:rsidP="00352C3A">
      <w:pPr>
        <w:widowControl w:val="0"/>
        <w:numPr>
          <w:ilvl w:val="1"/>
          <w:numId w:val="22"/>
        </w:numPr>
        <w:tabs>
          <w:tab w:val="left" w:pos="1023"/>
        </w:tabs>
        <w:ind w:left="0" w:firstLine="567"/>
        <w:jc w:val="both"/>
        <w:rPr>
          <w:sz w:val="28"/>
          <w:szCs w:val="28"/>
        </w:rPr>
      </w:pPr>
      <w:r w:rsidRPr="00446779">
        <w:rPr>
          <w:sz w:val="28"/>
          <w:szCs w:val="28"/>
        </w:rPr>
        <w:t>Заявитель становится участником аукциона с момента подписания аукционной комиссией протокола рассмотрения заявок.</w:t>
      </w:r>
    </w:p>
    <w:p w:rsidR="006A53A9" w:rsidRPr="00446779" w:rsidRDefault="006A53A9" w:rsidP="006A53A9">
      <w:pPr>
        <w:tabs>
          <w:tab w:val="left" w:pos="1023"/>
        </w:tabs>
        <w:ind w:left="567"/>
        <w:jc w:val="both"/>
        <w:rPr>
          <w:sz w:val="28"/>
          <w:szCs w:val="28"/>
        </w:rPr>
      </w:pPr>
    </w:p>
    <w:p w:rsidR="006A53A9" w:rsidRDefault="006A53A9" w:rsidP="00352C3A">
      <w:pPr>
        <w:pStyle w:val="23"/>
        <w:keepNext/>
        <w:keepLines/>
        <w:numPr>
          <w:ilvl w:val="0"/>
          <w:numId w:val="22"/>
        </w:numPr>
        <w:shd w:val="clear" w:color="auto" w:fill="auto"/>
        <w:tabs>
          <w:tab w:val="left" w:pos="3425"/>
        </w:tabs>
        <w:spacing w:before="0" w:line="240" w:lineRule="auto"/>
        <w:rPr>
          <w:rFonts w:ascii="Times New Roman" w:hAnsi="Times New Roman" w:cs="Times New Roman"/>
          <w:sz w:val="28"/>
          <w:szCs w:val="28"/>
        </w:rPr>
      </w:pPr>
      <w:bookmarkStart w:id="12" w:name="bookmark16"/>
      <w:r w:rsidRPr="00446779">
        <w:rPr>
          <w:rFonts w:ascii="Times New Roman" w:hAnsi="Times New Roman" w:cs="Times New Roman"/>
          <w:sz w:val="28"/>
          <w:szCs w:val="28"/>
        </w:rPr>
        <w:t>Порядок проведения аукциона</w:t>
      </w:r>
      <w:bookmarkEnd w:id="12"/>
    </w:p>
    <w:p w:rsidR="006A53A9" w:rsidRPr="00446779" w:rsidRDefault="006A53A9" w:rsidP="006A53A9">
      <w:pPr>
        <w:pStyle w:val="23"/>
        <w:keepNext/>
        <w:keepLines/>
        <w:shd w:val="clear" w:color="auto" w:fill="auto"/>
        <w:tabs>
          <w:tab w:val="left" w:pos="3425"/>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95"/>
        </w:tabs>
        <w:ind w:left="0" w:firstLine="567"/>
        <w:jc w:val="both"/>
        <w:rPr>
          <w:sz w:val="28"/>
          <w:szCs w:val="28"/>
        </w:rPr>
      </w:pPr>
      <w:r w:rsidRPr="00446779">
        <w:rPr>
          <w:sz w:val="28"/>
          <w:szCs w:val="28"/>
        </w:rPr>
        <w:t>Аукцион проводится в день, указанный в Извещении об открытом аукционе, путем последовательного повышения участниками начальной (минимальной) цены договора (цены лота) на величину, равную величине "шага аукциона".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lastRenderedPageBreak/>
        <w:t>В аукционе могут участвовать только заявители, признанные участниками аукциона.</w:t>
      </w:r>
    </w:p>
    <w:p w:rsidR="006A53A9" w:rsidRPr="00446779" w:rsidRDefault="006A53A9" w:rsidP="00352C3A">
      <w:pPr>
        <w:widowControl w:val="0"/>
        <w:numPr>
          <w:ilvl w:val="1"/>
          <w:numId w:val="22"/>
        </w:numPr>
        <w:tabs>
          <w:tab w:val="left" w:pos="1095"/>
        </w:tabs>
        <w:ind w:left="0" w:firstLine="567"/>
        <w:jc w:val="both"/>
        <w:rPr>
          <w:sz w:val="28"/>
          <w:szCs w:val="28"/>
        </w:rPr>
      </w:pPr>
      <w:r w:rsidRPr="00446779">
        <w:rPr>
          <w:sz w:val="28"/>
          <w:szCs w:val="28"/>
        </w:rPr>
        <w:t>"Шаг аукциона" устанавливается в размере пяти процентов начальной (минимальной) цены договора (цены лота), указанной в Извещении об открытом аукционе.</w:t>
      </w:r>
    </w:p>
    <w:p w:rsidR="006A53A9" w:rsidRPr="00446779" w:rsidRDefault="006A53A9" w:rsidP="00352C3A">
      <w:pPr>
        <w:widowControl w:val="0"/>
        <w:numPr>
          <w:ilvl w:val="1"/>
          <w:numId w:val="22"/>
        </w:numPr>
        <w:tabs>
          <w:tab w:val="left" w:pos="1105"/>
        </w:tabs>
        <w:ind w:left="0" w:firstLine="567"/>
        <w:jc w:val="both"/>
        <w:rPr>
          <w:sz w:val="28"/>
          <w:szCs w:val="28"/>
        </w:rPr>
      </w:pPr>
      <w:r w:rsidRPr="00446779">
        <w:rPr>
          <w:sz w:val="28"/>
          <w:szCs w:val="28"/>
        </w:rPr>
        <w:t>Аукцион проводится аукционистом в присутствии членов аукционной комиссии и участников аукциона (их представителей).</w:t>
      </w:r>
    </w:p>
    <w:p w:rsidR="006A53A9" w:rsidRPr="00446779" w:rsidRDefault="006A53A9" w:rsidP="00352C3A">
      <w:pPr>
        <w:widowControl w:val="0"/>
        <w:numPr>
          <w:ilvl w:val="1"/>
          <w:numId w:val="22"/>
        </w:numPr>
        <w:tabs>
          <w:tab w:val="left" w:pos="1095"/>
        </w:tabs>
        <w:ind w:left="0" w:firstLine="567"/>
        <w:jc w:val="both"/>
        <w:rPr>
          <w:sz w:val="28"/>
          <w:szCs w:val="28"/>
        </w:rPr>
      </w:pPr>
      <w:r w:rsidRPr="00446779">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Аукцион проводится в следующем порядке:</w:t>
      </w:r>
    </w:p>
    <w:p w:rsidR="006A53A9" w:rsidRPr="00446779" w:rsidRDefault="006A53A9" w:rsidP="006A53A9">
      <w:pPr>
        <w:ind w:firstLine="567"/>
        <w:jc w:val="both"/>
        <w:rPr>
          <w:sz w:val="28"/>
          <w:szCs w:val="28"/>
        </w:rPr>
      </w:pPr>
      <w:r w:rsidRPr="00446779">
        <w:rPr>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A53A9" w:rsidRPr="00446779" w:rsidRDefault="006A53A9" w:rsidP="006A53A9">
      <w:pPr>
        <w:ind w:firstLine="567"/>
        <w:jc w:val="both"/>
        <w:rPr>
          <w:sz w:val="28"/>
          <w:szCs w:val="28"/>
        </w:rPr>
      </w:pPr>
      <w:r w:rsidRPr="00446779">
        <w:rPr>
          <w:sz w:val="28"/>
          <w:szCs w:val="28"/>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(описание местоположения),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(цене лота), превышающей начальную (минимальную) цену договора (цену лота);</w:t>
      </w:r>
    </w:p>
    <w:p w:rsidR="006A53A9" w:rsidRPr="00446779" w:rsidRDefault="006A53A9" w:rsidP="006A53A9">
      <w:pPr>
        <w:ind w:firstLine="567"/>
        <w:jc w:val="both"/>
        <w:rPr>
          <w:sz w:val="28"/>
          <w:szCs w:val="28"/>
        </w:rPr>
      </w:pPr>
      <w:r w:rsidRPr="00446779">
        <w:rPr>
          <w:sz w:val="28"/>
          <w:szCs w:val="28"/>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6A53A9" w:rsidRPr="00446779" w:rsidRDefault="006A53A9" w:rsidP="006A53A9">
      <w:pPr>
        <w:ind w:firstLine="567"/>
        <w:jc w:val="both"/>
        <w:rPr>
          <w:sz w:val="28"/>
          <w:szCs w:val="28"/>
        </w:rPr>
      </w:pPr>
      <w:r w:rsidRPr="00446779">
        <w:rPr>
          <w:sz w:val="28"/>
          <w:szCs w:val="28"/>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6A53A9" w:rsidRPr="00446779" w:rsidRDefault="006A53A9" w:rsidP="006A53A9">
      <w:pPr>
        <w:ind w:firstLine="567"/>
        <w:jc w:val="both"/>
        <w:rPr>
          <w:sz w:val="28"/>
          <w:szCs w:val="28"/>
        </w:rPr>
      </w:pPr>
      <w:r w:rsidRPr="00446779">
        <w:rPr>
          <w:sz w:val="28"/>
          <w:szCs w:val="28"/>
        </w:rPr>
        <w:t xml:space="preserve">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w:t>
      </w:r>
      <w:r w:rsidRPr="00446779">
        <w:rPr>
          <w:sz w:val="28"/>
          <w:szCs w:val="28"/>
        </w:rPr>
        <w:lastRenderedPageBreak/>
        <w:t>окончании проведения аукциона (лота), последнее предложение о цене договора (цене лота), номер карточки победителя аукциона (лота).</w:t>
      </w:r>
    </w:p>
    <w:p w:rsidR="006A53A9" w:rsidRPr="00446779" w:rsidRDefault="006A53A9" w:rsidP="00352C3A">
      <w:pPr>
        <w:widowControl w:val="0"/>
        <w:numPr>
          <w:ilvl w:val="1"/>
          <w:numId w:val="22"/>
        </w:numPr>
        <w:tabs>
          <w:tab w:val="left" w:pos="1105"/>
        </w:tabs>
        <w:ind w:left="0" w:firstLine="567"/>
        <w:jc w:val="both"/>
        <w:rPr>
          <w:sz w:val="28"/>
          <w:szCs w:val="28"/>
        </w:rPr>
      </w:pPr>
      <w:r w:rsidRPr="00446779">
        <w:rPr>
          <w:sz w:val="28"/>
          <w:szCs w:val="28"/>
        </w:rPr>
        <w:t>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При проведении аукциона организатор аукциона в обязательном порядке обеспечивает аудио- или видеозапись аукциона.</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Результаты аукциона фиксируются аукционной комиссией в протоколе аукциона, который должен содержать информацию о принадлежности участника аукциона к субъектам малого и среднего предпринимательства или самозанятым гражданам с указанием порядкового номера, присвоенного заявке, об адресе проведения аукциона, о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 сведения о победителе аукциона:</w:t>
      </w:r>
    </w:p>
    <w:p w:rsidR="006A53A9" w:rsidRPr="00446779" w:rsidRDefault="006A53A9" w:rsidP="00352C3A">
      <w:pPr>
        <w:widowControl w:val="0"/>
        <w:numPr>
          <w:ilvl w:val="0"/>
          <w:numId w:val="16"/>
        </w:numPr>
        <w:tabs>
          <w:tab w:val="left" w:pos="841"/>
        </w:tabs>
        <w:ind w:firstLine="567"/>
        <w:jc w:val="both"/>
        <w:rPr>
          <w:sz w:val="28"/>
          <w:szCs w:val="28"/>
        </w:rPr>
      </w:pPr>
      <w:r w:rsidRPr="00446779">
        <w:rPr>
          <w:sz w:val="28"/>
          <w:szCs w:val="28"/>
        </w:rPr>
        <w:t>для юридического лица - информацию о наименовании, об организационно-правовой форме, о месте нахождения, почтовом адресе, номере контактного телефона, ИНН, ОГРН;</w:t>
      </w:r>
    </w:p>
    <w:p w:rsidR="006A53A9" w:rsidRPr="00446779" w:rsidRDefault="006A53A9" w:rsidP="00352C3A">
      <w:pPr>
        <w:widowControl w:val="0"/>
        <w:numPr>
          <w:ilvl w:val="0"/>
          <w:numId w:val="16"/>
        </w:numPr>
        <w:tabs>
          <w:tab w:val="left" w:pos="831"/>
        </w:tabs>
        <w:ind w:firstLine="567"/>
        <w:jc w:val="both"/>
        <w:rPr>
          <w:sz w:val="28"/>
          <w:szCs w:val="28"/>
        </w:rPr>
      </w:pPr>
      <w:r w:rsidRPr="00446779">
        <w:rPr>
          <w:sz w:val="28"/>
          <w:szCs w:val="28"/>
        </w:rPr>
        <w:t>для индивидуального предпринимателя - информацию о фамилии, имени, отчестве, паспортных данных, сведения о месте жительства, номере контактного телефона, почтовом адресе, ИНН, ОГРНИП;</w:t>
      </w:r>
    </w:p>
    <w:p w:rsidR="006A53A9" w:rsidRPr="00446779" w:rsidRDefault="006A53A9" w:rsidP="00352C3A">
      <w:pPr>
        <w:widowControl w:val="0"/>
        <w:numPr>
          <w:ilvl w:val="0"/>
          <w:numId w:val="16"/>
        </w:numPr>
        <w:tabs>
          <w:tab w:val="left" w:pos="841"/>
        </w:tabs>
        <w:ind w:firstLine="567"/>
        <w:jc w:val="both"/>
        <w:rPr>
          <w:sz w:val="28"/>
          <w:szCs w:val="28"/>
        </w:rPr>
      </w:pPr>
      <w:r w:rsidRPr="00446779">
        <w:rPr>
          <w:sz w:val="28"/>
          <w:szCs w:val="28"/>
        </w:rPr>
        <w:t>для самозанятого гражданина - информацию о фамилии, имени, отчестве, паспортных данных, сведения о месте жительства, номере контактного телефона, почтовом адресе, ИНН.</w:t>
      </w:r>
    </w:p>
    <w:p w:rsidR="006A53A9" w:rsidRPr="00446779" w:rsidRDefault="006A53A9" w:rsidP="00352C3A">
      <w:pPr>
        <w:widowControl w:val="0"/>
        <w:numPr>
          <w:ilvl w:val="1"/>
          <w:numId w:val="22"/>
        </w:numPr>
        <w:tabs>
          <w:tab w:val="left" w:pos="1220"/>
        </w:tabs>
        <w:ind w:left="0" w:firstLine="567"/>
        <w:jc w:val="both"/>
        <w:rPr>
          <w:sz w:val="28"/>
          <w:szCs w:val="28"/>
        </w:rPr>
      </w:pPr>
      <w:r w:rsidRPr="00446779">
        <w:rPr>
          <w:sz w:val="28"/>
          <w:szCs w:val="28"/>
        </w:rPr>
        <w:t>Уполномоченный орган размещает протокол аукциона на официальном сайте в течение дня, следующего за днем подписания указанного протокола.</w:t>
      </w:r>
    </w:p>
    <w:p w:rsidR="006A53A9" w:rsidRPr="00446779" w:rsidRDefault="006A53A9" w:rsidP="00352C3A">
      <w:pPr>
        <w:widowControl w:val="0"/>
        <w:numPr>
          <w:ilvl w:val="1"/>
          <w:numId w:val="22"/>
        </w:numPr>
        <w:tabs>
          <w:tab w:val="left" w:pos="1215"/>
        </w:tabs>
        <w:ind w:left="0" w:firstLine="567"/>
        <w:jc w:val="both"/>
        <w:rPr>
          <w:sz w:val="28"/>
          <w:szCs w:val="28"/>
        </w:rPr>
      </w:pPr>
      <w:r w:rsidRPr="00446779">
        <w:rPr>
          <w:sz w:val="28"/>
          <w:szCs w:val="28"/>
        </w:rPr>
        <w:t>В случае если в течение трех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 данный аукцион признается несостоявшимся.</w:t>
      </w:r>
    </w:p>
    <w:p w:rsidR="006A53A9" w:rsidRPr="00446779" w:rsidRDefault="006A53A9" w:rsidP="006A53A9">
      <w:pPr>
        <w:ind w:firstLine="567"/>
        <w:jc w:val="both"/>
        <w:rPr>
          <w:sz w:val="28"/>
          <w:szCs w:val="28"/>
        </w:rPr>
      </w:pPr>
      <w:r w:rsidRPr="00446779">
        <w:rPr>
          <w:sz w:val="28"/>
          <w:szCs w:val="28"/>
        </w:rPr>
        <w:t>В течение одного дня после окончания указанного времени уполномоченный орган размещает на официальном сайте протокол о признании аукциона несостоявшимся.</w:t>
      </w:r>
    </w:p>
    <w:p w:rsidR="006A53A9" w:rsidRPr="00446779" w:rsidRDefault="006A53A9" w:rsidP="00352C3A">
      <w:pPr>
        <w:widowControl w:val="0"/>
        <w:numPr>
          <w:ilvl w:val="1"/>
          <w:numId w:val="22"/>
        </w:numPr>
        <w:tabs>
          <w:tab w:val="left" w:pos="1210"/>
        </w:tabs>
        <w:ind w:left="0" w:firstLine="567"/>
        <w:jc w:val="both"/>
        <w:rPr>
          <w:sz w:val="28"/>
          <w:szCs w:val="28"/>
        </w:rPr>
      </w:pPr>
      <w:r w:rsidRPr="00446779">
        <w:rPr>
          <w:sz w:val="28"/>
          <w:szCs w:val="28"/>
        </w:rPr>
        <w:t>Протоколы, составленные в ходе проведения аукциона, заявки, Извещение об открытом аукционе, разъяснения в Извещении об открытом аукционе, а также аудио- или видеозапись аукциона хранятся организатором аукциона в течение трех лет.</w:t>
      </w:r>
    </w:p>
    <w:p w:rsidR="006A53A9" w:rsidRPr="00446779" w:rsidRDefault="006A53A9" w:rsidP="00352C3A">
      <w:pPr>
        <w:widowControl w:val="0"/>
        <w:numPr>
          <w:ilvl w:val="1"/>
          <w:numId w:val="22"/>
        </w:numPr>
        <w:tabs>
          <w:tab w:val="left" w:pos="1215"/>
        </w:tabs>
        <w:ind w:left="0" w:firstLine="567"/>
        <w:jc w:val="both"/>
        <w:rPr>
          <w:sz w:val="28"/>
          <w:szCs w:val="28"/>
        </w:rPr>
      </w:pPr>
      <w:r w:rsidRPr="00446779">
        <w:rPr>
          <w:sz w:val="28"/>
          <w:szCs w:val="28"/>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6A53A9" w:rsidRDefault="006A53A9" w:rsidP="00352C3A">
      <w:pPr>
        <w:widowControl w:val="0"/>
        <w:numPr>
          <w:ilvl w:val="1"/>
          <w:numId w:val="22"/>
        </w:numPr>
        <w:tabs>
          <w:tab w:val="left" w:pos="1210"/>
        </w:tabs>
        <w:ind w:left="0" w:firstLine="567"/>
        <w:jc w:val="both"/>
        <w:rPr>
          <w:sz w:val="28"/>
          <w:szCs w:val="28"/>
        </w:rPr>
      </w:pPr>
      <w:r w:rsidRPr="00446779">
        <w:rPr>
          <w:sz w:val="28"/>
          <w:szCs w:val="28"/>
        </w:rPr>
        <w:t xml:space="preserve">Уполномоченный орган размещает решение об отказе от проведения аукциона на официальном сайте в течение одного дня с даты </w:t>
      </w:r>
      <w:r w:rsidRPr="00446779">
        <w:rPr>
          <w:sz w:val="28"/>
          <w:szCs w:val="28"/>
        </w:rPr>
        <w:lastRenderedPageBreak/>
        <w:t>принятия решения об отказе от проведения аукциона. В течение двух рабочих дней с даты принятия указанного решения уполномоченный орган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6A53A9" w:rsidRPr="00446779" w:rsidRDefault="006A53A9" w:rsidP="006A53A9">
      <w:pPr>
        <w:tabs>
          <w:tab w:val="left" w:pos="1210"/>
        </w:tabs>
        <w:ind w:left="567"/>
        <w:jc w:val="both"/>
        <w:rPr>
          <w:sz w:val="28"/>
          <w:szCs w:val="28"/>
        </w:rPr>
      </w:pPr>
    </w:p>
    <w:p w:rsidR="006A53A9" w:rsidRDefault="006A53A9" w:rsidP="00352C3A">
      <w:pPr>
        <w:pStyle w:val="23"/>
        <w:keepNext/>
        <w:keepLines/>
        <w:numPr>
          <w:ilvl w:val="0"/>
          <w:numId w:val="22"/>
        </w:numPr>
        <w:shd w:val="clear" w:color="auto" w:fill="auto"/>
        <w:tabs>
          <w:tab w:val="left" w:pos="2630"/>
        </w:tabs>
        <w:spacing w:before="0" w:line="240" w:lineRule="auto"/>
        <w:rPr>
          <w:rFonts w:ascii="Times New Roman" w:hAnsi="Times New Roman" w:cs="Times New Roman"/>
          <w:sz w:val="28"/>
          <w:szCs w:val="28"/>
        </w:rPr>
      </w:pPr>
      <w:bookmarkStart w:id="13" w:name="bookmark17"/>
      <w:r w:rsidRPr="00446779">
        <w:rPr>
          <w:rFonts w:ascii="Times New Roman" w:hAnsi="Times New Roman" w:cs="Times New Roman"/>
          <w:sz w:val="28"/>
          <w:szCs w:val="28"/>
        </w:rPr>
        <w:t>Заключение договора по результатам аукциона</w:t>
      </w:r>
      <w:bookmarkEnd w:id="13"/>
    </w:p>
    <w:p w:rsidR="006A53A9" w:rsidRPr="00446779" w:rsidRDefault="006A53A9" w:rsidP="006A53A9">
      <w:pPr>
        <w:pStyle w:val="23"/>
        <w:keepNext/>
        <w:keepLines/>
        <w:shd w:val="clear" w:color="auto" w:fill="auto"/>
        <w:tabs>
          <w:tab w:val="left" w:pos="2630"/>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090"/>
        </w:tabs>
        <w:ind w:left="0" w:firstLine="567"/>
        <w:jc w:val="both"/>
        <w:rPr>
          <w:sz w:val="28"/>
          <w:szCs w:val="28"/>
        </w:rPr>
      </w:pPr>
      <w:r w:rsidRPr="00446779">
        <w:rPr>
          <w:sz w:val="28"/>
          <w:szCs w:val="28"/>
        </w:rPr>
        <w:t>Заключение договора осуществляется в порядке, предусмотренном законодательством Российской Федерации и настоящим Положением.</w:t>
      </w:r>
    </w:p>
    <w:p w:rsidR="006A53A9" w:rsidRPr="00446779" w:rsidRDefault="006A53A9" w:rsidP="00352C3A">
      <w:pPr>
        <w:widowControl w:val="0"/>
        <w:numPr>
          <w:ilvl w:val="1"/>
          <w:numId w:val="22"/>
        </w:numPr>
        <w:tabs>
          <w:tab w:val="left" w:pos="1095"/>
        </w:tabs>
        <w:ind w:left="0" w:firstLine="567"/>
        <w:jc w:val="both"/>
        <w:rPr>
          <w:sz w:val="28"/>
          <w:szCs w:val="28"/>
        </w:rPr>
      </w:pPr>
      <w:r w:rsidRPr="00446779">
        <w:rPr>
          <w:sz w:val="28"/>
          <w:szCs w:val="28"/>
        </w:rPr>
        <w:t xml:space="preserve">Организатор аукциона в течение трех дней со дня размещения на официальном сайте протокола аукциона передает победителю аукциона один экземпляр протокола аукциона и не подписанный организатором аукциона проект договора, составленный по форме согласно приложению </w:t>
      </w:r>
      <w:r>
        <w:rPr>
          <w:sz w:val="28"/>
          <w:szCs w:val="28"/>
        </w:rPr>
        <w:t>№</w:t>
      </w:r>
      <w:r w:rsidRPr="00446779">
        <w:rPr>
          <w:sz w:val="28"/>
          <w:szCs w:val="28"/>
          <w:lang w:val="en-US" w:eastAsia="en-US" w:bidi="en-US"/>
        </w:rPr>
        <w:t xml:space="preserve"> </w:t>
      </w:r>
      <w:r w:rsidRPr="00446779">
        <w:rPr>
          <w:sz w:val="28"/>
          <w:szCs w:val="28"/>
        </w:rPr>
        <w:t>3 к Положению.</w:t>
      </w:r>
    </w:p>
    <w:p w:rsidR="006A53A9" w:rsidRPr="00446779" w:rsidRDefault="006A53A9" w:rsidP="00352C3A">
      <w:pPr>
        <w:widowControl w:val="0"/>
        <w:numPr>
          <w:ilvl w:val="1"/>
          <w:numId w:val="22"/>
        </w:numPr>
        <w:tabs>
          <w:tab w:val="left" w:pos="1100"/>
        </w:tabs>
        <w:ind w:left="0" w:firstLine="567"/>
        <w:jc w:val="both"/>
        <w:rPr>
          <w:sz w:val="28"/>
          <w:szCs w:val="28"/>
        </w:rPr>
      </w:pPr>
      <w:r w:rsidRPr="00446779">
        <w:rPr>
          <w:sz w:val="28"/>
          <w:szCs w:val="28"/>
        </w:rPr>
        <w:t>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6A53A9" w:rsidRPr="00446779" w:rsidRDefault="006A53A9" w:rsidP="00352C3A">
      <w:pPr>
        <w:widowControl w:val="0"/>
        <w:numPr>
          <w:ilvl w:val="1"/>
          <w:numId w:val="22"/>
        </w:numPr>
        <w:tabs>
          <w:tab w:val="left" w:pos="1105"/>
        </w:tabs>
        <w:ind w:left="0" w:firstLine="567"/>
        <w:jc w:val="both"/>
        <w:rPr>
          <w:sz w:val="28"/>
          <w:szCs w:val="28"/>
        </w:rPr>
      </w:pPr>
      <w:r w:rsidRPr="00446779">
        <w:rPr>
          <w:sz w:val="28"/>
          <w:szCs w:val="28"/>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Договор заключается организатором аукциона либо уполномоченным им лицом.</w:t>
      </w:r>
    </w:p>
    <w:p w:rsidR="006A53A9" w:rsidRPr="00446779" w:rsidRDefault="006A53A9" w:rsidP="00352C3A">
      <w:pPr>
        <w:widowControl w:val="0"/>
        <w:numPr>
          <w:ilvl w:val="1"/>
          <w:numId w:val="22"/>
        </w:numPr>
        <w:tabs>
          <w:tab w:val="left" w:pos="1139"/>
        </w:tabs>
        <w:ind w:left="0" w:firstLine="567"/>
        <w:jc w:val="both"/>
        <w:rPr>
          <w:sz w:val="28"/>
          <w:szCs w:val="28"/>
        </w:rPr>
      </w:pPr>
      <w:r w:rsidRPr="00446779">
        <w:rPr>
          <w:sz w:val="28"/>
          <w:szCs w:val="28"/>
        </w:rPr>
        <w:t>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пунктом 8.3 настоящего Положения.</w:t>
      </w:r>
    </w:p>
    <w:p w:rsidR="006A53A9" w:rsidRPr="00446779" w:rsidRDefault="006A53A9" w:rsidP="00352C3A">
      <w:pPr>
        <w:widowControl w:val="0"/>
        <w:numPr>
          <w:ilvl w:val="1"/>
          <w:numId w:val="22"/>
        </w:numPr>
        <w:tabs>
          <w:tab w:val="left" w:pos="1105"/>
        </w:tabs>
        <w:ind w:left="0" w:firstLine="567"/>
        <w:jc w:val="both"/>
        <w:rPr>
          <w:sz w:val="28"/>
          <w:szCs w:val="28"/>
        </w:rPr>
      </w:pPr>
      <w:r w:rsidRPr="00446779">
        <w:rPr>
          <w:sz w:val="28"/>
          <w:szCs w:val="28"/>
        </w:rPr>
        <w:t>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пунктом 11.6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w:t>
      </w:r>
    </w:p>
    <w:p w:rsidR="006A53A9" w:rsidRPr="00446779" w:rsidRDefault="006A53A9" w:rsidP="006A53A9">
      <w:pPr>
        <w:ind w:firstLine="567"/>
        <w:jc w:val="both"/>
        <w:rPr>
          <w:sz w:val="28"/>
          <w:szCs w:val="28"/>
        </w:rPr>
      </w:pPr>
      <w:r w:rsidRPr="00446779">
        <w:rPr>
          <w:sz w:val="28"/>
          <w:szCs w:val="28"/>
        </w:rPr>
        <w:t>Указанный протокол составляется в двух экземплярах, один из которых хранится у организатора аукциона.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Уполномоченный орган размещает протокол об отказе от заключения договора на официальном сайте не позднее следующего дня после подписания указанного протокола.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6A53A9" w:rsidRPr="00446779" w:rsidRDefault="006A53A9" w:rsidP="00352C3A">
      <w:pPr>
        <w:widowControl w:val="0"/>
        <w:numPr>
          <w:ilvl w:val="1"/>
          <w:numId w:val="22"/>
        </w:numPr>
        <w:tabs>
          <w:tab w:val="left" w:pos="1210"/>
        </w:tabs>
        <w:ind w:left="0" w:firstLine="567"/>
        <w:jc w:val="both"/>
        <w:rPr>
          <w:sz w:val="28"/>
          <w:szCs w:val="28"/>
        </w:rPr>
      </w:pPr>
      <w:r w:rsidRPr="00446779">
        <w:rPr>
          <w:sz w:val="28"/>
          <w:szCs w:val="28"/>
        </w:rPr>
        <w:lastRenderedPageBreak/>
        <w:t>В случае отказа от заключения договора с победителем аукциона проводится новый аукцион в порядке, установленном настоящим Положением.</w:t>
      </w:r>
    </w:p>
    <w:p w:rsidR="006A53A9" w:rsidRPr="00446779" w:rsidRDefault="006A53A9" w:rsidP="00352C3A">
      <w:pPr>
        <w:widowControl w:val="0"/>
        <w:numPr>
          <w:ilvl w:val="1"/>
          <w:numId w:val="22"/>
        </w:numPr>
        <w:tabs>
          <w:tab w:val="left" w:pos="1210"/>
        </w:tabs>
        <w:ind w:left="0" w:firstLine="567"/>
        <w:jc w:val="both"/>
        <w:rPr>
          <w:sz w:val="28"/>
          <w:szCs w:val="28"/>
        </w:rPr>
      </w:pPr>
      <w:r w:rsidRPr="00446779">
        <w:rPr>
          <w:sz w:val="28"/>
          <w:szCs w:val="28"/>
        </w:rPr>
        <w:t>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6A53A9" w:rsidRPr="00446779" w:rsidRDefault="006A53A9" w:rsidP="00352C3A">
      <w:pPr>
        <w:widowControl w:val="0"/>
        <w:numPr>
          <w:ilvl w:val="1"/>
          <w:numId w:val="22"/>
        </w:numPr>
        <w:tabs>
          <w:tab w:val="left" w:pos="1215"/>
        </w:tabs>
        <w:ind w:left="0" w:firstLine="567"/>
        <w:jc w:val="both"/>
        <w:rPr>
          <w:sz w:val="28"/>
          <w:szCs w:val="28"/>
        </w:rPr>
      </w:pPr>
      <w:r w:rsidRPr="00446779">
        <w:rPr>
          <w:sz w:val="28"/>
          <w:szCs w:val="28"/>
        </w:rPr>
        <w:t>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6A53A9" w:rsidRPr="00446779" w:rsidRDefault="006A53A9" w:rsidP="00352C3A">
      <w:pPr>
        <w:widowControl w:val="0"/>
        <w:numPr>
          <w:ilvl w:val="1"/>
          <w:numId w:val="22"/>
        </w:numPr>
        <w:tabs>
          <w:tab w:val="left" w:pos="1210"/>
        </w:tabs>
        <w:ind w:left="0" w:firstLine="567"/>
        <w:jc w:val="both"/>
        <w:rPr>
          <w:sz w:val="28"/>
          <w:szCs w:val="28"/>
        </w:rPr>
      </w:pPr>
      <w:r w:rsidRPr="00446779">
        <w:rPr>
          <w:sz w:val="28"/>
          <w:szCs w:val="28"/>
        </w:rPr>
        <w:t>Уполномоченный орган размещает протокол об уклонении от заключения договора на официальном сайте не позднее следующего дня после подписания указанного протокола.</w:t>
      </w:r>
    </w:p>
    <w:p w:rsidR="006A53A9" w:rsidRPr="00446779" w:rsidRDefault="006A53A9" w:rsidP="00352C3A">
      <w:pPr>
        <w:widowControl w:val="0"/>
        <w:numPr>
          <w:ilvl w:val="1"/>
          <w:numId w:val="22"/>
        </w:numPr>
        <w:tabs>
          <w:tab w:val="left" w:pos="1215"/>
        </w:tabs>
        <w:ind w:left="0" w:firstLine="567"/>
        <w:jc w:val="both"/>
        <w:rPr>
          <w:sz w:val="28"/>
          <w:szCs w:val="28"/>
        </w:rPr>
      </w:pPr>
      <w:r w:rsidRPr="00446779">
        <w:rPr>
          <w:sz w:val="28"/>
          <w:szCs w:val="28"/>
        </w:rPr>
        <w:t>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6A53A9" w:rsidRPr="00446779" w:rsidRDefault="006A53A9" w:rsidP="00352C3A">
      <w:pPr>
        <w:widowControl w:val="0"/>
        <w:numPr>
          <w:ilvl w:val="1"/>
          <w:numId w:val="22"/>
        </w:numPr>
        <w:tabs>
          <w:tab w:val="left" w:pos="1206"/>
        </w:tabs>
        <w:ind w:left="0" w:firstLine="567"/>
        <w:jc w:val="both"/>
        <w:rPr>
          <w:sz w:val="28"/>
          <w:szCs w:val="28"/>
        </w:rPr>
      </w:pPr>
      <w:r w:rsidRPr="00446779">
        <w:rPr>
          <w:sz w:val="28"/>
          <w:szCs w:val="28"/>
        </w:rPr>
        <w:t>В случае уклонения победителя аукциона от заключения договора участник, сделавший предпоследнее предложение, имеет право на заключение данного договора.</w:t>
      </w:r>
    </w:p>
    <w:p w:rsidR="006A53A9" w:rsidRDefault="006A53A9" w:rsidP="00352C3A">
      <w:pPr>
        <w:widowControl w:val="0"/>
        <w:numPr>
          <w:ilvl w:val="1"/>
          <w:numId w:val="22"/>
        </w:numPr>
        <w:tabs>
          <w:tab w:val="left" w:pos="1206"/>
        </w:tabs>
        <w:ind w:left="0" w:firstLine="567"/>
        <w:jc w:val="both"/>
        <w:rPr>
          <w:sz w:val="28"/>
          <w:szCs w:val="28"/>
        </w:rPr>
      </w:pPr>
      <w:r w:rsidRPr="00446779">
        <w:rPr>
          <w:sz w:val="28"/>
          <w:szCs w:val="28"/>
        </w:rPr>
        <w:t>Уклонившемуся победителю аукциона от заключения договора задаток не возвращается.</w:t>
      </w:r>
    </w:p>
    <w:p w:rsidR="006A53A9" w:rsidRPr="00446779" w:rsidRDefault="006A53A9" w:rsidP="006A53A9">
      <w:pPr>
        <w:tabs>
          <w:tab w:val="left" w:pos="1206"/>
        </w:tabs>
        <w:ind w:left="567"/>
        <w:jc w:val="both"/>
        <w:rPr>
          <w:sz w:val="28"/>
          <w:szCs w:val="28"/>
        </w:rPr>
      </w:pPr>
    </w:p>
    <w:p w:rsidR="006A53A9" w:rsidRDefault="006A53A9" w:rsidP="00352C3A">
      <w:pPr>
        <w:pStyle w:val="23"/>
        <w:keepNext/>
        <w:keepLines/>
        <w:numPr>
          <w:ilvl w:val="0"/>
          <w:numId w:val="22"/>
        </w:numPr>
        <w:shd w:val="clear" w:color="auto" w:fill="auto"/>
        <w:tabs>
          <w:tab w:val="left" w:pos="2485"/>
        </w:tabs>
        <w:spacing w:before="0" w:line="240" w:lineRule="auto"/>
        <w:rPr>
          <w:rFonts w:ascii="Times New Roman" w:hAnsi="Times New Roman" w:cs="Times New Roman"/>
          <w:sz w:val="28"/>
          <w:szCs w:val="28"/>
        </w:rPr>
      </w:pPr>
      <w:bookmarkStart w:id="14" w:name="bookmark18"/>
      <w:r w:rsidRPr="00446779">
        <w:rPr>
          <w:rFonts w:ascii="Times New Roman" w:hAnsi="Times New Roman" w:cs="Times New Roman"/>
          <w:sz w:val="28"/>
          <w:szCs w:val="28"/>
        </w:rPr>
        <w:t>Последствия признания аукциона несостоявшимся</w:t>
      </w:r>
      <w:bookmarkEnd w:id="14"/>
    </w:p>
    <w:p w:rsidR="006A53A9" w:rsidRPr="00446779" w:rsidRDefault="006A53A9" w:rsidP="006A53A9">
      <w:pPr>
        <w:pStyle w:val="23"/>
        <w:keepNext/>
        <w:keepLines/>
        <w:shd w:val="clear" w:color="auto" w:fill="auto"/>
        <w:tabs>
          <w:tab w:val="left" w:pos="2485"/>
        </w:tabs>
        <w:spacing w:before="0" w:line="240" w:lineRule="auto"/>
        <w:ind w:left="420" w:firstLine="0"/>
        <w:jc w:val="left"/>
        <w:rPr>
          <w:rFonts w:ascii="Times New Roman" w:hAnsi="Times New Roman" w:cs="Times New Roman"/>
          <w:sz w:val="28"/>
          <w:szCs w:val="28"/>
        </w:rPr>
      </w:pP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В случае если аукцион признан несостоявшимся в связи с тем, что в аукционе принял участие (явился) только один участник либо только один заявитель признан участником аукциона, с участником, подавшим единственную заявку, в случае если указанная заявка соответствует требованиям и условиям, предусмотренным в Извещении об открытом аукционе, а также с участником, признанным единственным участником аукциона, организатор аукциона заключает договор по начальной (минимальной) цене договора (цене лота).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Организатор аукциона в течение трех дней со дня размещения на официальном сайте протокола рассмотрения заявок передает лицу, подавшему единственную заявку, либо лицу, признанному единственным участником аукциона, проект договора.</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Лицо, подавшее единственную заявку, в случае если указанная заявка соответствует требованиям и условиям, предусмотренным в Извещении об открытом аукционе, либо лицо, признанное единственным участником аукциона, и организатор аукциона в срок, составляющий не ранее десяти дней и не позднее двадцати дней со дня размещения на официальном сайте протокола рассмотрения заявок на участие в аукционе, заключают договор.</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Организатор аукциона проводит новый аукцион в порядке, установленном настоящим Положением, в случае если:</w:t>
      </w:r>
    </w:p>
    <w:p w:rsidR="006A53A9" w:rsidRPr="00446779" w:rsidRDefault="006A53A9" w:rsidP="006A53A9">
      <w:pPr>
        <w:ind w:firstLine="567"/>
        <w:jc w:val="both"/>
        <w:rPr>
          <w:sz w:val="28"/>
          <w:szCs w:val="28"/>
        </w:rPr>
      </w:pPr>
      <w:r w:rsidRPr="00446779">
        <w:rPr>
          <w:sz w:val="28"/>
          <w:szCs w:val="28"/>
        </w:rPr>
        <w:lastRenderedPageBreak/>
        <w:t>по окончании срока подачи заявок не подано ни одной такой заявки;</w:t>
      </w:r>
    </w:p>
    <w:p w:rsidR="006A53A9" w:rsidRPr="00446779" w:rsidRDefault="006A53A9" w:rsidP="006A53A9">
      <w:pPr>
        <w:ind w:firstLine="567"/>
        <w:jc w:val="both"/>
        <w:rPr>
          <w:sz w:val="28"/>
          <w:szCs w:val="28"/>
        </w:rPr>
      </w:pPr>
      <w:r w:rsidRPr="00446779">
        <w:rPr>
          <w:sz w:val="28"/>
          <w:szCs w:val="28"/>
        </w:rPr>
        <w:t>по результатам рассмотрения заявок аукционная комиссия отказала в допуске к участию в аукционе всем заявителям;</w:t>
      </w:r>
    </w:p>
    <w:p w:rsidR="006A53A9" w:rsidRPr="00446779" w:rsidRDefault="006A53A9" w:rsidP="006A53A9">
      <w:pPr>
        <w:ind w:firstLine="567"/>
        <w:jc w:val="both"/>
        <w:rPr>
          <w:sz w:val="28"/>
          <w:szCs w:val="28"/>
        </w:rPr>
      </w:pPr>
      <w:r w:rsidRPr="00446779">
        <w:rPr>
          <w:sz w:val="28"/>
          <w:szCs w:val="28"/>
        </w:rPr>
        <w:t>на аукцион не явились все допущенные к участию в аукционе участники аукциона;</w:t>
      </w:r>
    </w:p>
    <w:p w:rsidR="006A53A9" w:rsidRDefault="006A53A9" w:rsidP="006A53A9">
      <w:pPr>
        <w:ind w:firstLine="567"/>
        <w:jc w:val="both"/>
        <w:rPr>
          <w:sz w:val="28"/>
          <w:szCs w:val="28"/>
        </w:rPr>
      </w:pPr>
      <w:r w:rsidRPr="00446779">
        <w:rPr>
          <w:sz w:val="28"/>
          <w:szCs w:val="28"/>
        </w:rPr>
        <w:t>в течение трех минут после начала проведения аукциона ни один из его участников не подал предложение о цене договора, предусматривающее увеличение текущего минимального предложения о цене договора на величину в пределах "шага аукциона".</w:t>
      </w:r>
    </w:p>
    <w:p w:rsidR="006A53A9" w:rsidRPr="00446779" w:rsidRDefault="006A53A9" w:rsidP="006A53A9">
      <w:pPr>
        <w:ind w:firstLine="567"/>
        <w:jc w:val="both"/>
        <w:rPr>
          <w:sz w:val="28"/>
          <w:szCs w:val="28"/>
        </w:rPr>
      </w:pPr>
    </w:p>
    <w:p w:rsidR="006A53A9" w:rsidRDefault="006A53A9" w:rsidP="00352C3A">
      <w:pPr>
        <w:pStyle w:val="23"/>
        <w:keepNext/>
        <w:keepLines/>
        <w:numPr>
          <w:ilvl w:val="0"/>
          <w:numId w:val="22"/>
        </w:numPr>
        <w:shd w:val="clear" w:color="auto" w:fill="auto"/>
        <w:tabs>
          <w:tab w:val="left" w:pos="3545"/>
        </w:tabs>
        <w:spacing w:before="0" w:line="240" w:lineRule="auto"/>
        <w:rPr>
          <w:rFonts w:ascii="Times New Roman" w:hAnsi="Times New Roman" w:cs="Times New Roman"/>
          <w:sz w:val="28"/>
          <w:szCs w:val="28"/>
        </w:rPr>
      </w:pPr>
      <w:bookmarkStart w:id="15" w:name="bookmark19"/>
      <w:r w:rsidRPr="00446779">
        <w:rPr>
          <w:rFonts w:ascii="Times New Roman" w:hAnsi="Times New Roman" w:cs="Times New Roman"/>
          <w:sz w:val="28"/>
          <w:szCs w:val="28"/>
        </w:rPr>
        <w:t>Заключительные положения</w:t>
      </w:r>
      <w:bookmarkEnd w:id="15"/>
    </w:p>
    <w:p w:rsidR="006A53A9" w:rsidRPr="00446779" w:rsidRDefault="006A53A9" w:rsidP="006A53A9">
      <w:pPr>
        <w:pStyle w:val="23"/>
        <w:keepNext/>
        <w:keepLines/>
        <w:shd w:val="clear" w:color="auto" w:fill="auto"/>
        <w:tabs>
          <w:tab w:val="left" w:pos="3545"/>
        </w:tabs>
        <w:spacing w:before="0" w:line="240" w:lineRule="auto"/>
        <w:ind w:left="420" w:firstLine="0"/>
        <w:jc w:val="both"/>
        <w:rPr>
          <w:rFonts w:ascii="Times New Roman" w:hAnsi="Times New Roman" w:cs="Times New Roman"/>
          <w:sz w:val="28"/>
          <w:szCs w:val="28"/>
        </w:rPr>
      </w:pPr>
    </w:p>
    <w:p w:rsidR="006A53A9" w:rsidRPr="00446779" w:rsidRDefault="006A53A9" w:rsidP="00352C3A">
      <w:pPr>
        <w:widowControl w:val="0"/>
        <w:numPr>
          <w:ilvl w:val="1"/>
          <w:numId w:val="22"/>
        </w:numPr>
        <w:tabs>
          <w:tab w:val="left" w:pos="1095"/>
        </w:tabs>
        <w:ind w:left="0" w:firstLine="567"/>
        <w:jc w:val="both"/>
        <w:rPr>
          <w:sz w:val="28"/>
          <w:szCs w:val="28"/>
        </w:rPr>
      </w:pPr>
      <w:r w:rsidRPr="00446779">
        <w:rPr>
          <w:sz w:val="28"/>
          <w:szCs w:val="28"/>
        </w:rPr>
        <w:t xml:space="preserve">Средства, полученные в результате проведения аукциона, направляются в бюджет </w:t>
      </w:r>
      <w:r>
        <w:rPr>
          <w:sz w:val="28"/>
          <w:szCs w:val="28"/>
        </w:rPr>
        <w:t>Вяземского муниципального округа</w:t>
      </w:r>
      <w:r w:rsidRPr="00446779">
        <w:rPr>
          <w:sz w:val="28"/>
          <w:szCs w:val="28"/>
        </w:rPr>
        <w:t>.</w:t>
      </w:r>
    </w:p>
    <w:p w:rsidR="006A53A9" w:rsidRPr="00446779" w:rsidRDefault="006A53A9" w:rsidP="00352C3A">
      <w:pPr>
        <w:widowControl w:val="0"/>
        <w:numPr>
          <w:ilvl w:val="1"/>
          <w:numId w:val="22"/>
        </w:numPr>
        <w:tabs>
          <w:tab w:val="left" w:pos="1133"/>
        </w:tabs>
        <w:ind w:left="0" w:firstLine="567"/>
        <w:jc w:val="both"/>
        <w:rPr>
          <w:sz w:val="28"/>
          <w:szCs w:val="28"/>
        </w:rPr>
      </w:pPr>
      <w:r w:rsidRPr="00446779">
        <w:rPr>
          <w:sz w:val="28"/>
          <w:szCs w:val="28"/>
        </w:rPr>
        <w:t>Результаты аукциона могут быть обжалованы в судебном порядке.</w:t>
      </w:r>
    </w:p>
    <w:p w:rsidR="006A53A9" w:rsidRDefault="006A53A9" w:rsidP="006A53A9">
      <w:pPr>
        <w:ind w:firstLine="567"/>
        <w:jc w:val="both"/>
        <w:rPr>
          <w:sz w:val="28"/>
          <w:szCs w:val="28"/>
        </w:rPr>
      </w:pPr>
    </w:p>
    <w:p w:rsidR="006A53A9" w:rsidRDefault="006A53A9" w:rsidP="006A53A9">
      <w:pPr>
        <w:pStyle w:val="31"/>
        <w:shd w:val="clear" w:color="auto" w:fill="auto"/>
        <w:spacing w:after="0" w:line="240" w:lineRule="auto"/>
        <w:ind w:firstLine="567"/>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tbl>
      <w:tblPr>
        <w:tblStyle w:val="aa"/>
        <w:tblW w:w="0" w:type="auto"/>
        <w:tblInd w:w="6204" w:type="dxa"/>
        <w:tblLook w:val="04A0" w:firstRow="1" w:lastRow="0" w:firstColumn="1" w:lastColumn="0" w:noHBand="0" w:noVBand="1"/>
      </w:tblPr>
      <w:tblGrid>
        <w:gridCol w:w="3644"/>
      </w:tblGrid>
      <w:tr w:rsidR="006A53A9" w:rsidTr="00A94324">
        <w:trPr>
          <w:trHeight w:val="1832"/>
        </w:trPr>
        <w:tc>
          <w:tcPr>
            <w:tcW w:w="3644" w:type="dxa"/>
            <w:tcBorders>
              <w:top w:val="nil"/>
              <w:left w:val="nil"/>
              <w:bottom w:val="nil"/>
              <w:right w:val="nil"/>
            </w:tcBorders>
          </w:tcPr>
          <w:p w:rsidR="006A53A9" w:rsidRDefault="006A53A9" w:rsidP="00A94324">
            <w:pPr>
              <w:rPr>
                <w:sz w:val="28"/>
                <w:szCs w:val="28"/>
              </w:rPr>
            </w:pPr>
            <w:r w:rsidRPr="00446779">
              <w:rPr>
                <w:sz w:val="28"/>
                <w:szCs w:val="28"/>
              </w:rPr>
              <w:lastRenderedPageBreak/>
              <w:t xml:space="preserve">Приложение </w:t>
            </w:r>
            <w:r>
              <w:rPr>
                <w:sz w:val="28"/>
                <w:szCs w:val="28"/>
              </w:rPr>
              <w:t>№</w:t>
            </w:r>
            <w:r w:rsidRPr="00446779">
              <w:rPr>
                <w:sz w:val="28"/>
                <w:szCs w:val="28"/>
                <w:lang w:eastAsia="en-US" w:bidi="en-US"/>
              </w:rPr>
              <w:t xml:space="preserve"> </w:t>
            </w:r>
            <w:r w:rsidRPr="00446779">
              <w:rPr>
                <w:sz w:val="28"/>
                <w:szCs w:val="28"/>
              </w:rPr>
              <w:t xml:space="preserve">1 </w:t>
            </w:r>
          </w:p>
          <w:p w:rsidR="006A53A9" w:rsidRDefault="006A53A9" w:rsidP="00A94324">
            <w:pPr>
              <w:rPr>
                <w:sz w:val="28"/>
                <w:szCs w:val="28"/>
              </w:rPr>
            </w:pPr>
            <w:r w:rsidRPr="00446779">
              <w:rPr>
                <w:sz w:val="28"/>
                <w:szCs w:val="28"/>
              </w:rPr>
              <w:t xml:space="preserve">к Положению о проведении открытого аукциона на право размещения нестационарных торговых объектов на территории </w:t>
            </w:r>
            <w:r>
              <w:rPr>
                <w:sz w:val="28"/>
                <w:szCs w:val="28"/>
              </w:rPr>
              <w:t>Вяземского муниципального округа</w:t>
            </w:r>
          </w:p>
        </w:tc>
      </w:tr>
    </w:tbl>
    <w:p w:rsidR="006A53A9" w:rsidRDefault="006A53A9" w:rsidP="006A53A9">
      <w:pPr>
        <w:jc w:val="right"/>
        <w:rPr>
          <w:sz w:val="28"/>
          <w:szCs w:val="28"/>
        </w:rPr>
      </w:pPr>
    </w:p>
    <w:p w:rsidR="006A53A9" w:rsidRDefault="006A53A9" w:rsidP="006A53A9">
      <w:pPr>
        <w:jc w:val="right"/>
        <w:rPr>
          <w:sz w:val="28"/>
          <w:szCs w:val="28"/>
        </w:rPr>
      </w:pPr>
    </w:p>
    <w:p w:rsidR="006A53A9" w:rsidRDefault="006A53A9" w:rsidP="006A53A9">
      <w:pPr>
        <w:jc w:val="right"/>
        <w:rPr>
          <w:sz w:val="28"/>
          <w:szCs w:val="28"/>
        </w:rPr>
      </w:pPr>
    </w:p>
    <w:p w:rsidR="006A53A9" w:rsidRPr="00446779" w:rsidRDefault="006A53A9" w:rsidP="006A53A9">
      <w:pPr>
        <w:jc w:val="right"/>
        <w:rPr>
          <w:sz w:val="28"/>
          <w:szCs w:val="28"/>
        </w:rPr>
      </w:pPr>
    </w:p>
    <w:p w:rsidR="006A53A9" w:rsidRPr="00446779" w:rsidRDefault="006A53A9" w:rsidP="006A53A9">
      <w:pPr>
        <w:jc w:val="right"/>
        <w:rPr>
          <w:sz w:val="28"/>
          <w:szCs w:val="28"/>
        </w:rPr>
      </w:pPr>
      <w:r w:rsidRPr="00446779">
        <w:rPr>
          <w:sz w:val="28"/>
          <w:szCs w:val="28"/>
        </w:rPr>
        <w:t>Форма</w:t>
      </w:r>
    </w:p>
    <w:p w:rsidR="006A53A9" w:rsidRPr="00446779" w:rsidRDefault="006A53A9" w:rsidP="006A53A9">
      <w:pPr>
        <w:rPr>
          <w:sz w:val="28"/>
          <w:szCs w:val="28"/>
        </w:rPr>
      </w:pPr>
      <w:r w:rsidRPr="00446779">
        <w:rPr>
          <w:sz w:val="28"/>
          <w:szCs w:val="28"/>
        </w:rPr>
        <w:t>ИЗВЕЩЕНИЕ</w:t>
      </w:r>
    </w:p>
    <w:p w:rsidR="006A53A9" w:rsidRDefault="006A53A9" w:rsidP="006A53A9">
      <w:pPr>
        <w:rPr>
          <w:sz w:val="28"/>
          <w:szCs w:val="28"/>
        </w:rPr>
      </w:pPr>
      <w:r w:rsidRPr="00446779">
        <w:rPr>
          <w:sz w:val="28"/>
          <w:szCs w:val="28"/>
        </w:rPr>
        <w:t>о проведении открытого аукциона на право размещения</w:t>
      </w:r>
      <w:r w:rsidRPr="00446779">
        <w:rPr>
          <w:sz w:val="28"/>
          <w:szCs w:val="28"/>
        </w:rPr>
        <w:br/>
        <w:t>нестационарного торгового объекта на территории</w:t>
      </w:r>
      <w:r w:rsidRPr="00446779">
        <w:rPr>
          <w:sz w:val="28"/>
          <w:szCs w:val="28"/>
        </w:rPr>
        <w:br/>
      </w:r>
      <w:r>
        <w:rPr>
          <w:sz w:val="28"/>
          <w:szCs w:val="28"/>
        </w:rPr>
        <w:t>Вяземского муниципального округа</w:t>
      </w:r>
    </w:p>
    <w:p w:rsidR="006A53A9" w:rsidRPr="00446779" w:rsidRDefault="006A53A9" w:rsidP="006A53A9">
      <w:pPr>
        <w:rPr>
          <w:sz w:val="28"/>
          <w:szCs w:val="28"/>
        </w:rPr>
      </w:pPr>
    </w:p>
    <w:p w:rsidR="006A53A9" w:rsidRDefault="006A53A9" w:rsidP="00352C3A">
      <w:pPr>
        <w:widowControl w:val="0"/>
        <w:numPr>
          <w:ilvl w:val="0"/>
          <w:numId w:val="23"/>
        </w:numPr>
        <w:tabs>
          <w:tab w:val="left" w:pos="3994"/>
        </w:tabs>
        <w:ind w:left="0" w:hanging="284"/>
        <w:jc w:val="center"/>
        <w:rPr>
          <w:sz w:val="28"/>
          <w:szCs w:val="28"/>
        </w:rPr>
      </w:pPr>
      <w:r w:rsidRPr="00446779">
        <w:rPr>
          <w:sz w:val="28"/>
          <w:szCs w:val="28"/>
        </w:rPr>
        <w:t>Общие положения</w:t>
      </w:r>
    </w:p>
    <w:p w:rsidR="006A53A9" w:rsidRDefault="006A53A9" w:rsidP="006A53A9">
      <w:pPr>
        <w:tabs>
          <w:tab w:val="left" w:pos="3994"/>
        </w:tabs>
        <w:jc w:val="both"/>
        <w:rPr>
          <w:sz w:val="28"/>
          <w:szCs w:val="28"/>
        </w:rPr>
      </w:pPr>
    </w:p>
    <w:tbl>
      <w:tblPr>
        <w:tblW w:w="9649" w:type="dxa"/>
        <w:tblLayout w:type="fixed"/>
        <w:tblCellMar>
          <w:left w:w="10" w:type="dxa"/>
          <w:right w:w="10" w:type="dxa"/>
        </w:tblCellMar>
        <w:tblLook w:val="04A0" w:firstRow="1" w:lastRow="0" w:firstColumn="1" w:lastColumn="0" w:noHBand="0" w:noVBand="1"/>
      </w:tblPr>
      <w:tblGrid>
        <w:gridCol w:w="571"/>
        <w:gridCol w:w="3302"/>
        <w:gridCol w:w="5776"/>
      </w:tblGrid>
      <w:tr w:rsidR="006A53A9" w:rsidRPr="00446779" w:rsidTr="00A94324">
        <w:trPr>
          <w:trHeight w:hRule="exact" w:val="758"/>
        </w:trPr>
        <w:tc>
          <w:tcPr>
            <w:tcW w:w="571" w:type="dxa"/>
            <w:tcBorders>
              <w:top w:val="single" w:sz="4" w:space="0" w:color="auto"/>
              <w:left w:val="single" w:sz="4" w:space="0" w:color="auto"/>
            </w:tcBorders>
            <w:shd w:val="clear" w:color="auto" w:fill="FFFFFF"/>
            <w:vAlign w:val="center"/>
          </w:tcPr>
          <w:p w:rsidR="006A53A9" w:rsidRPr="00227140" w:rsidRDefault="006A53A9" w:rsidP="00A94324">
            <w:pPr>
              <w:rPr>
                <w:sz w:val="28"/>
                <w:szCs w:val="28"/>
              </w:rPr>
            </w:pPr>
            <w:r>
              <w:rPr>
                <w:sz w:val="28"/>
                <w:szCs w:val="28"/>
                <w:lang w:eastAsia="en-US" w:bidi="en-US"/>
              </w:rPr>
              <w:t>№</w:t>
            </w:r>
          </w:p>
          <w:p w:rsidR="006A53A9" w:rsidRPr="00446779" w:rsidRDefault="006A53A9" w:rsidP="00A94324">
            <w:pPr>
              <w:rPr>
                <w:sz w:val="28"/>
                <w:szCs w:val="28"/>
              </w:rPr>
            </w:pPr>
            <w:r w:rsidRPr="00446779">
              <w:rPr>
                <w:sz w:val="28"/>
                <w:szCs w:val="28"/>
              </w:rPr>
              <w:t>п/п</w:t>
            </w:r>
          </w:p>
        </w:tc>
        <w:tc>
          <w:tcPr>
            <w:tcW w:w="3302" w:type="dxa"/>
            <w:tcBorders>
              <w:top w:val="single" w:sz="4" w:space="0" w:color="auto"/>
              <w:left w:val="single" w:sz="4" w:space="0" w:color="auto"/>
            </w:tcBorders>
            <w:shd w:val="clear" w:color="auto" w:fill="FFFFFF"/>
          </w:tcPr>
          <w:p w:rsidR="006A53A9" w:rsidRPr="00446779" w:rsidRDefault="006A53A9" w:rsidP="00A94324">
            <w:pPr>
              <w:rPr>
                <w:sz w:val="28"/>
                <w:szCs w:val="28"/>
              </w:rPr>
            </w:pPr>
            <w:r w:rsidRPr="00446779">
              <w:rPr>
                <w:sz w:val="28"/>
                <w:szCs w:val="28"/>
              </w:rPr>
              <w:t>Вид информации</w:t>
            </w:r>
          </w:p>
        </w:tc>
        <w:tc>
          <w:tcPr>
            <w:tcW w:w="5776" w:type="dxa"/>
            <w:tcBorders>
              <w:top w:val="single" w:sz="4" w:space="0" w:color="auto"/>
              <w:left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Содержание информации</w:t>
            </w:r>
          </w:p>
        </w:tc>
      </w:tr>
      <w:tr w:rsidR="006A53A9" w:rsidRPr="00227140" w:rsidTr="00A94324">
        <w:trPr>
          <w:trHeight w:hRule="exact" w:val="182"/>
        </w:trPr>
        <w:tc>
          <w:tcPr>
            <w:tcW w:w="571" w:type="dxa"/>
            <w:tcBorders>
              <w:top w:val="single" w:sz="4" w:space="0" w:color="auto"/>
              <w:left w:val="single" w:sz="4" w:space="0" w:color="auto"/>
              <w:bottom w:val="single" w:sz="4" w:space="0" w:color="auto"/>
            </w:tcBorders>
            <w:shd w:val="clear" w:color="auto" w:fill="FFFFFF"/>
            <w:vAlign w:val="center"/>
          </w:tcPr>
          <w:p w:rsidR="006A53A9" w:rsidRPr="00227140" w:rsidRDefault="006A53A9" w:rsidP="00A94324">
            <w:pPr>
              <w:rPr>
                <w:sz w:val="16"/>
                <w:szCs w:val="16"/>
              </w:rPr>
            </w:pPr>
            <w:r w:rsidRPr="00227140">
              <w:rPr>
                <w:sz w:val="16"/>
                <w:szCs w:val="16"/>
              </w:rPr>
              <w:t>1</w:t>
            </w:r>
          </w:p>
        </w:tc>
        <w:tc>
          <w:tcPr>
            <w:tcW w:w="3302" w:type="dxa"/>
            <w:tcBorders>
              <w:top w:val="single" w:sz="4" w:space="0" w:color="auto"/>
              <w:left w:val="single" w:sz="4" w:space="0" w:color="auto"/>
              <w:bottom w:val="single" w:sz="4" w:space="0" w:color="auto"/>
            </w:tcBorders>
            <w:shd w:val="clear" w:color="auto" w:fill="FFFFFF"/>
            <w:vAlign w:val="center"/>
          </w:tcPr>
          <w:p w:rsidR="006A53A9" w:rsidRPr="00227140" w:rsidRDefault="006A53A9" w:rsidP="00A94324">
            <w:pPr>
              <w:rPr>
                <w:sz w:val="16"/>
                <w:szCs w:val="16"/>
              </w:rPr>
            </w:pPr>
            <w:r w:rsidRPr="00227140">
              <w:rPr>
                <w:sz w:val="16"/>
                <w:szCs w:val="16"/>
              </w:rPr>
              <w:t>2</w:t>
            </w:r>
          </w:p>
        </w:tc>
        <w:tc>
          <w:tcPr>
            <w:tcW w:w="5776"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227140" w:rsidRDefault="006A53A9" w:rsidP="00A94324">
            <w:pPr>
              <w:rPr>
                <w:sz w:val="16"/>
                <w:szCs w:val="16"/>
              </w:rPr>
            </w:pPr>
            <w:r w:rsidRPr="00227140">
              <w:rPr>
                <w:sz w:val="16"/>
                <w:szCs w:val="16"/>
              </w:rPr>
              <w:t>3</w:t>
            </w:r>
          </w:p>
        </w:tc>
      </w:tr>
      <w:tr w:rsidR="006A53A9" w:rsidRPr="00446779" w:rsidTr="00A94324">
        <w:trPr>
          <w:trHeight w:hRule="exact" w:val="91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1.</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Форма торгов</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аукцион, открытый по составу участников и по форме подачи предложений</w:t>
            </w:r>
          </w:p>
        </w:tc>
      </w:tr>
      <w:tr w:rsidR="006A53A9" w:rsidRPr="00446779" w:rsidTr="00A94324">
        <w:trPr>
          <w:trHeight w:hRule="exact" w:val="195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2.</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Предмет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 xml:space="preserve">право на заключение договора на размещение нестационарного торгового объекта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w:t>
            </w:r>
            <w:r>
              <w:rPr>
                <w:sz w:val="28"/>
                <w:szCs w:val="28"/>
              </w:rPr>
              <w:t>Вяземского муниципального округа</w:t>
            </w:r>
          </w:p>
        </w:tc>
      </w:tr>
      <w:tr w:rsidR="006A53A9" w:rsidRPr="00446779" w:rsidTr="00A94324">
        <w:trPr>
          <w:trHeight w:hRule="exact" w:val="34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3.</w:t>
            </w:r>
          </w:p>
        </w:tc>
        <w:tc>
          <w:tcPr>
            <w:tcW w:w="3302" w:type="dxa"/>
            <w:vMerge w:val="restart"/>
            <w:tcBorders>
              <w:top w:val="single" w:sz="4" w:space="0" w:color="auto"/>
              <w:left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Основание для проведения</w:t>
            </w:r>
          </w:p>
          <w:p w:rsidR="006A53A9" w:rsidRPr="00446779" w:rsidRDefault="006A53A9" w:rsidP="00A94324">
            <w:pPr>
              <w:jc w:val="both"/>
              <w:rPr>
                <w:sz w:val="28"/>
                <w:szCs w:val="28"/>
              </w:rPr>
            </w:pPr>
            <w:r w:rsidRPr="00446779">
              <w:rPr>
                <w:sz w:val="28"/>
                <w:szCs w:val="28"/>
              </w:rPr>
              <w:t>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r>
      <w:tr w:rsidR="006A53A9" w:rsidRPr="00446779" w:rsidTr="00A94324">
        <w:trPr>
          <w:trHeight w:hRule="exact" w:val="40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(наименование и реквизиты документа)</w:t>
            </w:r>
          </w:p>
        </w:tc>
      </w:tr>
      <w:tr w:rsidR="006A53A9" w:rsidRPr="00446779" w:rsidTr="00A94324">
        <w:trPr>
          <w:trHeight w:hRule="exact" w:val="678"/>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4.</w:t>
            </w:r>
          </w:p>
        </w:tc>
        <w:tc>
          <w:tcPr>
            <w:tcW w:w="3302" w:type="dxa"/>
            <w:vMerge w:val="restart"/>
            <w:tcBorders>
              <w:top w:val="single" w:sz="4" w:space="0" w:color="auto"/>
              <w:left w:val="single" w:sz="4" w:space="0" w:color="auto"/>
              <w:right w:val="single" w:sz="4" w:space="0" w:color="auto"/>
            </w:tcBorders>
            <w:shd w:val="clear" w:color="auto" w:fill="FFFFFF"/>
          </w:tcPr>
          <w:p w:rsidR="006A53A9" w:rsidRDefault="006A53A9" w:rsidP="00A94324">
            <w:pPr>
              <w:jc w:val="both"/>
              <w:rPr>
                <w:sz w:val="28"/>
                <w:szCs w:val="28"/>
              </w:rPr>
            </w:pPr>
            <w:r w:rsidRPr="00446779">
              <w:rPr>
                <w:sz w:val="28"/>
                <w:szCs w:val="28"/>
              </w:rPr>
              <w:t>Организатор аукциона</w:t>
            </w:r>
          </w:p>
          <w:p w:rsidR="006A53A9" w:rsidRPr="00446779" w:rsidRDefault="006A53A9" w:rsidP="00A94324">
            <w:pPr>
              <w:jc w:val="both"/>
              <w:rPr>
                <w:sz w:val="28"/>
                <w:szCs w:val="28"/>
              </w:rPr>
            </w:pPr>
          </w:p>
          <w:p w:rsidR="006A53A9" w:rsidRPr="00446779" w:rsidRDefault="006A53A9" w:rsidP="00A94324">
            <w:pPr>
              <w:jc w:val="both"/>
              <w:rPr>
                <w:sz w:val="28"/>
                <w:szCs w:val="28"/>
              </w:rPr>
            </w:pPr>
            <w:r w:rsidRPr="00446779">
              <w:rPr>
                <w:sz w:val="28"/>
                <w:szCs w:val="28"/>
              </w:rPr>
              <w:t>Контактная информация:</w:t>
            </w:r>
          </w:p>
          <w:p w:rsidR="006A53A9" w:rsidRDefault="006A53A9" w:rsidP="00A94324">
            <w:pPr>
              <w:jc w:val="both"/>
              <w:rPr>
                <w:sz w:val="28"/>
                <w:szCs w:val="28"/>
              </w:rPr>
            </w:pPr>
            <w:r w:rsidRPr="00446779">
              <w:rPr>
                <w:sz w:val="28"/>
                <w:szCs w:val="28"/>
              </w:rPr>
              <w:t>Адрес</w:t>
            </w:r>
          </w:p>
          <w:p w:rsidR="006A53A9" w:rsidRPr="00446779" w:rsidRDefault="006A53A9" w:rsidP="00A94324">
            <w:pPr>
              <w:jc w:val="both"/>
              <w:rPr>
                <w:sz w:val="28"/>
                <w:szCs w:val="28"/>
              </w:rPr>
            </w:pPr>
          </w:p>
          <w:p w:rsidR="006A53A9" w:rsidRPr="00446779" w:rsidRDefault="006A53A9" w:rsidP="00A94324">
            <w:pPr>
              <w:jc w:val="both"/>
              <w:rPr>
                <w:sz w:val="28"/>
                <w:szCs w:val="28"/>
              </w:rPr>
            </w:pPr>
            <w:r w:rsidRPr="00446779">
              <w:rPr>
                <w:sz w:val="28"/>
                <w:szCs w:val="28"/>
              </w:rPr>
              <w:t>Контактный телефон</w:t>
            </w:r>
          </w:p>
          <w:p w:rsidR="006A53A9" w:rsidRDefault="006A53A9" w:rsidP="00A94324">
            <w:pPr>
              <w:jc w:val="both"/>
              <w:rPr>
                <w:sz w:val="28"/>
                <w:szCs w:val="28"/>
              </w:rPr>
            </w:pPr>
            <w:r w:rsidRPr="00446779">
              <w:rPr>
                <w:sz w:val="28"/>
                <w:szCs w:val="28"/>
              </w:rPr>
              <w:t>Адрес электронной почты</w:t>
            </w:r>
          </w:p>
          <w:p w:rsidR="006A53A9" w:rsidRPr="00446779" w:rsidRDefault="006A53A9" w:rsidP="00A94324">
            <w:pPr>
              <w:jc w:val="both"/>
              <w:rPr>
                <w:sz w:val="28"/>
                <w:szCs w:val="28"/>
              </w:rPr>
            </w:pPr>
          </w:p>
          <w:p w:rsidR="006A53A9" w:rsidRPr="00446779" w:rsidRDefault="006A53A9" w:rsidP="00A94324">
            <w:pPr>
              <w:jc w:val="both"/>
              <w:rPr>
                <w:sz w:val="28"/>
                <w:szCs w:val="28"/>
              </w:rPr>
            </w:pPr>
            <w:r w:rsidRPr="00446779">
              <w:rPr>
                <w:sz w:val="28"/>
                <w:szCs w:val="28"/>
              </w:rPr>
              <w:t>Официальный сайт организатора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 xml:space="preserve">Администрация </w:t>
            </w:r>
            <w:r>
              <w:rPr>
                <w:sz w:val="28"/>
                <w:szCs w:val="28"/>
              </w:rPr>
              <w:t>Вяземского муниципального округа</w:t>
            </w:r>
            <w:r w:rsidRPr="00446779">
              <w:rPr>
                <w:sz w:val="28"/>
                <w:szCs w:val="28"/>
              </w:rPr>
              <w:t xml:space="preserve"> (далее - организатор аукциона).</w:t>
            </w:r>
          </w:p>
        </w:tc>
      </w:tr>
      <w:tr w:rsidR="006A53A9" w:rsidRPr="00446779" w:rsidTr="00A94324">
        <w:trPr>
          <w:trHeight w:hRule="exact" w:val="46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r>
      <w:tr w:rsidR="006A53A9" w:rsidRPr="00446779" w:rsidTr="00A94324">
        <w:trPr>
          <w:trHeight w:hRule="exact" w:val="48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Адрес (почтовый адрес): .</w:t>
            </w:r>
          </w:p>
        </w:tc>
      </w:tr>
      <w:tr w:rsidR="006A53A9" w:rsidRPr="00446779" w:rsidTr="00A94324">
        <w:trPr>
          <w:trHeight w:hRule="exact" w:val="475"/>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r>
      <w:tr w:rsidR="006A53A9" w:rsidRPr="00446779" w:rsidTr="00A94324">
        <w:trPr>
          <w:trHeight w:hRule="exact" w:val="47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 xml:space="preserve">Адрес электронной почты: </w:t>
            </w:r>
            <w:r w:rsidRPr="00446779">
              <w:rPr>
                <w:sz w:val="28"/>
                <w:szCs w:val="28"/>
                <w:lang w:val="en-US" w:eastAsia="en-US" w:bidi="en-US"/>
              </w:rPr>
              <w:t>e</w:t>
            </w:r>
            <w:r w:rsidRPr="00446779">
              <w:rPr>
                <w:sz w:val="28"/>
                <w:szCs w:val="28"/>
                <w:lang w:eastAsia="en-US" w:bidi="en-US"/>
              </w:rPr>
              <w:t>-</w:t>
            </w:r>
            <w:r w:rsidRPr="00446779">
              <w:rPr>
                <w:sz w:val="28"/>
                <w:szCs w:val="28"/>
                <w:lang w:val="en-US" w:eastAsia="en-US" w:bidi="en-US"/>
              </w:rPr>
              <w:t>mail</w:t>
            </w:r>
            <w:r w:rsidRPr="00446779">
              <w:rPr>
                <w:sz w:val="28"/>
                <w:szCs w:val="28"/>
                <w:lang w:eastAsia="en-US" w:bidi="en-US"/>
              </w:rPr>
              <w:t>.</w:t>
            </w:r>
          </w:p>
        </w:tc>
      </w:tr>
      <w:tr w:rsidR="006A53A9" w:rsidRPr="00446779" w:rsidTr="00A94324">
        <w:trPr>
          <w:trHeight w:hRule="exact" w:val="730"/>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 xml:space="preserve">Сайт размещения информации: </w:t>
            </w:r>
            <w:hyperlink r:id="rId11" w:history="1">
              <w:r w:rsidRPr="00A471E4">
                <w:rPr>
                  <w:rStyle w:val="ae"/>
                </w:rPr>
                <w:t>https://vyazma.admin-smolensk.ru/</w:t>
              </w:r>
            </w:hyperlink>
            <w:r>
              <w:t xml:space="preserve"> </w:t>
            </w:r>
          </w:p>
        </w:tc>
      </w:tr>
      <w:tr w:rsidR="006A53A9" w:rsidRPr="00446779" w:rsidTr="00A94324">
        <w:trPr>
          <w:trHeight w:hRule="exact" w:val="61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lastRenderedPageBreak/>
              <w:t>5.</w:t>
            </w:r>
          </w:p>
        </w:tc>
        <w:tc>
          <w:tcPr>
            <w:tcW w:w="3302" w:type="dxa"/>
            <w:vMerge w:val="restart"/>
            <w:tcBorders>
              <w:top w:val="single" w:sz="4" w:space="0" w:color="auto"/>
              <w:left w:val="single" w:sz="4" w:space="0" w:color="auto"/>
              <w:right w:val="single" w:sz="4" w:space="0" w:color="auto"/>
            </w:tcBorders>
            <w:shd w:val="clear" w:color="auto" w:fill="FFFFFF"/>
          </w:tcPr>
          <w:p w:rsidR="006A53A9" w:rsidRDefault="006A53A9" w:rsidP="00A94324">
            <w:pPr>
              <w:jc w:val="both"/>
              <w:rPr>
                <w:sz w:val="28"/>
                <w:szCs w:val="28"/>
              </w:rPr>
            </w:pPr>
            <w:r w:rsidRPr="00446779">
              <w:rPr>
                <w:sz w:val="28"/>
                <w:szCs w:val="28"/>
              </w:rPr>
              <w:t>Аукционная комиссия</w:t>
            </w:r>
          </w:p>
          <w:p w:rsidR="006A53A9" w:rsidRDefault="006A53A9" w:rsidP="00A94324">
            <w:pPr>
              <w:jc w:val="both"/>
              <w:rPr>
                <w:sz w:val="28"/>
                <w:szCs w:val="28"/>
              </w:rPr>
            </w:pPr>
          </w:p>
          <w:p w:rsidR="006A53A9" w:rsidRPr="00446779" w:rsidRDefault="006A53A9" w:rsidP="00A94324">
            <w:pPr>
              <w:jc w:val="both"/>
              <w:rPr>
                <w:sz w:val="28"/>
                <w:szCs w:val="28"/>
              </w:rPr>
            </w:pPr>
          </w:p>
          <w:p w:rsidR="006A53A9" w:rsidRPr="00446779" w:rsidRDefault="006A53A9" w:rsidP="00A94324">
            <w:pPr>
              <w:jc w:val="both"/>
              <w:rPr>
                <w:sz w:val="28"/>
                <w:szCs w:val="28"/>
              </w:rPr>
            </w:pPr>
            <w:r w:rsidRPr="00446779">
              <w:rPr>
                <w:sz w:val="28"/>
                <w:szCs w:val="28"/>
              </w:rPr>
              <w:t>Контактный телефон</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Аукционная комиссия создана на основании</w:t>
            </w:r>
          </w:p>
        </w:tc>
      </w:tr>
      <w:tr w:rsidR="006A53A9" w:rsidRPr="00446779" w:rsidTr="00A94324">
        <w:trPr>
          <w:trHeight w:hRule="exact" w:val="42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(наименование и реквизиты документа)</w:t>
            </w:r>
          </w:p>
        </w:tc>
      </w:tr>
      <w:tr w:rsidR="006A53A9" w:rsidRPr="00446779" w:rsidTr="00A94324">
        <w:trPr>
          <w:trHeight w:hRule="exact" w:val="461"/>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vMerge/>
            <w:tcBorders>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6.</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Дата и время начала подачи</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С</w:t>
            </w:r>
            <w:r w:rsidRPr="00446779">
              <w:rPr>
                <w:sz w:val="28"/>
                <w:szCs w:val="28"/>
              </w:rPr>
              <w:tab/>
              <w:t>час.</w:t>
            </w:r>
            <w:r w:rsidRPr="00446779">
              <w:rPr>
                <w:sz w:val="28"/>
                <w:szCs w:val="28"/>
              </w:rPr>
              <w:tab/>
              <w:t>мин. по московскому времени</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заявок на участие в аукционе</w:t>
            </w:r>
          </w:p>
          <w:p w:rsidR="006A53A9" w:rsidRPr="00446779" w:rsidRDefault="006A53A9" w:rsidP="00A94324">
            <w:pPr>
              <w:jc w:val="both"/>
              <w:rPr>
                <w:sz w:val="28"/>
                <w:szCs w:val="28"/>
              </w:rPr>
            </w:pPr>
            <w:r w:rsidRPr="00446779">
              <w:rPr>
                <w:sz w:val="28"/>
                <w:szCs w:val="28"/>
              </w:rPr>
              <w:t>Дата и время окончания подачи заявок на участие в аукционе</w:t>
            </w:r>
          </w:p>
          <w:p w:rsidR="006A53A9" w:rsidRPr="00446779" w:rsidRDefault="006A53A9" w:rsidP="00A94324">
            <w:pPr>
              <w:jc w:val="both"/>
              <w:rPr>
                <w:sz w:val="28"/>
                <w:szCs w:val="28"/>
              </w:rPr>
            </w:pPr>
            <w:r w:rsidRPr="00446779">
              <w:rPr>
                <w:sz w:val="28"/>
                <w:szCs w:val="28"/>
              </w:rPr>
              <w:t>Место (адрес) подачи заявок на участие в аукционе</w:t>
            </w:r>
          </w:p>
          <w:p w:rsidR="006A53A9" w:rsidRPr="00446779" w:rsidRDefault="006A53A9" w:rsidP="00A94324">
            <w:pPr>
              <w:jc w:val="both"/>
              <w:rPr>
                <w:sz w:val="28"/>
                <w:szCs w:val="28"/>
              </w:rPr>
            </w:pPr>
            <w:r w:rsidRPr="00446779">
              <w:rPr>
                <w:sz w:val="28"/>
                <w:szCs w:val="28"/>
              </w:rPr>
              <w:t>Порядок проведения аукциона и подачи заявки</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 " 20 г.</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До</w:t>
            </w:r>
            <w:r w:rsidRPr="00446779">
              <w:rPr>
                <w:sz w:val="28"/>
                <w:szCs w:val="28"/>
              </w:rPr>
              <w:tab/>
              <w:t>час.</w:t>
            </w:r>
            <w:r w:rsidRPr="00446779">
              <w:rPr>
                <w:sz w:val="28"/>
                <w:szCs w:val="28"/>
              </w:rPr>
              <w:tab/>
              <w:t>мин. по московскому времени</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 " 20 г.</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Адрес: .</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 xml:space="preserve">Аукцион проводится в порядке, установленном Положением о проведении открытого аукциона на право размещения нестационарных торговых объектов на территории </w:t>
            </w:r>
            <w:r>
              <w:rPr>
                <w:sz w:val="28"/>
                <w:szCs w:val="28"/>
              </w:rPr>
              <w:t>Вяземского муниципального округа</w:t>
            </w:r>
            <w:r w:rsidRPr="00446779">
              <w:rPr>
                <w:sz w:val="28"/>
                <w:szCs w:val="28"/>
              </w:rPr>
              <w:t>, утвержденным (далее - Положение)</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7.</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Порядок оформления участия в аукционе</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информация указана в разделе 8 Положения</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8.</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Место размещения нестационарного торгового объекта (описание местоположения), тип, описание внешнего вида, площадь, специализация нестационарного торгового объекта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 xml:space="preserve">место размещения нестационарного торгового объекта согласно схеме размещения нестационарных торговых объектов на территории </w:t>
            </w:r>
            <w:r>
              <w:rPr>
                <w:sz w:val="28"/>
                <w:szCs w:val="28"/>
              </w:rPr>
              <w:t>Вяземского муниципального округа</w:t>
            </w:r>
            <w:r w:rsidRPr="00446779">
              <w:rPr>
                <w:sz w:val="28"/>
                <w:szCs w:val="28"/>
              </w:rPr>
              <w:t>, утвержденной . Эскиз нестационарного торгового объекта, который определяет внешний вид и его архитектурно-художественное решение, прилагается к проекту договора</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9.</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Срок, в течение которого организатор аукциона вправе отказаться от проведения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до</w:t>
            </w:r>
            <w:r w:rsidRPr="00446779">
              <w:rPr>
                <w:sz w:val="28"/>
                <w:szCs w:val="28"/>
              </w:rPr>
              <w:tab/>
              <w:t>час.</w:t>
            </w:r>
            <w:r w:rsidRPr="00446779">
              <w:rPr>
                <w:sz w:val="28"/>
                <w:szCs w:val="28"/>
              </w:rPr>
              <w:tab/>
              <w:t>мин. по московскому времени</w:t>
            </w:r>
          </w:p>
          <w:p w:rsidR="006A53A9" w:rsidRPr="00446779" w:rsidRDefault="006A53A9" w:rsidP="00A94324">
            <w:pPr>
              <w:tabs>
                <w:tab w:val="left" w:leader="underscore" w:pos="490"/>
                <w:tab w:val="left" w:leader="underscore" w:pos="1272"/>
              </w:tabs>
              <w:jc w:val="both"/>
              <w:rPr>
                <w:sz w:val="28"/>
                <w:szCs w:val="28"/>
              </w:rPr>
            </w:pPr>
            <w:r w:rsidRPr="00446779">
              <w:rPr>
                <w:sz w:val="28"/>
                <w:szCs w:val="28"/>
              </w:rPr>
              <w:t>" " 20 г.</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10.</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Начальная (минимальная) цена договора (цена лота)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начальная (минимальная) цена договора (цена лота) устанавливается в размере</w:t>
            </w:r>
          </w:p>
        </w:tc>
      </w:tr>
      <w:tr w:rsidR="006A53A9" w:rsidRPr="00446779" w:rsidTr="00A94324">
        <w:trPr>
          <w:trHeight w:hRule="exact" w:val="96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11.</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"Шаг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tabs>
                <w:tab w:val="left" w:leader="underscore" w:pos="490"/>
                <w:tab w:val="left" w:leader="underscore" w:pos="1272"/>
              </w:tabs>
              <w:jc w:val="both"/>
              <w:rPr>
                <w:sz w:val="28"/>
                <w:szCs w:val="28"/>
              </w:rPr>
            </w:pPr>
            <w:r w:rsidRPr="00446779">
              <w:rPr>
                <w:sz w:val="28"/>
                <w:szCs w:val="28"/>
              </w:rPr>
              <w:t>"шаг аукциона" составляет пять процентов от начальной (минимальной) цены договора (цены лота)</w:t>
            </w:r>
          </w:p>
        </w:tc>
      </w:tr>
      <w:tr w:rsidR="006A53A9" w:rsidRPr="00446779" w:rsidTr="00A94324">
        <w:trPr>
          <w:trHeight w:hRule="exact" w:val="93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12.</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Размер задатка, сроки и порядок его внесения. Реквизиты для перечисления задатка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информация указана в разделе 3 настоящего Извещения</w:t>
            </w:r>
          </w:p>
        </w:tc>
      </w:tr>
      <w:tr w:rsidR="006A53A9" w:rsidRPr="00446779" w:rsidTr="00A94324">
        <w:trPr>
          <w:trHeight w:hRule="exact" w:val="1418"/>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13.</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Указание на то, проводится ли аукцион среди субъектов малого или среднего предпринимательства/самозанят ых граждан</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p>
        </w:tc>
      </w:tr>
      <w:tr w:rsidR="006A53A9" w:rsidRPr="00446779" w:rsidTr="00A94324">
        <w:trPr>
          <w:trHeight w:hRule="exact" w:val="127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14.</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Место и сроки рассмотрения заявок на участие в аукционе</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осуществляется аукционной комиссией по адресу:</w:t>
            </w:r>
          </w:p>
        </w:tc>
      </w:tr>
      <w:tr w:rsidR="006A53A9" w:rsidRPr="00446779" w:rsidTr="00A94324">
        <w:trPr>
          <w:trHeight w:hRule="exact" w:val="127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с</w:t>
            </w:r>
            <w:r w:rsidRPr="00446779">
              <w:rPr>
                <w:sz w:val="28"/>
                <w:szCs w:val="28"/>
              </w:rPr>
              <w:tab/>
              <w:t>час.</w:t>
            </w:r>
            <w:r w:rsidRPr="00446779">
              <w:rPr>
                <w:sz w:val="28"/>
                <w:szCs w:val="28"/>
              </w:rPr>
              <w:tab/>
              <w:t>мин. по московскому времени</w:t>
            </w:r>
          </w:p>
          <w:p w:rsidR="006A53A9" w:rsidRPr="00446779" w:rsidRDefault="006A53A9" w:rsidP="00A94324">
            <w:pPr>
              <w:jc w:val="both"/>
              <w:rPr>
                <w:sz w:val="28"/>
                <w:szCs w:val="28"/>
              </w:rPr>
            </w:pPr>
            <w:r w:rsidRPr="00446779">
              <w:rPr>
                <w:sz w:val="28"/>
                <w:szCs w:val="28"/>
              </w:rPr>
              <w:t>" " 20 г.</w:t>
            </w:r>
          </w:p>
          <w:p w:rsidR="006A53A9" w:rsidRPr="00446779" w:rsidRDefault="006A53A9" w:rsidP="00A94324">
            <w:pPr>
              <w:jc w:val="both"/>
              <w:rPr>
                <w:sz w:val="28"/>
                <w:szCs w:val="28"/>
              </w:rPr>
            </w:pPr>
            <w:r w:rsidRPr="00446779">
              <w:rPr>
                <w:sz w:val="28"/>
                <w:szCs w:val="28"/>
              </w:rPr>
              <w:t>до</w:t>
            </w:r>
            <w:r w:rsidRPr="00446779">
              <w:rPr>
                <w:sz w:val="28"/>
                <w:szCs w:val="28"/>
              </w:rPr>
              <w:tab/>
              <w:t>час.</w:t>
            </w:r>
            <w:r w:rsidRPr="00446779">
              <w:rPr>
                <w:sz w:val="28"/>
                <w:szCs w:val="28"/>
              </w:rPr>
              <w:tab/>
              <w:t>мин. по московскому времени</w:t>
            </w:r>
          </w:p>
          <w:p w:rsidR="006A53A9" w:rsidRPr="00446779" w:rsidRDefault="006A53A9" w:rsidP="00A94324">
            <w:pPr>
              <w:jc w:val="both"/>
              <w:rPr>
                <w:sz w:val="28"/>
                <w:szCs w:val="28"/>
              </w:rPr>
            </w:pPr>
            <w:r w:rsidRPr="00446779">
              <w:rPr>
                <w:sz w:val="28"/>
                <w:szCs w:val="28"/>
              </w:rPr>
              <w:t>" " 20 г.</w:t>
            </w:r>
          </w:p>
        </w:tc>
      </w:tr>
      <w:tr w:rsidR="006A53A9" w:rsidRPr="00446779" w:rsidTr="00A94324">
        <w:trPr>
          <w:trHeight w:hRule="exact" w:val="143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lastRenderedPageBreak/>
              <w:t>15.</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Дата, время начала, место проведения аукциона</w:t>
            </w:r>
          </w:p>
          <w:p w:rsidR="006A53A9" w:rsidRPr="00446779" w:rsidRDefault="006A53A9" w:rsidP="00A94324">
            <w:pPr>
              <w:jc w:val="both"/>
              <w:rPr>
                <w:sz w:val="28"/>
                <w:szCs w:val="28"/>
              </w:rPr>
            </w:pPr>
            <w:r w:rsidRPr="00446779">
              <w:rPr>
                <w:sz w:val="28"/>
                <w:szCs w:val="28"/>
              </w:rPr>
              <w:t>Порядок проведения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адрес проведения аукциона:</w:t>
            </w:r>
          </w:p>
        </w:tc>
      </w:tr>
      <w:tr w:rsidR="006A53A9" w:rsidRPr="00446779" w:rsidTr="00A94324">
        <w:trPr>
          <w:trHeight w:hRule="exact" w:val="21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Время начала проведения аукциона:</w:t>
            </w:r>
          </w:p>
          <w:p w:rsidR="006A53A9" w:rsidRPr="00446779" w:rsidRDefault="006A53A9" w:rsidP="00A94324">
            <w:pPr>
              <w:jc w:val="both"/>
              <w:rPr>
                <w:sz w:val="28"/>
                <w:szCs w:val="28"/>
              </w:rPr>
            </w:pPr>
            <w:r w:rsidRPr="00446779">
              <w:rPr>
                <w:sz w:val="28"/>
                <w:szCs w:val="28"/>
              </w:rPr>
              <w:tab/>
              <w:t>час.</w:t>
            </w:r>
            <w:r w:rsidRPr="00446779">
              <w:rPr>
                <w:sz w:val="28"/>
                <w:szCs w:val="28"/>
              </w:rPr>
              <w:tab/>
              <w:t>мин. по московскому времени</w:t>
            </w:r>
          </w:p>
          <w:p w:rsidR="006A53A9" w:rsidRPr="00446779" w:rsidRDefault="006A53A9" w:rsidP="00A94324">
            <w:pPr>
              <w:jc w:val="both"/>
              <w:rPr>
                <w:sz w:val="28"/>
                <w:szCs w:val="28"/>
              </w:rPr>
            </w:pPr>
            <w:r w:rsidRPr="00446779">
              <w:rPr>
                <w:sz w:val="28"/>
                <w:szCs w:val="28"/>
              </w:rPr>
              <w:t>" " 20 г.</w:t>
            </w:r>
          </w:p>
          <w:p w:rsidR="006A53A9" w:rsidRPr="00446779" w:rsidRDefault="006A53A9" w:rsidP="00A94324">
            <w:pPr>
              <w:jc w:val="both"/>
              <w:rPr>
                <w:sz w:val="28"/>
                <w:szCs w:val="28"/>
              </w:rPr>
            </w:pPr>
            <w:r w:rsidRPr="00446779">
              <w:rPr>
                <w:sz w:val="28"/>
                <w:szCs w:val="28"/>
              </w:rPr>
              <w:t>Порядок проведения аукциона указан в разделе 10 Положения</w:t>
            </w:r>
          </w:p>
        </w:tc>
      </w:tr>
      <w:tr w:rsidR="006A53A9" w:rsidRPr="00446779" w:rsidTr="00A94324">
        <w:trPr>
          <w:trHeight w:hRule="exact" w:val="1832"/>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16.</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Порядок определения победителя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6A53A9" w:rsidRPr="00446779" w:rsidTr="00A94324">
        <w:trPr>
          <w:trHeight w:hRule="exact" w:val="1829"/>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17.</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Срок заключения договора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tc>
      </w:tr>
      <w:tr w:rsidR="006A53A9" w:rsidRPr="00446779" w:rsidTr="00A94324">
        <w:trPr>
          <w:trHeight w:hRule="exact" w:val="1708"/>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18.</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Срок подписания и передачи договора победителем</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победитель аукциона обязан подписать договор и передать его организатору аукциона не позднее десяти дней со дня получения от организатора аукциона</w:t>
            </w:r>
          </w:p>
        </w:tc>
      </w:tr>
      <w:tr w:rsidR="006A53A9" w:rsidRPr="00446779" w:rsidTr="00A94324">
        <w:trPr>
          <w:trHeight w:hRule="exact" w:val="125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организатору аукциона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экземпляра протокола аукциона и проекта договора</w:t>
            </w:r>
          </w:p>
        </w:tc>
      </w:tr>
      <w:tr w:rsidR="006A53A9" w:rsidRPr="00446779" w:rsidTr="00A94324">
        <w:trPr>
          <w:trHeight w:hRule="exact" w:val="1566"/>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19.</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Форма, сроки и порядок оплаты по договору</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Форма, сроки и порядок оплаты определены проектом договора</w:t>
            </w:r>
          </w:p>
        </w:tc>
      </w:tr>
      <w:tr w:rsidR="006A53A9" w:rsidRPr="00446779" w:rsidTr="00A94324">
        <w:trPr>
          <w:trHeight w:hRule="exact" w:val="994"/>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rPr>
                <w:sz w:val="28"/>
                <w:szCs w:val="28"/>
              </w:rPr>
            </w:pPr>
            <w:r w:rsidRPr="00446779">
              <w:rPr>
                <w:sz w:val="28"/>
                <w:szCs w:val="28"/>
              </w:rPr>
              <w:t>20.</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Проект договора</w:t>
            </w:r>
          </w:p>
        </w:tc>
        <w:tc>
          <w:tcPr>
            <w:tcW w:w="5776" w:type="dxa"/>
            <w:tcBorders>
              <w:top w:val="single" w:sz="4" w:space="0" w:color="auto"/>
              <w:left w:val="single" w:sz="4" w:space="0" w:color="auto"/>
              <w:bottom w:val="single" w:sz="4" w:space="0" w:color="auto"/>
              <w:right w:val="single" w:sz="4" w:space="0" w:color="auto"/>
            </w:tcBorders>
            <w:shd w:val="clear" w:color="auto" w:fill="FFFFFF"/>
          </w:tcPr>
          <w:p w:rsidR="006A53A9" w:rsidRPr="00446779" w:rsidRDefault="006A53A9" w:rsidP="00A94324">
            <w:pPr>
              <w:jc w:val="both"/>
              <w:rPr>
                <w:sz w:val="28"/>
                <w:szCs w:val="28"/>
              </w:rPr>
            </w:pPr>
            <w:r w:rsidRPr="00446779">
              <w:rPr>
                <w:sz w:val="28"/>
                <w:szCs w:val="28"/>
              </w:rPr>
              <w:t>Проект договора приведен в разделе 4 настоящего Извещения</w:t>
            </w:r>
          </w:p>
        </w:tc>
      </w:tr>
    </w:tbl>
    <w:p w:rsidR="006A53A9" w:rsidRPr="00446779" w:rsidRDefault="006A53A9" w:rsidP="006A53A9">
      <w:pPr>
        <w:jc w:val="both"/>
        <w:rPr>
          <w:sz w:val="28"/>
          <w:szCs w:val="28"/>
        </w:rPr>
      </w:pPr>
    </w:p>
    <w:p w:rsidR="006A53A9" w:rsidRDefault="006A53A9" w:rsidP="006A53A9">
      <w:pPr>
        <w:tabs>
          <w:tab w:val="left" w:pos="4748"/>
        </w:tabs>
        <w:jc w:val="both"/>
        <w:rPr>
          <w:sz w:val="28"/>
          <w:szCs w:val="28"/>
        </w:rPr>
      </w:pPr>
    </w:p>
    <w:p w:rsidR="006A53A9" w:rsidRDefault="006A53A9" w:rsidP="006A53A9">
      <w:pPr>
        <w:tabs>
          <w:tab w:val="left" w:pos="4748"/>
        </w:tabs>
        <w:jc w:val="both"/>
        <w:rPr>
          <w:sz w:val="28"/>
          <w:szCs w:val="28"/>
        </w:rPr>
      </w:pPr>
    </w:p>
    <w:p w:rsidR="006A53A9" w:rsidRDefault="006A53A9" w:rsidP="006A53A9">
      <w:pPr>
        <w:tabs>
          <w:tab w:val="left" w:pos="4748"/>
        </w:tabs>
        <w:jc w:val="both"/>
        <w:rPr>
          <w:sz w:val="28"/>
          <w:szCs w:val="28"/>
        </w:rPr>
      </w:pPr>
    </w:p>
    <w:p w:rsidR="006A53A9" w:rsidRDefault="006A53A9" w:rsidP="006A53A9">
      <w:pPr>
        <w:tabs>
          <w:tab w:val="left" w:pos="4748"/>
        </w:tabs>
        <w:jc w:val="both"/>
        <w:rPr>
          <w:sz w:val="28"/>
          <w:szCs w:val="28"/>
        </w:rPr>
      </w:pPr>
    </w:p>
    <w:p w:rsidR="006A53A9" w:rsidRDefault="006A53A9" w:rsidP="006A53A9">
      <w:pPr>
        <w:tabs>
          <w:tab w:val="left" w:pos="4748"/>
        </w:tabs>
        <w:rPr>
          <w:sz w:val="28"/>
          <w:szCs w:val="28"/>
        </w:rPr>
      </w:pPr>
      <w:r w:rsidRPr="00A00AAD">
        <w:rPr>
          <w:sz w:val="28"/>
          <w:szCs w:val="28"/>
        </w:rPr>
        <w:lastRenderedPageBreak/>
        <w:t>Перечень лотов, начальная (минимальная) цена договора (цена лота) по каждому лоту, срок действия договоров</w:t>
      </w:r>
    </w:p>
    <w:p w:rsidR="006A53A9" w:rsidRDefault="006A53A9" w:rsidP="006A53A9">
      <w:pPr>
        <w:tabs>
          <w:tab w:val="left" w:pos="4748"/>
        </w:tabs>
        <w:jc w:val="both"/>
        <w:rPr>
          <w:sz w:val="28"/>
          <w:szCs w:val="28"/>
        </w:rPr>
      </w:pPr>
    </w:p>
    <w:tbl>
      <w:tblPr>
        <w:tblW w:w="9366" w:type="dxa"/>
        <w:tblLayout w:type="fixed"/>
        <w:tblCellMar>
          <w:left w:w="10" w:type="dxa"/>
          <w:right w:w="10" w:type="dxa"/>
        </w:tblCellMar>
        <w:tblLook w:val="04A0" w:firstRow="1" w:lastRow="0" w:firstColumn="1" w:lastColumn="0" w:noHBand="0" w:noVBand="1"/>
      </w:tblPr>
      <w:tblGrid>
        <w:gridCol w:w="403"/>
        <w:gridCol w:w="1450"/>
        <w:gridCol w:w="1276"/>
        <w:gridCol w:w="1134"/>
        <w:gridCol w:w="1134"/>
        <w:gridCol w:w="1276"/>
        <w:gridCol w:w="1134"/>
        <w:gridCol w:w="850"/>
        <w:gridCol w:w="709"/>
      </w:tblGrid>
      <w:tr w:rsidR="006A53A9" w:rsidRPr="00A00AAD" w:rsidTr="00A94324">
        <w:trPr>
          <w:trHeight w:hRule="exact" w:val="2909"/>
        </w:trPr>
        <w:tc>
          <w:tcPr>
            <w:tcW w:w="403"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w:t>
            </w:r>
          </w:p>
          <w:p w:rsidR="006A53A9" w:rsidRPr="00A00AAD" w:rsidRDefault="006A53A9" w:rsidP="00A94324">
            <w:pPr>
              <w:rPr>
                <w:sz w:val="20"/>
                <w:szCs w:val="20"/>
              </w:rPr>
            </w:pPr>
            <w:r w:rsidRPr="00A00AAD">
              <w:rPr>
                <w:sz w:val="20"/>
                <w:szCs w:val="20"/>
              </w:rPr>
              <w:t>п/</w:t>
            </w:r>
          </w:p>
          <w:p w:rsidR="006A53A9" w:rsidRPr="00A00AAD" w:rsidRDefault="006A53A9" w:rsidP="00A94324">
            <w:pPr>
              <w:rPr>
                <w:sz w:val="20"/>
                <w:szCs w:val="20"/>
              </w:rPr>
            </w:pPr>
            <w:r w:rsidRPr="00A00AAD">
              <w:rPr>
                <w:sz w:val="20"/>
                <w:szCs w:val="20"/>
              </w:rPr>
              <w:t>п</w:t>
            </w:r>
          </w:p>
        </w:tc>
        <w:tc>
          <w:tcPr>
            <w:tcW w:w="1450"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Описание местоположения земельного участка, части здания, строения, сооружения для размещения нестационарного торгового объекта (адрес)</w:t>
            </w:r>
          </w:p>
        </w:tc>
        <w:tc>
          <w:tcPr>
            <w:tcW w:w="1276"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Номер пункта в схеме</w:t>
            </w:r>
          </w:p>
          <w:p w:rsidR="006A53A9" w:rsidRPr="00A00AAD" w:rsidRDefault="006A53A9" w:rsidP="00A94324">
            <w:pPr>
              <w:rPr>
                <w:sz w:val="20"/>
                <w:szCs w:val="20"/>
              </w:rPr>
            </w:pPr>
            <w:r w:rsidRPr="00A00AAD">
              <w:rPr>
                <w:sz w:val="20"/>
                <w:szCs w:val="20"/>
              </w:rPr>
              <w:t>размещения нестационарных торговых объектов на территории Вяземского муниципального округа</w:t>
            </w:r>
          </w:p>
        </w:tc>
        <w:tc>
          <w:tcPr>
            <w:tcW w:w="1134"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Описание внешнего вида нестационарного торгового объекта</w:t>
            </w:r>
          </w:p>
        </w:tc>
        <w:tc>
          <w:tcPr>
            <w:tcW w:w="1134"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Тип</w:t>
            </w:r>
          </w:p>
          <w:p w:rsidR="006A53A9" w:rsidRPr="00A00AAD" w:rsidRDefault="006A53A9" w:rsidP="00A94324">
            <w:pPr>
              <w:rPr>
                <w:sz w:val="20"/>
                <w:szCs w:val="20"/>
              </w:rPr>
            </w:pPr>
            <w:r w:rsidRPr="00A00AAD">
              <w:rPr>
                <w:sz w:val="20"/>
                <w:szCs w:val="20"/>
              </w:rPr>
              <w:t>предприятия</w:t>
            </w:r>
          </w:p>
          <w:p w:rsidR="006A53A9" w:rsidRPr="00A00AAD" w:rsidRDefault="006A53A9" w:rsidP="00A94324">
            <w:pPr>
              <w:rPr>
                <w:sz w:val="20"/>
                <w:szCs w:val="20"/>
              </w:rPr>
            </w:pPr>
            <w:r w:rsidRPr="00A00AAD">
              <w:rPr>
                <w:sz w:val="20"/>
                <w:szCs w:val="20"/>
              </w:rPr>
              <w:t>розничной</w:t>
            </w:r>
          </w:p>
          <w:p w:rsidR="006A53A9" w:rsidRPr="00A00AAD" w:rsidRDefault="006A53A9" w:rsidP="00A94324">
            <w:pPr>
              <w:rPr>
                <w:sz w:val="20"/>
                <w:szCs w:val="20"/>
              </w:rPr>
            </w:pPr>
            <w:r w:rsidRPr="00A00AAD">
              <w:rPr>
                <w:sz w:val="20"/>
                <w:szCs w:val="20"/>
              </w:rPr>
              <w:t>торговли</w:t>
            </w:r>
          </w:p>
        </w:tc>
        <w:tc>
          <w:tcPr>
            <w:tcW w:w="1276"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Специализация нестационарного торгового объекта</w:t>
            </w:r>
          </w:p>
        </w:tc>
        <w:tc>
          <w:tcPr>
            <w:tcW w:w="1134"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Общая площадь нестационарного торгового объекта, кв. м</w:t>
            </w:r>
          </w:p>
        </w:tc>
        <w:tc>
          <w:tcPr>
            <w:tcW w:w="850" w:type="dxa"/>
            <w:tcBorders>
              <w:top w:val="single" w:sz="4" w:space="0" w:color="auto"/>
              <w:left w:val="single" w:sz="4" w:space="0" w:color="auto"/>
            </w:tcBorders>
            <w:shd w:val="clear" w:color="auto" w:fill="FFFFFF"/>
          </w:tcPr>
          <w:p w:rsidR="006A53A9" w:rsidRPr="00A00AAD" w:rsidRDefault="006A53A9" w:rsidP="00A94324">
            <w:pPr>
              <w:rPr>
                <w:sz w:val="20"/>
                <w:szCs w:val="20"/>
              </w:rPr>
            </w:pPr>
            <w:r w:rsidRPr="00A00AAD">
              <w:rPr>
                <w:sz w:val="20"/>
                <w:szCs w:val="20"/>
              </w:rPr>
              <w:t>Срок</w:t>
            </w:r>
          </w:p>
          <w:p w:rsidR="006A53A9" w:rsidRPr="00A00AAD" w:rsidRDefault="006A53A9" w:rsidP="00A94324">
            <w:pPr>
              <w:rPr>
                <w:sz w:val="20"/>
                <w:szCs w:val="20"/>
              </w:rPr>
            </w:pPr>
            <w:r w:rsidRPr="00A00AAD">
              <w:rPr>
                <w:sz w:val="20"/>
                <w:szCs w:val="20"/>
              </w:rPr>
              <w:t>действия</w:t>
            </w:r>
          </w:p>
          <w:p w:rsidR="006A53A9" w:rsidRPr="00A00AAD" w:rsidRDefault="006A53A9" w:rsidP="00A94324">
            <w:pPr>
              <w:rPr>
                <w:sz w:val="20"/>
                <w:szCs w:val="20"/>
              </w:rPr>
            </w:pPr>
            <w:r w:rsidRPr="00A00AAD">
              <w:rPr>
                <w:sz w:val="20"/>
                <w:szCs w:val="20"/>
              </w:rPr>
              <w:t>договора</w:t>
            </w:r>
          </w:p>
        </w:tc>
        <w:tc>
          <w:tcPr>
            <w:tcW w:w="709" w:type="dxa"/>
            <w:tcBorders>
              <w:top w:val="single" w:sz="4" w:space="0" w:color="auto"/>
              <w:left w:val="single" w:sz="4" w:space="0" w:color="auto"/>
              <w:right w:val="single" w:sz="4" w:space="0" w:color="auto"/>
            </w:tcBorders>
            <w:shd w:val="clear" w:color="auto" w:fill="FFFFFF"/>
          </w:tcPr>
          <w:p w:rsidR="006A53A9" w:rsidRPr="00A00AAD" w:rsidRDefault="006A53A9" w:rsidP="00A94324">
            <w:pPr>
              <w:rPr>
                <w:sz w:val="20"/>
                <w:szCs w:val="20"/>
              </w:rPr>
            </w:pPr>
            <w:r w:rsidRPr="00A00AAD">
              <w:rPr>
                <w:sz w:val="20"/>
                <w:szCs w:val="20"/>
              </w:rPr>
              <w:t>Начальная (минимальная) цена договора (цена лота) без НДС, руб.*</w:t>
            </w:r>
          </w:p>
        </w:tc>
      </w:tr>
      <w:tr w:rsidR="006A53A9" w:rsidRPr="00791F73" w:rsidTr="00A94324">
        <w:trPr>
          <w:trHeight w:hRule="exact" w:val="247"/>
        </w:trPr>
        <w:tc>
          <w:tcPr>
            <w:tcW w:w="403"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1</w:t>
            </w:r>
          </w:p>
        </w:tc>
        <w:tc>
          <w:tcPr>
            <w:tcW w:w="1450"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2</w:t>
            </w:r>
          </w:p>
        </w:tc>
        <w:tc>
          <w:tcPr>
            <w:tcW w:w="1276"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3</w:t>
            </w: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4</w:t>
            </w: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5</w:t>
            </w:r>
          </w:p>
        </w:tc>
        <w:tc>
          <w:tcPr>
            <w:tcW w:w="1276"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6</w:t>
            </w: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7</w:t>
            </w:r>
          </w:p>
        </w:tc>
        <w:tc>
          <w:tcPr>
            <w:tcW w:w="850"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791F73" w:rsidRDefault="006A53A9" w:rsidP="00A94324">
            <w:pPr>
              <w:rPr>
                <w:sz w:val="16"/>
                <w:szCs w:val="16"/>
              </w:rPr>
            </w:pPr>
            <w:r w:rsidRPr="00791F73">
              <w:rPr>
                <w:sz w:val="16"/>
                <w:szCs w:val="16"/>
              </w:rPr>
              <w:t>9</w:t>
            </w:r>
          </w:p>
        </w:tc>
      </w:tr>
      <w:tr w:rsidR="006A53A9" w:rsidRPr="00791F73" w:rsidTr="00A94324">
        <w:trPr>
          <w:trHeight w:hRule="exact" w:val="247"/>
        </w:trPr>
        <w:tc>
          <w:tcPr>
            <w:tcW w:w="403"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450"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276"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276"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1134"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850" w:type="dxa"/>
            <w:tcBorders>
              <w:top w:val="single" w:sz="4" w:space="0" w:color="auto"/>
              <w:left w:val="single" w:sz="4" w:space="0" w:color="auto"/>
              <w:bottom w:val="single" w:sz="4" w:space="0" w:color="auto"/>
            </w:tcBorders>
            <w:shd w:val="clear" w:color="auto" w:fill="FFFFFF"/>
            <w:vAlign w:val="center"/>
          </w:tcPr>
          <w:p w:rsidR="006A53A9" w:rsidRPr="00791F73" w:rsidRDefault="006A53A9" w:rsidP="00A94324">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A53A9" w:rsidRPr="00791F73" w:rsidRDefault="006A53A9" w:rsidP="00A94324">
            <w:pPr>
              <w:rPr>
                <w:sz w:val="16"/>
                <w:szCs w:val="16"/>
              </w:rPr>
            </w:pPr>
          </w:p>
        </w:tc>
      </w:tr>
    </w:tbl>
    <w:p w:rsidR="006A53A9" w:rsidRPr="00A00AAD" w:rsidRDefault="006A53A9" w:rsidP="006A53A9">
      <w:pPr>
        <w:tabs>
          <w:tab w:val="left" w:pos="4748"/>
        </w:tabs>
        <w:jc w:val="both"/>
        <w:rPr>
          <w:sz w:val="28"/>
          <w:szCs w:val="28"/>
        </w:rPr>
      </w:pPr>
    </w:p>
    <w:p w:rsidR="006A53A9" w:rsidRDefault="006A53A9" w:rsidP="006A53A9">
      <w:pPr>
        <w:jc w:val="both"/>
        <w:rPr>
          <w:sz w:val="28"/>
          <w:szCs w:val="28"/>
        </w:rPr>
      </w:pPr>
      <w:r w:rsidRPr="00446779">
        <w:rPr>
          <w:sz w:val="28"/>
          <w:szCs w:val="28"/>
        </w:rPr>
        <w:t>&lt;*&gt; Порядок исчисления и уплаты НДС в налоговый орган устанавливается в соответствии с законодательством Российской Федерации.</w:t>
      </w:r>
    </w:p>
    <w:p w:rsidR="006A53A9" w:rsidRPr="00446779" w:rsidRDefault="006A53A9" w:rsidP="006A53A9">
      <w:pPr>
        <w:jc w:val="both"/>
        <w:rPr>
          <w:sz w:val="28"/>
          <w:szCs w:val="28"/>
        </w:rPr>
      </w:pPr>
    </w:p>
    <w:p w:rsidR="006A53A9" w:rsidRDefault="006A53A9" w:rsidP="006A53A9">
      <w:pPr>
        <w:tabs>
          <w:tab w:val="left" w:pos="2880"/>
        </w:tabs>
        <w:rPr>
          <w:sz w:val="28"/>
          <w:szCs w:val="28"/>
        </w:rPr>
      </w:pPr>
      <w:r>
        <w:rPr>
          <w:sz w:val="28"/>
          <w:szCs w:val="28"/>
        </w:rPr>
        <w:t xml:space="preserve">2. </w:t>
      </w:r>
      <w:r w:rsidRPr="00446779">
        <w:rPr>
          <w:sz w:val="28"/>
          <w:szCs w:val="28"/>
        </w:rPr>
        <w:t>Обеспечение заявок на участие в аукционе</w:t>
      </w:r>
    </w:p>
    <w:p w:rsidR="006A53A9" w:rsidRPr="00446779" w:rsidRDefault="006A53A9" w:rsidP="006A53A9">
      <w:pPr>
        <w:tabs>
          <w:tab w:val="left" w:pos="2880"/>
        </w:tabs>
        <w:rPr>
          <w:sz w:val="28"/>
          <w:szCs w:val="28"/>
        </w:rPr>
      </w:pPr>
    </w:p>
    <w:p w:rsidR="006A53A9" w:rsidRPr="00446779" w:rsidRDefault="006A53A9" w:rsidP="00352C3A">
      <w:pPr>
        <w:widowControl w:val="0"/>
        <w:numPr>
          <w:ilvl w:val="1"/>
          <w:numId w:val="17"/>
        </w:numPr>
        <w:tabs>
          <w:tab w:val="left" w:pos="1048"/>
        </w:tabs>
        <w:ind w:firstLine="567"/>
        <w:jc w:val="both"/>
        <w:rPr>
          <w:sz w:val="28"/>
          <w:szCs w:val="28"/>
        </w:rPr>
      </w:pPr>
      <w:r w:rsidRPr="00446779">
        <w:rPr>
          <w:sz w:val="28"/>
          <w:szCs w:val="28"/>
        </w:rPr>
        <w:t>Обеспечение заявок на участие в аукционе представляется в виде задатка.</w:t>
      </w:r>
    </w:p>
    <w:p w:rsidR="006A53A9" w:rsidRPr="00446779" w:rsidRDefault="006A53A9" w:rsidP="00352C3A">
      <w:pPr>
        <w:widowControl w:val="0"/>
        <w:numPr>
          <w:ilvl w:val="1"/>
          <w:numId w:val="17"/>
        </w:numPr>
        <w:tabs>
          <w:tab w:val="left" w:pos="1000"/>
        </w:tabs>
        <w:ind w:firstLine="567"/>
        <w:jc w:val="both"/>
        <w:rPr>
          <w:sz w:val="28"/>
          <w:szCs w:val="28"/>
        </w:rPr>
      </w:pPr>
      <w:r w:rsidRPr="00446779">
        <w:rPr>
          <w:sz w:val="28"/>
          <w:szCs w:val="28"/>
        </w:rPr>
        <w:t xml:space="preserve">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Pr="00DB44A9">
        <w:rPr>
          <w:sz w:val="28"/>
          <w:szCs w:val="28"/>
        </w:rPr>
        <w:t>20% от начальной (минимальной) цены</w:t>
      </w:r>
      <w:r w:rsidRPr="00446779">
        <w:rPr>
          <w:sz w:val="28"/>
          <w:szCs w:val="28"/>
        </w:rPr>
        <w:t xml:space="preserve"> договора (цены лота).</w:t>
      </w:r>
    </w:p>
    <w:p w:rsidR="006A53A9" w:rsidRPr="00446779" w:rsidRDefault="006A53A9" w:rsidP="00352C3A">
      <w:pPr>
        <w:widowControl w:val="0"/>
        <w:numPr>
          <w:ilvl w:val="1"/>
          <w:numId w:val="17"/>
        </w:numPr>
        <w:tabs>
          <w:tab w:val="left" w:pos="1048"/>
        </w:tabs>
        <w:ind w:firstLine="567"/>
        <w:jc w:val="both"/>
        <w:rPr>
          <w:sz w:val="28"/>
          <w:szCs w:val="28"/>
        </w:rPr>
      </w:pPr>
      <w:r w:rsidRPr="00446779">
        <w:rPr>
          <w:sz w:val="28"/>
          <w:szCs w:val="28"/>
        </w:rPr>
        <w:t>Задаток вносится по следующим платежным реквизитам организатора аукциона: Банковские реквизиты:</w:t>
      </w:r>
    </w:p>
    <w:p w:rsidR="006A53A9" w:rsidRPr="00446779" w:rsidRDefault="006A53A9" w:rsidP="006A53A9">
      <w:pPr>
        <w:ind w:firstLine="567"/>
        <w:jc w:val="both"/>
        <w:rPr>
          <w:sz w:val="28"/>
          <w:szCs w:val="28"/>
        </w:rPr>
      </w:pPr>
      <w:r w:rsidRPr="00446779">
        <w:rPr>
          <w:sz w:val="28"/>
          <w:szCs w:val="28"/>
        </w:rPr>
        <w:t>Банк получателя:</w:t>
      </w:r>
    </w:p>
    <w:p w:rsidR="006A53A9" w:rsidRPr="00446779" w:rsidRDefault="006A53A9" w:rsidP="006A53A9">
      <w:pPr>
        <w:ind w:firstLine="567"/>
        <w:jc w:val="both"/>
        <w:rPr>
          <w:sz w:val="28"/>
          <w:szCs w:val="28"/>
        </w:rPr>
      </w:pPr>
      <w:r w:rsidRPr="00446779">
        <w:rPr>
          <w:sz w:val="28"/>
          <w:szCs w:val="28"/>
        </w:rPr>
        <w:t>Получатель:</w:t>
      </w:r>
    </w:p>
    <w:p w:rsidR="006A53A9" w:rsidRPr="00446779" w:rsidRDefault="006A53A9" w:rsidP="006A53A9">
      <w:pPr>
        <w:ind w:firstLine="567"/>
        <w:jc w:val="both"/>
        <w:rPr>
          <w:sz w:val="28"/>
          <w:szCs w:val="28"/>
        </w:rPr>
      </w:pPr>
      <w:r w:rsidRPr="00446779">
        <w:rPr>
          <w:sz w:val="28"/>
          <w:szCs w:val="28"/>
        </w:rPr>
        <w:t>БИК</w:t>
      </w:r>
    </w:p>
    <w:p w:rsidR="006A53A9" w:rsidRPr="00446779" w:rsidRDefault="006A53A9" w:rsidP="006A53A9">
      <w:pPr>
        <w:ind w:firstLine="567"/>
        <w:jc w:val="both"/>
        <w:rPr>
          <w:sz w:val="28"/>
          <w:szCs w:val="28"/>
        </w:rPr>
      </w:pPr>
      <w:r w:rsidRPr="00446779">
        <w:rPr>
          <w:sz w:val="28"/>
          <w:szCs w:val="28"/>
        </w:rPr>
        <w:t>ИНН</w:t>
      </w:r>
    </w:p>
    <w:p w:rsidR="006A53A9" w:rsidRPr="00446779" w:rsidRDefault="006A53A9" w:rsidP="006A53A9">
      <w:pPr>
        <w:ind w:firstLine="567"/>
        <w:jc w:val="both"/>
        <w:rPr>
          <w:sz w:val="28"/>
          <w:szCs w:val="28"/>
        </w:rPr>
      </w:pPr>
      <w:r w:rsidRPr="00446779">
        <w:rPr>
          <w:sz w:val="28"/>
          <w:szCs w:val="28"/>
        </w:rPr>
        <w:t>КПП</w:t>
      </w:r>
    </w:p>
    <w:p w:rsidR="006A53A9" w:rsidRDefault="006A53A9" w:rsidP="006A53A9">
      <w:pPr>
        <w:ind w:firstLine="567"/>
        <w:jc w:val="both"/>
        <w:rPr>
          <w:sz w:val="28"/>
          <w:szCs w:val="28"/>
        </w:rPr>
      </w:pPr>
      <w:r w:rsidRPr="00446779">
        <w:rPr>
          <w:sz w:val="28"/>
          <w:szCs w:val="28"/>
        </w:rPr>
        <w:t xml:space="preserve">Корреспондентский счет </w:t>
      </w:r>
    </w:p>
    <w:p w:rsidR="006A53A9" w:rsidRDefault="006A53A9" w:rsidP="006A53A9">
      <w:pPr>
        <w:ind w:firstLine="567"/>
        <w:jc w:val="both"/>
        <w:rPr>
          <w:sz w:val="28"/>
          <w:szCs w:val="28"/>
        </w:rPr>
      </w:pPr>
      <w:r w:rsidRPr="00446779">
        <w:rPr>
          <w:sz w:val="28"/>
          <w:szCs w:val="28"/>
        </w:rPr>
        <w:t xml:space="preserve">Расчетный счет </w:t>
      </w:r>
    </w:p>
    <w:p w:rsidR="006A53A9" w:rsidRDefault="006A53A9" w:rsidP="006A53A9">
      <w:pPr>
        <w:ind w:firstLine="567"/>
        <w:jc w:val="both"/>
        <w:rPr>
          <w:sz w:val="28"/>
          <w:szCs w:val="28"/>
        </w:rPr>
      </w:pPr>
      <w:r w:rsidRPr="00446779">
        <w:rPr>
          <w:sz w:val="28"/>
          <w:szCs w:val="28"/>
        </w:rPr>
        <w:t xml:space="preserve">Лицевой счет </w:t>
      </w:r>
    </w:p>
    <w:p w:rsidR="006A53A9" w:rsidRDefault="006A53A9" w:rsidP="006A53A9">
      <w:pPr>
        <w:ind w:firstLine="567"/>
        <w:jc w:val="both"/>
        <w:rPr>
          <w:sz w:val="28"/>
          <w:szCs w:val="28"/>
        </w:rPr>
      </w:pPr>
      <w:r w:rsidRPr="00446779">
        <w:rPr>
          <w:sz w:val="28"/>
          <w:szCs w:val="28"/>
        </w:rPr>
        <w:t xml:space="preserve">ОКТМО </w:t>
      </w:r>
    </w:p>
    <w:p w:rsidR="006A53A9" w:rsidRPr="00446779" w:rsidRDefault="006A53A9" w:rsidP="006A53A9">
      <w:pPr>
        <w:ind w:firstLine="567"/>
        <w:jc w:val="both"/>
        <w:rPr>
          <w:sz w:val="28"/>
          <w:szCs w:val="28"/>
        </w:rPr>
      </w:pPr>
      <w:r w:rsidRPr="00446779">
        <w:rPr>
          <w:sz w:val="28"/>
          <w:szCs w:val="28"/>
        </w:rPr>
        <w:t>КБК</w:t>
      </w:r>
    </w:p>
    <w:p w:rsidR="006A53A9" w:rsidRPr="00446779" w:rsidRDefault="006A53A9" w:rsidP="006A53A9">
      <w:pPr>
        <w:tabs>
          <w:tab w:val="left" w:leader="underscore" w:pos="3365"/>
        </w:tabs>
        <w:ind w:firstLine="567"/>
        <w:jc w:val="both"/>
        <w:rPr>
          <w:sz w:val="28"/>
          <w:szCs w:val="28"/>
        </w:rPr>
      </w:pPr>
      <w:r w:rsidRPr="00446779">
        <w:rPr>
          <w:sz w:val="28"/>
          <w:szCs w:val="28"/>
        </w:rPr>
        <w:t xml:space="preserve">Назначение платежа: "Задаток на участие в аукционе на право размещения нестационарного торгового объекта по лоту </w:t>
      </w:r>
      <w:r>
        <w:rPr>
          <w:sz w:val="28"/>
          <w:szCs w:val="28"/>
        </w:rPr>
        <w:t>№</w:t>
      </w:r>
      <w:r w:rsidRPr="00446779">
        <w:rPr>
          <w:sz w:val="28"/>
          <w:szCs w:val="28"/>
        </w:rPr>
        <w:tab/>
        <w:t>".</w:t>
      </w:r>
    </w:p>
    <w:p w:rsidR="006A53A9" w:rsidRPr="00446779" w:rsidRDefault="006A53A9" w:rsidP="00352C3A">
      <w:pPr>
        <w:widowControl w:val="0"/>
        <w:numPr>
          <w:ilvl w:val="1"/>
          <w:numId w:val="17"/>
        </w:numPr>
        <w:tabs>
          <w:tab w:val="left" w:pos="1010"/>
        </w:tabs>
        <w:ind w:firstLine="567"/>
        <w:jc w:val="both"/>
        <w:rPr>
          <w:sz w:val="28"/>
          <w:szCs w:val="28"/>
        </w:rPr>
      </w:pPr>
      <w:r w:rsidRPr="00446779">
        <w:rPr>
          <w:sz w:val="28"/>
          <w:szCs w:val="28"/>
        </w:rPr>
        <w:t>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6A53A9" w:rsidRPr="00446779" w:rsidRDefault="006A53A9" w:rsidP="00352C3A">
      <w:pPr>
        <w:widowControl w:val="0"/>
        <w:numPr>
          <w:ilvl w:val="1"/>
          <w:numId w:val="17"/>
        </w:numPr>
        <w:tabs>
          <w:tab w:val="left" w:pos="1005"/>
        </w:tabs>
        <w:ind w:firstLine="567"/>
        <w:jc w:val="both"/>
        <w:rPr>
          <w:sz w:val="28"/>
          <w:szCs w:val="28"/>
        </w:rPr>
      </w:pPr>
      <w:r w:rsidRPr="00446779">
        <w:rPr>
          <w:sz w:val="28"/>
          <w:szCs w:val="28"/>
        </w:rPr>
        <w:t>Сумма задатка, внесенного участником, с которым заключен договор, засчитывается в счет оплаты договора.</w:t>
      </w:r>
    </w:p>
    <w:p w:rsidR="006A53A9" w:rsidRPr="00446779" w:rsidRDefault="006A53A9" w:rsidP="00352C3A">
      <w:pPr>
        <w:widowControl w:val="0"/>
        <w:numPr>
          <w:ilvl w:val="1"/>
          <w:numId w:val="17"/>
        </w:numPr>
        <w:tabs>
          <w:tab w:val="left" w:pos="1048"/>
        </w:tabs>
        <w:ind w:firstLine="567"/>
        <w:jc w:val="both"/>
        <w:rPr>
          <w:sz w:val="28"/>
          <w:szCs w:val="28"/>
        </w:rPr>
      </w:pPr>
      <w:r w:rsidRPr="00446779">
        <w:rPr>
          <w:sz w:val="28"/>
          <w:szCs w:val="28"/>
        </w:rPr>
        <w:t>Сумма задатка подлежит возврату:</w:t>
      </w:r>
    </w:p>
    <w:p w:rsidR="006A53A9" w:rsidRPr="00446779" w:rsidRDefault="006A53A9" w:rsidP="006A53A9">
      <w:pPr>
        <w:ind w:firstLine="567"/>
        <w:jc w:val="both"/>
        <w:rPr>
          <w:sz w:val="28"/>
          <w:szCs w:val="28"/>
        </w:rPr>
      </w:pPr>
      <w:r w:rsidRPr="00446779">
        <w:rPr>
          <w:sz w:val="28"/>
          <w:szCs w:val="28"/>
        </w:rPr>
        <w:lastRenderedPageBreak/>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6A53A9" w:rsidRPr="00446779" w:rsidRDefault="006A53A9" w:rsidP="006A53A9">
      <w:pPr>
        <w:ind w:firstLine="567"/>
        <w:jc w:val="both"/>
        <w:rPr>
          <w:sz w:val="28"/>
          <w:szCs w:val="28"/>
        </w:rPr>
      </w:pPr>
      <w:r w:rsidRPr="00446779">
        <w:rPr>
          <w:sz w:val="28"/>
          <w:szCs w:val="28"/>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6A53A9" w:rsidRPr="00446779" w:rsidRDefault="006A53A9" w:rsidP="006A53A9">
      <w:pPr>
        <w:ind w:firstLine="567"/>
        <w:jc w:val="both"/>
        <w:rPr>
          <w:sz w:val="28"/>
          <w:szCs w:val="28"/>
        </w:rPr>
      </w:pPr>
      <w:r w:rsidRPr="00446779">
        <w:rPr>
          <w:sz w:val="28"/>
          <w:szCs w:val="28"/>
        </w:rPr>
        <w:t>участникам, не принявшим участие в аукционе, в течение пяти рабочих дней с даты подписания протокола аукциона;</w:t>
      </w:r>
    </w:p>
    <w:p w:rsidR="006A53A9" w:rsidRPr="00446779" w:rsidRDefault="006A53A9" w:rsidP="006A53A9">
      <w:pPr>
        <w:ind w:firstLine="567"/>
        <w:jc w:val="both"/>
        <w:rPr>
          <w:sz w:val="28"/>
          <w:szCs w:val="28"/>
        </w:rPr>
      </w:pPr>
      <w:r w:rsidRPr="00446779">
        <w:rPr>
          <w:sz w:val="28"/>
          <w:szCs w:val="28"/>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6A53A9" w:rsidRPr="00446779" w:rsidRDefault="006A53A9" w:rsidP="006A53A9">
      <w:pPr>
        <w:ind w:firstLine="567"/>
        <w:jc w:val="both"/>
        <w:rPr>
          <w:sz w:val="28"/>
          <w:szCs w:val="28"/>
        </w:rPr>
      </w:pPr>
      <w:r w:rsidRPr="00446779">
        <w:rPr>
          <w:sz w:val="28"/>
          <w:szCs w:val="28"/>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6A53A9" w:rsidRPr="00446779" w:rsidRDefault="006A53A9" w:rsidP="00352C3A">
      <w:pPr>
        <w:widowControl w:val="0"/>
        <w:numPr>
          <w:ilvl w:val="1"/>
          <w:numId w:val="17"/>
        </w:numPr>
        <w:tabs>
          <w:tab w:val="left" w:pos="989"/>
        </w:tabs>
        <w:ind w:firstLine="567"/>
        <w:jc w:val="both"/>
        <w:rPr>
          <w:sz w:val="28"/>
          <w:szCs w:val="28"/>
        </w:rPr>
      </w:pPr>
      <w:r w:rsidRPr="00446779">
        <w:rPr>
          <w:sz w:val="28"/>
          <w:szCs w:val="28"/>
        </w:rPr>
        <w:t>Победителю аукциона, уклонившемуся от заключения договора по результатам аукциона, задаток не возвращается.</w:t>
      </w:r>
    </w:p>
    <w:p w:rsidR="006A53A9" w:rsidRDefault="006A53A9" w:rsidP="00352C3A">
      <w:pPr>
        <w:widowControl w:val="0"/>
        <w:numPr>
          <w:ilvl w:val="1"/>
          <w:numId w:val="17"/>
        </w:numPr>
        <w:tabs>
          <w:tab w:val="left" w:pos="989"/>
        </w:tabs>
        <w:ind w:firstLine="567"/>
        <w:jc w:val="both"/>
        <w:rPr>
          <w:sz w:val="28"/>
          <w:szCs w:val="28"/>
        </w:rPr>
      </w:pPr>
      <w:r w:rsidRPr="00446779">
        <w:rPr>
          <w:sz w:val="28"/>
          <w:szCs w:val="28"/>
        </w:rPr>
        <w:t>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6A53A9" w:rsidRPr="00446779" w:rsidRDefault="006A53A9" w:rsidP="006A53A9">
      <w:pPr>
        <w:tabs>
          <w:tab w:val="left" w:pos="989"/>
        </w:tabs>
        <w:jc w:val="both"/>
        <w:rPr>
          <w:sz w:val="28"/>
          <w:szCs w:val="28"/>
        </w:rPr>
      </w:pPr>
    </w:p>
    <w:p w:rsidR="006A53A9" w:rsidRDefault="006A53A9" w:rsidP="00352C3A">
      <w:pPr>
        <w:widowControl w:val="0"/>
        <w:numPr>
          <w:ilvl w:val="0"/>
          <w:numId w:val="23"/>
        </w:numPr>
        <w:tabs>
          <w:tab w:val="left" w:pos="4088"/>
        </w:tabs>
        <w:jc w:val="center"/>
        <w:rPr>
          <w:sz w:val="28"/>
          <w:szCs w:val="28"/>
        </w:rPr>
      </w:pPr>
      <w:r w:rsidRPr="00446779">
        <w:rPr>
          <w:sz w:val="28"/>
          <w:szCs w:val="28"/>
        </w:rPr>
        <w:t>Проект договора</w:t>
      </w:r>
    </w:p>
    <w:p w:rsidR="006A53A9" w:rsidRPr="00446779" w:rsidRDefault="006A53A9" w:rsidP="006A53A9">
      <w:pPr>
        <w:tabs>
          <w:tab w:val="left" w:pos="4088"/>
        </w:tabs>
        <w:ind w:left="720"/>
        <w:rPr>
          <w:sz w:val="28"/>
          <w:szCs w:val="28"/>
        </w:rPr>
      </w:pPr>
    </w:p>
    <w:p w:rsidR="006A53A9" w:rsidRPr="00446779" w:rsidRDefault="006A53A9" w:rsidP="006A53A9">
      <w:pPr>
        <w:ind w:firstLine="567"/>
        <w:jc w:val="both"/>
        <w:rPr>
          <w:sz w:val="28"/>
          <w:szCs w:val="28"/>
        </w:rPr>
      </w:pPr>
      <w:r w:rsidRPr="00446779">
        <w:rPr>
          <w:sz w:val="28"/>
          <w:szCs w:val="28"/>
        </w:rPr>
        <w:t xml:space="preserve">Проект договора оформляется по форме согласно приложению </w:t>
      </w:r>
      <w:r>
        <w:rPr>
          <w:sz w:val="28"/>
          <w:szCs w:val="28"/>
        </w:rPr>
        <w:t>№</w:t>
      </w:r>
      <w:r w:rsidRPr="001575A5">
        <w:rPr>
          <w:sz w:val="28"/>
          <w:szCs w:val="28"/>
          <w:lang w:eastAsia="en-US" w:bidi="en-US"/>
        </w:rPr>
        <w:t xml:space="preserve"> </w:t>
      </w:r>
      <w:r w:rsidRPr="00446779">
        <w:rPr>
          <w:sz w:val="28"/>
          <w:szCs w:val="28"/>
        </w:rPr>
        <w:t>3 к Положению.</w:t>
      </w: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tbl>
      <w:tblPr>
        <w:tblStyle w:val="aa"/>
        <w:tblW w:w="3827" w:type="dxa"/>
        <w:tblInd w:w="6204" w:type="dxa"/>
        <w:tblLook w:val="04A0" w:firstRow="1" w:lastRow="0" w:firstColumn="1" w:lastColumn="0" w:noHBand="0" w:noVBand="1"/>
      </w:tblPr>
      <w:tblGrid>
        <w:gridCol w:w="3827"/>
      </w:tblGrid>
      <w:tr w:rsidR="006A53A9" w:rsidTr="00A94324">
        <w:trPr>
          <w:trHeight w:val="2399"/>
        </w:trPr>
        <w:tc>
          <w:tcPr>
            <w:tcW w:w="3827" w:type="dxa"/>
            <w:tcBorders>
              <w:top w:val="nil"/>
              <w:left w:val="nil"/>
              <w:bottom w:val="nil"/>
              <w:right w:val="nil"/>
            </w:tcBorders>
          </w:tcPr>
          <w:p w:rsidR="006A53A9" w:rsidRDefault="006A53A9" w:rsidP="00A94324">
            <w:pPr>
              <w:rPr>
                <w:sz w:val="28"/>
                <w:szCs w:val="28"/>
              </w:rPr>
            </w:pPr>
            <w:r w:rsidRPr="00446779">
              <w:rPr>
                <w:sz w:val="28"/>
                <w:szCs w:val="28"/>
              </w:rPr>
              <w:lastRenderedPageBreak/>
              <w:t xml:space="preserve">Приложение </w:t>
            </w:r>
            <w:r>
              <w:rPr>
                <w:sz w:val="28"/>
                <w:szCs w:val="28"/>
              </w:rPr>
              <w:t>№</w:t>
            </w:r>
            <w:r w:rsidRPr="00446779">
              <w:rPr>
                <w:sz w:val="28"/>
                <w:szCs w:val="28"/>
                <w:lang w:eastAsia="en-US" w:bidi="en-US"/>
              </w:rPr>
              <w:t xml:space="preserve"> </w:t>
            </w:r>
            <w:r w:rsidRPr="00446779">
              <w:rPr>
                <w:sz w:val="28"/>
                <w:szCs w:val="28"/>
              </w:rPr>
              <w:t xml:space="preserve">2 </w:t>
            </w:r>
          </w:p>
          <w:p w:rsidR="006A53A9" w:rsidRPr="00446779" w:rsidRDefault="006A53A9" w:rsidP="00A94324">
            <w:pPr>
              <w:rPr>
                <w:sz w:val="28"/>
                <w:szCs w:val="28"/>
              </w:rPr>
            </w:pPr>
            <w:r w:rsidRPr="00446779">
              <w:rPr>
                <w:sz w:val="28"/>
                <w:szCs w:val="28"/>
              </w:rPr>
              <w:t xml:space="preserve">к Положению о проведении открытого аукциона на право размещения нестационарных торговых объектов на территории </w:t>
            </w:r>
            <w:r>
              <w:rPr>
                <w:sz w:val="28"/>
                <w:szCs w:val="28"/>
              </w:rPr>
              <w:t>Вяземского муниципального округа</w:t>
            </w:r>
          </w:p>
          <w:p w:rsidR="006A53A9" w:rsidRDefault="006A53A9" w:rsidP="00A94324">
            <w:pPr>
              <w:rPr>
                <w:sz w:val="28"/>
                <w:szCs w:val="28"/>
              </w:rPr>
            </w:pPr>
          </w:p>
          <w:p w:rsidR="006A53A9" w:rsidRDefault="006A53A9" w:rsidP="00A94324">
            <w:pPr>
              <w:jc w:val="right"/>
              <w:rPr>
                <w:sz w:val="28"/>
                <w:szCs w:val="28"/>
              </w:rPr>
            </w:pPr>
          </w:p>
        </w:tc>
      </w:tr>
    </w:tbl>
    <w:p w:rsidR="006A53A9" w:rsidRDefault="006A53A9" w:rsidP="006A53A9">
      <w:pPr>
        <w:jc w:val="right"/>
        <w:rPr>
          <w:sz w:val="28"/>
          <w:szCs w:val="28"/>
        </w:rPr>
      </w:pPr>
    </w:p>
    <w:p w:rsidR="006A53A9" w:rsidRDefault="006A53A9" w:rsidP="006A53A9">
      <w:pPr>
        <w:jc w:val="right"/>
        <w:rPr>
          <w:sz w:val="28"/>
          <w:szCs w:val="28"/>
        </w:rPr>
      </w:pPr>
    </w:p>
    <w:p w:rsidR="006A53A9" w:rsidRPr="00446779" w:rsidRDefault="006A53A9" w:rsidP="006A53A9">
      <w:pPr>
        <w:jc w:val="right"/>
        <w:rPr>
          <w:sz w:val="28"/>
          <w:szCs w:val="28"/>
        </w:rPr>
      </w:pPr>
      <w:r w:rsidRPr="00446779">
        <w:rPr>
          <w:sz w:val="28"/>
          <w:szCs w:val="28"/>
        </w:rPr>
        <w:t>Форма</w:t>
      </w:r>
    </w:p>
    <w:p w:rsidR="006A53A9" w:rsidRPr="00446779" w:rsidRDefault="006A53A9" w:rsidP="006A53A9">
      <w:pPr>
        <w:rPr>
          <w:sz w:val="28"/>
          <w:szCs w:val="28"/>
        </w:rPr>
      </w:pPr>
      <w:r w:rsidRPr="00446779">
        <w:rPr>
          <w:sz w:val="28"/>
          <w:szCs w:val="28"/>
        </w:rPr>
        <w:t>ЗАЯВКА</w:t>
      </w:r>
    </w:p>
    <w:p w:rsidR="006A53A9" w:rsidRDefault="006A53A9" w:rsidP="006A53A9">
      <w:pPr>
        <w:rPr>
          <w:sz w:val="28"/>
          <w:szCs w:val="28"/>
        </w:rPr>
      </w:pPr>
      <w:r w:rsidRPr="00446779">
        <w:rPr>
          <w:sz w:val="28"/>
          <w:szCs w:val="28"/>
        </w:rPr>
        <w:t>на участие в аукционе на право размещения</w:t>
      </w:r>
    </w:p>
    <w:p w:rsidR="006A53A9" w:rsidRDefault="006A53A9" w:rsidP="006A53A9">
      <w:pPr>
        <w:rPr>
          <w:sz w:val="28"/>
          <w:szCs w:val="28"/>
        </w:rPr>
      </w:pPr>
      <w:r w:rsidRPr="00446779">
        <w:rPr>
          <w:sz w:val="28"/>
          <w:szCs w:val="28"/>
        </w:rPr>
        <w:t>нестационарного торгового объекта</w:t>
      </w:r>
    </w:p>
    <w:p w:rsidR="006A53A9" w:rsidRPr="00446779" w:rsidRDefault="006A53A9" w:rsidP="006A53A9">
      <w:pPr>
        <w:rPr>
          <w:sz w:val="28"/>
          <w:szCs w:val="28"/>
        </w:rPr>
      </w:pPr>
    </w:p>
    <w:p w:rsidR="006A53A9" w:rsidRPr="00446779" w:rsidRDefault="006A53A9" w:rsidP="006A53A9">
      <w:pPr>
        <w:tabs>
          <w:tab w:val="left" w:leader="underscore" w:pos="8234"/>
        </w:tabs>
        <w:ind w:firstLine="567"/>
        <w:jc w:val="both"/>
        <w:rPr>
          <w:sz w:val="28"/>
          <w:szCs w:val="28"/>
        </w:rPr>
      </w:pPr>
      <w:r>
        <w:rPr>
          <w:sz w:val="28"/>
          <w:szCs w:val="28"/>
        </w:rPr>
        <w:t>Заявитель________________________________________________________</w:t>
      </w:r>
    </w:p>
    <w:p w:rsidR="006A53A9" w:rsidRDefault="006A53A9" w:rsidP="006A53A9">
      <w:pPr>
        <w:ind w:firstLine="567"/>
        <w:jc w:val="both"/>
        <w:rPr>
          <w:sz w:val="28"/>
          <w:szCs w:val="28"/>
        </w:rPr>
      </w:pPr>
      <w:r w:rsidRPr="00446779">
        <w:rPr>
          <w:sz w:val="28"/>
          <w:szCs w:val="28"/>
        </w:rPr>
        <w:t>(наименование, адрес, ОГРН, ИНН, номер контактного телефона, адрес электронной почты</w:t>
      </w:r>
    </w:p>
    <w:p w:rsidR="006A53A9" w:rsidRDefault="006A53A9" w:rsidP="006A53A9">
      <w:pPr>
        <w:ind w:firstLine="567"/>
        <w:jc w:val="both"/>
        <w:rPr>
          <w:sz w:val="28"/>
          <w:szCs w:val="28"/>
        </w:rPr>
      </w:pPr>
      <w:r w:rsidRPr="00446779">
        <w:rPr>
          <w:sz w:val="28"/>
          <w:szCs w:val="28"/>
        </w:rPr>
        <w:t>(для юридического лица)/фамилия, имя, отчество, паспортные данные, адрес, ОГРНИП, ИНН,</w:t>
      </w:r>
    </w:p>
    <w:p w:rsidR="006A53A9" w:rsidRDefault="006A53A9" w:rsidP="006A53A9">
      <w:pPr>
        <w:ind w:firstLine="567"/>
        <w:jc w:val="both"/>
        <w:rPr>
          <w:sz w:val="28"/>
          <w:szCs w:val="28"/>
        </w:rPr>
      </w:pPr>
      <w:r w:rsidRPr="00446779">
        <w:rPr>
          <w:sz w:val="28"/>
          <w:szCs w:val="28"/>
        </w:rPr>
        <w:t>номер контактного телефона, адрес электронной почты (для индивидуального</w:t>
      </w:r>
    </w:p>
    <w:p w:rsidR="006A53A9" w:rsidRDefault="006A53A9" w:rsidP="006A53A9">
      <w:pPr>
        <w:ind w:firstLine="567"/>
        <w:jc w:val="both"/>
        <w:rPr>
          <w:sz w:val="28"/>
          <w:szCs w:val="28"/>
        </w:rPr>
      </w:pPr>
      <w:r w:rsidRPr="00446779">
        <w:rPr>
          <w:sz w:val="28"/>
          <w:szCs w:val="28"/>
        </w:rPr>
        <w:t>предпринимателя)/фамилия, имя, отчество, паспортные данные, адрес, ИНН, номер</w:t>
      </w:r>
      <w:r w:rsidRPr="00446779">
        <w:rPr>
          <w:sz w:val="28"/>
          <w:szCs w:val="28"/>
        </w:rPr>
        <w:br/>
        <w:t>контактного телефона, адрес электронной почты (для самозанятого гражданина)</w:t>
      </w:r>
    </w:p>
    <w:p w:rsidR="006A53A9" w:rsidRPr="00446779" w:rsidRDefault="006A53A9" w:rsidP="006A53A9">
      <w:pPr>
        <w:ind w:firstLine="567"/>
        <w:jc w:val="both"/>
        <w:rPr>
          <w:sz w:val="28"/>
          <w:szCs w:val="28"/>
        </w:rPr>
      </w:pPr>
      <w:r w:rsidRPr="00446779">
        <w:rPr>
          <w:sz w:val="28"/>
          <w:szCs w:val="28"/>
        </w:rPr>
        <w:t>извещает о своем желании принять участие в аукционе на право размещения нестационарного</w:t>
      </w:r>
    </w:p>
    <w:p w:rsidR="006A53A9" w:rsidRPr="00446779" w:rsidRDefault="006A53A9" w:rsidP="006A53A9">
      <w:pPr>
        <w:tabs>
          <w:tab w:val="left" w:leader="underscore" w:pos="4613"/>
          <w:tab w:val="left" w:leader="underscore" w:pos="6936"/>
          <w:tab w:val="left" w:leader="underscore" w:pos="8234"/>
          <w:tab w:val="left" w:leader="underscore" w:pos="8765"/>
        </w:tabs>
        <w:ind w:firstLine="567"/>
        <w:jc w:val="both"/>
        <w:rPr>
          <w:sz w:val="28"/>
          <w:szCs w:val="28"/>
        </w:rPr>
      </w:pPr>
      <w:r w:rsidRPr="00446779">
        <w:rPr>
          <w:sz w:val="28"/>
          <w:szCs w:val="28"/>
        </w:rPr>
        <w:t xml:space="preserve">торгового объекта, указанного в лоте </w:t>
      </w:r>
      <w:r>
        <w:rPr>
          <w:sz w:val="28"/>
          <w:szCs w:val="28"/>
        </w:rPr>
        <w:t>№</w:t>
      </w:r>
      <w:r w:rsidRPr="00446779">
        <w:rPr>
          <w:sz w:val="28"/>
          <w:szCs w:val="28"/>
        </w:rPr>
        <w:tab/>
        <w:t>, который состоится "</w:t>
      </w:r>
      <w:r w:rsidRPr="00446779">
        <w:rPr>
          <w:sz w:val="28"/>
          <w:szCs w:val="28"/>
        </w:rPr>
        <w:tab/>
        <w:t>"</w:t>
      </w:r>
      <w:r w:rsidRPr="00446779">
        <w:rPr>
          <w:sz w:val="28"/>
          <w:szCs w:val="28"/>
        </w:rPr>
        <w:tab/>
        <w:t>20</w:t>
      </w:r>
      <w:r w:rsidRPr="00446779">
        <w:rPr>
          <w:sz w:val="28"/>
          <w:szCs w:val="28"/>
        </w:rPr>
        <w:tab/>
        <w:t>г.</w:t>
      </w:r>
    </w:p>
    <w:p w:rsidR="006A53A9" w:rsidRPr="00446779" w:rsidRDefault="006A53A9" w:rsidP="006A53A9">
      <w:pPr>
        <w:tabs>
          <w:tab w:val="left" w:leader="underscore" w:pos="566"/>
          <w:tab w:val="left" w:leader="underscore" w:pos="1541"/>
        </w:tabs>
        <w:ind w:firstLine="567"/>
        <w:jc w:val="both"/>
        <w:rPr>
          <w:sz w:val="28"/>
          <w:szCs w:val="28"/>
        </w:rPr>
      </w:pPr>
      <w:r w:rsidRPr="00446779">
        <w:rPr>
          <w:sz w:val="28"/>
          <w:szCs w:val="28"/>
        </w:rPr>
        <w:t xml:space="preserve">в </w:t>
      </w:r>
      <w:r w:rsidRPr="00446779">
        <w:rPr>
          <w:sz w:val="28"/>
          <w:szCs w:val="28"/>
        </w:rPr>
        <w:tab/>
        <w:t xml:space="preserve"> час. </w:t>
      </w:r>
      <w:r w:rsidRPr="00446779">
        <w:rPr>
          <w:sz w:val="28"/>
          <w:szCs w:val="28"/>
        </w:rPr>
        <w:tab/>
        <w:t xml:space="preserve"> мин., на условиях, указанных в Извещении об открытом аукционе и</w:t>
      </w:r>
    </w:p>
    <w:p w:rsidR="006A53A9" w:rsidRPr="00446779" w:rsidRDefault="006A53A9" w:rsidP="006A53A9">
      <w:pPr>
        <w:tabs>
          <w:tab w:val="left" w:leader="underscore" w:pos="6048"/>
        </w:tabs>
        <w:ind w:firstLine="567"/>
        <w:jc w:val="both"/>
        <w:rPr>
          <w:sz w:val="28"/>
          <w:szCs w:val="28"/>
        </w:rPr>
      </w:pPr>
      <w:r w:rsidRPr="00446779">
        <w:rPr>
          <w:sz w:val="28"/>
          <w:szCs w:val="28"/>
        </w:rPr>
        <w:t>опубликованных в</w:t>
      </w:r>
      <w:r w:rsidRPr="00446779">
        <w:rPr>
          <w:sz w:val="28"/>
          <w:szCs w:val="28"/>
        </w:rPr>
        <w:tab/>
        <w:t>.</w:t>
      </w:r>
    </w:p>
    <w:p w:rsidR="006A53A9" w:rsidRPr="00446779" w:rsidRDefault="006A53A9" w:rsidP="006A53A9">
      <w:pPr>
        <w:tabs>
          <w:tab w:val="left" w:leader="underscore" w:pos="5074"/>
        </w:tabs>
        <w:ind w:firstLine="567"/>
        <w:jc w:val="both"/>
        <w:rPr>
          <w:sz w:val="28"/>
          <w:szCs w:val="28"/>
        </w:rPr>
      </w:pPr>
      <w:r w:rsidRPr="00446779">
        <w:rPr>
          <w:sz w:val="28"/>
          <w:szCs w:val="28"/>
        </w:rPr>
        <w:t>Заявитель</w:t>
      </w:r>
      <w:r w:rsidRPr="00446779">
        <w:rPr>
          <w:sz w:val="28"/>
          <w:szCs w:val="28"/>
        </w:rPr>
        <w:tab/>
        <w:t>принимает на себя обязательства</w:t>
      </w:r>
    </w:p>
    <w:p w:rsidR="006A53A9" w:rsidRPr="00446779" w:rsidRDefault="006A53A9" w:rsidP="006A53A9">
      <w:pPr>
        <w:ind w:firstLine="567"/>
        <w:jc w:val="both"/>
        <w:rPr>
          <w:sz w:val="28"/>
          <w:szCs w:val="28"/>
        </w:rPr>
      </w:pPr>
      <w:r w:rsidRPr="00446779">
        <w:rPr>
          <w:sz w:val="28"/>
          <w:szCs w:val="28"/>
        </w:rPr>
        <w:t>(наименование заявителя)</w:t>
      </w:r>
    </w:p>
    <w:p w:rsidR="006A53A9" w:rsidRPr="00446779" w:rsidRDefault="006A53A9" w:rsidP="006A53A9">
      <w:pPr>
        <w:ind w:firstLine="567"/>
        <w:jc w:val="both"/>
        <w:rPr>
          <w:sz w:val="28"/>
          <w:szCs w:val="28"/>
        </w:rPr>
      </w:pPr>
      <w:r w:rsidRPr="00446779">
        <w:rPr>
          <w:sz w:val="28"/>
          <w:szCs w:val="28"/>
        </w:rPr>
        <w:t>по безусловному выполнению правил участия в аукционе в соответствии с условиями аукциона на право размещения нестационарного торгового объекта.</w:t>
      </w:r>
    </w:p>
    <w:p w:rsidR="006A53A9" w:rsidRPr="00446779" w:rsidRDefault="006A53A9" w:rsidP="006A53A9">
      <w:pPr>
        <w:tabs>
          <w:tab w:val="left" w:leader="underscore" w:pos="8234"/>
        </w:tabs>
        <w:ind w:firstLine="567"/>
        <w:jc w:val="both"/>
        <w:rPr>
          <w:sz w:val="28"/>
          <w:szCs w:val="28"/>
        </w:rPr>
      </w:pPr>
      <w:r w:rsidRPr="00446779">
        <w:rPr>
          <w:sz w:val="28"/>
          <w:szCs w:val="28"/>
        </w:rPr>
        <w:t>Заявитель</w:t>
      </w:r>
      <w:r w:rsidRPr="00446779">
        <w:rPr>
          <w:sz w:val="28"/>
          <w:szCs w:val="28"/>
        </w:rPr>
        <w:tab/>
        <w:t>:</w:t>
      </w:r>
    </w:p>
    <w:p w:rsidR="006A53A9" w:rsidRPr="00446779" w:rsidRDefault="006A53A9" w:rsidP="006A53A9">
      <w:pPr>
        <w:ind w:firstLine="567"/>
        <w:jc w:val="both"/>
        <w:rPr>
          <w:sz w:val="28"/>
          <w:szCs w:val="28"/>
        </w:rPr>
      </w:pPr>
      <w:r w:rsidRPr="00446779">
        <w:rPr>
          <w:sz w:val="28"/>
          <w:szCs w:val="28"/>
        </w:rPr>
        <w:t>(наименование заявителя)</w:t>
      </w:r>
    </w:p>
    <w:p w:rsidR="006A53A9" w:rsidRPr="00446779" w:rsidRDefault="006A53A9" w:rsidP="006A53A9">
      <w:pPr>
        <w:ind w:firstLine="567"/>
        <w:jc w:val="both"/>
        <w:rPr>
          <w:sz w:val="28"/>
          <w:szCs w:val="28"/>
        </w:rPr>
      </w:pPr>
      <w:r w:rsidRPr="00446779">
        <w:rPr>
          <w:sz w:val="28"/>
          <w:szCs w:val="28"/>
        </w:rPr>
        <w:t>в случае признания победителем аукциона обязуется подписать и передать организатору аукциона договор на размещение нестационарного торгового объекта в установленные Извещением об открытом аукционе сроки;</w:t>
      </w:r>
    </w:p>
    <w:p w:rsidR="006A53A9" w:rsidRPr="00446779" w:rsidRDefault="006A53A9" w:rsidP="006A53A9">
      <w:pPr>
        <w:ind w:firstLine="567"/>
        <w:jc w:val="both"/>
        <w:rPr>
          <w:sz w:val="28"/>
          <w:szCs w:val="28"/>
        </w:rPr>
      </w:pPr>
      <w:r w:rsidRPr="00446779">
        <w:rPr>
          <w:sz w:val="28"/>
          <w:szCs w:val="28"/>
        </w:rPr>
        <w:lastRenderedPageBreak/>
        <w:t>в случае признания единственным участником аукциона обязуется заключить договор по начальной (минимальной) цене договора (цене лота).</w:t>
      </w:r>
    </w:p>
    <w:p w:rsidR="006A53A9" w:rsidRPr="00446779" w:rsidRDefault="006A53A9" w:rsidP="006A53A9">
      <w:pPr>
        <w:tabs>
          <w:tab w:val="left" w:leader="underscore" w:pos="4546"/>
        </w:tabs>
        <w:ind w:firstLine="567"/>
        <w:jc w:val="both"/>
        <w:rPr>
          <w:sz w:val="28"/>
          <w:szCs w:val="28"/>
        </w:rPr>
      </w:pPr>
      <w:r w:rsidRPr="00446779">
        <w:rPr>
          <w:sz w:val="28"/>
          <w:szCs w:val="28"/>
        </w:rPr>
        <w:t>Заявитель</w:t>
      </w:r>
      <w:r w:rsidRPr="00446779">
        <w:rPr>
          <w:sz w:val="28"/>
          <w:szCs w:val="28"/>
        </w:rPr>
        <w:tab/>
        <w:t>дает согласие организатору аукциона -</w:t>
      </w:r>
    </w:p>
    <w:p w:rsidR="006A53A9" w:rsidRPr="00446779" w:rsidRDefault="006A53A9" w:rsidP="006A53A9">
      <w:pPr>
        <w:ind w:firstLine="567"/>
        <w:jc w:val="both"/>
        <w:rPr>
          <w:sz w:val="28"/>
          <w:szCs w:val="28"/>
        </w:rPr>
      </w:pPr>
      <w:r w:rsidRPr="00446779">
        <w:rPr>
          <w:sz w:val="28"/>
          <w:szCs w:val="28"/>
        </w:rPr>
        <w:t xml:space="preserve">Администрации </w:t>
      </w:r>
      <w:r>
        <w:rPr>
          <w:sz w:val="28"/>
          <w:szCs w:val="28"/>
        </w:rPr>
        <w:t>Вяземского муниципального округа</w:t>
      </w:r>
      <w:r w:rsidRPr="00446779">
        <w:rPr>
          <w:sz w:val="28"/>
          <w:szCs w:val="28"/>
        </w:rPr>
        <w:t xml:space="preserve"> на обработку и размещение на официальном сайте Администрации </w:t>
      </w:r>
      <w:r>
        <w:rPr>
          <w:sz w:val="28"/>
          <w:szCs w:val="28"/>
        </w:rPr>
        <w:t>Вяземского муниципального округа</w:t>
      </w:r>
      <w:r w:rsidRPr="00446779">
        <w:rPr>
          <w:sz w:val="28"/>
          <w:szCs w:val="28"/>
        </w:rPr>
        <w:t xml:space="preserve"> </w:t>
      </w:r>
      <w:r w:rsidRPr="00791F73">
        <w:rPr>
          <w:sz w:val="28"/>
          <w:szCs w:val="28"/>
          <w:lang w:eastAsia="en-US" w:bidi="en-US"/>
        </w:rPr>
        <w:t>(</w:t>
      </w:r>
      <w:r w:rsidRPr="00791F73">
        <w:rPr>
          <w:sz w:val="28"/>
          <w:szCs w:val="28"/>
        </w:rPr>
        <w:t>https://vyazma.admin-smolensk.ru/</w:t>
      </w:r>
      <w:r w:rsidRPr="00791F73">
        <w:rPr>
          <w:sz w:val="28"/>
          <w:szCs w:val="28"/>
          <w:lang w:eastAsia="en-US" w:bidi="en-US"/>
        </w:rPr>
        <w:t>)</w:t>
      </w:r>
      <w:r w:rsidRPr="00446779">
        <w:rPr>
          <w:sz w:val="28"/>
          <w:szCs w:val="28"/>
          <w:lang w:eastAsia="en-US" w:bidi="en-US"/>
        </w:rPr>
        <w:t xml:space="preserve"> </w:t>
      </w:r>
      <w:r w:rsidRPr="00446779">
        <w:rPr>
          <w:sz w:val="28"/>
          <w:szCs w:val="28"/>
        </w:rPr>
        <w:t xml:space="preserve">для общего доступа своих персональных данных в отношении наименования/фамилии, имени, отчества, организационно-правовой формы, места нахождения/места жительства, почтового адреса, номера контактного телефона, адреса электронной почты, ИНН, ОГРН/ОГРНИП, паспортных данных в соответствии с статьей 9 Федерального закона от 27.07.2006 </w:t>
      </w:r>
      <w:r>
        <w:rPr>
          <w:sz w:val="28"/>
          <w:szCs w:val="28"/>
          <w:lang w:eastAsia="en-US" w:bidi="en-US"/>
        </w:rPr>
        <w:t>№</w:t>
      </w:r>
      <w:r w:rsidRPr="00446779">
        <w:rPr>
          <w:sz w:val="28"/>
          <w:szCs w:val="28"/>
          <w:lang w:eastAsia="en-US" w:bidi="en-US"/>
        </w:rPr>
        <w:t xml:space="preserve"> </w:t>
      </w:r>
      <w:r w:rsidRPr="00446779">
        <w:rPr>
          <w:sz w:val="28"/>
          <w:szCs w:val="28"/>
        </w:rPr>
        <w:t>152-ФЗ "О персональных данных".</w:t>
      </w:r>
    </w:p>
    <w:p w:rsidR="006A53A9" w:rsidRPr="00446779" w:rsidRDefault="006A53A9" w:rsidP="006A53A9">
      <w:pPr>
        <w:ind w:firstLine="567"/>
        <w:jc w:val="both"/>
        <w:rPr>
          <w:sz w:val="28"/>
          <w:szCs w:val="28"/>
        </w:rPr>
      </w:pPr>
      <w:r w:rsidRPr="00446779">
        <w:rPr>
          <w:sz w:val="28"/>
          <w:szCs w:val="28"/>
        </w:rPr>
        <w:t>Перечень прилагаемых документов:</w:t>
      </w:r>
    </w:p>
    <w:p w:rsidR="006A53A9" w:rsidRDefault="006A53A9" w:rsidP="006A53A9">
      <w:pPr>
        <w:ind w:firstLine="567"/>
        <w:jc w:val="both"/>
        <w:rPr>
          <w:sz w:val="28"/>
          <w:szCs w:val="28"/>
        </w:rPr>
      </w:pPr>
      <w:r>
        <w:rPr>
          <w:sz w:val="28"/>
          <w:szCs w:val="28"/>
        </w:rPr>
        <w:t xml:space="preserve">(при </w:t>
      </w:r>
      <w:r w:rsidRPr="00446779">
        <w:rPr>
          <w:sz w:val="28"/>
          <w:szCs w:val="28"/>
        </w:rPr>
        <w:t>наличии)</w:t>
      </w:r>
    </w:p>
    <w:p w:rsidR="006A53A9" w:rsidRPr="00446779" w:rsidRDefault="006A53A9" w:rsidP="006A53A9">
      <w:pPr>
        <w:ind w:firstLine="567"/>
        <w:jc w:val="both"/>
        <w:rPr>
          <w:sz w:val="28"/>
          <w:szCs w:val="28"/>
        </w:rPr>
      </w:pPr>
    </w:p>
    <w:p w:rsidR="006A53A9" w:rsidRDefault="006A53A9" w:rsidP="006A53A9">
      <w:pPr>
        <w:ind w:firstLine="567"/>
        <w:jc w:val="both"/>
        <w:rPr>
          <w:sz w:val="28"/>
          <w:szCs w:val="28"/>
        </w:rPr>
      </w:pPr>
      <w:r>
        <w:rPr>
          <w:sz w:val="28"/>
          <w:szCs w:val="28"/>
        </w:rPr>
        <w:t>ФИО</w:t>
      </w:r>
      <w:r>
        <w:rPr>
          <w:sz w:val="28"/>
          <w:szCs w:val="28"/>
        </w:rPr>
        <w:tab/>
        <w:t>должность подпись (расшифровка подписи)</w:t>
      </w:r>
    </w:p>
    <w:p w:rsidR="006A53A9" w:rsidRPr="00446779" w:rsidRDefault="006A53A9" w:rsidP="006A53A9">
      <w:pPr>
        <w:ind w:firstLine="567"/>
        <w:jc w:val="both"/>
        <w:rPr>
          <w:sz w:val="28"/>
          <w:szCs w:val="28"/>
        </w:rPr>
      </w:pPr>
      <w:r w:rsidRPr="00446779">
        <w:rPr>
          <w:sz w:val="28"/>
          <w:szCs w:val="28"/>
        </w:rPr>
        <w:t>Печать (при наличии) Дата</w:t>
      </w:r>
    </w:p>
    <w:p w:rsidR="006A53A9" w:rsidRDefault="006A53A9" w:rsidP="006A53A9">
      <w:pPr>
        <w:ind w:firstLine="567"/>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tbl>
      <w:tblPr>
        <w:tblStyle w:val="aa"/>
        <w:tblW w:w="3686" w:type="dxa"/>
        <w:tblInd w:w="6345" w:type="dxa"/>
        <w:tblLook w:val="04A0" w:firstRow="1" w:lastRow="0" w:firstColumn="1" w:lastColumn="0" w:noHBand="0" w:noVBand="1"/>
      </w:tblPr>
      <w:tblGrid>
        <w:gridCol w:w="3686"/>
      </w:tblGrid>
      <w:tr w:rsidR="006A53A9" w:rsidTr="00A94324">
        <w:tc>
          <w:tcPr>
            <w:tcW w:w="3686" w:type="dxa"/>
            <w:tcBorders>
              <w:top w:val="nil"/>
              <w:left w:val="nil"/>
              <w:bottom w:val="nil"/>
              <w:right w:val="nil"/>
            </w:tcBorders>
          </w:tcPr>
          <w:p w:rsidR="006A53A9" w:rsidRDefault="006A53A9" w:rsidP="00A94324">
            <w:pPr>
              <w:rPr>
                <w:sz w:val="28"/>
                <w:szCs w:val="28"/>
              </w:rPr>
            </w:pPr>
            <w:r w:rsidRPr="00446779">
              <w:rPr>
                <w:sz w:val="28"/>
                <w:szCs w:val="28"/>
              </w:rPr>
              <w:lastRenderedPageBreak/>
              <w:t xml:space="preserve">Приложение </w:t>
            </w:r>
            <w:r>
              <w:rPr>
                <w:sz w:val="28"/>
                <w:szCs w:val="28"/>
                <w:lang w:eastAsia="en-US" w:bidi="en-US"/>
              </w:rPr>
              <w:t>№</w:t>
            </w:r>
            <w:r w:rsidRPr="00446779">
              <w:rPr>
                <w:sz w:val="28"/>
                <w:szCs w:val="28"/>
                <w:lang w:eastAsia="en-US" w:bidi="en-US"/>
              </w:rPr>
              <w:t xml:space="preserve"> </w:t>
            </w:r>
            <w:r w:rsidRPr="00446779">
              <w:rPr>
                <w:sz w:val="28"/>
                <w:szCs w:val="28"/>
              </w:rPr>
              <w:t xml:space="preserve">3 </w:t>
            </w:r>
          </w:p>
          <w:p w:rsidR="006A53A9" w:rsidRPr="00446779" w:rsidRDefault="006A53A9" w:rsidP="00A94324">
            <w:pPr>
              <w:rPr>
                <w:sz w:val="28"/>
                <w:szCs w:val="28"/>
              </w:rPr>
            </w:pPr>
            <w:r w:rsidRPr="00446779">
              <w:rPr>
                <w:sz w:val="28"/>
                <w:szCs w:val="28"/>
              </w:rPr>
              <w:t xml:space="preserve">к Положению о проведении открытого аукциона на право размещения нестационарных торговых объектов на территории </w:t>
            </w:r>
            <w:r>
              <w:rPr>
                <w:sz w:val="28"/>
                <w:szCs w:val="28"/>
              </w:rPr>
              <w:t>Вяземского муниципального округа</w:t>
            </w:r>
          </w:p>
          <w:p w:rsidR="006A53A9" w:rsidRDefault="006A53A9" w:rsidP="00A94324">
            <w:pPr>
              <w:jc w:val="both"/>
              <w:rPr>
                <w:sz w:val="28"/>
                <w:szCs w:val="28"/>
              </w:rPr>
            </w:pPr>
          </w:p>
        </w:tc>
      </w:tr>
    </w:tbl>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Pr="00446779" w:rsidRDefault="006A53A9" w:rsidP="006A53A9">
      <w:pPr>
        <w:jc w:val="right"/>
        <w:rPr>
          <w:sz w:val="28"/>
          <w:szCs w:val="28"/>
        </w:rPr>
      </w:pPr>
      <w:r w:rsidRPr="00446779">
        <w:rPr>
          <w:sz w:val="28"/>
          <w:szCs w:val="28"/>
        </w:rPr>
        <w:t>Форма</w:t>
      </w:r>
    </w:p>
    <w:p w:rsidR="006A53A9" w:rsidRPr="00D82CE1" w:rsidRDefault="006A53A9" w:rsidP="006A53A9">
      <w:pPr>
        <w:tabs>
          <w:tab w:val="left" w:leader="underscore" w:pos="5238"/>
        </w:tabs>
        <w:rPr>
          <w:sz w:val="28"/>
          <w:szCs w:val="28"/>
        </w:rPr>
      </w:pPr>
      <w:r w:rsidRPr="00D82CE1">
        <w:rPr>
          <w:sz w:val="28"/>
          <w:szCs w:val="28"/>
        </w:rPr>
        <w:t xml:space="preserve">Договор </w:t>
      </w:r>
      <w:r w:rsidRPr="00617559">
        <w:rPr>
          <w:sz w:val="28"/>
          <w:szCs w:val="28"/>
          <w:lang w:eastAsia="en-US" w:bidi="en-US"/>
        </w:rPr>
        <w:t>№</w:t>
      </w:r>
    </w:p>
    <w:p w:rsidR="006A53A9" w:rsidRPr="00D82CE1" w:rsidRDefault="006A53A9" w:rsidP="006A53A9">
      <w:pPr>
        <w:rPr>
          <w:sz w:val="28"/>
          <w:szCs w:val="28"/>
        </w:rPr>
      </w:pPr>
      <w:r w:rsidRPr="00D82CE1">
        <w:rPr>
          <w:sz w:val="28"/>
          <w:szCs w:val="28"/>
        </w:rPr>
        <w:t>на размещение нестационарного торгового объекта</w:t>
      </w:r>
      <w:r w:rsidRPr="00D82CE1">
        <w:rPr>
          <w:sz w:val="28"/>
          <w:szCs w:val="28"/>
        </w:rPr>
        <w:br/>
        <w:t>без проведения аукциона</w:t>
      </w:r>
    </w:p>
    <w:p w:rsidR="006A53A9" w:rsidRPr="00D82CE1" w:rsidRDefault="006A53A9" w:rsidP="006A53A9">
      <w:pPr>
        <w:rPr>
          <w:sz w:val="28"/>
          <w:szCs w:val="28"/>
        </w:rPr>
      </w:pPr>
    </w:p>
    <w:p w:rsidR="006A53A9" w:rsidRPr="00D82CE1" w:rsidRDefault="006A53A9" w:rsidP="006A53A9">
      <w:pPr>
        <w:jc w:val="both"/>
        <w:rPr>
          <w:sz w:val="28"/>
          <w:szCs w:val="28"/>
        </w:rPr>
      </w:pPr>
      <w:r w:rsidRPr="00D82CE1">
        <w:rPr>
          <w:sz w:val="28"/>
          <w:szCs w:val="28"/>
        </w:rPr>
        <w:t>г. Вязьма</w:t>
      </w:r>
    </w:p>
    <w:p w:rsidR="006A53A9" w:rsidRPr="00D82CE1" w:rsidRDefault="006A53A9" w:rsidP="006A53A9">
      <w:pPr>
        <w:tabs>
          <w:tab w:val="left" w:leader="underscore" w:pos="8907"/>
        </w:tabs>
        <w:ind w:firstLine="567"/>
        <w:jc w:val="both"/>
        <w:rPr>
          <w:sz w:val="28"/>
          <w:szCs w:val="28"/>
        </w:rPr>
      </w:pPr>
      <w:r w:rsidRPr="00D82CE1">
        <w:rPr>
          <w:sz w:val="28"/>
          <w:szCs w:val="28"/>
        </w:rPr>
        <w:t>Администрация Вяземско</w:t>
      </w:r>
      <w:r>
        <w:rPr>
          <w:sz w:val="28"/>
          <w:szCs w:val="28"/>
        </w:rPr>
        <w:t>го муниципального округа в лице _____________</w:t>
      </w:r>
      <w:r w:rsidRPr="00D82CE1">
        <w:rPr>
          <w:sz w:val="28"/>
          <w:szCs w:val="28"/>
        </w:rPr>
        <w:t>,</w:t>
      </w:r>
    </w:p>
    <w:p w:rsidR="006A53A9" w:rsidRPr="00D82CE1" w:rsidRDefault="006A53A9" w:rsidP="006A53A9">
      <w:pPr>
        <w:tabs>
          <w:tab w:val="left" w:leader="underscore" w:pos="7114"/>
        </w:tabs>
        <w:jc w:val="both"/>
        <w:rPr>
          <w:sz w:val="28"/>
          <w:szCs w:val="28"/>
        </w:rPr>
      </w:pPr>
      <w:r w:rsidRPr="00D82CE1">
        <w:rPr>
          <w:sz w:val="28"/>
          <w:szCs w:val="28"/>
        </w:rPr>
        <w:t xml:space="preserve">действующего на основании </w:t>
      </w:r>
      <w:r w:rsidRPr="00D82CE1">
        <w:rPr>
          <w:sz w:val="28"/>
          <w:szCs w:val="28"/>
        </w:rPr>
        <w:tab/>
      </w:r>
      <w:r>
        <w:rPr>
          <w:sz w:val="28"/>
          <w:szCs w:val="28"/>
        </w:rPr>
        <w:t>_____</w:t>
      </w:r>
      <w:r w:rsidRPr="00D82CE1">
        <w:rPr>
          <w:sz w:val="28"/>
          <w:szCs w:val="28"/>
        </w:rPr>
        <w:t>, в дальнейшем</w:t>
      </w:r>
    </w:p>
    <w:p w:rsidR="006A53A9" w:rsidRPr="00D82CE1" w:rsidRDefault="006A53A9" w:rsidP="006A53A9">
      <w:pPr>
        <w:tabs>
          <w:tab w:val="left" w:pos="1973"/>
          <w:tab w:val="left" w:pos="4627"/>
          <w:tab w:val="left" w:pos="5669"/>
          <w:tab w:val="left" w:pos="7114"/>
          <w:tab w:val="left" w:pos="8907"/>
        </w:tabs>
        <w:jc w:val="both"/>
        <w:rPr>
          <w:sz w:val="28"/>
          <w:szCs w:val="28"/>
        </w:rPr>
      </w:pPr>
      <w:r>
        <w:rPr>
          <w:sz w:val="28"/>
          <w:szCs w:val="28"/>
        </w:rPr>
        <w:t>именуемая "Администрация", с одной стороны</w:t>
      </w:r>
      <w:r>
        <w:rPr>
          <w:sz w:val="28"/>
          <w:szCs w:val="28"/>
        </w:rPr>
        <w:tab/>
        <w:t xml:space="preserve">и ___________________      </w:t>
      </w:r>
      <w:r w:rsidRPr="00D82CE1">
        <w:rPr>
          <w:sz w:val="28"/>
          <w:szCs w:val="28"/>
        </w:rPr>
        <w:t>в лице</w:t>
      </w:r>
    </w:p>
    <w:p w:rsidR="006A53A9" w:rsidRPr="00D82CE1" w:rsidRDefault="006A53A9" w:rsidP="006A53A9">
      <w:pPr>
        <w:tabs>
          <w:tab w:val="left" w:leader="underscore" w:pos="5669"/>
        </w:tabs>
        <w:jc w:val="both"/>
        <w:rPr>
          <w:sz w:val="28"/>
          <w:szCs w:val="28"/>
        </w:rPr>
      </w:pPr>
      <w:r>
        <w:rPr>
          <w:sz w:val="28"/>
          <w:szCs w:val="28"/>
        </w:rPr>
        <w:t>___________________________________________</w:t>
      </w:r>
      <w:r w:rsidRPr="00D82CE1">
        <w:rPr>
          <w:sz w:val="28"/>
          <w:szCs w:val="28"/>
        </w:rPr>
        <w:t>, действующего на основании</w:t>
      </w:r>
    </w:p>
    <w:p w:rsidR="006A53A9" w:rsidRPr="00D82CE1" w:rsidRDefault="006A53A9" w:rsidP="006A53A9">
      <w:pPr>
        <w:tabs>
          <w:tab w:val="left" w:leader="underscore" w:pos="4378"/>
        </w:tabs>
        <w:jc w:val="both"/>
        <w:rPr>
          <w:sz w:val="28"/>
          <w:szCs w:val="28"/>
        </w:rPr>
      </w:pPr>
      <w:r w:rsidRPr="00D82CE1">
        <w:rPr>
          <w:sz w:val="28"/>
          <w:szCs w:val="28"/>
        </w:rPr>
        <w:tab/>
        <w:t>, в дальнейшем именуемый "Правообладатель",</w:t>
      </w:r>
      <w:r>
        <w:rPr>
          <w:sz w:val="28"/>
          <w:szCs w:val="28"/>
        </w:rPr>
        <w:t xml:space="preserve"> </w:t>
      </w:r>
      <w:r w:rsidRPr="00D82CE1">
        <w:rPr>
          <w:sz w:val="28"/>
          <w:szCs w:val="28"/>
        </w:rPr>
        <w:t>с другой стороны, в дальнейшем совместно именуемые "Стороны", на основании</w:t>
      </w:r>
      <w:r>
        <w:rPr>
          <w:sz w:val="28"/>
          <w:szCs w:val="28"/>
        </w:rPr>
        <w:t xml:space="preserve">_________________ </w:t>
      </w:r>
      <w:r w:rsidRPr="00D82CE1">
        <w:rPr>
          <w:sz w:val="28"/>
          <w:szCs w:val="28"/>
        </w:rPr>
        <w:t>заключили настоящий</w:t>
      </w:r>
      <w:r>
        <w:rPr>
          <w:sz w:val="28"/>
          <w:szCs w:val="28"/>
        </w:rPr>
        <w:t xml:space="preserve"> </w:t>
      </w:r>
      <w:r w:rsidRPr="00D82CE1">
        <w:rPr>
          <w:sz w:val="28"/>
          <w:szCs w:val="28"/>
        </w:rPr>
        <w:t>договор о нижеследующем.</w:t>
      </w:r>
    </w:p>
    <w:p w:rsidR="006A53A9" w:rsidRDefault="006A53A9" w:rsidP="00352C3A">
      <w:pPr>
        <w:widowControl w:val="0"/>
        <w:numPr>
          <w:ilvl w:val="0"/>
          <w:numId w:val="24"/>
        </w:numPr>
        <w:tabs>
          <w:tab w:val="left" w:pos="4018"/>
        </w:tabs>
        <w:jc w:val="center"/>
        <w:rPr>
          <w:sz w:val="28"/>
          <w:szCs w:val="28"/>
        </w:rPr>
      </w:pPr>
      <w:r w:rsidRPr="00D82CE1">
        <w:rPr>
          <w:sz w:val="28"/>
          <w:szCs w:val="28"/>
        </w:rPr>
        <w:t>Предмет договора</w:t>
      </w:r>
    </w:p>
    <w:p w:rsidR="006A53A9" w:rsidRPr="00D82CE1" w:rsidRDefault="006A53A9" w:rsidP="006A53A9">
      <w:pPr>
        <w:tabs>
          <w:tab w:val="left" w:pos="4018"/>
        </w:tabs>
        <w:ind w:left="927"/>
        <w:rPr>
          <w:sz w:val="28"/>
          <w:szCs w:val="28"/>
        </w:rPr>
      </w:pPr>
    </w:p>
    <w:p w:rsidR="006A53A9" w:rsidRDefault="006A53A9" w:rsidP="006A53A9">
      <w:pPr>
        <w:ind w:firstLine="567"/>
        <w:jc w:val="both"/>
        <w:rPr>
          <w:sz w:val="28"/>
          <w:szCs w:val="28"/>
        </w:rPr>
      </w:pPr>
      <w:r w:rsidRPr="00D82CE1">
        <w:rPr>
          <w:sz w:val="28"/>
          <w:szCs w:val="28"/>
        </w:rPr>
        <w:t>В соответствии с настоящим договором Правообладателю предоставляется право на размещение нестационарного торгового объекта по адресу ____________________________, площадью ______</w:t>
      </w:r>
      <w:r w:rsidRPr="00D82CE1">
        <w:rPr>
          <w:sz w:val="28"/>
          <w:szCs w:val="28"/>
        </w:rPr>
        <w:tab/>
        <w:t xml:space="preserve">кв. м на месте размещения, предусмотренном пунктом _____ схемы размещения нестационарных торговых объектов на территории Вяземского муниципального округа, утвержденной постановлением Администрации Вяземского муниципального округа от </w:t>
      </w:r>
      <w:r>
        <w:rPr>
          <w:sz w:val="28"/>
          <w:szCs w:val="28"/>
        </w:rPr>
        <w:t>___</w:t>
      </w:r>
      <w:r w:rsidRPr="00D82CE1">
        <w:rPr>
          <w:sz w:val="28"/>
          <w:szCs w:val="28"/>
        </w:rPr>
        <w:t>.</w:t>
      </w:r>
      <w:r>
        <w:rPr>
          <w:sz w:val="28"/>
          <w:szCs w:val="28"/>
        </w:rPr>
        <w:t>___</w:t>
      </w:r>
      <w:r w:rsidRPr="00D82CE1">
        <w:rPr>
          <w:sz w:val="28"/>
          <w:szCs w:val="28"/>
        </w:rPr>
        <w:t>.</w:t>
      </w:r>
      <w:r>
        <w:rPr>
          <w:sz w:val="28"/>
          <w:szCs w:val="28"/>
        </w:rPr>
        <w:t>_______</w:t>
      </w:r>
      <w:r w:rsidRPr="00D82CE1">
        <w:rPr>
          <w:sz w:val="28"/>
          <w:szCs w:val="28"/>
        </w:rPr>
        <w:t xml:space="preserve"> №</w:t>
      </w:r>
      <w:r>
        <w:rPr>
          <w:sz w:val="28"/>
          <w:szCs w:val="28"/>
        </w:rPr>
        <w:t>______</w:t>
      </w:r>
      <w:r w:rsidRPr="00D82CE1">
        <w:rPr>
          <w:sz w:val="28"/>
          <w:szCs w:val="28"/>
        </w:rPr>
        <w:t xml:space="preserve"> "Об утверждении схемы размещения нестационарных торговых объектов на территории Вяземского муниципального округа" (далее - Схема), за плату, вносимую в бюджет Вяземского муниципального округа.</w:t>
      </w:r>
    </w:p>
    <w:p w:rsidR="006A53A9" w:rsidRPr="00D82CE1" w:rsidRDefault="006A53A9" w:rsidP="006A53A9">
      <w:pPr>
        <w:ind w:firstLine="567"/>
        <w:jc w:val="both"/>
        <w:rPr>
          <w:sz w:val="28"/>
          <w:szCs w:val="28"/>
        </w:rPr>
      </w:pPr>
    </w:p>
    <w:p w:rsidR="006A53A9" w:rsidRDefault="006A53A9" w:rsidP="00352C3A">
      <w:pPr>
        <w:widowControl w:val="0"/>
        <w:numPr>
          <w:ilvl w:val="0"/>
          <w:numId w:val="24"/>
        </w:numPr>
        <w:tabs>
          <w:tab w:val="left" w:pos="3798"/>
        </w:tabs>
        <w:jc w:val="center"/>
        <w:rPr>
          <w:sz w:val="28"/>
          <w:szCs w:val="28"/>
        </w:rPr>
      </w:pPr>
      <w:r w:rsidRPr="00D82CE1">
        <w:rPr>
          <w:sz w:val="28"/>
          <w:szCs w:val="28"/>
        </w:rPr>
        <w:t>Срок действия договора</w:t>
      </w:r>
    </w:p>
    <w:p w:rsidR="006A53A9" w:rsidRPr="00D82CE1" w:rsidRDefault="006A53A9" w:rsidP="006A53A9">
      <w:pPr>
        <w:tabs>
          <w:tab w:val="left" w:pos="3798"/>
        </w:tabs>
        <w:ind w:left="927"/>
        <w:rPr>
          <w:sz w:val="28"/>
          <w:szCs w:val="28"/>
        </w:rPr>
      </w:pPr>
    </w:p>
    <w:p w:rsidR="006A53A9" w:rsidRPr="00D82CE1" w:rsidRDefault="006A53A9" w:rsidP="006A53A9">
      <w:pPr>
        <w:tabs>
          <w:tab w:val="left" w:leader="underscore" w:pos="4627"/>
          <w:tab w:val="left" w:leader="underscore" w:pos="5927"/>
          <w:tab w:val="left" w:leader="underscore" w:pos="7890"/>
          <w:tab w:val="left" w:leader="underscore" w:pos="9167"/>
        </w:tabs>
        <w:ind w:firstLine="567"/>
        <w:jc w:val="both"/>
        <w:rPr>
          <w:sz w:val="28"/>
          <w:szCs w:val="28"/>
        </w:rPr>
      </w:pPr>
      <w:r w:rsidRPr="00D82CE1">
        <w:rPr>
          <w:sz w:val="28"/>
          <w:szCs w:val="28"/>
        </w:rPr>
        <w:lastRenderedPageBreak/>
        <w:t>Настоящий договор вступает в силу с "</w:t>
      </w:r>
      <w:r w:rsidRPr="00D82CE1">
        <w:rPr>
          <w:sz w:val="28"/>
          <w:szCs w:val="28"/>
        </w:rPr>
        <w:tab/>
        <w:t xml:space="preserve">" </w:t>
      </w:r>
      <w:r w:rsidRPr="00D82CE1">
        <w:rPr>
          <w:sz w:val="28"/>
          <w:szCs w:val="28"/>
        </w:rPr>
        <w:tab/>
        <w:t xml:space="preserve"> и действует до "</w:t>
      </w:r>
      <w:r w:rsidRPr="00D82CE1">
        <w:rPr>
          <w:sz w:val="28"/>
          <w:szCs w:val="28"/>
        </w:rPr>
        <w:tab/>
        <w:t xml:space="preserve">" </w:t>
      </w:r>
      <w:r w:rsidRPr="00D82CE1">
        <w:rPr>
          <w:sz w:val="28"/>
          <w:szCs w:val="28"/>
        </w:rPr>
        <w:tab/>
        <w:t xml:space="preserve"> и</w:t>
      </w:r>
      <w:r>
        <w:rPr>
          <w:sz w:val="28"/>
          <w:szCs w:val="28"/>
        </w:rPr>
        <w:t xml:space="preserve"> </w:t>
      </w:r>
      <w:r w:rsidRPr="00D82CE1">
        <w:rPr>
          <w:sz w:val="28"/>
          <w:szCs w:val="28"/>
        </w:rPr>
        <w:t>автоматически продлевается на тех же условиях на следующий год, если ни одна из Сторон не заявит о своем намерении прекратить его в порядке, установленном разделом 6 настоящего договора.</w:t>
      </w:r>
    </w:p>
    <w:p w:rsidR="006A53A9" w:rsidRDefault="006A53A9" w:rsidP="00352C3A">
      <w:pPr>
        <w:widowControl w:val="0"/>
        <w:numPr>
          <w:ilvl w:val="0"/>
          <w:numId w:val="24"/>
        </w:numPr>
        <w:tabs>
          <w:tab w:val="left" w:pos="4028"/>
        </w:tabs>
        <w:jc w:val="center"/>
        <w:rPr>
          <w:sz w:val="28"/>
          <w:szCs w:val="28"/>
        </w:rPr>
      </w:pPr>
      <w:r w:rsidRPr="00D82CE1">
        <w:rPr>
          <w:sz w:val="28"/>
          <w:szCs w:val="28"/>
        </w:rPr>
        <w:t>Оплата по договору</w:t>
      </w:r>
    </w:p>
    <w:p w:rsidR="006A53A9" w:rsidRPr="00D82CE1" w:rsidRDefault="006A53A9" w:rsidP="006A53A9">
      <w:pPr>
        <w:tabs>
          <w:tab w:val="left" w:pos="4028"/>
        </w:tabs>
        <w:ind w:left="927"/>
        <w:rPr>
          <w:sz w:val="28"/>
          <w:szCs w:val="28"/>
        </w:rPr>
      </w:pPr>
    </w:p>
    <w:p w:rsidR="006A53A9" w:rsidRDefault="006A53A9" w:rsidP="00352C3A">
      <w:pPr>
        <w:widowControl w:val="0"/>
        <w:numPr>
          <w:ilvl w:val="1"/>
          <w:numId w:val="25"/>
        </w:numPr>
        <w:tabs>
          <w:tab w:val="left" w:pos="1071"/>
          <w:tab w:val="left" w:leader="underscore" w:pos="9383"/>
        </w:tabs>
        <w:ind w:left="0" w:firstLine="567"/>
        <w:jc w:val="both"/>
        <w:rPr>
          <w:sz w:val="28"/>
          <w:szCs w:val="28"/>
        </w:rPr>
      </w:pPr>
      <w:r w:rsidRPr="00D82CE1">
        <w:rPr>
          <w:sz w:val="28"/>
          <w:szCs w:val="28"/>
        </w:rPr>
        <w:t>Годовой размер платы за размещение нестационарного торгового объекта</w:t>
      </w:r>
      <w:r>
        <w:rPr>
          <w:sz w:val="28"/>
          <w:szCs w:val="28"/>
        </w:rPr>
        <w:t xml:space="preserve"> с</w:t>
      </w:r>
      <w:r w:rsidRPr="00D82CE1">
        <w:rPr>
          <w:sz w:val="28"/>
          <w:szCs w:val="28"/>
        </w:rPr>
        <w:t>оставляет _________ рублей.</w:t>
      </w:r>
      <w:r>
        <w:rPr>
          <w:sz w:val="28"/>
          <w:szCs w:val="28"/>
        </w:rPr>
        <w:t xml:space="preserve"> </w:t>
      </w:r>
    </w:p>
    <w:p w:rsidR="006A53A9" w:rsidRPr="00AD2A03" w:rsidRDefault="006A53A9" w:rsidP="00352C3A">
      <w:pPr>
        <w:widowControl w:val="0"/>
        <w:numPr>
          <w:ilvl w:val="1"/>
          <w:numId w:val="25"/>
        </w:numPr>
        <w:tabs>
          <w:tab w:val="left" w:pos="1071"/>
          <w:tab w:val="left" w:leader="underscore" w:pos="9383"/>
        </w:tabs>
        <w:ind w:left="0" w:firstLine="567"/>
        <w:jc w:val="both"/>
        <w:rPr>
          <w:sz w:val="28"/>
          <w:szCs w:val="28"/>
        </w:rPr>
      </w:pPr>
      <w:r w:rsidRPr="00AD2A03">
        <w:rPr>
          <w:sz w:val="28"/>
          <w:szCs w:val="28"/>
        </w:rPr>
        <w:t>Правообладатель оплачивает обеспечение заявки на участие в аукционе в виде задатка в</w:t>
      </w:r>
      <w:r>
        <w:rPr>
          <w:sz w:val="28"/>
          <w:szCs w:val="28"/>
        </w:rPr>
        <w:t xml:space="preserve"> </w:t>
      </w:r>
      <w:r w:rsidRPr="00AD2A03">
        <w:rPr>
          <w:sz w:val="28"/>
          <w:szCs w:val="28"/>
        </w:rPr>
        <w:t>размере</w:t>
      </w:r>
      <w:r>
        <w:rPr>
          <w:sz w:val="28"/>
          <w:szCs w:val="28"/>
        </w:rPr>
        <w:t xml:space="preserve"> (_____) </w:t>
      </w:r>
      <w:r w:rsidRPr="00AD2A03">
        <w:rPr>
          <w:sz w:val="28"/>
          <w:szCs w:val="28"/>
        </w:rPr>
        <w:t>рублей, сумма которого засчитывается в счет платы за размещение нестационарного торгового объекта. При расторжении настоящего договора по инициативе Правообладателя в первый год его действия обеспечение заявки на участие в аукционе в виде задатка не возвращается.</w:t>
      </w:r>
    </w:p>
    <w:p w:rsidR="006A53A9" w:rsidRPr="00D82CE1" w:rsidRDefault="006A53A9" w:rsidP="00352C3A">
      <w:pPr>
        <w:widowControl w:val="0"/>
        <w:numPr>
          <w:ilvl w:val="1"/>
          <w:numId w:val="25"/>
        </w:numPr>
        <w:tabs>
          <w:tab w:val="left" w:pos="1029"/>
        </w:tabs>
        <w:ind w:left="0" w:firstLine="567"/>
        <w:jc w:val="both"/>
        <w:rPr>
          <w:sz w:val="28"/>
          <w:szCs w:val="28"/>
        </w:rPr>
      </w:pPr>
      <w:r w:rsidRPr="00D82CE1">
        <w:rPr>
          <w:sz w:val="28"/>
          <w:szCs w:val="28"/>
        </w:rPr>
        <w:t>Годовой размер платы, указанный в пункте 3.1 настоящего договора, может изменен в случае изменения базовой цены права размещения нестационарного торгового объекта в год за 1 кв. м, установленной постановлением Администрации муниципального образования «Вяземский муниципальный округ» Смоленской области, но не чаще одного раза в календарный год.</w:t>
      </w:r>
    </w:p>
    <w:p w:rsidR="006A53A9" w:rsidRPr="00D82CE1" w:rsidRDefault="006A53A9" w:rsidP="00352C3A">
      <w:pPr>
        <w:widowControl w:val="0"/>
        <w:numPr>
          <w:ilvl w:val="1"/>
          <w:numId w:val="25"/>
        </w:numPr>
        <w:tabs>
          <w:tab w:val="left" w:pos="1071"/>
        </w:tabs>
        <w:ind w:left="0" w:firstLine="567"/>
        <w:jc w:val="both"/>
        <w:rPr>
          <w:sz w:val="28"/>
          <w:szCs w:val="28"/>
        </w:rPr>
      </w:pPr>
      <w:r w:rsidRPr="00D82CE1">
        <w:rPr>
          <w:sz w:val="28"/>
          <w:szCs w:val="28"/>
        </w:rPr>
        <w:t>Оплата по настоящему договору осуществляется в рублях Российской Федерации.</w:t>
      </w:r>
    </w:p>
    <w:p w:rsidR="006A53A9" w:rsidRPr="00D82CE1" w:rsidRDefault="006A53A9" w:rsidP="00352C3A">
      <w:pPr>
        <w:widowControl w:val="0"/>
        <w:numPr>
          <w:ilvl w:val="1"/>
          <w:numId w:val="25"/>
        </w:numPr>
        <w:tabs>
          <w:tab w:val="left" w:pos="1029"/>
        </w:tabs>
        <w:ind w:left="0" w:firstLine="567"/>
        <w:jc w:val="both"/>
        <w:rPr>
          <w:sz w:val="28"/>
          <w:szCs w:val="28"/>
        </w:rPr>
      </w:pPr>
      <w:r w:rsidRPr="00D82CE1">
        <w:rPr>
          <w:sz w:val="28"/>
          <w:szCs w:val="28"/>
        </w:rPr>
        <w:t>Плата за размещение нестационарного торгового объекта вносится в безналичном порядке по реквизитам Администрации, указанным в настоящем договоре, равными платежами ежеквартально до пятнадцатого числа первого месяца календарного квартала.</w:t>
      </w:r>
    </w:p>
    <w:p w:rsidR="006A53A9" w:rsidRPr="00D82CE1" w:rsidRDefault="006A53A9" w:rsidP="006A53A9">
      <w:pPr>
        <w:ind w:firstLine="567"/>
        <w:jc w:val="both"/>
        <w:rPr>
          <w:sz w:val="28"/>
          <w:szCs w:val="28"/>
        </w:rPr>
      </w:pPr>
      <w:r w:rsidRPr="00D82CE1">
        <w:rPr>
          <w:sz w:val="28"/>
          <w:szCs w:val="28"/>
        </w:rPr>
        <w:t>Датой оплаты считается дата поступления денежных средств на счет Администрации.</w:t>
      </w:r>
    </w:p>
    <w:p w:rsidR="006A53A9" w:rsidRPr="00D82CE1" w:rsidRDefault="006A53A9" w:rsidP="006A53A9">
      <w:pPr>
        <w:ind w:firstLine="567"/>
        <w:jc w:val="both"/>
        <w:rPr>
          <w:sz w:val="28"/>
          <w:szCs w:val="28"/>
        </w:rPr>
      </w:pPr>
      <w:r w:rsidRPr="00D82CE1">
        <w:rPr>
          <w:sz w:val="28"/>
          <w:szCs w:val="28"/>
        </w:rPr>
        <w:t>При наличии задолженности по оплате за размещение нестационарного торгового объекта на дату поступления очередного платежа задолженность подлежит первоочередному погашению независимо от назначения платежа, указанного Правообладателем в платежном поручении.</w:t>
      </w:r>
    </w:p>
    <w:p w:rsidR="006A53A9" w:rsidRPr="00D82CE1" w:rsidRDefault="006A53A9" w:rsidP="00352C3A">
      <w:pPr>
        <w:widowControl w:val="0"/>
        <w:numPr>
          <w:ilvl w:val="1"/>
          <w:numId w:val="25"/>
        </w:numPr>
        <w:tabs>
          <w:tab w:val="left" w:pos="1034"/>
        </w:tabs>
        <w:ind w:left="0" w:firstLine="567"/>
        <w:jc w:val="both"/>
        <w:rPr>
          <w:sz w:val="28"/>
          <w:szCs w:val="28"/>
        </w:rPr>
      </w:pPr>
      <w:r w:rsidRPr="00D82CE1">
        <w:rPr>
          <w:sz w:val="28"/>
          <w:szCs w:val="28"/>
        </w:rPr>
        <w:t>Размер платы за неполный календарный квартал определяется путем деления суммы, указанной в пункте 3.1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6A53A9" w:rsidRPr="00D82CE1" w:rsidRDefault="006A53A9" w:rsidP="00352C3A">
      <w:pPr>
        <w:widowControl w:val="0"/>
        <w:numPr>
          <w:ilvl w:val="1"/>
          <w:numId w:val="25"/>
        </w:numPr>
        <w:ind w:left="0" w:firstLine="567"/>
        <w:jc w:val="both"/>
        <w:rPr>
          <w:sz w:val="28"/>
          <w:szCs w:val="28"/>
        </w:rPr>
      </w:pPr>
      <w:r w:rsidRPr="00D82CE1">
        <w:rPr>
          <w:sz w:val="28"/>
          <w:szCs w:val="28"/>
        </w:rPr>
        <w:t xml:space="preserve"> Плата за первый квартал срока действия настоящего договора вносится Правообладателем в размере, определенном в соответствии с пунктом 3.5 настоящего договора, в течение пяти банковских дней с даты подписания Сторонами настоящего договора.</w:t>
      </w:r>
    </w:p>
    <w:p w:rsidR="006A53A9" w:rsidRPr="00D82CE1" w:rsidRDefault="006A53A9" w:rsidP="00352C3A">
      <w:pPr>
        <w:widowControl w:val="0"/>
        <w:numPr>
          <w:ilvl w:val="1"/>
          <w:numId w:val="25"/>
        </w:numPr>
        <w:tabs>
          <w:tab w:val="left" w:pos="1040"/>
        </w:tabs>
        <w:ind w:left="0" w:firstLine="567"/>
        <w:jc w:val="both"/>
        <w:rPr>
          <w:sz w:val="28"/>
          <w:szCs w:val="28"/>
        </w:rPr>
      </w:pPr>
      <w:r w:rsidRPr="00D82CE1">
        <w:rPr>
          <w:sz w:val="28"/>
          <w:szCs w:val="28"/>
        </w:rPr>
        <w:t xml:space="preserve">Об изменении размера годовой платы, в соответствии с пунктом 3.2 настоящего договора, правообладатель извещается не менее, чем за один </w:t>
      </w:r>
      <w:r w:rsidRPr="00D82CE1">
        <w:rPr>
          <w:sz w:val="28"/>
          <w:szCs w:val="28"/>
        </w:rPr>
        <w:lastRenderedPageBreak/>
        <w:t>календарный месяц до даты изменения.</w:t>
      </w:r>
    </w:p>
    <w:p w:rsidR="006A53A9" w:rsidRPr="00D82CE1" w:rsidRDefault="006A53A9" w:rsidP="00352C3A">
      <w:pPr>
        <w:widowControl w:val="0"/>
        <w:numPr>
          <w:ilvl w:val="1"/>
          <w:numId w:val="25"/>
        </w:numPr>
        <w:tabs>
          <w:tab w:val="left" w:pos="1040"/>
        </w:tabs>
        <w:ind w:left="0" w:firstLine="567"/>
        <w:jc w:val="both"/>
        <w:rPr>
          <w:sz w:val="28"/>
          <w:szCs w:val="28"/>
        </w:rPr>
      </w:pPr>
      <w:r w:rsidRPr="00D82CE1">
        <w:rPr>
          <w:sz w:val="28"/>
          <w:szCs w:val="28"/>
        </w:rPr>
        <w:t>Плата за размещение нестационарного торгового объекта вносится Правообладателем с момента подписания настоящего договора в течение всего срока его действия независимо от фактического размещения нестационарного торгового объекта.</w:t>
      </w:r>
    </w:p>
    <w:p w:rsidR="006A53A9" w:rsidRPr="00D82CE1" w:rsidRDefault="006A53A9" w:rsidP="00352C3A">
      <w:pPr>
        <w:widowControl w:val="0"/>
        <w:numPr>
          <w:ilvl w:val="1"/>
          <w:numId w:val="25"/>
        </w:numPr>
        <w:ind w:left="0" w:firstLine="567"/>
        <w:jc w:val="both"/>
        <w:rPr>
          <w:sz w:val="28"/>
          <w:szCs w:val="28"/>
        </w:rPr>
      </w:pPr>
      <w:r w:rsidRPr="00D82CE1">
        <w:rPr>
          <w:sz w:val="28"/>
          <w:szCs w:val="28"/>
        </w:rPr>
        <w:t xml:space="preserve"> Правообладатель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Правообладателем лично, если иное не установлено законодательством Российской Федерации.</w:t>
      </w:r>
    </w:p>
    <w:p w:rsidR="006A53A9" w:rsidRDefault="006A53A9" w:rsidP="00352C3A">
      <w:pPr>
        <w:widowControl w:val="0"/>
        <w:numPr>
          <w:ilvl w:val="1"/>
          <w:numId w:val="25"/>
        </w:numPr>
        <w:tabs>
          <w:tab w:val="left" w:pos="1100"/>
        </w:tabs>
        <w:ind w:left="0" w:firstLine="567"/>
        <w:jc w:val="both"/>
        <w:rPr>
          <w:sz w:val="28"/>
          <w:szCs w:val="28"/>
        </w:rPr>
      </w:pPr>
      <w:r w:rsidRPr="00D82CE1">
        <w:rPr>
          <w:sz w:val="28"/>
          <w:szCs w:val="28"/>
        </w:rPr>
        <w:t>В случае увеличения размера платы за размещение нестационарного торгового объекта Стороны подписывают соответствующее дополнительное соглашение к настоящему договору.</w:t>
      </w:r>
    </w:p>
    <w:p w:rsidR="006A53A9" w:rsidRPr="00D82CE1" w:rsidRDefault="006A53A9" w:rsidP="006A53A9">
      <w:pPr>
        <w:tabs>
          <w:tab w:val="left" w:pos="1100"/>
        </w:tabs>
        <w:ind w:left="567"/>
        <w:jc w:val="both"/>
        <w:rPr>
          <w:sz w:val="28"/>
          <w:szCs w:val="28"/>
        </w:rPr>
      </w:pPr>
    </w:p>
    <w:p w:rsidR="006A53A9" w:rsidRDefault="006A53A9" w:rsidP="00352C3A">
      <w:pPr>
        <w:widowControl w:val="0"/>
        <w:numPr>
          <w:ilvl w:val="0"/>
          <w:numId w:val="25"/>
        </w:numPr>
        <w:tabs>
          <w:tab w:val="left" w:pos="3549"/>
        </w:tabs>
        <w:jc w:val="center"/>
        <w:rPr>
          <w:sz w:val="28"/>
          <w:szCs w:val="28"/>
        </w:rPr>
      </w:pPr>
      <w:r w:rsidRPr="00D82CE1">
        <w:rPr>
          <w:sz w:val="28"/>
          <w:szCs w:val="28"/>
        </w:rPr>
        <w:t>Права и обязанности Сторон</w:t>
      </w:r>
    </w:p>
    <w:p w:rsidR="006A53A9" w:rsidRPr="00D82CE1" w:rsidRDefault="006A53A9" w:rsidP="006A53A9">
      <w:pPr>
        <w:tabs>
          <w:tab w:val="left" w:pos="3549"/>
        </w:tabs>
        <w:ind w:left="1002"/>
        <w:jc w:val="both"/>
        <w:rPr>
          <w:sz w:val="28"/>
          <w:szCs w:val="28"/>
        </w:rPr>
      </w:pPr>
    </w:p>
    <w:p w:rsidR="006A53A9" w:rsidRPr="00D82CE1" w:rsidRDefault="006A53A9" w:rsidP="00352C3A">
      <w:pPr>
        <w:widowControl w:val="0"/>
        <w:numPr>
          <w:ilvl w:val="1"/>
          <w:numId w:val="25"/>
        </w:numPr>
        <w:tabs>
          <w:tab w:val="left" w:pos="1040"/>
        </w:tabs>
        <w:ind w:left="0" w:firstLine="567"/>
        <w:jc w:val="both"/>
        <w:rPr>
          <w:sz w:val="28"/>
          <w:szCs w:val="28"/>
        </w:rPr>
      </w:pPr>
      <w:r w:rsidRPr="00D82CE1">
        <w:rPr>
          <w:sz w:val="28"/>
          <w:szCs w:val="28"/>
        </w:rPr>
        <w:t>Администрация обязуется:</w:t>
      </w:r>
    </w:p>
    <w:p w:rsidR="006A53A9" w:rsidRPr="00D82CE1" w:rsidRDefault="006A53A9" w:rsidP="00352C3A">
      <w:pPr>
        <w:widowControl w:val="0"/>
        <w:numPr>
          <w:ilvl w:val="2"/>
          <w:numId w:val="25"/>
        </w:numPr>
        <w:tabs>
          <w:tab w:val="left" w:pos="1171"/>
        </w:tabs>
        <w:ind w:left="0" w:firstLine="567"/>
        <w:jc w:val="both"/>
        <w:rPr>
          <w:sz w:val="28"/>
          <w:szCs w:val="28"/>
        </w:rPr>
      </w:pPr>
      <w:r w:rsidRPr="00D82CE1">
        <w:rPr>
          <w:sz w:val="28"/>
          <w:szCs w:val="28"/>
        </w:rPr>
        <w:t xml:space="preserve">Предоставить Правообладателю право на размещение нестационарного торгового объекта, указанного в приложении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с момента заключения настоящего договора.</w:t>
      </w:r>
    </w:p>
    <w:p w:rsidR="006A53A9" w:rsidRPr="00D82CE1" w:rsidRDefault="006A53A9" w:rsidP="00352C3A">
      <w:pPr>
        <w:widowControl w:val="0"/>
        <w:numPr>
          <w:ilvl w:val="2"/>
          <w:numId w:val="25"/>
        </w:numPr>
        <w:tabs>
          <w:tab w:val="left" w:pos="1171"/>
        </w:tabs>
        <w:ind w:left="0" w:firstLine="567"/>
        <w:jc w:val="both"/>
        <w:rPr>
          <w:sz w:val="28"/>
          <w:szCs w:val="28"/>
        </w:rPr>
      </w:pPr>
      <w:r w:rsidRPr="00D82CE1">
        <w:rPr>
          <w:sz w:val="28"/>
          <w:szCs w:val="28"/>
        </w:rPr>
        <w:t xml:space="preserve">В течение срока действия настоящего договора не заключать договор на право размещения нестационарного торгового объекта, указанного в приложении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с иными лицами.</w:t>
      </w:r>
    </w:p>
    <w:p w:rsidR="006A53A9" w:rsidRPr="00D82CE1" w:rsidRDefault="006A53A9" w:rsidP="00352C3A">
      <w:pPr>
        <w:widowControl w:val="0"/>
        <w:numPr>
          <w:ilvl w:val="2"/>
          <w:numId w:val="25"/>
        </w:numPr>
        <w:tabs>
          <w:tab w:val="left" w:pos="1334"/>
        </w:tabs>
        <w:ind w:left="0" w:firstLine="567"/>
        <w:jc w:val="both"/>
        <w:rPr>
          <w:sz w:val="28"/>
          <w:szCs w:val="28"/>
        </w:rPr>
      </w:pPr>
      <w:r w:rsidRPr="00D82CE1">
        <w:rPr>
          <w:sz w:val="28"/>
          <w:szCs w:val="28"/>
        </w:rPr>
        <w:t xml:space="preserve">Разместить на официальном сайте Администрации Вяземского муниципального округа </w:t>
      </w:r>
      <w:r w:rsidRPr="00D82CE1">
        <w:rPr>
          <w:sz w:val="28"/>
          <w:szCs w:val="28"/>
          <w:lang w:eastAsia="en-US" w:bidi="en-US"/>
        </w:rPr>
        <w:t>(</w:t>
      </w:r>
      <w:hyperlink r:id="rId12" w:history="1">
        <w:r w:rsidRPr="006C2BA0">
          <w:rPr>
            <w:rStyle w:val="ae"/>
            <w:sz w:val="28"/>
            <w:szCs w:val="28"/>
          </w:rPr>
          <w:t>https://vyazma.admi</w:t>
        </w:r>
        <w:r w:rsidRPr="006C2BA0">
          <w:rPr>
            <w:rStyle w:val="ae"/>
            <w:sz w:val="28"/>
            <w:szCs w:val="28"/>
            <w:lang w:val="en-US"/>
          </w:rPr>
          <w:t>n</w:t>
        </w:r>
        <w:r w:rsidRPr="006C2BA0">
          <w:rPr>
            <w:rStyle w:val="ae"/>
            <w:sz w:val="28"/>
            <w:szCs w:val="28"/>
          </w:rPr>
          <w:t>-smole</w:t>
        </w:r>
        <w:r w:rsidRPr="006C2BA0">
          <w:rPr>
            <w:rStyle w:val="ae"/>
            <w:sz w:val="28"/>
            <w:szCs w:val="28"/>
            <w:lang w:val="en-US"/>
          </w:rPr>
          <w:t>n</w:t>
        </w:r>
        <w:r w:rsidRPr="006C2BA0">
          <w:rPr>
            <w:rStyle w:val="ae"/>
            <w:sz w:val="28"/>
            <w:szCs w:val="28"/>
          </w:rPr>
          <w:t>sk.ru/</w:t>
        </w:r>
      </w:hyperlink>
      <w:r w:rsidRPr="00D82CE1">
        <w:rPr>
          <w:sz w:val="28"/>
          <w:szCs w:val="28"/>
          <w:lang w:eastAsia="en-US" w:bidi="en-US"/>
        </w:rPr>
        <w:t xml:space="preserve">) </w:t>
      </w:r>
      <w:r w:rsidRPr="00D82CE1">
        <w:rPr>
          <w:sz w:val="28"/>
          <w:szCs w:val="28"/>
        </w:rPr>
        <w:t>сведения об изменении своего почтового адреса, банковских, иных реквизитов в срок не позднее пяти календарных дней с момента соответствующих изменений.</w:t>
      </w:r>
    </w:p>
    <w:p w:rsidR="006A53A9" w:rsidRPr="00D82CE1" w:rsidRDefault="006A53A9" w:rsidP="00352C3A">
      <w:pPr>
        <w:widowControl w:val="0"/>
        <w:numPr>
          <w:ilvl w:val="2"/>
          <w:numId w:val="25"/>
        </w:numPr>
        <w:tabs>
          <w:tab w:val="left" w:pos="1171"/>
        </w:tabs>
        <w:ind w:left="0" w:firstLine="567"/>
        <w:jc w:val="both"/>
        <w:rPr>
          <w:sz w:val="28"/>
          <w:szCs w:val="28"/>
        </w:rPr>
      </w:pPr>
      <w:r w:rsidRPr="00D82CE1">
        <w:rPr>
          <w:sz w:val="28"/>
          <w:szCs w:val="28"/>
        </w:rPr>
        <w:t>В случае исключения из Схемы места размещения, указанного в разделе 1 настоящего договора, предоставить Правообладателю свободное место размещения, предусмотренное Схемой.</w:t>
      </w:r>
    </w:p>
    <w:p w:rsidR="006A53A9" w:rsidRPr="00D82CE1" w:rsidRDefault="006A53A9" w:rsidP="00352C3A">
      <w:pPr>
        <w:widowControl w:val="0"/>
        <w:numPr>
          <w:ilvl w:val="1"/>
          <w:numId w:val="25"/>
        </w:numPr>
        <w:tabs>
          <w:tab w:val="left" w:pos="1040"/>
        </w:tabs>
        <w:ind w:left="0" w:firstLine="567"/>
        <w:jc w:val="both"/>
        <w:rPr>
          <w:sz w:val="28"/>
          <w:szCs w:val="28"/>
        </w:rPr>
      </w:pPr>
      <w:r w:rsidRPr="00D82CE1">
        <w:rPr>
          <w:sz w:val="28"/>
          <w:szCs w:val="28"/>
        </w:rPr>
        <w:t>Администрация имеет право:</w:t>
      </w:r>
    </w:p>
    <w:p w:rsidR="006A53A9" w:rsidRPr="00D82CE1" w:rsidRDefault="006A53A9" w:rsidP="00352C3A">
      <w:pPr>
        <w:widowControl w:val="0"/>
        <w:numPr>
          <w:ilvl w:val="2"/>
          <w:numId w:val="25"/>
        </w:numPr>
        <w:tabs>
          <w:tab w:val="left" w:pos="1153"/>
        </w:tabs>
        <w:ind w:left="0" w:firstLine="567"/>
        <w:jc w:val="both"/>
        <w:rPr>
          <w:sz w:val="28"/>
          <w:szCs w:val="28"/>
        </w:rPr>
      </w:pPr>
      <w:r w:rsidRPr="00D82CE1">
        <w:rPr>
          <w:sz w:val="28"/>
          <w:szCs w:val="28"/>
        </w:rPr>
        <w:t>Требовать от Правообладателя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6A53A9" w:rsidRPr="00D82CE1" w:rsidRDefault="006A53A9" w:rsidP="00352C3A">
      <w:pPr>
        <w:widowControl w:val="0"/>
        <w:numPr>
          <w:ilvl w:val="2"/>
          <w:numId w:val="25"/>
        </w:numPr>
        <w:tabs>
          <w:tab w:val="left" w:pos="1205"/>
        </w:tabs>
        <w:ind w:left="0" w:firstLine="567"/>
        <w:jc w:val="both"/>
        <w:rPr>
          <w:sz w:val="28"/>
          <w:szCs w:val="28"/>
        </w:rPr>
      </w:pPr>
      <w:r w:rsidRPr="00D82CE1">
        <w:rPr>
          <w:sz w:val="28"/>
          <w:szCs w:val="28"/>
        </w:rPr>
        <w:t>Осуществлять контроль за выполнением Правообладателем настоящего договора.</w:t>
      </w:r>
    </w:p>
    <w:p w:rsidR="006A53A9" w:rsidRPr="00D82CE1" w:rsidRDefault="006A53A9" w:rsidP="00352C3A">
      <w:pPr>
        <w:widowControl w:val="0"/>
        <w:numPr>
          <w:ilvl w:val="2"/>
          <w:numId w:val="25"/>
        </w:numPr>
        <w:tabs>
          <w:tab w:val="left" w:pos="1171"/>
        </w:tabs>
        <w:ind w:left="0" w:firstLine="567"/>
        <w:jc w:val="both"/>
        <w:rPr>
          <w:sz w:val="28"/>
          <w:szCs w:val="28"/>
        </w:rPr>
      </w:pPr>
      <w:r w:rsidRPr="00D82CE1">
        <w:rPr>
          <w:sz w:val="28"/>
          <w:szCs w:val="28"/>
        </w:rPr>
        <w:t>По истечении пяти календарных дней после окончания срока действия настоящего договора без уведомления Правообладателя осуществить демонтаж нестационарного торгового объекта при неисполнении в установленный настоящим договором срок этой обязанности Правообладателем.</w:t>
      </w:r>
    </w:p>
    <w:p w:rsidR="006A53A9" w:rsidRPr="00D82CE1" w:rsidRDefault="006A53A9" w:rsidP="00352C3A">
      <w:pPr>
        <w:widowControl w:val="0"/>
        <w:numPr>
          <w:ilvl w:val="1"/>
          <w:numId w:val="25"/>
        </w:numPr>
        <w:tabs>
          <w:tab w:val="left" w:pos="1205"/>
        </w:tabs>
        <w:ind w:left="0" w:firstLine="567"/>
        <w:jc w:val="both"/>
        <w:rPr>
          <w:sz w:val="28"/>
          <w:szCs w:val="28"/>
        </w:rPr>
      </w:pPr>
      <w:r w:rsidRPr="00D82CE1">
        <w:rPr>
          <w:sz w:val="28"/>
          <w:szCs w:val="28"/>
        </w:rPr>
        <w:t>Правообладатель обязуется:</w:t>
      </w:r>
    </w:p>
    <w:p w:rsidR="006A53A9" w:rsidRPr="00D82CE1" w:rsidRDefault="006A53A9" w:rsidP="00352C3A">
      <w:pPr>
        <w:widowControl w:val="0"/>
        <w:numPr>
          <w:ilvl w:val="2"/>
          <w:numId w:val="25"/>
        </w:numPr>
        <w:tabs>
          <w:tab w:val="left" w:pos="1158"/>
        </w:tabs>
        <w:ind w:left="0" w:firstLine="567"/>
        <w:jc w:val="both"/>
        <w:rPr>
          <w:sz w:val="28"/>
          <w:szCs w:val="28"/>
        </w:rPr>
      </w:pPr>
      <w:r w:rsidRPr="00D82CE1">
        <w:rPr>
          <w:sz w:val="28"/>
          <w:szCs w:val="28"/>
        </w:rPr>
        <w:t>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6A53A9" w:rsidRPr="00D82CE1" w:rsidRDefault="006A53A9" w:rsidP="006A53A9">
      <w:pPr>
        <w:ind w:firstLine="567"/>
        <w:jc w:val="both"/>
        <w:rPr>
          <w:sz w:val="28"/>
          <w:szCs w:val="28"/>
        </w:rPr>
      </w:pPr>
      <w:r w:rsidRPr="00D82CE1">
        <w:rPr>
          <w:sz w:val="28"/>
          <w:szCs w:val="28"/>
        </w:rPr>
        <w:lastRenderedPageBreak/>
        <w:t>Не уступать права и обязанности, возникшие из заключенного договора, а осуществлять их лично.</w:t>
      </w:r>
    </w:p>
    <w:p w:rsidR="006A53A9" w:rsidRPr="00D82CE1" w:rsidRDefault="006A53A9" w:rsidP="00352C3A">
      <w:pPr>
        <w:widowControl w:val="0"/>
        <w:numPr>
          <w:ilvl w:val="2"/>
          <w:numId w:val="25"/>
        </w:numPr>
        <w:tabs>
          <w:tab w:val="left" w:pos="1158"/>
        </w:tabs>
        <w:ind w:left="0" w:firstLine="567"/>
        <w:jc w:val="both"/>
        <w:rPr>
          <w:sz w:val="28"/>
          <w:szCs w:val="28"/>
        </w:rPr>
      </w:pPr>
      <w:r w:rsidRPr="00D82CE1">
        <w:rPr>
          <w:sz w:val="28"/>
          <w:szCs w:val="28"/>
        </w:rPr>
        <w:t xml:space="preserve">Осуществлять эксплуатацию нестационарного торгового объекта в полном соответствии с характеристиками размещения нестационарного торгового объекта (приложение </w:t>
      </w:r>
      <w:r w:rsidRPr="00E06760">
        <w:rPr>
          <w:sz w:val="28"/>
          <w:szCs w:val="28"/>
          <w:lang w:eastAsia="en-US" w:bidi="en-US"/>
        </w:rPr>
        <w:t>№</w:t>
      </w:r>
      <w:r w:rsidRPr="00D82CE1">
        <w:rPr>
          <w:sz w:val="28"/>
          <w:szCs w:val="28"/>
          <w:lang w:eastAsia="en-US" w:bidi="en-US"/>
        </w:rPr>
        <w:t xml:space="preserve"> </w:t>
      </w:r>
      <w:r w:rsidRPr="00D82CE1">
        <w:rPr>
          <w:sz w:val="28"/>
          <w:szCs w:val="28"/>
        </w:rPr>
        <w:t>1 к настоящему договору), эскиз</w:t>
      </w:r>
      <w:r>
        <w:rPr>
          <w:sz w:val="28"/>
          <w:szCs w:val="28"/>
        </w:rPr>
        <w:t>ом (эскизным проектом)</w:t>
      </w:r>
      <w:r w:rsidRPr="00D82CE1">
        <w:rPr>
          <w:sz w:val="28"/>
          <w:szCs w:val="28"/>
        </w:rPr>
        <w:t xml:space="preserve"> нестационарного торгового объекта, который определяет внешний вид</w:t>
      </w:r>
      <w:r>
        <w:rPr>
          <w:sz w:val="28"/>
          <w:szCs w:val="28"/>
        </w:rPr>
        <w:t xml:space="preserve">, структуру, место расположения </w:t>
      </w:r>
      <w:r w:rsidRPr="00D82CE1">
        <w:rPr>
          <w:sz w:val="28"/>
          <w:szCs w:val="28"/>
        </w:rPr>
        <w:t xml:space="preserve">и его архитектурно-художественное решение (приложение </w:t>
      </w:r>
      <w:r w:rsidRPr="00E06760">
        <w:rPr>
          <w:sz w:val="28"/>
          <w:szCs w:val="28"/>
          <w:lang w:eastAsia="en-US" w:bidi="en-US"/>
        </w:rPr>
        <w:t>№</w:t>
      </w:r>
      <w:r w:rsidRPr="00D82CE1">
        <w:rPr>
          <w:sz w:val="28"/>
          <w:szCs w:val="28"/>
          <w:lang w:eastAsia="en-US" w:bidi="en-US"/>
        </w:rPr>
        <w:t xml:space="preserve"> </w:t>
      </w:r>
      <w:r w:rsidRPr="00D82CE1">
        <w:rPr>
          <w:sz w:val="28"/>
          <w:szCs w:val="28"/>
        </w:rPr>
        <w:t>2 к настоящему договору), и Схемой.</w:t>
      </w:r>
    </w:p>
    <w:p w:rsidR="006A53A9" w:rsidRPr="00D82CE1" w:rsidRDefault="006A53A9" w:rsidP="00352C3A">
      <w:pPr>
        <w:widowControl w:val="0"/>
        <w:numPr>
          <w:ilvl w:val="2"/>
          <w:numId w:val="25"/>
        </w:numPr>
        <w:tabs>
          <w:tab w:val="left" w:pos="1162"/>
        </w:tabs>
        <w:ind w:left="0" w:firstLine="567"/>
        <w:jc w:val="both"/>
        <w:rPr>
          <w:sz w:val="28"/>
          <w:szCs w:val="28"/>
        </w:rPr>
      </w:pPr>
      <w:r w:rsidRPr="00D82CE1">
        <w:rPr>
          <w:sz w:val="28"/>
          <w:szCs w:val="28"/>
        </w:rPr>
        <w:t>Не допускать нарушения Правил благоустройства территории Вяземского муниципального округа и обеспечивать вывоз ТБО.</w:t>
      </w:r>
    </w:p>
    <w:p w:rsidR="006A53A9" w:rsidRPr="00D82CE1" w:rsidRDefault="006A53A9" w:rsidP="00352C3A">
      <w:pPr>
        <w:widowControl w:val="0"/>
        <w:numPr>
          <w:ilvl w:val="2"/>
          <w:numId w:val="25"/>
        </w:numPr>
        <w:tabs>
          <w:tab w:val="left" w:pos="1167"/>
        </w:tabs>
        <w:ind w:left="0" w:firstLine="567"/>
        <w:jc w:val="both"/>
        <w:rPr>
          <w:sz w:val="28"/>
          <w:szCs w:val="28"/>
        </w:rPr>
      </w:pPr>
      <w:r w:rsidRPr="00D82CE1">
        <w:rPr>
          <w:sz w:val="28"/>
          <w:szCs w:val="28"/>
        </w:rPr>
        <w:t>В течение всего срока действия настоящего договора обеспечить надлежащие состояние и внешний вид нестационарного торгового объекта и его соответствие Положению о требованиях к размещению нестационарных торговых объектов на территории Вяземского муниципального округа.</w:t>
      </w:r>
    </w:p>
    <w:p w:rsidR="006A53A9" w:rsidRPr="00D82CE1" w:rsidRDefault="006A53A9" w:rsidP="00352C3A">
      <w:pPr>
        <w:widowControl w:val="0"/>
        <w:numPr>
          <w:ilvl w:val="2"/>
          <w:numId w:val="25"/>
        </w:numPr>
        <w:tabs>
          <w:tab w:val="left" w:pos="1205"/>
        </w:tabs>
        <w:ind w:left="0" w:firstLine="567"/>
        <w:jc w:val="both"/>
        <w:rPr>
          <w:sz w:val="28"/>
          <w:szCs w:val="28"/>
        </w:rPr>
      </w:pPr>
      <w:r w:rsidRPr="00D82CE1">
        <w:rPr>
          <w:sz w:val="28"/>
          <w:szCs w:val="28"/>
        </w:rPr>
        <w:t>Своевременно производить оплату в соответствии с условиями настоящего договора.</w:t>
      </w:r>
    </w:p>
    <w:p w:rsidR="006A53A9" w:rsidRPr="00D82CE1" w:rsidRDefault="006A53A9" w:rsidP="00352C3A">
      <w:pPr>
        <w:widowControl w:val="0"/>
        <w:numPr>
          <w:ilvl w:val="2"/>
          <w:numId w:val="25"/>
        </w:numPr>
        <w:tabs>
          <w:tab w:val="left" w:pos="1158"/>
        </w:tabs>
        <w:ind w:left="0" w:firstLine="567"/>
        <w:jc w:val="both"/>
        <w:rPr>
          <w:sz w:val="28"/>
          <w:szCs w:val="28"/>
        </w:rPr>
      </w:pPr>
      <w:r w:rsidRPr="00D82CE1">
        <w:rPr>
          <w:sz w:val="28"/>
          <w:szCs w:val="28"/>
        </w:rPr>
        <w:t>Соблюдать специализацию нестационарного торгового объекта в соответствии со Схемой.</w:t>
      </w:r>
    </w:p>
    <w:p w:rsidR="006A53A9" w:rsidRPr="00D82CE1" w:rsidRDefault="006A53A9" w:rsidP="00352C3A">
      <w:pPr>
        <w:widowControl w:val="0"/>
        <w:numPr>
          <w:ilvl w:val="2"/>
          <w:numId w:val="25"/>
        </w:numPr>
        <w:tabs>
          <w:tab w:val="left" w:pos="1158"/>
        </w:tabs>
        <w:ind w:left="0" w:firstLine="567"/>
        <w:jc w:val="both"/>
        <w:rPr>
          <w:sz w:val="28"/>
          <w:szCs w:val="28"/>
        </w:rPr>
      </w:pPr>
      <w:r w:rsidRPr="00D82CE1">
        <w:rPr>
          <w:sz w:val="28"/>
          <w:szCs w:val="28"/>
        </w:rPr>
        <w:t>В случае проведения ремонтных работ инженерных сетей и коммуникаций обеспечить перенос нестационарного торгового объекта на время проведения указанных работ на близлежащий земельный участок, находящийся в муниципальной собственности, или на земельный участок, государственная собственность на который не разграничена, по согласованию с Администрацией.</w:t>
      </w:r>
    </w:p>
    <w:p w:rsidR="006A53A9" w:rsidRPr="00D82CE1" w:rsidRDefault="006A53A9" w:rsidP="00352C3A">
      <w:pPr>
        <w:widowControl w:val="0"/>
        <w:numPr>
          <w:ilvl w:val="2"/>
          <w:numId w:val="25"/>
        </w:numPr>
        <w:tabs>
          <w:tab w:val="left" w:pos="1153"/>
        </w:tabs>
        <w:ind w:left="0" w:firstLine="567"/>
        <w:jc w:val="both"/>
        <w:rPr>
          <w:sz w:val="28"/>
          <w:szCs w:val="28"/>
        </w:rPr>
      </w:pPr>
      <w:r w:rsidRPr="00D82CE1">
        <w:rPr>
          <w:sz w:val="28"/>
          <w:szCs w:val="28"/>
        </w:rPr>
        <w:t>После монтажа, демонтажа, ремонта нестационарного торгового объекта, иных работ в месте его размещения и на прилегающей территории привести место размещения в первоначальное состояние.</w:t>
      </w:r>
    </w:p>
    <w:p w:rsidR="006A53A9" w:rsidRPr="00D82CE1" w:rsidRDefault="006A53A9" w:rsidP="00352C3A">
      <w:pPr>
        <w:widowControl w:val="0"/>
        <w:numPr>
          <w:ilvl w:val="2"/>
          <w:numId w:val="25"/>
        </w:numPr>
        <w:tabs>
          <w:tab w:val="left" w:pos="1162"/>
        </w:tabs>
        <w:ind w:left="0" w:firstLine="567"/>
        <w:jc w:val="both"/>
        <w:rPr>
          <w:sz w:val="28"/>
          <w:szCs w:val="28"/>
        </w:rPr>
      </w:pPr>
      <w:r w:rsidRPr="00D82CE1">
        <w:rPr>
          <w:sz w:val="28"/>
          <w:szCs w:val="28"/>
        </w:rPr>
        <w:t>Не позднее пяти календарных дней до дня окончания срока действия настоящего договора демонтировать нестационарный торговый объект.</w:t>
      </w:r>
    </w:p>
    <w:p w:rsidR="006A53A9" w:rsidRPr="00D82CE1" w:rsidRDefault="006A53A9" w:rsidP="00352C3A">
      <w:pPr>
        <w:widowControl w:val="0"/>
        <w:numPr>
          <w:ilvl w:val="2"/>
          <w:numId w:val="25"/>
        </w:numPr>
        <w:tabs>
          <w:tab w:val="left" w:pos="1309"/>
        </w:tabs>
        <w:ind w:left="0" w:firstLine="567"/>
        <w:jc w:val="both"/>
        <w:rPr>
          <w:sz w:val="28"/>
          <w:szCs w:val="28"/>
        </w:rPr>
      </w:pPr>
      <w:r w:rsidRPr="00D82CE1">
        <w:rPr>
          <w:sz w:val="28"/>
          <w:szCs w:val="28"/>
        </w:rPr>
        <w:t>В случае расторжения настоящего договора, а также в случае признания его недействительным, Правообладатель обязан произвести демонтаж нестационарного торгового объекта в течение пяти календарных дней и привести место его размещения в первоначальное состояние.</w:t>
      </w:r>
    </w:p>
    <w:p w:rsidR="006A53A9" w:rsidRPr="00D82CE1" w:rsidRDefault="006A53A9" w:rsidP="00352C3A">
      <w:pPr>
        <w:widowControl w:val="0"/>
        <w:numPr>
          <w:ilvl w:val="2"/>
          <w:numId w:val="25"/>
        </w:numPr>
        <w:tabs>
          <w:tab w:val="left" w:pos="1309"/>
        </w:tabs>
        <w:ind w:left="0" w:firstLine="567"/>
        <w:jc w:val="both"/>
        <w:rPr>
          <w:sz w:val="28"/>
          <w:szCs w:val="28"/>
        </w:rPr>
      </w:pPr>
      <w:r w:rsidRPr="00D82CE1">
        <w:rPr>
          <w:sz w:val="28"/>
          <w:szCs w:val="28"/>
        </w:rPr>
        <w:t>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6A53A9" w:rsidRPr="00D82CE1" w:rsidRDefault="006A53A9" w:rsidP="00352C3A">
      <w:pPr>
        <w:widowControl w:val="0"/>
        <w:numPr>
          <w:ilvl w:val="2"/>
          <w:numId w:val="25"/>
        </w:numPr>
        <w:tabs>
          <w:tab w:val="left" w:pos="1263"/>
        </w:tabs>
        <w:ind w:left="0" w:firstLine="567"/>
        <w:jc w:val="both"/>
        <w:rPr>
          <w:sz w:val="28"/>
          <w:szCs w:val="28"/>
        </w:rPr>
      </w:pPr>
      <w:r w:rsidRPr="00D82CE1">
        <w:rPr>
          <w:sz w:val="28"/>
          <w:szCs w:val="28"/>
        </w:rPr>
        <w:t>Направить Администрации сведения о намерении прекратить деятельность в качестве юридического лица/индивидуального предпринимателя, о снятии с учета физического лица в качестве налогоплательщика налога на профессиональный доход в срок не позднее десяти календарных дней с момента подачи соответствующего заявления в налоговый орган.</w:t>
      </w:r>
    </w:p>
    <w:p w:rsidR="006A53A9" w:rsidRPr="00D82CE1" w:rsidRDefault="006A53A9" w:rsidP="00352C3A">
      <w:pPr>
        <w:widowControl w:val="0"/>
        <w:numPr>
          <w:ilvl w:val="2"/>
          <w:numId w:val="25"/>
        </w:numPr>
        <w:tabs>
          <w:tab w:val="left" w:pos="1309"/>
        </w:tabs>
        <w:ind w:left="0" w:firstLine="567"/>
        <w:jc w:val="both"/>
        <w:rPr>
          <w:sz w:val="28"/>
          <w:szCs w:val="28"/>
        </w:rPr>
      </w:pPr>
      <w:r w:rsidRPr="00D82CE1">
        <w:rPr>
          <w:sz w:val="28"/>
          <w:szCs w:val="28"/>
        </w:rPr>
        <w:lastRenderedPageBreak/>
        <w:t>Направить Администрации сведения о прекращении деятельности в качестве юридического лица/индивидуального предпринимателя, о снятии с учета физического лица в качестве налогоплательщика налога на профессиональный доход в срок не позднее десяти календарных дней с момента прекращения такой деятельности.</w:t>
      </w:r>
    </w:p>
    <w:p w:rsidR="006A53A9" w:rsidRPr="00D82CE1" w:rsidRDefault="006A53A9" w:rsidP="006A53A9">
      <w:pPr>
        <w:ind w:firstLine="567"/>
        <w:jc w:val="both"/>
        <w:rPr>
          <w:sz w:val="28"/>
          <w:szCs w:val="28"/>
        </w:rPr>
      </w:pPr>
      <w:r w:rsidRPr="00D82CE1">
        <w:rPr>
          <w:sz w:val="28"/>
          <w:szCs w:val="28"/>
        </w:rPr>
        <w:t>4.4. Правообладатель имеет право:</w:t>
      </w:r>
    </w:p>
    <w:p w:rsidR="006A53A9" w:rsidRPr="00D82CE1" w:rsidRDefault="006A53A9" w:rsidP="00352C3A">
      <w:pPr>
        <w:widowControl w:val="0"/>
        <w:numPr>
          <w:ilvl w:val="2"/>
          <w:numId w:val="26"/>
        </w:numPr>
        <w:tabs>
          <w:tab w:val="left" w:pos="1211"/>
        </w:tabs>
        <w:ind w:left="0" w:firstLine="567"/>
        <w:jc w:val="both"/>
        <w:rPr>
          <w:sz w:val="28"/>
          <w:szCs w:val="28"/>
        </w:rPr>
      </w:pPr>
      <w:r w:rsidRPr="00D82CE1">
        <w:rPr>
          <w:sz w:val="28"/>
          <w:szCs w:val="28"/>
        </w:rPr>
        <w:t>Беспрепятственного доступа к месту размещения нестационарного торгового объекта.</w:t>
      </w:r>
    </w:p>
    <w:p w:rsidR="006A53A9" w:rsidRPr="00D82CE1" w:rsidRDefault="006A53A9" w:rsidP="00352C3A">
      <w:pPr>
        <w:widowControl w:val="0"/>
        <w:numPr>
          <w:ilvl w:val="2"/>
          <w:numId w:val="26"/>
        </w:numPr>
        <w:tabs>
          <w:tab w:val="left" w:pos="1164"/>
        </w:tabs>
        <w:ind w:left="0" w:firstLine="567"/>
        <w:jc w:val="both"/>
        <w:rPr>
          <w:sz w:val="28"/>
          <w:szCs w:val="28"/>
        </w:rPr>
      </w:pPr>
      <w:r w:rsidRPr="00D82CE1">
        <w:rPr>
          <w:sz w:val="28"/>
          <w:szCs w:val="28"/>
        </w:rPr>
        <w:t>Использовать место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6A53A9" w:rsidRPr="00D82CE1" w:rsidRDefault="006A53A9" w:rsidP="00352C3A">
      <w:pPr>
        <w:widowControl w:val="0"/>
        <w:numPr>
          <w:ilvl w:val="2"/>
          <w:numId w:val="26"/>
        </w:numPr>
        <w:tabs>
          <w:tab w:val="left" w:pos="1164"/>
        </w:tabs>
        <w:ind w:left="0" w:firstLine="567"/>
        <w:jc w:val="both"/>
        <w:rPr>
          <w:sz w:val="28"/>
          <w:szCs w:val="28"/>
        </w:rPr>
      </w:pPr>
      <w:r w:rsidRPr="00D82CE1">
        <w:rPr>
          <w:sz w:val="28"/>
          <w:szCs w:val="28"/>
        </w:rPr>
        <w:t>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Правообладатель не отвечает, окажется в состоянии, непригодном для использования.</w:t>
      </w:r>
    </w:p>
    <w:p w:rsidR="006A53A9" w:rsidRDefault="006A53A9" w:rsidP="00352C3A">
      <w:pPr>
        <w:widowControl w:val="0"/>
        <w:numPr>
          <w:ilvl w:val="2"/>
          <w:numId w:val="26"/>
        </w:numPr>
        <w:tabs>
          <w:tab w:val="left" w:pos="1159"/>
        </w:tabs>
        <w:ind w:left="0" w:firstLine="567"/>
        <w:jc w:val="both"/>
        <w:rPr>
          <w:sz w:val="28"/>
          <w:szCs w:val="28"/>
        </w:rPr>
      </w:pPr>
      <w:r w:rsidRPr="00D82CE1">
        <w:rPr>
          <w:sz w:val="28"/>
          <w:szCs w:val="28"/>
        </w:rPr>
        <w:t>В случае, предусмотренном подпунктом 4.1.4 настоящего договора, выбрать место размещения нестационарного торгового объекта из числа свободных в соответствии со Схемой.</w:t>
      </w:r>
    </w:p>
    <w:p w:rsidR="006A53A9" w:rsidRPr="00D82CE1" w:rsidRDefault="006A53A9" w:rsidP="006A53A9">
      <w:pPr>
        <w:tabs>
          <w:tab w:val="left" w:pos="1159"/>
        </w:tabs>
        <w:ind w:firstLine="567"/>
        <w:jc w:val="both"/>
        <w:rPr>
          <w:sz w:val="28"/>
          <w:szCs w:val="28"/>
        </w:rPr>
      </w:pPr>
    </w:p>
    <w:p w:rsidR="006A53A9" w:rsidRDefault="006A53A9" w:rsidP="00352C3A">
      <w:pPr>
        <w:widowControl w:val="0"/>
        <w:numPr>
          <w:ilvl w:val="0"/>
          <w:numId w:val="26"/>
        </w:numPr>
        <w:tabs>
          <w:tab w:val="left" w:pos="3765"/>
        </w:tabs>
        <w:jc w:val="center"/>
        <w:rPr>
          <w:sz w:val="28"/>
          <w:szCs w:val="28"/>
        </w:rPr>
      </w:pPr>
      <w:r w:rsidRPr="00D82CE1">
        <w:rPr>
          <w:sz w:val="28"/>
          <w:szCs w:val="28"/>
        </w:rPr>
        <w:t>Ответственность Сторон</w:t>
      </w:r>
    </w:p>
    <w:p w:rsidR="006A53A9" w:rsidRPr="00D82CE1" w:rsidRDefault="006A53A9" w:rsidP="006A53A9">
      <w:pPr>
        <w:tabs>
          <w:tab w:val="left" w:pos="3765"/>
        </w:tabs>
        <w:ind w:left="435"/>
        <w:rPr>
          <w:sz w:val="28"/>
          <w:szCs w:val="28"/>
        </w:rPr>
      </w:pPr>
    </w:p>
    <w:p w:rsidR="006A53A9" w:rsidRPr="00D82CE1" w:rsidRDefault="006A53A9" w:rsidP="00352C3A">
      <w:pPr>
        <w:widowControl w:val="0"/>
        <w:numPr>
          <w:ilvl w:val="1"/>
          <w:numId w:val="27"/>
        </w:numPr>
        <w:tabs>
          <w:tab w:val="left" w:pos="996"/>
        </w:tabs>
        <w:ind w:left="0" w:firstLine="567"/>
        <w:jc w:val="both"/>
        <w:rPr>
          <w:sz w:val="28"/>
          <w:szCs w:val="28"/>
        </w:rPr>
      </w:pPr>
      <w:r w:rsidRPr="00D82CE1">
        <w:rPr>
          <w:sz w:val="28"/>
          <w:szCs w:val="28"/>
        </w:rPr>
        <w:t>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6A53A9" w:rsidRPr="00D82CE1" w:rsidRDefault="006A53A9" w:rsidP="00352C3A">
      <w:pPr>
        <w:widowControl w:val="0"/>
        <w:numPr>
          <w:ilvl w:val="1"/>
          <w:numId w:val="27"/>
        </w:numPr>
        <w:tabs>
          <w:tab w:val="left" w:pos="996"/>
        </w:tabs>
        <w:ind w:left="0" w:firstLine="567"/>
        <w:jc w:val="both"/>
        <w:rPr>
          <w:sz w:val="28"/>
          <w:szCs w:val="28"/>
        </w:rPr>
      </w:pPr>
      <w:r w:rsidRPr="00D82CE1">
        <w:rPr>
          <w:sz w:val="28"/>
          <w:szCs w:val="28"/>
        </w:rPr>
        <w:t>В случае нарушения Правообладателем сроков оплаты, предусмотренных настоящим договором, он обязан уплатить неустойку (пени) в размере 0,1% от суммы задолженности за каждый день просрочки в течение четырнадцати банковских дней с даты получения соответствующей претензии от Администрации.</w:t>
      </w:r>
    </w:p>
    <w:p w:rsidR="006A53A9" w:rsidRPr="00D82CE1" w:rsidRDefault="006A53A9" w:rsidP="00352C3A">
      <w:pPr>
        <w:widowControl w:val="0"/>
        <w:numPr>
          <w:ilvl w:val="1"/>
          <w:numId w:val="27"/>
        </w:numPr>
        <w:tabs>
          <w:tab w:val="left" w:pos="1000"/>
        </w:tabs>
        <w:ind w:left="0" w:firstLine="567"/>
        <w:jc w:val="both"/>
        <w:rPr>
          <w:sz w:val="28"/>
          <w:szCs w:val="28"/>
        </w:rPr>
      </w:pPr>
      <w:r w:rsidRPr="00D82CE1">
        <w:rPr>
          <w:sz w:val="28"/>
          <w:szCs w:val="28"/>
        </w:rPr>
        <w:t>В случае размещения нестационарного торгового объекта с нарушением требований законодательства Российской Федерации</w:t>
      </w:r>
      <w:r w:rsidRPr="00D82CE1">
        <w:rPr>
          <w:color w:val="FF0000"/>
          <w:sz w:val="28"/>
          <w:szCs w:val="28"/>
        </w:rPr>
        <w:t xml:space="preserve"> </w:t>
      </w:r>
      <w:r w:rsidRPr="00D82CE1">
        <w:rPr>
          <w:sz w:val="28"/>
          <w:szCs w:val="28"/>
        </w:rPr>
        <w:t xml:space="preserve"> Правообладатель обязан уплатить неустойку (штраф) в размере 10% от суммы, указанной в пункте 3.1 настоящего договора, за каждый факт нарушения в течение пяти банковских дней с даты получения соответствующей претензии Администрации.</w:t>
      </w:r>
    </w:p>
    <w:p w:rsidR="006A53A9" w:rsidRPr="00D82CE1" w:rsidRDefault="006A53A9" w:rsidP="00352C3A">
      <w:pPr>
        <w:widowControl w:val="0"/>
        <w:numPr>
          <w:ilvl w:val="1"/>
          <w:numId w:val="27"/>
        </w:numPr>
        <w:tabs>
          <w:tab w:val="left" w:pos="991"/>
        </w:tabs>
        <w:ind w:left="0" w:firstLine="567"/>
        <w:jc w:val="both"/>
        <w:rPr>
          <w:sz w:val="28"/>
          <w:szCs w:val="28"/>
        </w:rPr>
      </w:pPr>
      <w:r w:rsidRPr="00D82CE1">
        <w:rPr>
          <w:sz w:val="28"/>
          <w:szCs w:val="28"/>
        </w:rPr>
        <w:t>Убытки Администрации, возникшие в связи с неисполнением (ненадлежащим исполнением) Правообладателем условий настоящего договора, взыскиваются в полном размере сверх неустоек, предусмотренных пунктами 5.2 и 5.3 настоящего договора.</w:t>
      </w:r>
    </w:p>
    <w:p w:rsidR="006A53A9" w:rsidRDefault="006A53A9" w:rsidP="00352C3A">
      <w:pPr>
        <w:widowControl w:val="0"/>
        <w:numPr>
          <w:ilvl w:val="1"/>
          <w:numId w:val="27"/>
        </w:numPr>
        <w:tabs>
          <w:tab w:val="left" w:pos="991"/>
        </w:tabs>
        <w:ind w:left="0" w:firstLine="567"/>
        <w:jc w:val="both"/>
        <w:rPr>
          <w:sz w:val="28"/>
          <w:szCs w:val="28"/>
        </w:rPr>
      </w:pPr>
      <w:r w:rsidRPr="00D82CE1">
        <w:rPr>
          <w:sz w:val="28"/>
          <w:szCs w:val="28"/>
        </w:rPr>
        <w:t>Возмещение убытков и уплата неустойки за неисполнение обязательств не освобождает Стороны от исполнения обязательств по настоящему договору.</w:t>
      </w:r>
    </w:p>
    <w:p w:rsidR="006A53A9" w:rsidRPr="00D82CE1" w:rsidRDefault="006A53A9" w:rsidP="006A53A9">
      <w:pPr>
        <w:tabs>
          <w:tab w:val="left" w:pos="991"/>
        </w:tabs>
        <w:ind w:firstLine="567"/>
        <w:jc w:val="both"/>
        <w:rPr>
          <w:sz w:val="28"/>
          <w:szCs w:val="28"/>
        </w:rPr>
      </w:pPr>
    </w:p>
    <w:p w:rsidR="006A53A9" w:rsidRDefault="006A53A9" w:rsidP="00352C3A">
      <w:pPr>
        <w:widowControl w:val="0"/>
        <w:numPr>
          <w:ilvl w:val="0"/>
          <w:numId w:val="27"/>
        </w:numPr>
        <w:tabs>
          <w:tab w:val="left" w:pos="2070"/>
        </w:tabs>
        <w:jc w:val="center"/>
        <w:rPr>
          <w:sz w:val="28"/>
          <w:szCs w:val="28"/>
        </w:rPr>
      </w:pPr>
      <w:r w:rsidRPr="00D82CE1">
        <w:rPr>
          <w:sz w:val="28"/>
          <w:szCs w:val="28"/>
        </w:rPr>
        <w:t>Порядок изменения, прекращения и расторжения договора</w:t>
      </w:r>
    </w:p>
    <w:p w:rsidR="006A53A9" w:rsidRPr="00D82CE1" w:rsidRDefault="006A53A9" w:rsidP="006A53A9">
      <w:pPr>
        <w:tabs>
          <w:tab w:val="left" w:pos="2070"/>
        </w:tabs>
        <w:ind w:left="1002"/>
        <w:jc w:val="both"/>
        <w:rPr>
          <w:sz w:val="28"/>
          <w:szCs w:val="28"/>
        </w:rPr>
      </w:pPr>
    </w:p>
    <w:p w:rsidR="006A53A9" w:rsidRPr="00D82CE1" w:rsidRDefault="006A53A9" w:rsidP="00352C3A">
      <w:pPr>
        <w:widowControl w:val="0"/>
        <w:numPr>
          <w:ilvl w:val="1"/>
          <w:numId w:val="27"/>
        </w:numPr>
        <w:tabs>
          <w:tab w:val="left" w:pos="1033"/>
        </w:tabs>
        <w:ind w:left="0" w:firstLine="567"/>
        <w:jc w:val="both"/>
        <w:rPr>
          <w:sz w:val="28"/>
          <w:szCs w:val="28"/>
        </w:rPr>
      </w:pPr>
      <w:r w:rsidRPr="00D82CE1">
        <w:rPr>
          <w:sz w:val="28"/>
          <w:szCs w:val="28"/>
        </w:rPr>
        <w:t>Настоящий договор может быть расторгнут:</w:t>
      </w:r>
    </w:p>
    <w:p w:rsidR="006A53A9" w:rsidRPr="00D82CE1" w:rsidRDefault="006A53A9" w:rsidP="006A53A9">
      <w:pPr>
        <w:ind w:firstLine="567"/>
        <w:jc w:val="both"/>
        <w:rPr>
          <w:sz w:val="28"/>
          <w:szCs w:val="28"/>
        </w:rPr>
      </w:pPr>
      <w:r w:rsidRPr="00D82CE1">
        <w:rPr>
          <w:sz w:val="28"/>
          <w:szCs w:val="28"/>
        </w:rPr>
        <w:t>по соглашению Сторон;</w:t>
      </w:r>
    </w:p>
    <w:p w:rsidR="006A53A9" w:rsidRPr="00D82CE1" w:rsidRDefault="006A53A9" w:rsidP="006A53A9">
      <w:pPr>
        <w:ind w:firstLine="567"/>
        <w:jc w:val="both"/>
        <w:rPr>
          <w:sz w:val="28"/>
          <w:szCs w:val="28"/>
        </w:rPr>
      </w:pPr>
      <w:r w:rsidRPr="00D82CE1">
        <w:rPr>
          <w:sz w:val="28"/>
          <w:szCs w:val="28"/>
        </w:rPr>
        <w:t>в судебном порядке;</w:t>
      </w:r>
    </w:p>
    <w:p w:rsidR="006A53A9" w:rsidRPr="00D82CE1" w:rsidRDefault="006A53A9" w:rsidP="006A53A9">
      <w:pPr>
        <w:ind w:firstLine="567"/>
        <w:jc w:val="both"/>
        <w:rPr>
          <w:sz w:val="28"/>
          <w:szCs w:val="28"/>
        </w:rPr>
      </w:pPr>
      <w:r w:rsidRPr="00D82CE1">
        <w:rPr>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6A53A9" w:rsidRPr="00D82CE1" w:rsidRDefault="006A53A9" w:rsidP="00352C3A">
      <w:pPr>
        <w:widowControl w:val="0"/>
        <w:numPr>
          <w:ilvl w:val="1"/>
          <w:numId w:val="27"/>
        </w:numPr>
        <w:tabs>
          <w:tab w:val="left" w:pos="991"/>
        </w:tabs>
        <w:ind w:left="0" w:firstLine="567"/>
        <w:jc w:val="both"/>
        <w:rPr>
          <w:sz w:val="28"/>
          <w:szCs w:val="28"/>
        </w:rPr>
      </w:pPr>
      <w:r w:rsidRPr="00D82CE1">
        <w:rPr>
          <w:sz w:val="28"/>
          <w:szCs w:val="28"/>
        </w:rPr>
        <w:t>Настоящий договор может быть расторгнут Администрацией в порядке одностороннего отказа от исполнения настоящего договора в случаях:</w:t>
      </w:r>
    </w:p>
    <w:p w:rsidR="006A53A9" w:rsidRPr="00D82CE1" w:rsidRDefault="006A53A9" w:rsidP="006A53A9">
      <w:pPr>
        <w:ind w:firstLine="567"/>
        <w:jc w:val="both"/>
        <w:rPr>
          <w:sz w:val="28"/>
          <w:szCs w:val="28"/>
        </w:rPr>
      </w:pPr>
      <w:r w:rsidRPr="00D82CE1">
        <w:rPr>
          <w:sz w:val="28"/>
          <w:szCs w:val="28"/>
        </w:rPr>
        <w:t>невнесения в установленный настоящим договором срок платы, если просрочка платежа составляет более тридцати календарных дней;</w:t>
      </w:r>
    </w:p>
    <w:p w:rsidR="006A53A9" w:rsidRPr="00D82CE1" w:rsidRDefault="006A53A9" w:rsidP="006A53A9">
      <w:pPr>
        <w:ind w:firstLine="567"/>
        <w:jc w:val="both"/>
        <w:rPr>
          <w:sz w:val="28"/>
          <w:szCs w:val="28"/>
        </w:rPr>
      </w:pPr>
      <w:r w:rsidRPr="00D82CE1">
        <w:rPr>
          <w:sz w:val="28"/>
          <w:szCs w:val="28"/>
        </w:rPr>
        <w:t>неисполнения Правообладателем обязательств, установленных пунктом 4.3 настоящего договора;</w:t>
      </w:r>
    </w:p>
    <w:p w:rsidR="006A53A9" w:rsidRPr="00D82CE1" w:rsidRDefault="006A53A9" w:rsidP="006A53A9">
      <w:pPr>
        <w:ind w:firstLine="567"/>
        <w:jc w:val="both"/>
        <w:rPr>
          <w:sz w:val="28"/>
          <w:szCs w:val="28"/>
        </w:rPr>
      </w:pPr>
      <w:r w:rsidRPr="00D82CE1">
        <w:rPr>
          <w:sz w:val="28"/>
          <w:szCs w:val="28"/>
        </w:rPr>
        <w:t>прекращения Правообладателем деятельности в качестве юридического лица/индивидуального предпринимателя, снятия с учета физического лица в качестве налогоплательщика налога на профессиональный доход.</w:t>
      </w:r>
    </w:p>
    <w:p w:rsidR="006A53A9" w:rsidRPr="00D82CE1" w:rsidRDefault="006A53A9" w:rsidP="00352C3A">
      <w:pPr>
        <w:widowControl w:val="0"/>
        <w:numPr>
          <w:ilvl w:val="1"/>
          <w:numId w:val="27"/>
        </w:numPr>
        <w:tabs>
          <w:tab w:val="left" w:pos="990"/>
        </w:tabs>
        <w:ind w:left="0" w:firstLine="567"/>
        <w:jc w:val="both"/>
        <w:rPr>
          <w:sz w:val="28"/>
          <w:szCs w:val="28"/>
        </w:rPr>
      </w:pPr>
      <w:r w:rsidRPr="00D82CE1">
        <w:rPr>
          <w:sz w:val="28"/>
          <w:szCs w:val="28"/>
        </w:rPr>
        <w:t>В случае одностороннего отказа от исполнения настоящего договора Администрация обязана направить соответствующее уведомление о расторжении настоящего договора Правообладателю в письменном виде заказным почтовым отправлением по адресу Правообладателя, указанному в настоящем договоре, либо по адресу электронной почты, указанному в настоящем договоре, либо нарочно под роспись.</w:t>
      </w:r>
    </w:p>
    <w:p w:rsidR="006A53A9" w:rsidRPr="00D82CE1" w:rsidRDefault="006A53A9" w:rsidP="006A53A9">
      <w:pPr>
        <w:ind w:firstLine="567"/>
        <w:jc w:val="both"/>
        <w:rPr>
          <w:sz w:val="28"/>
          <w:szCs w:val="28"/>
        </w:rPr>
      </w:pPr>
      <w:r w:rsidRPr="00D82CE1">
        <w:rPr>
          <w:sz w:val="28"/>
          <w:szCs w:val="28"/>
        </w:rPr>
        <w:t>Выполнение Администрацией указанных выше требований считается надлежащим уведомлением Правообладателя об одностороннем отказе от исполнения настоящего договора.</w:t>
      </w:r>
    </w:p>
    <w:p w:rsidR="006A53A9" w:rsidRPr="00D82CE1" w:rsidRDefault="006A53A9" w:rsidP="006A53A9">
      <w:pPr>
        <w:ind w:firstLine="567"/>
        <w:jc w:val="both"/>
        <w:rPr>
          <w:sz w:val="28"/>
          <w:szCs w:val="28"/>
        </w:rPr>
      </w:pPr>
      <w:r w:rsidRPr="00D82CE1">
        <w:rPr>
          <w:sz w:val="28"/>
          <w:szCs w:val="28"/>
        </w:rPr>
        <w:t>Настоящий договор считается расторгнутым через тридцать дней с даты надлежащего уведомления Администрацией Правообладателя об одностороннем отказе от исполнения настоящего договора.</w:t>
      </w:r>
    </w:p>
    <w:p w:rsidR="006A53A9" w:rsidRPr="00D82CE1" w:rsidRDefault="006A53A9" w:rsidP="00352C3A">
      <w:pPr>
        <w:widowControl w:val="0"/>
        <w:numPr>
          <w:ilvl w:val="1"/>
          <w:numId w:val="27"/>
        </w:numPr>
        <w:tabs>
          <w:tab w:val="left" w:pos="980"/>
        </w:tabs>
        <w:ind w:left="0" w:firstLine="567"/>
        <w:jc w:val="both"/>
        <w:rPr>
          <w:sz w:val="28"/>
          <w:szCs w:val="28"/>
        </w:rPr>
      </w:pPr>
      <w:r w:rsidRPr="00D82CE1">
        <w:rPr>
          <w:sz w:val="28"/>
          <w:szCs w:val="28"/>
        </w:rPr>
        <w:t>Расторжение настоящего договора по соглашению Сторон производится путем подписания соответствующего соглашения о расторжении.</w:t>
      </w:r>
    </w:p>
    <w:p w:rsidR="006A53A9" w:rsidRPr="00D82CE1" w:rsidRDefault="006A53A9" w:rsidP="00352C3A">
      <w:pPr>
        <w:widowControl w:val="0"/>
        <w:numPr>
          <w:ilvl w:val="1"/>
          <w:numId w:val="27"/>
        </w:numPr>
        <w:tabs>
          <w:tab w:val="left" w:pos="980"/>
        </w:tabs>
        <w:ind w:left="0" w:firstLine="567"/>
        <w:jc w:val="both"/>
        <w:rPr>
          <w:sz w:val="28"/>
          <w:szCs w:val="28"/>
        </w:rPr>
      </w:pPr>
      <w:r w:rsidRPr="00D82CE1">
        <w:rPr>
          <w:sz w:val="28"/>
          <w:szCs w:val="28"/>
        </w:rPr>
        <w:t>В случае досрочного расторжения настоящего договора на основании пункта 6.2 настоящего договора денежные средства, оплаченные Правообладателем, возврату не подлежат.</w:t>
      </w:r>
    </w:p>
    <w:p w:rsidR="006A53A9" w:rsidRDefault="006A53A9" w:rsidP="00352C3A">
      <w:pPr>
        <w:widowControl w:val="0"/>
        <w:numPr>
          <w:ilvl w:val="1"/>
          <w:numId w:val="27"/>
        </w:numPr>
        <w:tabs>
          <w:tab w:val="left" w:pos="985"/>
        </w:tabs>
        <w:ind w:left="0" w:firstLine="567"/>
        <w:jc w:val="both"/>
        <w:rPr>
          <w:sz w:val="28"/>
          <w:szCs w:val="28"/>
        </w:rPr>
      </w:pPr>
      <w:r w:rsidRPr="00D82CE1">
        <w:rPr>
          <w:sz w:val="28"/>
          <w:szCs w:val="28"/>
        </w:rPr>
        <w:t>Все изменения и дополнения к настоящему договору оформляются дополнительными соглашениями.</w:t>
      </w:r>
    </w:p>
    <w:p w:rsidR="006A53A9" w:rsidRPr="00D82CE1" w:rsidRDefault="006A53A9" w:rsidP="006A53A9">
      <w:pPr>
        <w:tabs>
          <w:tab w:val="left" w:pos="985"/>
        </w:tabs>
        <w:ind w:left="567"/>
        <w:jc w:val="both"/>
        <w:rPr>
          <w:sz w:val="28"/>
          <w:szCs w:val="28"/>
        </w:rPr>
      </w:pPr>
    </w:p>
    <w:p w:rsidR="006A53A9" w:rsidRDefault="006A53A9" w:rsidP="00352C3A">
      <w:pPr>
        <w:widowControl w:val="0"/>
        <w:numPr>
          <w:ilvl w:val="0"/>
          <w:numId w:val="27"/>
        </w:numPr>
        <w:tabs>
          <w:tab w:val="left" w:pos="3519"/>
        </w:tabs>
        <w:jc w:val="center"/>
        <w:rPr>
          <w:sz w:val="28"/>
          <w:szCs w:val="28"/>
        </w:rPr>
      </w:pPr>
      <w:r w:rsidRPr="00D82CE1">
        <w:rPr>
          <w:sz w:val="28"/>
          <w:szCs w:val="28"/>
        </w:rPr>
        <w:t>Порядок разрешения споров</w:t>
      </w:r>
    </w:p>
    <w:p w:rsidR="006A53A9" w:rsidRPr="00D82CE1" w:rsidRDefault="006A53A9" w:rsidP="006A53A9">
      <w:pPr>
        <w:tabs>
          <w:tab w:val="left" w:pos="3519"/>
        </w:tabs>
        <w:ind w:left="435"/>
        <w:rPr>
          <w:sz w:val="28"/>
          <w:szCs w:val="28"/>
        </w:rPr>
      </w:pPr>
    </w:p>
    <w:p w:rsidR="006A53A9" w:rsidRPr="00D82CE1" w:rsidRDefault="006A53A9" w:rsidP="00352C3A">
      <w:pPr>
        <w:widowControl w:val="0"/>
        <w:numPr>
          <w:ilvl w:val="1"/>
          <w:numId w:val="27"/>
        </w:numPr>
        <w:tabs>
          <w:tab w:val="left" w:pos="990"/>
        </w:tabs>
        <w:ind w:left="0" w:firstLine="567"/>
        <w:jc w:val="both"/>
        <w:rPr>
          <w:sz w:val="28"/>
          <w:szCs w:val="28"/>
        </w:rPr>
      </w:pPr>
      <w:r w:rsidRPr="00D82CE1">
        <w:rPr>
          <w:sz w:val="28"/>
          <w:szCs w:val="28"/>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путем переговоров на основании действующего законодательства.</w:t>
      </w:r>
    </w:p>
    <w:p w:rsidR="006A53A9" w:rsidRPr="00D82CE1" w:rsidRDefault="006A53A9" w:rsidP="00352C3A">
      <w:pPr>
        <w:widowControl w:val="0"/>
        <w:numPr>
          <w:ilvl w:val="1"/>
          <w:numId w:val="27"/>
        </w:numPr>
        <w:tabs>
          <w:tab w:val="left" w:pos="985"/>
        </w:tabs>
        <w:ind w:left="0" w:firstLine="567"/>
        <w:jc w:val="both"/>
        <w:rPr>
          <w:sz w:val="28"/>
          <w:szCs w:val="28"/>
        </w:rPr>
      </w:pPr>
      <w:r w:rsidRPr="00D82CE1">
        <w:rPr>
          <w:sz w:val="28"/>
          <w:szCs w:val="28"/>
        </w:rPr>
        <w:t xml:space="preserve">Все достигнутые договоренности Стороны оформляют в виде </w:t>
      </w:r>
      <w:r w:rsidRPr="00D82CE1">
        <w:rPr>
          <w:sz w:val="28"/>
          <w:szCs w:val="28"/>
        </w:rPr>
        <w:lastRenderedPageBreak/>
        <w:t>дополнительных соглашений, подписанных Сторонами и скрепленных печатями.</w:t>
      </w:r>
    </w:p>
    <w:p w:rsidR="006A53A9" w:rsidRPr="00D82CE1" w:rsidRDefault="006A53A9" w:rsidP="00352C3A">
      <w:pPr>
        <w:widowControl w:val="0"/>
        <w:numPr>
          <w:ilvl w:val="1"/>
          <w:numId w:val="27"/>
        </w:numPr>
        <w:tabs>
          <w:tab w:val="left" w:pos="980"/>
        </w:tabs>
        <w:ind w:left="0" w:firstLine="567"/>
        <w:jc w:val="both"/>
        <w:rPr>
          <w:sz w:val="28"/>
          <w:szCs w:val="28"/>
        </w:rPr>
      </w:pPr>
      <w:r w:rsidRPr="00D82CE1">
        <w:rPr>
          <w:sz w:val="28"/>
          <w:szCs w:val="28"/>
        </w:rPr>
        <w:t>До передачи спора на разрешение суда Стороны принимают меры к его урегулированию в претензионном порядке.</w:t>
      </w:r>
    </w:p>
    <w:p w:rsidR="006A53A9" w:rsidRPr="00D82CE1" w:rsidRDefault="006A53A9" w:rsidP="00352C3A">
      <w:pPr>
        <w:widowControl w:val="0"/>
        <w:numPr>
          <w:ilvl w:val="1"/>
          <w:numId w:val="27"/>
        </w:numPr>
        <w:tabs>
          <w:tab w:val="left" w:pos="990"/>
        </w:tabs>
        <w:ind w:left="0" w:firstLine="567"/>
        <w:jc w:val="both"/>
        <w:rPr>
          <w:sz w:val="28"/>
          <w:szCs w:val="28"/>
        </w:rPr>
      </w:pPr>
      <w:r w:rsidRPr="00D82CE1">
        <w:rPr>
          <w:sz w:val="28"/>
          <w:szCs w:val="28"/>
        </w:rPr>
        <w:t>Претензия должна быть направлена в письменном виде. После получения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A53A9" w:rsidRPr="00D82CE1" w:rsidRDefault="006A53A9" w:rsidP="00352C3A">
      <w:pPr>
        <w:widowControl w:val="0"/>
        <w:numPr>
          <w:ilvl w:val="1"/>
          <w:numId w:val="27"/>
        </w:numPr>
        <w:tabs>
          <w:tab w:val="left" w:pos="980"/>
        </w:tabs>
        <w:ind w:left="0" w:firstLine="567"/>
        <w:jc w:val="both"/>
        <w:rPr>
          <w:sz w:val="28"/>
          <w:szCs w:val="28"/>
        </w:rPr>
      </w:pPr>
      <w:r w:rsidRPr="00D82CE1">
        <w:rPr>
          <w:sz w:val="28"/>
          <w:szCs w:val="28"/>
        </w:rPr>
        <w:t>Если претензионные требования подлежат денежной оценке, в претензии указываются истребуемая сумма и ее полный и обоснованный расчет.</w:t>
      </w:r>
    </w:p>
    <w:p w:rsidR="006A53A9" w:rsidRPr="00D82CE1" w:rsidRDefault="006A53A9" w:rsidP="00352C3A">
      <w:pPr>
        <w:widowControl w:val="0"/>
        <w:numPr>
          <w:ilvl w:val="1"/>
          <w:numId w:val="27"/>
        </w:numPr>
        <w:tabs>
          <w:tab w:val="left" w:pos="980"/>
        </w:tabs>
        <w:ind w:left="0" w:firstLine="567"/>
        <w:jc w:val="both"/>
        <w:rPr>
          <w:sz w:val="28"/>
          <w:szCs w:val="28"/>
        </w:rPr>
      </w:pPr>
      <w:r w:rsidRPr="00D82CE1">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53A9" w:rsidRPr="00D82CE1" w:rsidRDefault="006A53A9" w:rsidP="00352C3A">
      <w:pPr>
        <w:widowControl w:val="0"/>
        <w:numPr>
          <w:ilvl w:val="1"/>
          <w:numId w:val="27"/>
        </w:numPr>
        <w:tabs>
          <w:tab w:val="left" w:pos="985"/>
        </w:tabs>
        <w:ind w:left="0" w:firstLine="567"/>
        <w:jc w:val="both"/>
        <w:rPr>
          <w:sz w:val="28"/>
          <w:szCs w:val="28"/>
        </w:rPr>
      </w:pPr>
      <w:r w:rsidRPr="00D82CE1">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53A9" w:rsidRDefault="006A53A9" w:rsidP="00352C3A">
      <w:pPr>
        <w:widowControl w:val="0"/>
        <w:numPr>
          <w:ilvl w:val="1"/>
          <w:numId w:val="27"/>
        </w:numPr>
        <w:tabs>
          <w:tab w:val="left" w:pos="1009"/>
        </w:tabs>
        <w:ind w:left="0" w:firstLine="567"/>
        <w:jc w:val="both"/>
        <w:rPr>
          <w:sz w:val="28"/>
          <w:szCs w:val="28"/>
        </w:rPr>
      </w:pPr>
      <w:r w:rsidRPr="00D82CE1">
        <w:rPr>
          <w:sz w:val="28"/>
          <w:szCs w:val="28"/>
        </w:rPr>
        <w:t>В случае невыполнения Сторонами своих обязательств и недостижения взаимного согласия споры по настоящему договору разрешаются в Арбитражном суде Смоленской области.</w:t>
      </w:r>
    </w:p>
    <w:p w:rsidR="006A53A9" w:rsidRPr="00D82CE1" w:rsidRDefault="006A53A9" w:rsidP="006A53A9">
      <w:pPr>
        <w:tabs>
          <w:tab w:val="left" w:pos="1009"/>
        </w:tabs>
        <w:ind w:left="567"/>
        <w:jc w:val="both"/>
        <w:rPr>
          <w:sz w:val="28"/>
          <w:szCs w:val="28"/>
        </w:rPr>
      </w:pPr>
    </w:p>
    <w:p w:rsidR="006A53A9" w:rsidRDefault="006A53A9" w:rsidP="00352C3A">
      <w:pPr>
        <w:widowControl w:val="0"/>
        <w:numPr>
          <w:ilvl w:val="0"/>
          <w:numId w:val="27"/>
        </w:numPr>
        <w:tabs>
          <w:tab w:val="left" w:pos="3388"/>
        </w:tabs>
        <w:jc w:val="center"/>
        <w:rPr>
          <w:sz w:val="28"/>
          <w:szCs w:val="28"/>
        </w:rPr>
      </w:pPr>
      <w:r w:rsidRPr="00D82CE1">
        <w:rPr>
          <w:sz w:val="28"/>
          <w:szCs w:val="28"/>
        </w:rPr>
        <w:t>Форс-мажорные обстоятельства</w:t>
      </w:r>
    </w:p>
    <w:p w:rsidR="006A53A9" w:rsidRPr="00D82CE1" w:rsidRDefault="006A53A9" w:rsidP="006A53A9">
      <w:pPr>
        <w:tabs>
          <w:tab w:val="left" w:pos="3388"/>
        </w:tabs>
        <w:ind w:left="435"/>
        <w:jc w:val="both"/>
        <w:rPr>
          <w:sz w:val="28"/>
          <w:szCs w:val="28"/>
        </w:rPr>
      </w:pPr>
    </w:p>
    <w:p w:rsidR="006A53A9" w:rsidRPr="00D82CE1" w:rsidRDefault="006A53A9" w:rsidP="00352C3A">
      <w:pPr>
        <w:widowControl w:val="0"/>
        <w:numPr>
          <w:ilvl w:val="1"/>
          <w:numId w:val="27"/>
        </w:numPr>
        <w:tabs>
          <w:tab w:val="left" w:pos="1004"/>
        </w:tabs>
        <w:ind w:left="0" w:firstLine="567"/>
        <w:jc w:val="both"/>
        <w:rPr>
          <w:sz w:val="28"/>
          <w:szCs w:val="28"/>
        </w:rPr>
      </w:pPr>
      <w:r w:rsidRPr="00D82CE1">
        <w:rPr>
          <w:sz w:val="28"/>
          <w:szCs w:val="28"/>
        </w:rPr>
        <w:t>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6A53A9" w:rsidRPr="00D82CE1" w:rsidRDefault="006A53A9" w:rsidP="00352C3A">
      <w:pPr>
        <w:widowControl w:val="0"/>
        <w:numPr>
          <w:ilvl w:val="1"/>
          <w:numId w:val="27"/>
        </w:numPr>
        <w:tabs>
          <w:tab w:val="left" w:pos="1014"/>
        </w:tabs>
        <w:ind w:left="0" w:firstLine="567"/>
        <w:jc w:val="both"/>
        <w:rPr>
          <w:sz w:val="28"/>
          <w:szCs w:val="28"/>
        </w:rPr>
      </w:pPr>
      <w:r w:rsidRPr="00D82CE1">
        <w:rPr>
          <w:sz w:val="28"/>
          <w:szCs w:val="28"/>
        </w:rPr>
        <w:t>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предоставив дополнительно подтверждение компетентных органов.</w:t>
      </w:r>
    </w:p>
    <w:p w:rsidR="006A53A9" w:rsidRDefault="006A53A9" w:rsidP="00352C3A">
      <w:pPr>
        <w:widowControl w:val="0"/>
        <w:numPr>
          <w:ilvl w:val="1"/>
          <w:numId w:val="27"/>
        </w:numPr>
        <w:tabs>
          <w:tab w:val="left" w:pos="1009"/>
        </w:tabs>
        <w:ind w:left="0" w:firstLine="567"/>
        <w:jc w:val="both"/>
        <w:rPr>
          <w:sz w:val="28"/>
          <w:szCs w:val="28"/>
        </w:rPr>
      </w:pPr>
      <w:r w:rsidRPr="00D82CE1">
        <w:rPr>
          <w:sz w:val="28"/>
          <w:szCs w:val="28"/>
        </w:rPr>
        <w:t>Невыполнение условий пункта 8.2 настоящего договора лишает Сторону права ссылаться на форс-мажорные обстоятельства при невыполнении обязательств по настоящему договору.</w:t>
      </w:r>
    </w:p>
    <w:p w:rsidR="006A53A9" w:rsidRPr="00D82CE1" w:rsidRDefault="006A53A9" w:rsidP="006A53A9">
      <w:pPr>
        <w:tabs>
          <w:tab w:val="left" w:pos="1009"/>
        </w:tabs>
        <w:ind w:left="567"/>
        <w:jc w:val="both"/>
        <w:rPr>
          <w:sz w:val="28"/>
          <w:szCs w:val="28"/>
        </w:rPr>
      </w:pPr>
    </w:p>
    <w:p w:rsidR="006A53A9" w:rsidRDefault="006A53A9" w:rsidP="00352C3A">
      <w:pPr>
        <w:widowControl w:val="0"/>
        <w:numPr>
          <w:ilvl w:val="0"/>
          <w:numId w:val="27"/>
        </w:numPr>
        <w:tabs>
          <w:tab w:val="left" w:pos="4148"/>
        </w:tabs>
        <w:jc w:val="center"/>
        <w:rPr>
          <w:sz w:val="28"/>
          <w:szCs w:val="28"/>
        </w:rPr>
      </w:pPr>
      <w:r w:rsidRPr="00D82CE1">
        <w:rPr>
          <w:sz w:val="28"/>
          <w:szCs w:val="28"/>
        </w:rPr>
        <w:t>Прочие условия</w:t>
      </w:r>
    </w:p>
    <w:p w:rsidR="006A53A9" w:rsidRPr="00D82CE1" w:rsidRDefault="006A53A9" w:rsidP="006A53A9">
      <w:pPr>
        <w:tabs>
          <w:tab w:val="left" w:pos="4148"/>
        </w:tabs>
        <w:ind w:left="435"/>
        <w:rPr>
          <w:sz w:val="28"/>
          <w:szCs w:val="28"/>
        </w:rPr>
      </w:pPr>
    </w:p>
    <w:p w:rsidR="006A53A9" w:rsidRPr="00D82CE1" w:rsidRDefault="006A53A9" w:rsidP="00352C3A">
      <w:pPr>
        <w:widowControl w:val="0"/>
        <w:numPr>
          <w:ilvl w:val="1"/>
          <w:numId w:val="27"/>
        </w:numPr>
        <w:tabs>
          <w:tab w:val="left" w:pos="1014"/>
        </w:tabs>
        <w:ind w:left="0" w:firstLine="567"/>
        <w:jc w:val="both"/>
        <w:rPr>
          <w:sz w:val="28"/>
          <w:szCs w:val="28"/>
        </w:rPr>
      </w:pPr>
      <w:r w:rsidRPr="00D82CE1">
        <w:rPr>
          <w:sz w:val="28"/>
          <w:szCs w:val="28"/>
        </w:rPr>
        <w:t>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6A53A9" w:rsidRPr="00D82CE1" w:rsidRDefault="006A53A9" w:rsidP="00352C3A">
      <w:pPr>
        <w:widowControl w:val="0"/>
        <w:numPr>
          <w:ilvl w:val="1"/>
          <w:numId w:val="27"/>
        </w:numPr>
        <w:tabs>
          <w:tab w:val="left" w:pos="1004"/>
        </w:tabs>
        <w:ind w:left="0" w:firstLine="567"/>
        <w:jc w:val="both"/>
        <w:rPr>
          <w:sz w:val="28"/>
          <w:szCs w:val="28"/>
        </w:rPr>
      </w:pPr>
      <w:r w:rsidRPr="00D82CE1">
        <w:rPr>
          <w:sz w:val="28"/>
          <w:szCs w:val="28"/>
        </w:rPr>
        <w:t>Настоящий договор составлен в двух экземплярах, имеющих равную юридическую силу, по одному экземпляру для каждой Стороны.</w:t>
      </w:r>
    </w:p>
    <w:p w:rsidR="006A53A9" w:rsidRDefault="006A53A9" w:rsidP="00352C3A">
      <w:pPr>
        <w:widowControl w:val="0"/>
        <w:numPr>
          <w:ilvl w:val="1"/>
          <w:numId w:val="27"/>
        </w:numPr>
        <w:tabs>
          <w:tab w:val="left" w:pos="1004"/>
        </w:tabs>
        <w:ind w:left="0" w:firstLine="567"/>
        <w:jc w:val="both"/>
        <w:rPr>
          <w:sz w:val="28"/>
          <w:szCs w:val="28"/>
        </w:rPr>
      </w:pPr>
      <w:r w:rsidRPr="00D82CE1">
        <w:rPr>
          <w:sz w:val="28"/>
          <w:szCs w:val="28"/>
        </w:rPr>
        <w:t>Неотъемлемой частью настоящего договора являются характеристики размещения нестационарного торгового объекта</w:t>
      </w:r>
      <w:r>
        <w:rPr>
          <w:sz w:val="28"/>
          <w:szCs w:val="28"/>
        </w:rPr>
        <w:t xml:space="preserve"> и э</w:t>
      </w:r>
      <w:r w:rsidRPr="00D82CE1">
        <w:rPr>
          <w:sz w:val="28"/>
          <w:szCs w:val="28"/>
        </w:rPr>
        <w:t>скиз</w:t>
      </w:r>
      <w:r>
        <w:rPr>
          <w:sz w:val="28"/>
          <w:szCs w:val="28"/>
        </w:rPr>
        <w:t xml:space="preserve"> (эскизный проект)</w:t>
      </w:r>
      <w:r w:rsidRPr="00D82CE1">
        <w:rPr>
          <w:sz w:val="28"/>
          <w:szCs w:val="28"/>
        </w:rPr>
        <w:t xml:space="preserve"> </w:t>
      </w:r>
      <w:r w:rsidRPr="00D82CE1">
        <w:rPr>
          <w:sz w:val="28"/>
          <w:szCs w:val="28"/>
        </w:rPr>
        <w:lastRenderedPageBreak/>
        <w:t>нестационарного торгового объекта, который определяет внешний вид</w:t>
      </w:r>
      <w:r>
        <w:rPr>
          <w:sz w:val="28"/>
          <w:szCs w:val="28"/>
        </w:rPr>
        <w:t xml:space="preserve">, структуру, место расположения </w:t>
      </w:r>
      <w:r w:rsidRPr="00D82CE1">
        <w:rPr>
          <w:sz w:val="28"/>
          <w:szCs w:val="28"/>
        </w:rPr>
        <w:t>и его архитектурно-художественное решение.</w:t>
      </w:r>
    </w:p>
    <w:p w:rsidR="006A53A9" w:rsidRPr="00D82CE1" w:rsidRDefault="006A53A9" w:rsidP="006A53A9">
      <w:pPr>
        <w:tabs>
          <w:tab w:val="left" w:pos="1004"/>
        </w:tabs>
        <w:ind w:left="567"/>
        <w:jc w:val="both"/>
        <w:rPr>
          <w:sz w:val="28"/>
          <w:szCs w:val="28"/>
        </w:rPr>
      </w:pPr>
    </w:p>
    <w:p w:rsidR="006A53A9" w:rsidRDefault="006A53A9" w:rsidP="00352C3A">
      <w:pPr>
        <w:widowControl w:val="0"/>
        <w:numPr>
          <w:ilvl w:val="0"/>
          <w:numId w:val="27"/>
        </w:numPr>
        <w:tabs>
          <w:tab w:val="left" w:pos="2649"/>
        </w:tabs>
        <w:jc w:val="center"/>
        <w:rPr>
          <w:sz w:val="28"/>
          <w:szCs w:val="28"/>
        </w:rPr>
      </w:pPr>
      <w:r w:rsidRPr="00D82CE1">
        <w:rPr>
          <w:sz w:val="28"/>
          <w:szCs w:val="28"/>
        </w:rPr>
        <w:t>Адреса, банковские реквизиты и подписи Сторон</w:t>
      </w:r>
    </w:p>
    <w:p w:rsidR="006A53A9" w:rsidRPr="00D82CE1" w:rsidRDefault="006A53A9" w:rsidP="006A53A9">
      <w:pPr>
        <w:tabs>
          <w:tab w:val="left" w:pos="2649"/>
        </w:tabs>
        <w:ind w:left="435"/>
        <w:rPr>
          <w:sz w:val="28"/>
          <w:szCs w:val="28"/>
        </w:rPr>
      </w:pPr>
    </w:p>
    <w:p w:rsidR="006A53A9" w:rsidRDefault="006A53A9" w:rsidP="006A53A9">
      <w:pPr>
        <w:jc w:val="both"/>
        <w:rPr>
          <w:sz w:val="28"/>
          <w:szCs w:val="28"/>
        </w:rPr>
      </w:pPr>
      <w:r w:rsidRPr="00D82CE1">
        <w:rPr>
          <w:sz w:val="28"/>
          <w:szCs w:val="28"/>
        </w:rPr>
        <w:t>Администрация:</w:t>
      </w:r>
      <w:r w:rsidRPr="00D82CE1">
        <w:rPr>
          <w:sz w:val="28"/>
          <w:szCs w:val="28"/>
        </w:rPr>
        <w:tab/>
      </w:r>
      <w:r w:rsidRPr="00D82CE1">
        <w:rPr>
          <w:sz w:val="28"/>
          <w:szCs w:val="28"/>
        </w:rPr>
        <w:tab/>
      </w:r>
      <w:r w:rsidRPr="00D82CE1">
        <w:rPr>
          <w:sz w:val="28"/>
          <w:szCs w:val="28"/>
        </w:rPr>
        <w:tab/>
      </w:r>
      <w:r w:rsidRPr="00D82CE1">
        <w:rPr>
          <w:sz w:val="28"/>
          <w:szCs w:val="28"/>
        </w:rPr>
        <w:tab/>
      </w:r>
      <w:r w:rsidRPr="00D82CE1">
        <w:rPr>
          <w:sz w:val="28"/>
          <w:szCs w:val="28"/>
        </w:rPr>
        <w:tab/>
      </w:r>
      <w:r w:rsidRPr="00D82CE1">
        <w:rPr>
          <w:sz w:val="28"/>
          <w:szCs w:val="28"/>
        </w:rPr>
        <w:tab/>
        <w:t>Правообладатель:</w:t>
      </w: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1C72D1" w:rsidRDefault="001C72D1" w:rsidP="006A53A9">
      <w:pPr>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jc w:val="right"/>
        <w:rPr>
          <w:sz w:val="28"/>
          <w:szCs w:val="28"/>
        </w:rPr>
      </w:pPr>
      <w:r w:rsidRPr="00D82CE1">
        <w:rPr>
          <w:sz w:val="28"/>
          <w:szCs w:val="28"/>
        </w:rPr>
        <w:lastRenderedPageBreak/>
        <w:t xml:space="preserve">Приложение </w:t>
      </w:r>
      <w:r w:rsidRPr="00617559">
        <w:rPr>
          <w:sz w:val="28"/>
          <w:szCs w:val="28"/>
          <w:lang w:eastAsia="en-US" w:bidi="en-US"/>
        </w:rPr>
        <w:t>№</w:t>
      </w:r>
      <w:r w:rsidRPr="00D82CE1">
        <w:rPr>
          <w:sz w:val="28"/>
          <w:szCs w:val="28"/>
          <w:lang w:eastAsia="en-US" w:bidi="en-US"/>
        </w:rPr>
        <w:t xml:space="preserve"> </w:t>
      </w:r>
      <w:r w:rsidRPr="00D82CE1">
        <w:rPr>
          <w:sz w:val="28"/>
          <w:szCs w:val="28"/>
        </w:rPr>
        <w:t>1 к договору</w:t>
      </w:r>
    </w:p>
    <w:p w:rsidR="006A53A9" w:rsidRPr="00D82CE1" w:rsidRDefault="006A53A9" w:rsidP="006A53A9">
      <w:pPr>
        <w:jc w:val="right"/>
        <w:rPr>
          <w:sz w:val="28"/>
          <w:szCs w:val="28"/>
        </w:rPr>
      </w:pPr>
    </w:p>
    <w:p w:rsidR="006A53A9" w:rsidRDefault="006A53A9" w:rsidP="006A53A9">
      <w:pPr>
        <w:ind w:left="567"/>
        <w:jc w:val="both"/>
        <w:rPr>
          <w:sz w:val="28"/>
          <w:szCs w:val="28"/>
        </w:rPr>
      </w:pPr>
      <w:r w:rsidRPr="00D82CE1">
        <w:rPr>
          <w:sz w:val="28"/>
          <w:szCs w:val="28"/>
        </w:rPr>
        <w:t>Характеристики размещения предприятия розничной торговли</w:t>
      </w:r>
    </w:p>
    <w:p w:rsidR="006A53A9" w:rsidRDefault="006A53A9" w:rsidP="006A53A9">
      <w:pPr>
        <w:ind w:left="567"/>
        <w:jc w:val="both"/>
        <w:rPr>
          <w:sz w:val="28"/>
          <w:szCs w:val="28"/>
        </w:rPr>
      </w:pPr>
    </w:p>
    <w:tbl>
      <w:tblPr>
        <w:tblOverlap w:val="never"/>
        <w:tblW w:w="9361" w:type="dxa"/>
        <w:tblInd w:w="10" w:type="dxa"/>
        <w:tblLayout w:type="fixed"/>
        <w:tblCellMar>
          <w:left w:w="10" w:type="dxa"/>
          <w:right w:w="10" w:type="dxa"/>
        </w:tblCellMar>
        <w:tblLook w:val="04A0" w:firstRow="1" w:lastRow="0" w:firstColumn="1" w:lastColumn="0" w:noHBand="0" w:noVBand="1"/>
      </w:tblPr>
      <w:tblGrid>
        <w:gridCol w:w="1896"/>
        <w:gridCol w:w="1824"/>
        <w:gridCol w:w="1896"/>
        <w:gridCol w:w="1335"/>
        <w:gridCol w:w="1276"/>
        <w:gridCol w:w="1134"/>
      </w:tblGrid>
      <w:tr w:rsidR="006A53A9" w:rsidRPr="00A942EE" w:rsidTr="00A94324">
        <w:trPr>
          <w:trHeight w:hRule="exact" w:val="2904"/>
        </w:trPr>
        <w:tc>
          <w:tcPr>
            <w:tcW w:w="1896" w:type="dxa"/>
            <w:tcBorders>
              <w:top w:val="single" w:sz="4" w:space="0" w:color="auto"/>
              <w:left w:val="single" w:sz="4" w:space="0" w:color="auto"/>
            </w:tcBorders>
            <w:shd w:val="clear" w:color="auto" w:fill="FFFFFF"/>
          </w:tcPr>
          <w:p w:rsidR="006A53A9" w:rsidRPr="00A942EE" w:rsidRDefault="006A53A9" w:rsidP="00A94324">
            <w:r w:rsidRPr="00A942EE">
              <w:t>Описание местоположения земельного участка, части здания, строения, сооружения для размещения нестационарного торгового объекта (адрес)</w:t>
            </w:r>
          </w:p>
        </w:tc>
        <w:tc>
          <w:tcPr>
            <w:tcW w:w="1824" w:type="dxa"/>
            <w:tcBorders>
              <w:top w:val="single" w:sz="4" w:space="0" w:color="auto"/>
              <w:left w:val="single" w:sz="4" w:space="0" w:color="auto"/>
            </w:tcBorders>
            <w:shd w:val="clear" w:color="auto" w:fill="FFFFFF"/>
          </w:tcPr>
          <w:p w:rsidR="006A53A9" w:rsidRPr="00A942EE" w:rsidRDefault="006A53A9" w:rsidP="00A94324">
            <w:r w:rsidRPr="00A942EE">
              <w:t>Номер пункта в схеме</w:t>
            </w:r>
          </w:p>
          <w:p w:rsidR="006A53A9" w:rsidRPr="00A942EE" w:rsidRDefault="006A53A9" w:rsidP="00A94324">
            <w:r w:rsidRPr="00A942EE">
              <w:t>размещения нестационарных торговых объектов на территории Вяземского муниципального округа</w:t>
            </w:r>
          </w:p>
        </w:tc>
        <w:tc>
          <w:tcPr>
            <w:tcW w:w="1896" w:type="dxa"/>
            <w:tcBorders>
              <w:top w:val="single" w:sz="4" w:space="0" w:color="auto"/>
              <w:left w:val="single" w:sz="4" w:space="0" w:color="auto"/>
            </w:tcBorders>
            <w:shd w:val="clear" w:color="auto" w:fill="FFFFFF"/>
          </w:tcPr>
          <w:p w:rsidR="006A53A9" w:rsidRPr="00A942EE" w:rsidRDefault="006A53A9" w:rsidP="00A94324">
            <w:r w:rsidRPr="00A942EE">
              <w:t>Описание внешнего вида нестационарного торгового объекта</w:t>
            </w:r>
          </w:p>
        </w:tc>
        <w:tc>
          <w:tcPr>
            <w:tcW w:w="1335" w:type="dxa"/>
            <w:tcBorders>
              <w:top w:val="single" w:sz="4" w:space="0" w:color="auto"/>
              <w:left w:val="single" w:sz="4" w:space="0" w:color="auto"/>
            </w:tcBorders>
            <w:shd w:val="clear" w:color="auto" w:fill="FFFFFF"/>
          </w:tcPr>
          <w:p w:rsidR="006A53A9" w:rsidRPr="00A942EE" w:rsidRDefault="006A53A9" w:rsidP="00A94324">
            <w:r w:rsidRPr="00A942EE">
              <w:t>Тип нестационарного торгового объекта</w:t>
            </w:r>
          </w:p>
        </w:tc>
        <w:tc>
          <w:tcPr>
            <w:tcW w:w="1276" w:type="dxa"/>
            <w:tcBorders>
              <w:top w:val="single" w:sz="4" w:space="0" w:color="auto"/>
              <w:left w:val="single" w:sz="4" w:space="0" w:color="auto"/>
            </w:tcBorders>
            <w:shd w:val="clear" w:color="auto" w:fill="FFFFFF"/>
          </w:tcPr>
          <w:p w:rsidR="006A53A9" w:rsidRPr="00A942EE" w:rsidRDefault="006A53A9" w:rsidP="00A94324">
            <w:r w:rsidRPr="00A942EE">
              <w:t>Специализация нестационарного торгового объекта</w:t>
            </w:r>
          </w:p>
        </w:tc>
        <w:tc>
          <w:tcPr>
            <w:tcW w:w="1134" w:type="dxa"/>
            <w:tcBorders>
              <w:top w:val="single" w:sz="4" w:space="0" w:color="auto"/>
              <w:left w:val="single" w:sz="4" w:space="0" w:color="auto"/>
              <w:right w:val="single" w:sz="4" w:space="0" w:color="auto"/>
            </w:tcBorders>
            <w:shd w:val="clear" w:color="auto" w:fill="FFFFFF"/>
          </w:tcPr>
          <w:p w:rsidR="006A53A9" w:rsidRPr="00A942EE" w:rsidRDefault="006A53A9" w:rsidP="00A94324">
            <w:r w:rsidRPr="00A942EE">
              <w:t>Площадь нестационарного торгового объекта, кв. м</w:t>
            </w:r>
          </w:p>
        </w:tc>
      </w:tr>
      <w:tr w:rsidR="006A53A9" w:rsidRPr="00623E6F" w:rsidTr="00A94324">
        <w:trPr>
          <w:trHeight w:hRule="exact" w:val="210"/>
        </w:trPr>
        <w:tc>
          <w:tcPr>
            <w:tcW w:w="1896" w:type="dxa"/>
            <w:tcBorders>
              <w:top w:val="single" w:sz="4" w:space="0" w:color="auto"/>
              <w:left w:val="single" w:sz="4" w:space="0" w:color="auto"/>
            </w:tcBorders>
            <w:shd w:val="clear" w:color="auto" w:fill="FFFFFF"/>
            <w:vAlign w:val="center"/>
          </w:tcPr>
          <w:p w:rsidR="006A53A9" w:rsidRPr="00623E6F" w:rsidRDefault="006A53A9" w:rsidP="00A94324">
            <w:pPr>
              <w:spacing w:line="220" w:lineRule="exact"/>
              <w:rPr>
                <w:sz w:val="16"/>
                <w:szCs w:val="16"/>
              </w:rPr>
            </w:pPr>
            <w:r w:rsidRPr="00623E6F">
              <w:rPr>
                <w:sz w:val="16"/>
                <w:szCs w:val="16"/>
              </w:rPr>
              <w:t>1</w:t>
            </w:r>
          </w:p>
        </w:tc>
        <w:tc>
          <w:tcPr>
            <w:tcW w:w="1824" w:type="dxa"/>
            <w:tcBorders>
              <w:top w:val="single" w:sz="4" w:space="0" w:color="auto"/>
              <w:left w:val="single" w:sz="4" w:space="0" w:color="auto"/>
            </w:tcBorders>
            <w:shd w:val="clear" w:color="auto" w:fill="FFFFFF"/>
            <w:vAlign w:val="center"/>
          </w:tcPr>
          <w:p w:rsidR="006A53A9" w:rsidRPr="00623E6F" w:rsidRDefault="006A53A9" w:rsidP="00A94324">
            <w:pPr>
              <w:spacing w:line="220" w:lineRule="exact"/>
              <w:rPr>
                <w:sz w:val="16"/>
                <w:szCs w:val="16"/>
              </w:rPr>
            </w:pPr>
            <w:r w:rsidRPr="00623E6F">
              <w:rPr>
                <w:sz w:val="16"/>
                <w:szCs w:val="16"/>
              </w:rPr>
              <w:t>2</w:t>
            </w:r>
          </w:p>
        </w:tc>
        <w:tc>
          <w:tcPr>
            <w:tcW w:w="1896" w:type="dxa"/>
            <w:tcBorders>
              <w:top w:val="single" w:sz="4" w:space="0" w:color="auto"/>
              <w:left w:val="single" w:sz="4" w:space="0" w:color="auto"/>
            </w:tcBorders>
            <w:shd w:val="clear" w:color="auto" w:fill="FFFFFF"/>
            <w:vAlign w:val="center"/>
          </w:tcPr>
          <w:p w:rsidR="006A53A9" w:rsidRPr="00623E6F" w:rsidRDefault="006A53A9" w:rsidP="00A94324">
            <w:pPr>
              <w:spacing w:line="220" w:lineRule="exact"/>
              <w:rPr>
                <w:sz w:val="16"/>
                <w:szCs w:val="16"/>
              </w:rPr>
            </w:pPr>
            <w:r w:rsidRPr="00623E6F">
              <w:rPr>
                <w:sz w:val="16"/>
                <w:szCs w:val="16"/>
              </w:rPr>
              <w:t>3</w:t>
            </w:r>
          </w:p>
        </w:tc>
        <w:tc>
          <w:tcPr>
            <w:tcW w:w="1335" w:type="dxa"/>
            <w:tcBorders>
              <w:top w:val="single" w:sz="4" w:space="0" w:color="auto"/>
              <w:left w:val="single" w:sz="4" w:space="0" w:color="auto"/>
            </w:tcBorders>
            <w:shd w:val="clear" w:color="auto" w:fill="FFFFFF"/>
            <w:vAlign w:val="center"/>
          </w:tcPr>
          <w:p w:rsidR="006A53A9" w:rsidRPr="00623E6F" w:rsidRDefault="006A53A9" w:rsidP="00A94324">
            <w:pPr>
              <w:spacing w:line="220" w:lineRule="exact"/>
              <w:ind w:left="49"/>
              <w:rPr>
                <w:sz w:val="16"/>
                <w:szCs w:val="16"/>
              </w:rPr>
            </w:pPr>
            <w:r w:rsidRPr="00623E6F">
              <w:rPr>
                <w:sz w:val="16"/>
                <w:szCs w:val="16"/>
              </w:rPr>
              <w:t>4</w:t>
            </w:r>
          </w:p>
        </w:tc>
        <w:tc>
          <w:tcPr>
            <w:tcW w:w="1276" w:type="dxa"/>
            <w:tcBorders>
              <w:top w:val="single" w:sz="4" w:space="0" w:color="auto"/>
              <w:left w:val="single" w:sz="4" w:space="0" w:color="auto"/>
            </w:tcBorders>
            <w:shd w:val="clear" w:color="auto" w:fill="FFFFFF"/>
            <w:vAlign w:val="center"/>
          </w:tcPr>
          <w:p w:rsidR="006A53A9" w:rsidRPr="00623E6F" w:rsidRDefault="006A53A9" w:rsidP="00A94324">
            <w:pPr>
              <w:spacing w:line="220" w:lineRule="exact"/>
              <w:ind w:left="-14"/>
              <w:rPr>
                <w:sz w:val="16"/>
                <w:szCs w:val="16"/>
              </w:rPr>
            </w:pPr>
            <w:r w:rsidRPr="00623E6F">
              <w:rPr>
                <w:sz w:val="16"/>
                <w:szCs w:val="16"/>
              </w:rPr>
              <w:t>5</w:t>
            </w:r>
          </w:p>
        </w:tc>
        <w:tc>
          <w:tcPr>
            <w:tcW w:w="1134" w:type="dxa"/>
            <w:tcBorders>
              <w:top w:val="single" w:sz="4" w:space="0" w:color="auto"/>
              <w:left w:val="single" w:sz="4" w:space="0" w:color="auto"/>
              <w:right w:val="single" w:sz="4" w:space="0" w:color="auto"/>
            </w:tcBorders>
            <w:shd w:val="clear" w:color="auto" w:fill="FFFFFF"/>
            <w:vAlign w:val="center"/>
          </w:tcPr>
          <w:p w:rsidR="006A53A9" w:rsidRPr="00623E6F" w:rsidRDefault="006A53A9" w:rsidP="00A94324">
            <w:pPr>
              <w:spacing w:line="220" w:lineRule="exact"/>
              <w:rPr>
                <w:sz w:val="16"/>
                <w:szCs w:val="16"/>
              </w:rPr>
            </w:pPr>
            <w:r w:rsidRPr="00623E6F">
              <w:rPr>
                <w:sz w:val="16"/>
                <w:szCs w:val="16"/>
              </w:rPr>
              <w:t>6</w:t>
            </w:r>
          </w:p>
        </w:tc>
      </w:tr>
      <w:tr w:rsidR="006A53A9" w:rsidRPr="00A942EE" w:rsidTr="00A94324">
        <w:trPr>
          <w:trHeight w:hRule="exact" w:val="490"/>
        </w:trPr>
        <w:tc>
          <w:tcPr>
            <w:tcW w:w="189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824"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89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335"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276" w:type="dxa"/>
            <w:tcBorders>
              <w:top w:val="single" w:sz="4" w:space="0" w:color="auto"/>
              <w:left w:val="single" w:sz="4" w:space="0" w:color="auto"/>
              <w:bottom w:val="single" w:sz="4" w:space="0" w:color="auto"/>
            </w:tcBorders>
            <w:shd w:val="clear" w:color="auto" w:fill="FFFFFF"/>
          </w:tcPr>
          <w:p w:rsidR="006A53A9" w:rsidRPr="00A942EE" w:rsidRDefault="006A53A9" w:rsidP="00A94324">
            <w:pPr>
              <w:ind w:left="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53A9" w:rsidRPr="00A942EE" w:rsidRDefault="006A53A9" w:rsidP="00A94324">
            <w:pPr>
              <w:ind w:left="567"/>
              <w:rPr>
                <w:sz w:val="10"/>
                <w:szCs w:val="10"/>
              </w:rPr>
            </w:pPr>
          </w:p>
        </w:tc>
      </w:tr>
    </w:tbl>
    <w:p w:rsidR="006A53A9" w:rsidRPr="00D82CE1"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Default="006A53A9" w:rsidP="006A53A9">
      <w:pPr>
        <w:ind w:left="567"/>
        <w:jc w:val="both"/>
        <w:rPr>
          <w:sz w:val="28"/>
          <w:szCs w:val="28"/>
        </w:rPr>
      </w:pPr>
    </w:p>
    <w:p w:rsidR="006A53A9" w:rsidRPr="00D82CE1" w:rsidRDefault="006A53A9" w:rsidP="006A53A9">
      <w:pPr>
        <w:ind w:left="567"/>
        <w:jc w:val="both"/>
        <w:rPr>
          <w:sz w:val="28"/>
          <w:szCs w:val="28"/>
        </w:rPr>
      </w:pPr>
    </w:p>
    <w:p w:rsidR="006A53A9" w:rsidRDefault="006A53A9" w:rsidP="006A53A9">
      <w:pPr>
        <w:ind w:left="567"/>
        <w:jc w:val="right"/>
        <w:rPr>
          <w:sz w:val="28"/>
          <w:szCs w:val="28"/>
        </w:rPr>
      </w:pPr>
      <w:r w:rsidRPr="00D82CE1">
        <w:rPr>
          <w:sz w:val="28"/>
          <w:szCs w:val="28"/>
        </w:rPr>
        <w:lastRenderedPageBreak/>
        <w:t xml:space="preserve">Приложение </w:t>
      </w:r>
      <w:r w:rsidRPr="00A942EE">
        <w:rPr>
          <w:sz w:val="28"/>
          <w:szCs w:val="28"/>
          <w:lang w:eastAsia="en-US" w:bidi="en-US"/>
        </w:rPr>
        <w:t>№</w:t>
      </w:r>
      <w:r w:rsidRPr="00D82CE1">
        <w:rPr>
          <w:sz w:val="28"/>
          <w:szCs w:val="28"/>
          <w:lang w:eastAsia="en-US" w:bidi="en-US"/>
        </w:rPr>
        <w:t xml:space="preserve"> </w:t>
      </w:r>
      <w:r w:rsidRPr="00D82CE1">
        <w:rPr>
          <w:sz w:val="28"/>
          <w:szCs w:val="28"/>
        </w:rPr>
        <w:t>2 к договору</w:t>
      </w:r>
    </w:p>
    <w:p w:rsidR="006A53A9" w:rsidRPr="00D82CE1" w:rsidRDefault="006A53A9" w:rsidP="006A53A9">
      <w:pPr>
        <w:ind w:left="567"/>
        <w:jc w:val="right"/>
        <w:rPr>
          <w:sz w:val="28"/>
          <w:szCs w:val="28"/>
        </w:rPr>
      </w:pPr>
    </w:p>
    <w:p w:rsidR="006A53A9" w:rsidRDefault="006A53A9" w:rsidP="006A53A9">
      <w:pPr>
        <w:ind w:firstLine="567"/>
        <w:jc w:val="both"/>
        <w:rPr>
          <w:sz w:val="28"/>
          <w:szCs w:val="28"/>
        </w:rPr>
      </w:pPr>
      <w:r>
        <w:rPr>
          <w:sz w:val="28"/>
          <w:szCs w:val="28"/>
        </w:rPr>
        <w:t>Эскиз (эскизный проект) нестационарного торгового объекта, который определяет внешний вид, структуру, место расположения и его архитектурно-художественное решение</w:t>
      </w:r>
    </w:p>
    <w:p w:rsidR="006A53A9" w:rsidRDefault="006A53A9" w:rsidP="006A53A9">
      <w:pPr>
        <w:tabs>
          <w:tab w:val="left" w:pos="1037"/>
        </w:tabs>
        <w:jc w:val="both"/>
        <w:rPr>
          <w:sz w:val="28"/>
          <w:szCs w:val="28"/>
        </w:rPr>
      </w:pPr>
    </w:p>
    <w:p w:rsidR="006A53A9" w:rsidRDefault="006A53A9" w:rsidP="006A53A9">
      <w:pPr>
        <w:tabs>
          <w:tab w:val="left" w:pos="1037"/>
        </w:tabs>
        <w:jc w:val="both"/>
        <w:rPr>
          <w:sz w:val="28"/>
          <w:szCs w:val="28"/>
        </w:rPr>
      </w:pPr>
    </w:p>
    <w:p w:rsidR="006A53A9" w:rsidRDefault="006A53A9" w:rsidP="006A53A9">
      <w:pPr>
        <w:jc w:val="both"/>
        <w:rPr>
          <w:sz w:val="28"/>
          <w:szCs w:val="28"/>
        </w:rPr>
      </w:pPr>
    </w:p>
    <w:p w:rsidR="006A53A9" w:rsidRDefault="006A53A9" w:rsidP="006A53A9">
      <w:pPr>
        <w:jc w:val="both"/>
        <w:rPr>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6A53A9" w:rsidRDefault="006A53A9"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p>
    <w:p w:rsidR="001C72D1" w:rsidRDefault="001C72D1" w:rsidP="006A53A9">
      <w:pPr>
        <w:pStyle w:val="31"/>
        <w:shd w:val="clear" w:color="auto" w:fill="auto"/>
        <w:spacing w:after="0" w:line="240" w:lineRule="auto"/>
        <w:rPr>
          <w:rFonts w:ascii="Times New Roman" w:hAnsi="Times New Roman" w:cs="Times New Roman"/>
          <w:sz w:val="28"/>
          <w:szCs w:val="28"/>
        </w:rPr>
      </w:pPr>
      <w:bookmarkStart w:id="16" w:name="_GoBack"/>
      <w:bookmarkEnd w:id="16"/>
    </w:p>
    <w:sectPr w:rsidR="001C72D1" w:rsidSect="005D0624">
      <w:headerReference w:type="even" r:id="rId13"/>
      <w:headerReference w:type="default" r:id="rId14"/>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E4" w:rsidRDefault="003659E4">
      <w:r>
        <w:separator/>
      </w:r>
    </w:p>
  </w:endnote>
  <w:endnote w:type="continuationSeparator" w:id="0">
    <w:p w:rsidR="003659E4" w:rsidRDefault="0036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Arial"/>
    <w:panose1 w:val="00000000000000000000"/>
    <w:charset w:val="CC"/>
    <w:family w:val="moder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E4" w:rsidRDefault="003659E4">
      <w:r>
        <w:separator/>
      </w:r>
    </w:p>
  </w:footnote>
  <w:footnote w:type="continuationSeparator" w:id="0">
    <w:p w:rsidR="003659E4" w:rsidRDefault="003659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5C" w:rsidRDefault="00DE54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545C" w:rsidRDefault="00DE545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14681"/>
      <w:docPartObj>
        <w:docPartGallery w:val="Page Numbers (Top of Page)"/>
        <w:docPartUnique/>
      </w:docPartObj>
    </w:sdtPr>
    <w:sdtEndPr/>
    <w:sdtContent>
      <w:p w:rsidR="00DE545C" w:rsidRDefault="00DE545C">
        <w:pPr>
          <w:pStyle w:val="a3"/>
          <w:jc w:val="center"/>
        </w:pPr>
        <w:r>
          <w:fldChar w:fldCharType="begin"/>
        </w:r>
        <w:r>
          <w:instrText xml:space="preserve"> PAGE   \* MERGEFORMAT </w:instrText>
        </w:r>
        <w:r>
          <w:fldChar w:fldCharType="separate"/>
        </w:r>
        <w:r w:rsidR="003909AF">
          <w:rPr>
            <w:noProof/>
          </w:rPr>
          <w:t>55</w:t>
        </w:r>
        <w:r>
          <w:rPr>
            <w:noProof/>
          </w:rPr>
          <w:fldChar w:fldCharType="end"/>
        </w:r>
      </w:p>
    </w:sdtContent>
  </w:sdt>
  <w:p w:rsidR="00DE545C" w:rsidRDefault="00DE545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1E"/>
    <w:multiLevelType w:val="multilevel"/>
    <w:tmpl w:val="2B0A7AD2"/>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1067698"/>
    <w:multiLevelType w:val="multilevel"/>
    <w:tmpl w:val="1C042728"/>
    <w:lvl w:ilvl="0">
      <w:start w:val="1"/>
      <w:numFmt w:val="decimal"/>
      <w:lvlText w:val="2.%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A2DEE"/>
    <w:multiLevelType w:val="multilevel"/>
    <w:tmpl w:val="028C10F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26C78"/>
    <w:multiLevelType w:val="multilevel"/>
    <w:tmpl w:val="1B749D8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B125D"/>
    <w:multiLevelType w:val="multilevel"/>
    <w:tmpl w:val="8C343832"/>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E651A0"/>
    <w:multiLevelType w:val="multilevel"/>
    <w:tmpl w:val="35CC41EA"/>
    <w:lvl w:ilvl="0">
      <w:start w:val="4"/>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38211F"/>
    <w:multiLevelType w:val="multilevel"/>
    <w:tmpl w:val="4420E72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366345"/>
    <w:multiLevelType w:val="hybridMultilevel"/>
    <w:tmpl w:val="85C4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E2099"/>
    <w:multiLevelType w:val="multilevel"/>
    <w:tmpl w:val="C726931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E6301"/>
    <w:multiLevelType w:val="multilevel"/>
    <w:tmpl w:val="E3EC84B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05F76"/>
    <w:multiLevelType w:val="multilevel"/>
    <w:tmpl w:val="DAB4EBDC"/>
    <w:lvl w:ilvl="0">
      <w:start w:val="1"/>
      <w:numFmt w:val="decimal"/>
      <w:lvlText w:val="4.4.%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7D269C"/>
    <w:multiLevelType w:val="multilevel"/>
    <w:tmpl w:val="D46E27DE"/>
    <w:lvl w:ilvl="0">
      <w:start w:val="3"/>
      <w:numFmt w:val="decimal"/>
      <w:lvlText w:val="%1."/>
      <w:lvlJc w:val="left"/>
      <w:pPr>
        <w:ind w:left="435" w:hanging="43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2" w15:restartNumberingAfterBreak="0">
    <w:nsid w:val="3AA62EC6"/>
    <w:multiLevelType w:val="multilevel"/>
    <w:tmpl w:val="23224C2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DA76BD"/>
    <w:multiLevelType w:val="multilevel"/>
    <w:tmpl w:val="5AD4078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8445B4"/>
    <w:multiLevelType w:val="multilevel"/>
    <w:tmpl w:val="C872762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EF09F2"/>
    <w:multiLevelType w:val="multilevel"/>
    <w:tmpl w:val="512EE64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44C66"/>
    <w:multiLevelType w:val="multilevel"/>
    <w:tmpl w:val="79227F8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911669"/>
    <w:multiLevelType w:val="multilevel"/>
    <w:tmpl w:val="D71040E2"/>
    <w:lvl w:ilvl="0">
      <w:start w:val="3"/>
      <w:numFmt w:val="decimal"/>
      <w:lvlText w:val="%1."/>
      <w:lvlJc w:val="left"/>
      <w:pPr>
        <w:ind w:left="435" w:hanging="43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D0F58E9"/>
    <w:multiLevelType w:val="multilevel"/>
    <w:tmpl w:val="5EFE9C8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A94B6A"/>
    <w:multiLevelType w:val="multilevel"/>
    <w:tmpl w:val="BA944688"/>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8CF2615"/>
    <w:multiLevelType w:val="multilevel"/>
    <w:tmpl w:val="5BAA0F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082EB0"/>
    <w:multiLevelType w:val="multilevel"/>
    <w:tmpl w:val="BC64EB5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D7081B"/>
    <w:multiLevelType w:val="multilevel"/>
    <w:tmpl w:val="466275C8"/>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79B393A"/>
    <w:multiLevelType w:val="hybridMultilevel"/>
    <w:tmpl w:val="D222F346"/>
    <w:lvl w:ilvl="0" w:tplc="8D3CD77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8215E74"/>
    <w:multiLevelType w:val="multilevel"/>
    <w:tmpl w:val="596010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D31D26"/>
    <w:multiLevelType w:val="hybridMultilevel"/>
    <w:tmpl w:val="0C0EAF5A"/>
    <w:lvl w:ilvl="0" w:tplc="E932E53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D55BBC"/>
    <w:multiLevelType w:val="multilevel"/>
    <w:tmpl w:val="2136794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0"/>
  </w:num>
  <w:num w:numId="3">
    <w:abstractNumId w:val="6"/>
  </w:num>
  <w:num w:numId="4">
    <w:abstractNumId w:val="1"/>
  </w:num>
  <w:num w:numId="5">
    <w:abstractNumId w:val="9"/>
  </w:num>
  <w:num w:numId="6">
    <w:abstractNumId w:val="10"/>
  </w:num>
  <w:num w:numId="7">
    <w:abstractNumId w:val="2"/>
  </w:num>
  <w:num w:numId="8">
    <w:abstractNumId w:val="13"/>
  </w:num>
  <w:num w:numId="9">
    <w:abstractNumId w:val="8"/>
  </w:num>
  <w:num w:numId="10">
    <w:abstractNumId w:val="24"/>
  </w:num>
  <w:num w:numId="11">
    <w:abstractNumId w:val="16"/>
  </w:num>
  <w:num w:numId="12">
    <w:abstractNumId w:val="4"/>
  </w:num>
  <w:num w:numId="13">
    <w:abstractNumId w:val="26"/>
  </w:num>
  <w:num w:numId="14">
    <w:abstractNumId w:val="14"/>
  </w:num>
  <w:num w:numId="15">
    <w:abstractNumId w:val="18"/>
  </w:num>
  <w:num w:numId="16">
    <w:abstractNumId w:val="15"/>
  </w:num>
  <w:num w:numId="17">
    <w:abstractNumId w:val="21"/>
  </w:num>
  <w:num w:numId="18">
    <w:abstractNumId w:val="25"/>
  </w:num>
  <w:num w:numId="19">
    <w:abstractNumId w:val="22"/>
  </w:num>
  <w:num w:numId="20">
    <w:abstractNumId w:val="17"/>
  </w:num>
  <w:num w:numId="21">
    <w:abstractNumId w:val="0"/>
  </w:num>
  <w:num w:numId="22">
    <w:abstractNumId w:val="12"/>
  </w:num>
  <w:num w:numId="23">
    <w:abstractNumId w:val="7"/>
  </w:num>
  <w:num w:numId="24">
    <w:abstractNumId w:val="23"/>
  </w:num>
  <w:num w:numId="25">
    <w:abstractNumId w:val="11"/>
  </w:num>
  <w:num w:numId="26">
    <w:abstractNumId w:val="5"/>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BAB"/>
    <w:rsid w:val="000009A9"/>
    <w:rsid w:val="000037CD"/>
    <w:rsid w:val="00006307"/>
    <w:rsid w:val="0000756C"/>
    <w:rsid w:val="00010320"/>
    <w:rsid w:val="00010AC4"/>
    <w:rsid w:val="0001178D"/>
    <w:rsid w:val="000119A6"/>
    <w:rsid w:val="0001307C"/>
    <w:rsid w:val="00015BA0"/>
    <w:rsid w:val="000172C1"/>
    <w:rsid w:val="00030120"/>
    <w:rsid w:val="000319AC"/>
    <w:rsid w:val="000343B3"/>
    <w:rsid w:val="000345BB"/>
    <w:rsid w:val="00034BBC"/>
    <w:rsid w:val="00036636"/>
    <w:rsid w:val="0004082F"/>
    <w:rsid w:val="00045E5C"/>
    <w:rsid w:val="00051321"/>
    <w:rsid w:val="000532E6"/>
    <w:rsid w:val="00053F40"/>
    <w:rsid w:val="00060B72"/>
    <w:rsid w:val="000615E0"/>
    <w:rsid w:val="000626C9"/>
    <w:rsid w:val="00063D09"/>
    <w:rsid w:val="00064FBC"/>
    <w:rsid w:val="00072003"/>
    <w:rsid w:val="000724E8"/>
    <w:rsid w:val="000762F1"/>
    <w:rsid w:val="00080F08"/>
    <w:rsid w:val="000830DD"/>
    <w:rsid w:val="00083B21"/>
    <w:rsid w:val="00083B27"/>
    <w:rsid w:val="00085CB1"/>
    <w:rsid w:val="00090AFA"/>
    <w:rsid w:val="000A1F1A"/>
    <w:rsid w:val="000A2E88"/>
    <w:rsid w:val="000A2FBA"/>
    <w:rsid w:val="000A3397"/>
    <w:rsid w:val="000A3D50"/>
    <w:rsid w:val="000A4A15"/>
    <w:rsid w:val="000A513F"/>
    <w:rsid w:val="000A5EE7"/>
    <w:rsid w:val="000A6929"/>
    <w:rsid w:val="000A7928"/>
    <w:rsid w:val="000B36EA"/>
    <w:rsid w:val="000C11A7"/>
    <w:rsid w:val="000C25A7"/>
    <w:rsid w:val="000C3C6F"/>
    <w:rsid w:val="000C625B"/>
    <w:rsid w:val="000D0D93"/>
    <w:rsid w:val="000D1222"/>
    <w:rsid w:val="000D2BB6"/>
    <w:rsid w:val="000D3A7C"/>
    <w:rsid w:val="000E14B2"/>
    <w:rsid w:val="000E1BFE"/>
    <w:rsid w:val="000F00D9"/>
    <w:rsid w:val="000F20CA"/>
    <w:rsid w:val="000F333A"/>
    <w:rsid w:val="000F4A6D"/>
    <w:rsid w:val="000F50EF"/>
    <w:rsid w:val="000F7FA3"/>
    <w:rsid w:val="00100358"/>
    <w:rsid w:val="00104E60"/>
    <w:rsid w:val="0010505B"/>
    <w:rsid w:val="001063E1"/>
    <w:rsid w:val="00106761"/>
    <w:rsid w:val="00107DC9"/>
    <w:rsid w:val="00110C75"/>
    <w:rsid w:val="00115C37"/>
    <w:rsid w:val="00115D46"/>
    <w:rsid w:val="0011613F"/>
    <w:rsid w:val="0011703B"/>
    <w:rsid w:val="001214AC"/>
    <w:rsid w:val="00121678"/>
    <w:rsid w:val="00122082"/>
    <w:rsid w:val="00122F10"/>
    <w:rsid w:val="00124E3C"/>
    <w:rsid w:val="00125DFB"/>
    <w:rsid w:val="00140541"/>
    <w:rsid w:val="001408CC"/>
    <w:rsid w:val="00152055"/>
    <w:rsid w:val="0015274E"/>
    <w:rsid w:val="001528B4"/>
    <w:rsid w:val="001544C2"/>
    <w:rsid w:val="00154D57"/>
    <w:rsid w:val="00156B8C"/>
    <w:rsid w:val="001608CF"/>
    <w:rsid w:val="00164C54"/>
    <w:rsid w:val="001705CA"/>
    <w:rsid w:val="001714EA"/>
    <w:rsid w:val="00172900"/>
    <w:rsid w:val="0017298C"/>
    <w:rsid w:val="0017586C"/>
    <w:rsid w:val="00183F0D"/>
    <w:rsid w:val="00184251"/>
    <w:rsid w:val="00184723"/>
    <w:rsid w:val="00186372"/>
    <w:rsid w:val="001928B3"/>
    <w:rsid w:val="00193DC4"/>
    <w:rsid w:val="00195D70"/>
    <w:rsid w:val="001A7E81"/>
    <w:rsid w:val="001B20AE"/>
    <w:rsid w:val="001B3049"/>
    <w:rsid w:val="001B3B3B"/>
    <w:rsid w:val="001B5EFA"/>
    <w:rsid w:val="001C0B1B"/>
    <w:rsid w:val="001C0D63"/>
    <w:rsid w:val="001C29D9"/>
    <w:rsid w:val="001C40A5"/>
    <w:rsid w:val="001C4C53"/>
    <w:rsid w:val="001C60D5"/>
    <w:rsid w:val="001C69F3"/>
    <w:rsid w:val="001C72D1"/>
    <w:rsid w:val="001C7D21"/>
    <w:rsid w:val="001D0E16"/>
    <w:rsid w:val="001D277F"/>
    <w:rsid w:val="001D3D52"/>
    <w:rsid w:val="001D4DCC"/>
    <w:rsid w:val="001D6A21"/>
    <w:rsid w:val="001D7297"/>
    <w:rsid w:val="001E27D9"/>
    <w:rsid w:val="001E523B"/>
    <w:rsid w:val="001E5839"/>
    <w:rsid w:val="001E62A3"/>
    <w:rsid w:val="001E6A16"/>
    <w:rsid w:val="001F1A84"/>
    <w:rsid w:val="001F2291"/>
    <w:rsid w:val="0020169D"/>
    <w:rsid w:val="0020187F"/>
    <w:rsid w:val="00204015"/>
    <w:rsid w:val="002040F8"/>
    <w:rsid w:val="0020596C"/>
    <w:rsid w:val="00207B6E"/>
    <w:rsid w:val="0021018B"/>
    <w:rsid w:val="00212FA4"/>
    <w:rsid w:val="00213A56"/>
    <w:rsid w:val="00215F94"/>
    <w:rsid w:val="0022344A"/>
    <w:rsid w:val="00226098"/>
    <w:rsid w:val="00230D7F"/>
    <w:rsid w:val="00231EAF"/>
    <w:rsid w:val="00232DAA"/>
    <w:rsid w:val="00237574"/>
    <w:rsid w:val="002376EE"/>
    <w:rsid w:val="00240975"/>
    <w:rsid w:val="002426CB"/>
    <w:rsid w:val="00251379"/>
    <w:rsid w:val="0025201B"/>
    <w:rsid w:val="00253854"/>
    <w:rsid w:val="00254BBF"/>
    <w:rsid w:val="00255091"/>
    <w:rsid w:val="00255985"/>
    <w:rsid w:val="002563D3"/>
    <w:rsid w:val="00257AC8"/>
    <w:rsid w:val="00261266"/>
    <w:rsid w:val="00262636"/>
    <w:rsid w:val="00262C97"/>
    <w:rsid w:val="00263EBB"/>
    <w:rsid w:val="0026429B"/>
    <w:rsid w:val="00264D19"/>
    <w:rsid w:val="00266926"/>
    <w:rsid w:val="00266C72"/>
    <w:rsid w:val="00273D5B"/>
    <w:rsid w:val="00275764"/>
    <w:rsid w:val="00280795"/>
    <w:rsid w:val="00286EC5"/>
    <w:rsid w:val="00287913"/>
    <w:rsid w:val="00287DD3"/>
    <w:rsid w:val="002915F2"/>
    <w:rsid w:val="002938F4"/>
    <w:rsid w:val="00296B26"/>
    <w:rsid w:val="002A04CC"/>
    <w:rsid w:val="002A0F3B"/>
    <w:rsid w:val="002A25AF"/>
    <w:rsid w:val="002A4601"/>
    <w:rsid w:val="002A743F"/>
    <w:rsid w:val="002B1862"/>
    <w:rsid w:val="002C17C5"/>
    <w:rsid w:val="002C442C"/>
    <w:rsid w:val="002C57D8"/>
    <w:rsid w:val="002D651C"/>
    <w:rsid w:val="002D6C7F"/>
    <w:rsid w:val="002D6CD3"/>
    <w:rsid w:val="002D6E64"/>
    <w:rsid w:val="002E0309"/>
    <w:rsid w:val="002E0539"/>
    <w:rsid w:val="002E2D58"/>
    <w:rsid w:val="002E7672"/>
    <w:rsid w:val="002F013C"/>
    <w:rsid w:val="002F2733"/>
    <w:rsid w:val="002F5032"/>
    <w:rsid w:val="002F543B"/>
    <w:rsid w:val="002F7B09"/>
    <w:rsid w:val="00301BF1"/>
    <w:rsid w:val="003022F8"/>
    <w:rsid w:val="00304BD3"/>
    <w:rsid w:val="00304CD4"/>
    <w:rsid w:val="003077D7"/>
    <w:rsid w:val="00311162"/>
    <w:rsid w:val="0031336D"/>
    <w:rsid w:val="00316254"/>
    <w:rsid w:val="0032031E"/>
    <w:rsid w:val="00321A24"/>
    <w:rsid w:val="0032496E"/>
    <w:rsid w:val="00333AB7"/>
    <w:rsid w:val="00333F7F"/>
    <w:rsid w:val="00334D6B"/>
    <w:rsid w:val="00335019"/>
    <w:rsid w:val="003410A7"/>
    <w:rsid w:val="00342778"/>
    <w:rsid w:val="00342AC6"/>
    <w:rsid w:val="0034423B"/>
    <w:rsid w:val="003523A0"/>
    <w:rsid w:val="00352C3A"/>
    <w:rsid w:val="00354EEC"/>
    <w:rsid w:val="00355643"/>
    <w:rsid w:val="00362FD4"/>
    <w:rsid w:val="003659E4"/>
    <w:rsid w:val="00367A07"/>
    <w:rsid w:val="00367D2E"/>
    <w:rsid w:val="003738D5"/>
    <w:rsid w:val="003755E6"/>
    <w:rsid w:val="00380F0D"/>
    <w:rsid w:val="00385393"/>
    <w:rsid w:val="00387F29"/>
    <w:rsid w:val="003909AF"/>
    <w:rsid w:val="00391991"/>
    <w:rsid w:val="00392E3B"/>
    <w:rsid w:val="00394B93"/>
    <w:rsid w:val="00395797"/>
    <w:rsid w:val="00395EA6"/>
    <w:rsid w:val="003979BF"/>
    <w:rsid w:val="003A0118"/>
    <w:rsid w:val="003A09CB"/>
    <w:rsid w:val="003A1688"/>
    <w:rsid w:val="003A63D6"/>
    <w:rsid w:val="003A6CAC"/>
    <w:rsid w:val="003B0589"/>
    <w:rsid w:val="003B0AD4"/>
    <w:rsid w:val="003B25F9"/>
    <w:rsid w:val="003B34A2"/>
    <w:rsid w:val="003B5210"/>
    <w:rsid w:val="003B5467"/>
    <w:rsid w:val="003B6251"/>
    <w:rsid w:val="003B6496"/>
    <w:rsid w:val="003B6CDB"/>
    <w:rsid w:val="003B7C0F"/>
    <w:rsid w:val="003C0F9A"/>
    <w:rsid w:val="003C143F"/>
    <w:rsid w:val="003C681E"/>
    <w:rsid w:val="003D1235"/>
    <w:rsid w:val="003D1852"/>
    <w:rsid w:val="003D3DF2"/>
    <w:rsid w:val="003D4107"/>
    <w:rsid w:val="003D64BB"/>
    <w:rsid w:val="003D7EE7"/>
    <w:rsid w:val="003E2890"/>
    <w:rsid w:val="003E4785"/>
    <w:rsid w:val="003E5662"/>
    <w:rsid w:val="003E5768"/>
    <w:rsid w:val="003E6FD3"/>
    <w:rsid w:val="0040372E"/>
    <w:rsid w:val="00403827"/>
    <w:rsid w:val="00410628"/>
    <w:rsid w:val="004127BE"/>
    <w:rsid w:val="00412921"/>
    <w:rsid w:val="00416006"/>
    <w:rsid w:val="00416143"/>
    <w:rsid w:val="00416C41"/>
    <w:rsid w:val="0042155A"/>
    <w:rsid w:val="004258CB"/>
    <w:rsid w:val="00426C99"/>
    <w:rsid w:val="00430902"/>
    <w:rsid w:val="00431278"/>
    <w:rsid w:val="0043207C"/>
    <w:rsid w:val="00436238"/>
    <w:rsid w:val="00442051"/>
    <w:rsid w:val="00443A5F"/>
    <w:rsid w:val="00450C7C"/>
    <w:rsid w:val="00455A4D"/>
    <w:rsid w:val="004561F9"/>
    <w:rsid w:val="00456B71"/>
    <w:rsid w:val="00460E9A"/>
    <w:rsid w:val="00464691"/>
    <w:rsid w:val="00464E8B"/>
    <w:rsid w:val="00465747"/>
    <w:rsid w:val="00470ACE"/>
    <w:rsid w:val="00472C8C"/>
    <w:rsid w:val="00472FEE"/>
    <w:rsid w:val="004735CB"/>
    <w:rsid w:val="0047475A"/>
    <w:rsid w:val="00475B65"/>
    <w:rsid w:val="00476647"/>
    <w:rsid w:val="00476734"/>
    <w:rsid w:val="00477077"/>
    <w:rsid w:val="00477468"/>
    <w:rsid w:val="00480F03"/>
    <w:rsid w:val="00482D27"/>
    <w:rsid w:val="00484A9F"/>
    <w:rsid w:val="00484F51"/>
    <w:rsid w:val="0048585A"/>
    <w:rsid w:val="004904AD"/>
    <w:rsid w:val="00492A35"/>
    <w:rsid w:val="0049391A"/>
    <w:rsid w:val="00493FAB"/>
    <w:rsid w:val="004941BD"/>
    <w:rsid w:val="00495267"/>
    <w:rsid w:val="004952D0"/>
    <w:rsid w:val="004953B7"/>
    <w:rsid w:val="004955EF"/>
    <w:rsid w:val="00496433"/>
    <w:rsid w:val="00496676"/>
    <w:rsid w:val="004A0D9D"/>
    <w:rsid w:val="004A5973"/>
    <w:rsid w:val="004A74F8"/>
    <w:rsid w:val="004B06AA"/>
    <w:rsid w:val="004B1918"/>
    <w:rsid w:val="004B2657"/>
    <w:rsid w:val="004B31F0"/>
    <w:rsid w:val="004B4C99"/>
    <w:rsid w:val="004B4FF1"/>
    <w:rsid w:val="004B542C"/>
    <w:rsid w:val="004B5550"/>
    <w:rsid w:val="004C35B0"/>
    <w:rsid w:val="004C7332"/>
    <w:rsid w:val="004D186D"/>
    <w:rsid w:val="004D6730"/>
    <w:rsid w:val="004D7B1C"/>
    <w:rsid w:val="004E02A9"/>
    <w:rsid w:val="004E0839"/>
    <w:rsid w:val="004E1703"/>
    <w:rsid w:val="004E1EDC"/>
    <w:rsid w:val="004E3A50"/>
    <w:rsid w:val="004E56A3"/>
    <w:rsid w:val="004E61E2"/>
    <w:rsid w:val="004F140E"/>
    <w:rsid w:val="004F1581"/>
    <w:rsid w:val="004F2F02"/>
    <w:rsid w:val="004F4065"/>
    <w:rsid w:val="004F5E91"/>
    <w:rsid w:val="00500430"/>
    <w:rsid w:val="00502EAC"/>
    <w:rsid w:val="005079EE"/>
    <w:rsid w:val="00514BA0"/>
    <w:rsid w:val="00523D8F"/>
    <w:rsid w:val="005318EC"/>
    <w:rsid w:val="00533461"/>
    <w:rsid w:val="00533DF7"/>
    <w:rsid w:val="00540CE0"/>
    <w:rsid w:val="00541354"/>
    <w:rsid w:val="00543957"/>
    <w:rsid w:val="00545232"/>
    <w:rsid w:val="0054619C"/>
    <w:rsid w:val="00547B4A"/>
    <w:rsid w:val="005500F2"/>
    <w:rsid w:val="00554A40"/>
    <w:rsid w:val="00556779"/>
    <w:rsid w:val="00563E1E"/>
    <w:rsid w:val="00566C34"/>
    <w:rsid w:val="00566EF7"/>
    <w:rsid w:val="0056715B"/>
    <w:rsid w:val="0056783A"/>
    <w:rsid w:val="0057148B"/>
    <w:rsid w:val="00571675"/>
    <w:rsid w:val="00573555"/>
    <w:rsid w:val="0057545D"/>
    <w:rsid w:val="00575E3E"/>
    <w:rsid w:val="005808F2"/>
    <w:rsid w:val="00581781"/>
    <w:rsid w:val="0058468A"/>
    <w:rsid w:val="00586A5F"/>
    <w:rsid w:val="00586DA5"/>
    <w:rsid w:val="0059370C"/>
    <w:rsid w:val="005A067A"/>
    <w:rsid w:val="005A5F27"/>
    <w:rsid w:val="005A7545"/>
    <w:rsid w:val="005B12EB"/>
    <w:rsid w:val="005B36D6"/>
    <w:rsid w:val="005B4C55"/>
    <w:rsid w:val="005C033D"/>
    <w:rsid w:val="005C4D0B"/>
    <w:rsid w:val="005C50FF"/>
    <w:rsid w:val="005D0624"/>
    <w:rsid w:val="005D0E0C"/>
    <w:rsid w:val="005D3826"/>
    <w:rsid w:val="005D4010"/>
    <w:rsid w:val="005D6016"/>
    <w:rsid w:val="005D76D4"/>
    <w:rsid w:val="005E13C8"/>
    <w:rsid w:val="005E1B4E"/>
    <w:rsid w:val="005E2AE6"/>
    <w:rsid w:val="005E5CAB"/>
    <w:rsid w:val="005F08A4"/>
    <w:rsid w:val="005F547A"/>
    <w:rsid w:val="005F599C"/>
    <w:rsid w:val="00600BAE"/>
    <w:rsid w:val="006033BB"/>
    <w:rsid w:val="00604BB8"/>
    <w:rsid w:val="00615F4F"/>
    <w:rsid w:val="0061713B"/>
    <w:rsid w:val="00620532"/>
    <w:rsid w:val="006205BF"/>
    <w:rsid w:val="00625E75"/>
    <w:rsid w:val="0062708E"/>
    <w:rsid w:val="00627542"/>
    <w:rsid w:val="00632F7F"/>
    <w:rsid w:val="00640B2C"/>
    <w:rsid w:val="00640CD9"/>
    <w:rsid w:val="00641D1C"/>
    <w:rsid w:val="0064204C"/>
    <w:rsid w:val="00642E88"/>
    <w:rsid w:val="00643254"/>
    <w:rsid w:val="00645346"/>
    <w:rsid w:val="00650954"/>
    <w:rsid w:val="00650D37"/>
    <w:rsid w:val="006562B6"/>
    <w:rsid w:val="00656502"/>
    <w:rsid w:val="00660769"/>
    <w:rsid w:val="006629DF"/>
    <w:rsid w:val="00662B71"/>
    <w:rsid w:val="00663BB1"/>
    <w:rsid w:val="00665AE1"/>
    <w:rsid w:val="006661C7"/>
    <w:rsid w:val="0067279B"/>
    <w:rsid w:val="00675F6F"/>
    <w:rsid w:val="0067677D"/>
    <w:rsid w:val="00676B11"/>
    <w:rsid w:val="00683907"/>
    <w:rsid w:val="00685C7C"/>
    <w:rsid w:val="006928A0"/>
    <w:rsid w:val="00692E7E"/>
    <w:rsid w:val="00693E3E"/>
    <w:rsid w:val="00695EA2"/>
    <w:rsid w:val="00696ECB"/>
    <w:rsid w:val="00696F8F"/>
    <w:rsid w:val="006A1BD3"/>
    <w:rsid w:val="006A3C93"/>
    <w:rsid w:val="006A3CB6"/>
    <w:rsid w:val="006A53A9"/>
    <w:rsid w:val="006A6BF0"/>
    <w:rsid w:val="006A76E1"/>
    <w:rsid w:val="006B380D"/>
    <w:rsid w:val="006C081C"/>
    <w:rsid w:val="006C1109"/>
    <w:rsid w:val="006C1380"/>
    <w:rsid w:val="006C5441"/>
    <w:rsid w:val="006D3D2F"/>
    <w:rsid w:val="006E06D1"/>
    <w:rsid w:val="006E1AD8"/>
    <w:rsid w:val="006F186D"/>
    <w:rsid w:val="006F1C10"/>
    <w:rsid w:val="006F3484"/>
    <w:rsid w:val="0070264B"/>
    <w:rsid w:val="00702937"/>
    <w:rsid w:val="007043DE"/>
    <w:rsid w:val="00706BFE"/>
    <w:rsid w:val="007102D4"/>
    <w:rsid w:val="007106BC"/>
    <w:rsid w:val="00712C1E"/>
    <w:rsid w:val="00714F09"/>
    <w:rsid w:val="00715584"/>
    <w:rsid w:val="00716C4C"/>
    <w:rsid w:val="007171D1"/>
    <w:rsid w:val="0072073C"/>
    <w:rsid w:val="007215EB"/>
    <w:rsid w:val="00721C22"/>
    <w:rsid w:val="0072552C"/>
    <w:rsid w:val="00731EC0"/>
    <w:rsid w:val="00733183"/>
    <w:rsid w:val="00733BF8"/>
    <w:rsid w:val="00735816"/>
    <w:rsid w:val="00737007"/>
    <w:rsid w:val="00741705"/>
    <w:rsid w:val="00747DC7"/>
    <w:rsid w:val="007500B1"/>
    <w:rsid w:val="00751CF6"/>
    <w:rsid w:val="00752191"/>
    <w:rsid w:val="00753D8A"/>
    <w:rsid w:val="00754A61"/>
    <w:rsid w:val="0075559C"/>
    <w:rsid w:val="00756059"/>
    <w:rsid w:val="0075715E"/>
    <w:rsid w:val="00762ED3"/>
    <w:rsid w:val="007707D4"/>
    <w:rsid w:val="00770C8A"/>
    <w:rsid w:val="00770EC2"/>
    <w:rsid w:val="0077183F"/>
    <w:rsid w:val="00771C12"/>
    <w:rsid w:val="00771D37"/>
    <w:rsid w:val="0077370E"/>
    <w:rsid w:val="00774BA8"/>
    <w:rsid w:val="0077505D"/>
    <w:rsid w:val="007800D3"/>
    <w:rsid w:val="00780316"/>
    <w:rsid w:val="00784B38"/>
    <w:rsid w:val="007856C8"/>
    <w:rsid w:val="00785E75"/>
    <w:rsid w:val="007873CB"/>
    <w:rsid w:val="0078756E"/>
    <w:rsid w:val="007924DD"/>
    <w:rsid w:val="007A1459"/>
    <w:rsid w:val="007A2377"/>
    <w:rsid w:val="007A2AE2"/>
    <w:rsid w:val="007A2B87"/>
    <w:rsid w:val="007A4761"/>
    <w:rsid w:val="007B173E"/>
    <w:rsid w:val="007B2FC5"/>
    <w:rsid w:val="007B6EF7"/>
    <w:rsid w:val="007B7CA6"/>
    <w:rsid w:val="007C0671"/>
    <w:rsid w:val="007C6BA5"/>
    <w:rsid w:val="007D05BA"/>
    <w:rsid w:val="007D2BD6"/>
    <w:rsid w:val="007D4F6E"/>
    <w:rsid w:val="007D54E2"/>
    <w:rsid w:val="007D6B55"/>
    <w:rsid w:val="007E1D7C"/>
    <w:rsid w:val="007E255F"/>
    <w:rsid w:val="007E4E73"/>
    <w:rsid w:val="007E563E"/>
    <w:rsid w:val="007E7302"/>
    <w:rsid w:val="007F071B"/>
    <w:rsid w:val="007F0CBB"/>
    <w:rsid w:val="007F12B0"/>
    <w:rsid w:val="007F147E"/>
    <w:rsid w:val="007F7267"/>
    <w:rsid w:val="00800AEA"/>
    <w:rsid w:val="00801238"/>
    <w:rsid w:val="008021E2"/>
    <w:rsid w:val="00810F82"/>
    <w:rsid w:val="008117F4"/>
    <w:rsid w:val="00811E70"/>
    <w:rsid w:val="0081671C"/>
    <w:rsid w:val="0082192D"/>
    <w:rsid w:val="00821B6F"/>
    <w:rsid w:val="0083326C"/>
    <w:rsid w:val="008358E1"/>
    <w:rsid w:val="00843205"/>
    <w:rsid w:val="00844321"/>
    <w:rsid w:val="008457A7"/>
    <w:rsid w:val="00845BAC"/>
    <w:rsid w:val="0085339F"/>
    <w:rsid w:val="00854299"/>
    <w:rsid w:val="00854C2C"/>
    <w:rsid w:val="00855ADE"/>
    <w:rsid w:val="00855CB3"/>
    <w:rsid w:val="00865A3A"/>
    <w:rsid w:val="008702F2"/>
    <w:rsid w:val="008715D4"/>
    <w:rsid w:val="008741B7"/>
    <w:rsid w:val="0087636D"/>
    <w:rsid w:val="00880458"/>
    <w:rsid w:val="00881C87"/>
    <w:rsid w:val="008821BE"/>
    <w:rsid w:val="008844BD"/>
    <w:rsid w:val="00884E02"/>
    <w:rsid w:val="008850E5"/>
    <w:rsid w:val="00885E1D"/>
    <w:rsid w:val="00887AB6"/>
    <w:rsid w:val="00892B7D"/>
    <w:rsid w:val="008953D8"/>
    <w:rsid w:val="00897D9C"/>
    <w:rsid w:val="008A1EF2"/>
    <w:rsid w:val="008A3E44"/>
    <w:rsid w:val="008A4A09"/>
    <w:rsid w:val="008A50DB"/>
    <w:rsid w:val="008A5220"/>
    <w:rsid w:val="008B086B"/>
    <w:rsid w:val="008B2BC0"/>
    <w:rsid w:val="008B2CA1"/>
    <w:rsid w:val="008B5063"/>
    <w:rsid w:val="008B550A"/>
    <w:rsid w:val="008B58D8"/>
    <w:rsid w:val="008C06C7"/>
    <w:rsid w:val="008C5C12"/>
    <w:rsid w:val="008C63D7"/>
    <w:rsid w:val="008D6ACA"/>
    <w:rsid w:val="008E2FC5"/>
    <w:rsid w:val="008E5DBB"/>
    <w:rsid w:val="008F0AA4"/>
    <w:rsid w:val="008F4155"/>
    <w:rsid w:val="008F4D2C"/>
    <w:rsid w:val="008F5D44"/>
    <w:rsid w:val="008F61D1"/>
    <w:rsid w:val="0090037F"/>
    <w:rsid w:val="009042CF"/>
    <w:rsid w:val="00907282"/>
    <w:rsid w:val="009121E1"/>
    <w:rsid w:val="0091508A"/>
    <w:rsid w:val="00926AB4"/>
    <w:rsid w:val="00932C02"/>
    <w:rsid w:val="00934E66"/>
    <w:rsid w:val="009366CD"/>
    <w:rsid w:val="009408BD"/>
    <w:rsid w:val="00943432"/>
    <w:rsid w:val="009438D3"/>
    <w:rsid w:val="0094429F"/>
    <w:rsid w:val="009470E6"/>
    <w:rsid w:val="009503BE"/>
    <w:rsid w:val="00953B58"/>
    <w:rsid w:val="00956A04"/>
    <w:rsid w:val="00957027"/>
    <w:rsid w:val="009614C5"/>
    <w:rsid w:val="00961F3F"/>
    <w:rsid w:val="0096214F"/>
    <w:rsid w:val="0096270E"/>
    <w:rsid w:val="00967707"/>
    <w:rsid w:val="00977000"/>
    <w:rsid w:val="00981FE9"/>
    <w:rsid w:val="009838F4"/>
    <w:rsid w:val="009854A0"/>
    <w:rsid w:val="00991167"/>
    <w:rsid w:val="00993322"/>
    <w:rsid w:val="00993678"/>
    <w:rsid w:val="00995289"/>
    <w:rsid w:val="00995F8B"/>
    <w:rsid w:val="009A088D"/>
    <w:rsid w:val="009A2E8B"/>
    <w:rsid w:val="009A2FE7"/>
    <w:rsid w:val="009A4D6D"/>
    <w:rsid w:val="009A62B1"/>
    <w:rsid w:val="009A726D"/>
    <w:rsid w:val="009B0CE5"/>
    <w:rsid w:val="009B3A79"/>
    <w:rsid w:val="009B45B0"/>
    <w:rsid w:val="009B4CC5"/>
    <w:rsid w:val="009B5B82"/>
    <w:rsid w:val="009C0265"/>
    <w:rsid w:val="009C1CB6"/>
    <w:rsid w:val="009C292E"/>
    <w:rsid w:val="009C2A7D"/>
    <w:rsid w:val="009D294D"/>
    <w:rsid w:val="009D4BC4"/>
    <w:rsid w:val="009D55F9"/>
    <w:rsid w:val="009F0D11"/>
    <w:rsid w:val="009F0E07"/>
    <w:rsid w:val="009F2BD7"/>
    <w:rsid w:val="009F317D"/>
    <w:rsid w:val="009F6F85"/>
    <w:rsid w:val="009F7B74"/>
    <w:rsid w:val="00A011DF"/>
    <w:rsid w:val="00A03577"/>
    <w:rsid w:val="00A04F9C"/>
    <w:rsid w:val="00A056A2"/>
    <w:rsid w:val="00A140E8"/>
    <w:rsid w:val="00A15A20"/>
    <w:rsid w:val="00A21461"/>
    <w:rsid w:val="00A21C2B"/>
    <w:rsid w:val="00A22B73"/>
    <w:rsid w:val="00A23CFD"/>
    <w:rsid w:val="00A267F0"/>
    <w:rsid w:val="00A32E2E"/>
    <w:rsid w:val="00A36162"/>
    <w:rsid w:val="00A36AB4"/>
    <w:rsid w:val="00A6040B"/>
    <w:rsid w:val="00A64A8B"/>
    <w:rsid w:val="00A66717"/>
    <w:rsid w:val="00A66B83"/>
    <w:rsid w:val="00A67C6F"/>
    <w:rsid w:val="00A67E1B"/>
    <w:rsid w:val="00A72C26"/>
    <w:rsid w:val="00A750B1"/>
    <w:rsid w:val="00A847A9"/>
    <w:rsid w:val="00A90D64"/>
    <w:rsid w:val="00A911CB"/>
    <w:rsid w:val="00A9289A"/>
    <w:rsid w:val="00A93DD6"/>
    <w:rsid w:val="00A93F34"/>
    <w:rsid w:val="00A956A6"/>
    <w:rsid w:val="00A97C09"/>
    <w:rsid w:val="00AA2FC5"/>
    <w:rsid w:val="00AA4E32"/>
    <w:rsid w:val="00AB11C9"/>
    <w:rsid w:val="00AB3935"/>
    <w:rsid w:val="00AB4D99"/>
    <w:rsid w:val="00AB5E46"/>
    <w:rsid w:val="00AC0405"/>
    <w:rsid w:val="00AC0B22"/>
    <w:rsid w:val="00AC47E7"/>
    <w:rsid w:val="00AC65FF"/>
    <w:rsid w:val="00AC7FA0"/>
    <w:rsid w:val="00AD0295"/>
    <w:rsid w:val="00AD0998"/>
    <w:rsid w:val="00AD14D3"/>
    <w:rsid w:val="00AD2AD5"/>
    <w:rsid w:val="00AD4408"/>
    <w:rsid w:val="00AD4BFE"/>
    <w:rsid w:val="00AD4E75"/>
    <w:rsid w:val="00AD5D64"/>
    <w:rsid w:val="00AE2E5B"/>
    <w:rsid w:val="00AE372C"/>
    <w:rsid w:val="00AE3D97"/>
    <w:rsid w:val="00AF0905"/>
    <w:rsid w:val="00AF11FE"/>
    <w:rsid w:val="00AF1330"/>
    <w:rsid w:val="00AF26AA"/>
    <w:rsid w:val="00AF3430"/>
    <w:rsid w:val="00AF44EA"/>
    <w:rsid w:val="00AF6314"/>
    <w:rsid w:val="00AF6865"/>
    <w:rsid w:val="00AF753C"/>
    <w:rsid w:val="00B0240C"/>
    <w:rsid w:val="00B04263"/>
    <w:rsid w:val="00B043FD"/>
    <w:rsid w:val="00B06192"/>
    <w:rsid w:val="00B1255A"/>
    <w:rsid w:val="00B2072B"/>
    <w:rsid w:val="00B23DD6"/>
    <w:rsid w:val="00B248BA"/>
    <w:rsid w:val="00B25140"/>
    <w:rsid w:val="00B2794C"/>
    <w:rsid w:val="00B27C5A"/>
    <w:rsid w:val="00B30F9B"/>
    <w:rsid w:val="00B31357"/>
    <w:rsid w:val="00B32874"/>
    <w:rsid w:val="00B3617D"/>
    <w:rsid w:val="00B36B3D"/>
    <w:rsid w:val="00B37ADC"/>
    <w:rsid w:val="00B401BA"/>
    <w:rsid w:val="00B42BA5"/>
    <w:rsid w:val="00B46396"/>
    <w:rsid w:val="00B50B19"/>
    <w:rsid w:val="00B51861"/>
    <w:rsid w:val="00B53325"/>
    <w:rsid w:val="00B61748"/>
    <w:rsid w:val="00B669BF"/>
    <w:rsid w:val="00B673BC"/>
    <w:rsid w:val="00B71401"/>
    <w:rsid w:val="00B71F8E"/>
    <w:rsid w:val="00B74701"/>
    <w:rsid w:val="00B74863"/>
    <w:rsid w:val="00B80DF6"/>
    <w:rsid w:val="00B8214D"/>
    <w:rsid w:val="00B83093"/>
    <w:rsid w:val="00B86714"/>
    <w:rsid w:val="00B90985"/>
    <w:rsid w:val="00B91AC7"/>
    <w:rsid w:val="00B93F16"/>
    <w:rsid w:val="00BA188B"/>
    <w:rsid w:val="00BA2FE0"/>
    <w:rsid w:val="00BA75A5"/>
    <w:rsid w:val="00BB0F03"/>
    <w:rsid w:val="00BB110F"/>
    <w:rsid w:val="00BB19F8"/>
    <w:rsid w:val="00BB2930"/>
    <w:rsid w:val="00BB306C"/>
    <w:rsid w:val="00BB4944"/>
    <w:rsid w:val="00BB4CB0"/>
    <w:rsid w:val="00BB5C96"/>
    <w:rsid w:val="00BC2775"/>
    <w:rsid w:val="00BC3C33"/>
    <w:rsid w:val="00BC46BF"/>
    <w:rsid w:val="00BC502D"/>
    <w:rsid w:val="00BC61AD"/>
    <w:rsid w:val="00BC6F52"/>
    <w:rsid w:val="00BD2817"/>
    <w:rsid w:val="00BD4CCC"/>
    <w:rsid w:val="00BE6619"/>
    <w:rsid w:val="00BF03F1"/>
    <w:rsid w:val="00BF1472"/>
    <w:rsid w:val="00BF160D"/>
    <w:rsid w:val="00BF3E0A"/>
    <w:rsid w:val="00BF3F8B"/>
    <w:rsid w:val="00C006A0"/>
    <w:rsid w:val="00C0124B"/>
    <w:rsid w:val="00C0170A"/>
    <w:rsid w:val="00C02059"/>
    <w:rsid w:val="00C05C5C"/>
    <w:rsid w:val="00C12EC9"/>
    <w:rsid w:val="00C13154"/>
    <w:rsid w:val="00C1442E"/>
    <w:rsid w:val="00C14ED2"/>
    <w:rsid w:val="00C1794F"/>
    <w:rsid w:val="00C253E4"/>
    <w:rsid w:val="00C279BB"/>
    <w:rsid w:val="00C35105"/>
    <w:rsid w:val="00C352D3"/>
    <w:rsid w:val="00C370D9"/>
    <w:rsid w:val="00C43BAA"/>
    <w:rsid w:val="00C4523E"/>
    <w:rsid w:val="00C472C7"/>
    <w:rsid w:val="00C551F9"/>
    <w:rsid w:val="00C5788D"/>
    <w:rsid w:val="00C6153C"/>
    <w:rsid w:val="00C629C2"/>
    <w:rsid w:val="00C64BD5"/>
    <w:rsid w:val="00C65305"/>
    <w:rsid w:val="00C66DC7"/>
    <w:rsid w:val="00C738D8"/>
    <w:rsid w:val="00C76581"/>
    <w:rsid w:val="00C771C8"/>
    <w:rsid w:val="00C81D33"/>
    <w:rsid w:val="00C82CCF"/>
    <w:rsid w:val="00C84350"/>
    <w:rsid w:val="00C8581F"/>
    <w:rsid w:val="00C8628B"/>
    <w:rsid w:val="00C9047C"/>
    <w:rsid w:val="00C91ABF"/>
    <w:rsid w:val="00C9266A"/>
    <w:rsid w:val="00C933D3"/>
    <w:rsid w:val="00CA26C3"/>
    <w:rsid w:val="00CA3101"/>
    <w:rsid w:val="00CA5DBB"/>
    <w:rsid w:val="00CA79B8"/>
    <w:rsid w:val="00CB2DD8"/>
    <w:rsid w:val="00CB7848"/>
    <w:rsid w:val="00CC427E"/>
    <w:rsid w:val="00CD24CD"/>
    <w:rsid w:val="00CD315B"/>
    <w:rsid w:val="00CD5854"/>
    <w:rsid w:val="00CE1668"/>
    <w:rsid w:val="00CE2A69"/>
    <w:rsid w:val="00CE3AAC"/>
    <w:rsid w:val="00CE4311"/>
    <w:rsid w:val="00CE4473"/>
    <w:rsid w:val="00CE55D6"/>
    <w:rsid w:val="00CF1F8B"/>
    <w:rsid w:val="00CF2D62"/>
    <w:rsid w:val="00CF69A8"/>
    <w:rsid w:val="00CF69EC"/>
    <w:rsid w:val="00CF7780"/>
    <w:rsid w:val="00D00591"/>
    <w:rsid w:val="00D03F40"/>
    <w:rsid w:val="00D04429"/>
    <w:rsid w:val="00D102AD"/>
    <w:rsid w:val="00D1383B"/>
    <w:rsid w:val="00D138FF"/>
    <w:rsid w:val="00D14EDA"/>
    <w:rsid w:val="00D215C0"/>
    <w:rsid w:val="00D25653"/>
    <w:rsid w:val="00D3259C"/>
    <w:rsid w:val="00D32B4A"/>
    <w:rsid w:val="00D45FBA"/>
    <w:rsid w:val="00D460AC"/>
    <w:rsid w:val="00D46484"/>
    <w:rsid w:val="00D47FC2"/>
    <w:rsid w:val="00D53C5C"/>
    <w:rsid w:val="00D5415A"/>
    <w:rsid w:val="00D55200"/>
    <w:rsid w:val="00D5720B"/>
    <w:rsid w:val="00D63014"/>
    <w:rsid w:val="00D6553F"/>
    <w:rsid w:val="00D672BB"/>
    <w:rsid w:val="00D73C17"/>
    <w:rsid w:val="00D74F11"/>
    <w:rsid w:val="00D76409"/>
    <w:rsid w:val="00D76A3A"/>
    <w:rsid w:val="00D76D29"/>
    <w:rsid w:val="00D838C6"/>
    <w:rsid w:val="00D84FD2"/>
    <w:rsid w:val="00D863F1"/>
    <w:rsid w:val="00D912D9"/>
    <w:rsid w:val="00D93109"/>
    <w:rsid w:val="00D94C79"/>
    <w:rsid w:val="00D96419"/>
    <w:rsid w:val="00D96B89"/>
    <w:rsid w:val="00DA0546"/>
    <w:rsid w:val="00DA37FB"/>
    <w:rsid w:val="00DA387E"/>
    <w:rsid w:val="00DA64A3"/>
    <w:rsid w:val="00DA7FD0"/>
    <w:rsid w:val="00DB5D53"/>
    <w:rsid w:val="00DB6018"/>
    <w:rsid w:val="00DB72B4"/>
    <w:rsid w:val="00DC0A06"/>
    <w:rsid w:val="00DC0C51"/>
    <w:rsid w:val="00DC1B39"/>
    <w:rsid w:val="00DC31C2"/>
    <w:rsid w:val="00DC56EB"/>
    <w:rsid w:val="00DC7DE9"/>
    <w:rsid w:val="00DD0679"/>
    <w:rsid w:val="00DD1311"/>
    <w:rsid w:val="00DD2166"/>
    <w:rsid w:val="00DD3B19"/>
    <w:rsid w:val="00DD498D"/>
    <w:rsid w:val="00DD5F52"/>
    <w:rsid w:val="00DE545C"/>
    <w:rsid w:val="00DF3880"/>
    <w:rsid w:val="00DF6BB2"/>
    <w:rsid w:val="00DF729E"/>
    <w:rsid w:val="00DF72F4"/>
    <w:rsid w:val="00DF76D8"/>
    <w:rsid w:val="00E04990"/>
    <w:rsid w:val="00E05048"/>
    <w:rsid w:val="00E06227"/>
    <w:rsid w:val="00E12959"/>
    <w:rsid w:val="00E12C66"/>
    <w:rsid w:val="00E13B54"/>
    <w:rsid w:val="00E14B6F"/>
    <w:rsid w:val="00E14F42"/>
    <w:rsid w:val="00E17083"/>
    <w:rsid w:val="00E31397"/>
    <w:rsid w:val="00E318EF"/>
    <w:rsid w:val="00E326CC"/>
    <w:rsid w:val="00E33556"/>
    <w:rsid w:val="00E3508D"/>
    <w:rsid w:val="00E3767E"/>
    <w:rsid w:val="00E429C8"/>
    <w:rsid w:val="00E46E6B"/>
    <w:rsid w:val="00E475C2"/>
    <w:rsid w:val="00E50C6F"/>
    <w:rsid w:val="00E54058"/>
    <w:rsid w:val="00E55B12"/>
    <w:rsid w:val="00E57559"/>
    <w:rsid w:val="00E6273F"/>
    <w:rsid w:val="00E638D1"/>
    <w:rsid w:val="00E70388"/>
    <w:rsid w:val="00E70BA1"/>
    <w:rsid w:val="00E717D2"/>
    <w:rsid w:val="00E71CA5"/>
    <w:rsid w:val="00E75BAB"/>
    <w:rsid w:val="00E82D2E"/>
    <w:rsid w:val="00E839F9"/>
    <w:rsid w:val="00E849D5"/>
    <w:rsid w:val="00E8506C"/>
    <w:rsid w:val="00E8516F"/>
    <w:rsid w:val="00E8569C"/>
    <w:rsid w:val="00E85EFE"/>
    <w:rsid w:val="00E86228"/>
    <w:rsid w:val="00E86AAD"/>
    <w:rsid w:val="00E9146E"/>
    <w:rsid w:val="00E920D5"/>
    <w:rsid w:val="00E92FAD"/>
    <w:rsid w:val="00E943C2"/>
    <w:rsid w:val="00E95674"/>
    <w:rsid w:val="00EA54D6"/>
    <w:rsid w:val="00EA5B0B"/>
    <w:rsid w:val="00EA640C"/>
    <w:rsid w:val="00EA6569"/>
    <w:rsid w:val="00EB3EA7"/>
    <w:rsid w:val="00EB6FB1"/>
    <w:rsid w:val="00EC086F"/>
    <w:rsid w:val="00EC0CFA"/>
    <w:rsid w:val="00EC241D"/>
    <w:rsid w:val="00EC46F9"/>
    <w:rsid w:val="00EC7160"/>
    <w:rsid w:val="00EC7D7F"/>
    <w:rsid w:val="00ED5F8E"/>
    <w:rsid w:val="00ED717F"/>
    <w:rsid w:val="00EE3193"/>
    <w:rsid w:val="00EE344E"/>
    <w:rsid w:val="00EE6D7F"/>
    <w:rsid w:val="00EE76B3"/>
    <w:rsid w:val="00EF02CE"/>
    <w:rsid w:val="00EF13CD"/>
    <w:rsid w:val="00EF1CFD"/>
    <w:rsid w:val="00EF308D"/>
    <w:rsid w:val="00EF44A4"/>
    <w:rsid w:val="00EF5470"/>
    <w:rsid w:val="00EF6637"/>
    <w:rsid w:val="00EF66C9"/>
    <w:rsid w:val="00F00A89"/>
    <w:rsid w:val="00F0157B"/>
    <w:rsid w:val="00F04F0A"/>
    <w:rsid w:val="00F0524D"/>
    <w:rsid w:val="00F05FB7"/>
    <w:rsid w:val="00F10A8B"/>
    <w:rsid w:val="00F20017"/>
    <w:rsid w:val="00F2007D"/>
    <w:rsid w:val="00F20958"/>
    <w:rsid w:val="00F20AFC"/>
    <w:rsid w:val="00F240F1"/>
    <w:rsid w:val="00F2705B"/>
    <w:rsid w:val="00F33669"/>
    <w:rsid w:val="00F37BD0"/>
    <w:rsid w:val="00F400FA"/>
    <w:rsid w:val="00F41C67"/>
    <w:rsid w:val="00F44110"/>
    <w:rsid w:val="00F44891"/>
    <w:rsid w:val="00F50EA5"/>
    <w:rsid w:val="00F55A6B"/>
    <w:rsid w:val="00F61498"/>
    <w:rsid w:val="00F70173"/>
    <w:rsid w:val="00F71DE2"/>
    <w:rsid w:val="00F725CD"/>
    <w:rsid w:val="00F7692C"/>
    <w:rsid w:val="00F77F7E"/>
    <w:rsid w:val="00F81BE6"/>
    <w:rsid w:val="00F82FB4"/>
    <w:rsid w:val="00F84E54"/>
    <w:rsid w:val="00F866F0"/>
    <w:rsid w:val="00FA0F21"/>
    <w:rsid w:val="00FB0536"/>
    <w:rsid w:val="00FB0DF8"/>
    <w:rsid w:val="00FB4618"/>
    <w:rsid w:val="00FB48B7"/>
    <w:rsid w:val="00FC320A"/>
    <w:rsid w:val="00FC3671"/>
    <w:rsid w:val="00FC54CA"/>
    <w:rsid w:val="00FC56E8"/>
    <w:rsid w:val="00FC5D05"/>
    <w:rsid w:val="00FC77DF"/>
    <w:rsid w:val="00FD4ED8"/>
    <w:rsid w:val="00FD5526"/>
    <w:rsid w:val="00FD631A"/>
    <w:rsid w:val="00FD6426"/>
    <w:rsid w:val="00FE486E"/>
    <w:rsid w:val="00FE6032"/>
    <w:rsid w:val="00FF0C1D"/>
    <w:rsid w:val="00FF2167"/>
    <w:rsid w:val="00FF3E68"/>
    <w:rsid w:val="00FF3FD2"/>
    <w:rsid w:val="00FF5126"/>
    <w:rsid w:val="00FF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E78D3F-7010-471A-ABDF-DD623942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CC5"/>
    <w:rPr>
      <w:sz w:val="24"/>
      <w:szCs w:val="24"/>
    </w:rPr>
  </w:style>
  <w:style w:type="paragraph" w:styleId="1">
    <w:name w:val="heading 1"/>
    <w:basedOn w:val="a"/>
    <w:next w:val="a"/>
    <w:link w:val="10"/>
    <w:qFormat/>
    <w:rsid w:val="00E92FAD"/>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nhideWhenUsed/>
    <w:qFormat/>
    <w:rsid w:val="001D277F"/>
    <w:pPr>
      <w:keepNext/>
      <w:spacing w:before="240" w:after="60"/>
      <w:outlineLvl w:val="1"/>
    </w:pPr>
    <w:rPr>
      <w:rFonts w:ascii="Cambria" w:hAnsi="Cambria"/>
      <w:b/>
      <w:bCs/>
      <w:i/>
      <w:iCs/>
      <w:sz w:val="28"/>
      <w:szCs w:val="28"/>
    </w:rPr>
  </w:style>
  <w:style w:type="paragraph" w:styleId="4">
    <w:name w:val="heading 4"/>
    <w:basedOn w:val="a"/>
    <w:next w:val="a"/>
    <w:link w:val="40"/>
    <w:qFormat/>
    <w:rsid w:val="00E92FAD"/>
    <w:pPr>
      <w:keepNext/>
      <w:spacing w:before="240" w:after="60" w:line="360" w:lineRule="auto"/>
      <w:ind w:firstLine="709"/>
      <w:jc w:val="both"/>
      <w:outlineLvl w:val="3"/>
    </w:pPr>
    <w:rPr>
      <w:b/>
      <w:bCs/>
      <w:sz w:val="28"/>
      <w:szCs w:val="28"/>
    </w:rPr>
  </w:style>
  <w:style w:type="paragraph" w:styleId="6">
    <w:name w:val="heading 6"/>
    <w:basedOn w:val="a"/>
    <w:next w:val="a"/>
    <w:link w:val="60"/>
    <w:qFormat/>
    <w:rsid w:val="001D277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4CC5"/>
    <w:pPr>
      <w:tabs>
        <w:tab w:val="center" w:pos="4677"/>
        <w:tab w:val="right" w:pos="9355"/>
      </w:tabs>
    </w:pPr>
  </w:style>
  <w:style w:type="character" w:styleId="a5">
    <w:name w:val="page number"/>
    <w:basedOn w:val="a0"/>
    <w:rsid w:val="009B4CC5"/>
  </w:style>
  <w:style w:type="paragraph" w:styleId="a6">
    <w:name w:val="Body Text"/>
    <w:basedOn w:val="a"/>
    <w:rsid w:val="009B4CC5"/>
    <w:rPr>
      <w:sz w:val="28"/>
      <w:szCs w:val="20"/>
    </w:rPr>
  </w:style>
  <w:style w:type="paragraph" w:customStyle="1" w:styleId="ConsPlusNormal">
    <w:name w:val="ConsPlusNormal"/>
    <w:rsid w:val="009B4CC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B4CC5"/>
    <w:pPr>
      <w:widowControl w:val="0"/>
      <w:autoSpaceDE w:val="0"/>
      <w:autoSpaceDN w:val="0"/>
      <w:adjustRightInd w:val="0"/>
    </w:pPr>
    <w:rPr>
      <w:rFonts w:ascii="Arial" w:hAnsi="Arial" w:cs="Arial"/>
      <w:b/>
      <w:bCs/>
    </w:rPr>
  </w:style>
  <w:style w:type="paragraph" w:customStyle="1" w:styleId="ConsPlusNonformat">
    <w:name w:val="ConsPlusNonformat"/>
    <w:rsid w:val="009B4CC5"/>
    <w:pPr>
      <w:widowControl w:val="0"/>
      <w:autoSpaceDE w:val="0"/>
      <w:autoSpaceDN w:val="0"/>
      <w:adjustRightInd w:val="0"/>
    </w:pPr>
    <w:rPr>
      <w:rFonts w:ascii="Courier New" w:hAnsi="Courier New" w:cs="Courier New"/>
    </w:rPr>
  </w:style>
  <w:style w:type="paragraph" w:customStyle="1" w:styleId="ConsPlusDocList">
    <w:name w:val="ConsPlusDocList"/>
    <w:rsid w:val="009B4CC5"/>
    <w:pPr>
      <w:widowControl w:val="0"/>
      <w:autoSpaceDE w:val="0"/>
      <w:autoSpaceDN w:val="0"/>
      <w:adjustRightInd w:val="0"/>
    </w:pPr>
    <w:rPr>
      <w:rFonts w:ascii="Courier New" w:hAnsi="Courier New" w:cs="Courier New"/>
    </w:rPr>
  </w:style>
  <w:style w:type="paragraph" w:styleId="a7">
    <w:name w:val="footer"/>
    <w:basedOn w:val="a"/>
    <w:link w:val="a8"/>
    <w:uiPriority w:val="99"/>
    <w:rsid w:val="009B4CC5"/>
    <w:pPr>
      <w:tabs>
        <w:tab w:val="center" w:pos="4677"/>
        <w:tab w:val="right" w:pos="9355"/>
      </w:tabs>
    </w:pPr>
  </w:style>
  <w:style w:type="paragraph" w:styleId="3">
    <w:name w:val="Body Text Indent 3"/>
    <w:basedOn w:val="a"/>
    <w:rsid w:val="00533DF7"/>
    <w:pPr>
      <w:spacing w:after="120"/>
      <w:ind w:left="283"/>
    </w:pPr>
    <w:rPr>
      <w:sz w:val="16"/>
      <w:szCs w:val="16"/>
    </w:rPr>
  </w:style>
  <w:style w:type="paragraph" w:styleId="a9">
    <w:name w:val="Document Map"/>
    <w:basedOn w:val="a"/>
    <w:semiHidden/>
    <w:rsid w:val="001714EA"/>
    <w:pPr>
      <w:shd w:val="clear" w:color="auto" w:fill="000080"/>
    </w:pPr>
    <w:rPr>
      <w:rFonts w:ascii="Tahoma" w:hAnsi="Tahoma" w:cs="Tahoma"/>
      <w:sz w:val="20"/>
      <w:szCs w:val="20"/>
    </w:rPr>
  </w:style>
  <w:style w:type="table" w:styleId="aa">
    <w:name w:val="Table Grid"/>
    <w:basedOn w:val="a1"/>
    <w:uiPriority w:val="59"/>
    <w:rsid w:val="00B279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uiPriority w:val="99"/>
    <w:unhideWhenUsed/>
    <w:rsid w:val="00476647"/>
    <w:pPr>
      <w:spacing w:after="120"/>
      <w:ind w:left="283"/>
    </w:pPr>
  </w:style>
  <w:style w:type="character" w:customStyle="1" w:styleId="ac">
    <w:name w:val="Основной текст с отступом Знак"/>
    <w:basedOn w:val="a0"/>
    <w:link w:val="ab"/>
    <w:uiPriority w:val="99"/>
    <w:rsid w:val="00476647"/>
    <w:rPr>
      <w:sz w:val="24"/>
      <w:szCs w:val="24"/>
    </w:rPr>
  </w:style>
  <w:style w:type="paragraph" w:styleId="ad">
    <w:name w:val="Normal (Web)"/>
    <w:basedOn w:val="a"/>
    <w:uiPriority w:val="99"/>
    <w:rsid w:val="00675F6F"/>
    <w:pPr>
      <w:suppressAutoHyphens/>
      <w:spacing w:before="280" w:after="280"/>
    </w:pPr>
    <w:rPr>
      <w:lang w:eastAsia="ar-SA"/>
    </w:rPr>
  </w:style>
  <w:style w:type="character" w:customStyle="1" w:styleId="gen">
    <w:name w:val="gen"/>
    <w:basedOn w:val="a0"/>
    <w:rsid w:val="000A5EE7"/>
  </w:style>
  <w:style w:type="character" w:styleId="ae">
    <w:name w:val="Hyperlink"/>
    <w:basedOn w:val="a0"/>
    <w:unhideWhenUsed/>
    <w:rsid w:val="006661C7"/>
    <w:rPr>
      <w:color w:val="0000FF"/>
      <w:u w:val="single"/>
    </w:rPr>
  </w:style>
  <w:style w:type="character" w:customStyle="1" w:styleId="10">
    <w:name w:val="Заголовок 1 Знак"/>
    <w:basedOn w:val="a0"/>
    <w:link w:val="1"/>
    <w:rsid w:val="00E92FAD"/>
    <w:rPr>
      <w:rFonts w:ascii="Arial" w:hAnsi="Arial" w:cs="Arial"/>
      <w:b/>
      <w:bCs/>
      <w:kern w:val="32"/>
      <w:sz w:val="32"/>
      <w:szCs w:val="32"/>
    </w:rPr>
  </w:style>
  <w:style w:type="character" w:customStyle="1" w:styleId="40">
    <w:name w:val="Заголовок 4 Знак"/>
    <w:basedOn w:val="a0"/>
    <w:link w:val="4"/>
    <w:rsid w:val="00E92FAD"/>
    <w:rPr>
      <w:b/>
      <w:bCs/>
      <w:sz w:val="28"/>
      <w:szCs w:val="28"/>
    </w:rPr>
  </w:style>
  <w:style w:type="paragraph" w:customStyle="1" w:styleId="tekstob">
    <w:name w:val="tekstob"/>
    <w:basedOn w:val="a"/>
    <w:rsid w:val="00E92FAD"/>
    <w:pPr>
      <w:spacing w:before="100" w:beforeAutospacing="1" w:after="100" w:afterAutospacing="1"/>
    </w:pPr>
  </w:style>
  <w:style w:type="paragraph" w:styleId="af">
    <w:name w:val="footnote text"/>
    <w:basedOn w:val="a"/>
    <w:link w:val="af0"/>
    <w:rsid w:val="00E92FAD"/>
    <w:pPr>
      <w:spacing w:line="360" w:lineRule="auto"/>
      <w:ind w:firstLine="709"/>
      <w:jc w:val="both"/>
    </w:pPr>
    <w:rPr>
      <w:sz w:val="20"/>
      <w:szCs w:val="20"/>
    </w:rPr>
  </w:style>
  <w:style w:type="character" w:customStyle="1" w:styleId="af0">
    <w:name w:val="Текст сноски Знак"/>
    <w:basedOn w:val="a0"/>
    <w:link w:val="af"/>
    <w:rsid w:val="00E92FAD"/>
  </w:style>
  <w:style w:type="character" w:styleId="af1">
    <w:name w:val="footnote reference"/>
    <w:rsid w:val="00E92FAD"/>
    <w:rPr>
      <w:vertAlign w:val="superscript"/>
    </w:rPr>
  </w:style>
  <w:style w:type="paragraph" w:customStyle="1" w:styleId="Default">
    <w:name w:val="Default"/>
    <w:rsid w:val="00E92FAD"/>
    <w:pPr>
      <w:autoSpaceDE w:val="0"/>
      <w:autoSpaceDN w:val="0"/>
      <w:adjustRightInd w:val="0"/>
    </w:pPr>
    <w:rPr>
      <w:color w:val="000000"/>
      <w:sz w:val="24"/>
      <w:szCs w:val="24"/>
    </w:rPr>
  </w:style>
  <w:style w:type="paragraph" w:styleId="af2">
    <w:name w:val="No Spacing"/>
    <w:uiPriority w:val="1"/>
    <w:qFormat/>
    <w:rsid w:val="00751CF6"/>
    <w:rPr>
      <w:sz w:val="24"/>
      <w:szCs w:val="24"/>
    </w:rPr>
  </w:style>
  <w:style w:type="paragraph" w:styleId="HTML">
    <w:name w:val="HTML Preformatted"/>
    <w:basedOn w:val="a"/>
    <w:link w:val="HTML0"/>
    <w:rsid w:val="00662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2B71"/>
    <w:rPr>
      <w:rFonts w:ascii="Courier New" w:hAnsi="Courier New" w:cs="Courier New"/>
    </w:rPr>
  </w:style>
  <w:style w:type="paragraph" w:customStyle="1" w:styleId="headertext">
    <w:name w:val="headertext"/>
    <w:basedOn w:val="a"/>
    <w:rsid w:val="00D3259C"/>
    <w:pPr>
      <w:spacing w:before="100" w:beforeAutospacing="1" w:after="100" w:afterAutospacing="1"/>
    </w:pPr>
  </w:style>
  <w:style w:type="paragraph" w:customStyle="1" w:styleId="formattext">
    <w:name w:val="formattext"/>
    <w:basedOn w:val="a"/>
    <w:rsid w:val="00D3259C"/>
    <w:pPr>
      <w:spacing w:before="100" w:beforeAutospacing="1" w:after="100" w:afterAutospacing="1"/>
    </w:pPr>
  </w:style>
  <w:style w:type="character" w:customStyle="1" w:styleId="apple-tab-span">
    <w:name w:val="apple-tab-span"/>
    <w:basedOn w:val="a0"/>
    <w:rsid w:val="00BA75A5"/>
  </w:style>
  <w:style w:type="paragraph" w:customStyle="1" w:styleId="af3">
    <w:name w:val="Таблицы (моноширинный)"/>
    <w:basedOn w:val="a"/>
    <w:next w:val="a"/>
    <w:uiPriority w:val="99"/>
    <w:rsid w:val="008702F2"/>
    <w:pPr>
      <w:widowControl w:val="0"/>
      <w:autoSpaceDE w:val="0"/>
      <w:autoSpaceDN w:val="0"/>
      <w:adjustRightInd w:val="0"/>
      <w:jc w:val="both"/>
    </w:pPr>
    <w:rPr>
      <w:rFonts w:ascii="Courier New" w:hAnsi="Courier New" w:cs="Courier New"/>
      <w:sz w:val="20"/>
      <w:szCs w:val="20"/>
    </w:rPr>
  </w:style>
  <w:style w:type="character" w:customStyle="1" w:styleId="20">
    <w:name w:val="Заголовок 2 Знак"/>
    <w:basedOn w:val="a0"/>
    <w:link w:val="2"/>
    <w:rsid w:val="001D277F"/>
    <w:rPr>
      <w:rFonts w:ascii="Cambria" w:eastAsia="Times New Roman" w:hAnsi="Cambria" w:cs="Times New Roman"/>
      <w:b/>
      <w:bCs/>
      <w:i/>
      <w:iCs/>
      <w:sz w:val="28"/>
      <w:szCs w:val="28"/>
    </w:rPr>
  </w:style>
  <w:style w:type="character" w:customStyle="1" w:styleId="60">
    <w:name w:val="Заголовок 6 Знак"/>
    <w:basedOn w:val="a0"/>
    <w:link w:val="6"/>
    <w:rsid w:val="001D277F"/>
    <w:rPr>
      <w:b/>
      <w:bCs/>
      <w:sz w:val="22"/>
      <w:szCs w:val="22"/>
    </w:rPr>
  </w:style>
  <w:style w:type="paragraph" w:customStyle="1" w:styleId="Nonformat">
    <w:name w:val="Nonformat"/>
    <w:basedOn w:val="a"/>
    <w:rsid w:val="001D277F"/>
    <w:pPr>
      <w:widowControl w:val="0"/>
      <w:overflowPunct w:val="0"/>
      <w:autoSpaceDE w:val="0"/>
      <w:autoSpaceDN w:val="0"/>
      <w:adjustRightInd w:val="0"/>
      <w:textAlignment w:val="baseline"/>
    </w:pPr>
    <w:rPr>
      <w:rFonts w:ascii="Consultant" w:hAnsi="Consultant" w:cs="Consultant"/>
      <w:sz w:val="20"/>
      <w:szCs w:val="20"/>
    </w:rPr>
  </w:style>
  <w:style w:type="paragraph" w:customStyle="1" w:styleId="af4">
    <w:name w:val="Нормальный"/>
    <w:rsid w:val="001D277F"/>
    <w:rPr>
      <w:snapToGrid w:val="0"/>
      <w:sz w:val="24"/>
    </w:rPr>
  </w:style>
  <w:style w:type="paragraph" w:customStyle="1" w:styleId="ConsNormal">
    <w:name w:val="ConsNormal"/>
    <w:rsid w:val="00F05FB7"/>
    <w:pPr>
      <w:autoSpaceDE w:val="0"/>
      <w:autoSpaceDN w:val="0"/>
      <w:adjustRightInd w:val="0"/>
      <w:ind w:right="19772" w:firstLine="720"/>
    </w:pPr>
    <w:rPr>
      <w:rFonts w:ascii="Arial" w:hAnsi="Arial" w:cs="Arial"/>
    </w:rPr>
  </w:style>
  <w:style w:type="character" w:customStyle="1" w:styleId="blk">
    <w:name w:val="blk"/>
    <w:basedOn w:val="a0"/>
    <w:rsid w:val="00436238"/>
  </w:style>
  <w:style w:type="character" w:customStyle="1" w:styleId="a4">
    <w:name w:val="Верхний колонтитул Знак"/>
    <w:basedOn w:val="a0"/>
    <w:link w:val="a3"/>
    <w:uiPriority w:val="99"/>
    <w:rsid w:val="00E17083"/>
    <w:rPr>
      <w:sz w:val="24"/>
      <w:szCs w:val="24"/>
    </w:rPr>
  </w:style>
  <w:style w:type="character" w:customStyle="1" w:styleId="30">
    <w:name w:val="Основной текст (3)_"/>
    <w:basedOn w:val="a0"/>
    <w:link w:val="31"/>
    <w:rsid w:val="000B36EA"/>
    <w:rPr>
      <w:rFonts w:ascii="Calibri" w:eastAsia="Calibri" w:hAnsi="Calibri" w:cs="Calibri"/>
      <w:b/>
      <w:bCs/>
      <w:sz w:val="22"/>
      <w:szCs w:val="22"/>
      <w:shd w:val="clear" w:color="auto" w:fill="FFFFFF"/>
    </w:rPr>
  </w:style>
  <w:style w:type="character" w:customStyle="1" w:styleId="21">
    <w:name w:val="Основной текст (2)_"/>
    <w:basedOn w:val="a0"/>
    <w:rsid w:val="000B36EA"/>
    <w:rPr>
      <w:rFonts w:ascii="Calibri" w:eastAsia="Calibri" w:hAnsi="Calibri" w:cs="Calibri"/>
      <w:b w:val="0"/>
      <w:bCs w:val="0"/>
      <w:i w:val="0"/>
      <w:iCs w:val="0"/>
      <w:smallCaps w:val="0"/>
      <w:strike w:val="0"/>
      <w:sz w:val="22"/>
      <w:szCs w:val="22"/>
      <w:u w:val="none"/>
    </w:rPr>
  </w:style>
  <w:style w:type="character" w:customStyle="1" w:styleId="41">
    <w:name w:val="Основной текст (4)_"/>
    <w:basedOn w:val="a0"/>
    <w:link w:val="42"/>
    <w:rsid w:val="000B36EA"/>
    <w:rPr>
      <w:sz w:val="26"/>
      <w:szCs w:val="26"/>
      <w:shd w:val="clear" w:color="auto" w:fill="FFFFFF"/>
    </w:rPr>
  </w:style>
  <w:style w:type="character" w:customStyle="1" w:styleId="22">
    <w:name w:val="Заголовок №2_"/>
    <w:basedOn w:val="a0"/>
    <w:link w:val="23"/>
    <w:rsid w:val="000B36EA"/>
    <w:rPr>
      <w:rFonts w:ascii="Calibri" w:eastAsia="Calibri" w:hAnsi="Calibri" w:cs="Calibri"/>
      <w:b/>
      <w:bCs/>
      <w:sz w:val="22"/>
      <w:szCs w:val="22"/>
      <w:shd w:val="clear" w:color="auto" w:fill="FFFFFF"/>
    </w:rPr>
  </w:style>
  <w:style w:type="character" w:customStyle="1" w:styleId="24">
    <w:name w:val="Подпись к таблице (2)_"/>
    <w:basedOn w:val="a0"/>
    <w:link w:val="25"/>
    <w:rsid w:val="000B36EA"/>
    <w:rPr>
      <w:rFonts w:ascii="Calibri" w:eastAsia="Calibri" w:hAnsi="Calibri" w:cs="Calibri"/>
      <w:sz w:val="22"/>
      <w:szCs w:val="22"/>
      <w:shd w:val="clear" w:color="auto" w:fill="FFFFFF"/>
    </w:rPr>
  </w:style>
  <w:style w:type="character" w:customStyle="1" w:styleId="26">
    <w:name w:val="Основной текст (2)"/>
    <w:basedOn w:val="21"/>
    <w:rsid w:val="000B36EA"/>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af5">
    <w:name w:val="Подпись к таблице_"/>
    <w:basedOn w:val="a0"/>
    <w:link w:val="af6"/>
    <w:rsid w:val="000B36EA"/>
    <w:rPr>
      <w:rFonts w:ascii="Calibri" w:eastAsia="Calibri" w:hAnsi="Calibri" w:cs="Calibri"/>
      <w:b/>
      <w:bCs/>
      <w:sz w:val="22"/>
      <w:szCs w:val="22"/>
      <w:shd w:val="clear" w:color="auto" w:fill="FFFFFF"/>
    </w:rPr>
  </w:style>
  <w:style w:type="paragraph" w:customStyle="1" w:styleId="31">
    <w:name w:val="Основной текст (3)"/>
    <w:basedOn w:val="a"/>
    <w:link w:val="30"/>
    <w:rsid w:val="000B36EA"/>
    <w:pPr>
      <w:widowControl w:val="0"/>
      <w:shd w:val="clear" w:color="auto" w:fill="FFFFFF"/>
      <w:spacing w:after="300" w:line="0" w:lineRule="atLeast"/>
      <w:jc w:val="center"/>
    </w:pPr>
    <w:rPr>
      <w:rFonts w:ascii="Calibri" w:eastAsia="Calibri" w:hAnsi="Calibri" w:cs="Calibri"/>
      <w:b/>
      <w:bCs/>
      <w:sz w:val="22"/>
      <w:szCs w:val="22"/>
    </w:rPr>
  </w:style>
  <w:style w:type="paragraph" w:customStyle="1" w:styleId="42">
    <w:name w:val="Основной текст (4)"/>
    <w:basedOn w:val="a"/>
    <w:link w:val="41"/>
    <w:rsid w:val="000B36EA"/>
    <w:pPr>
      <w:widowControl w:val="0"/>
      <w:shd w:val="clear" w:color="auto" w:fill="FFFFFF"/>
      <w:spacing w:before="300" w:line="0" w:lineRule="atLeast"/>
      <w:jc w:val="both"/>
    </w:pPr>
    <w:rPr>
      <w:sz w:val="26"/>
      <w:szCs w:val="26"/>
    </w:rPr>
  </w:style>
  <w:style w:type="paragraph" w:customStyle="1" w:styleId="23">
    <w:name w:val="Заголовок №2"/>
    <w:basedOn w:val="a"/>
    <w:link w:val="22"/>
    <w:rsid w:val="000B36EA"/>
    <w:pPr>
      <w:widowControl w:val="0"/>
      <w:shd w:val="clear" w:color="auto" w:fill="FFFFFF"/>
      <w:spacing w:before="300" w:line="269" w:lineRule="exact"/>
      <w:ind w:hanging="1520"/>
      <w:jc w:val="center"/>
      <w:outlineLvl w:val="1"/>
    </w:pPr>
    <w:rPr>
      <w:rFonts w:ascii="Calibri" w:eastAsia="Calibri" w:hAnsi="Calibri" w:cs="Calibri"/>
      <w:b/>
      <w:bCs/>
      <w:sz w:val="22"/>
      <w:szCs w:val="22"/>
    </w:rPr>
  </w:style>
  <w:style w:type="paragraph" w:customStyle="1" w:styleId="25">
    <w:name w:val="Подпись к таблице (2)"/>
    <w:basedOn w:val="a"/>
    <w:link w:val="24"/>
    <w:rsid w:val="000B36EA"/>
    <w:pPr>
      <w:widowControl w:val="0"/>
      <w:shd w:val="clear" w:color="auto" w:fill="FFFFFF"/>
      <w:spacing w:line="0" w:lineRule="atLeast"/>
    </w:pPr>
    <w:rPr>
      <w:rFonts w:ascii="Calibri" w:eastAsia="Calibri" w:hAnsi="Calibri" w:cs="Calibri"/>
      <w:sz w:val="22"/>
      <w:szCs w:val="22"/>
    </w:rPr>
  </w:style>
  <w:style w:type="paragraph" w:customStyle="1" w:styleId="af6">
    <w:name w:val="Подпись к таблице"/>
    <w:basedOn w:val="a"/>
    <w:link w:val="af5"/>
    <w:rsid w:val="000B36EA"/>
    <w:pPr>
      <w:widowControl w:val="0"/>
      <w:shd w:val="clear" w:color="auto" w:fill="FFFFFF"/>
      <w:spacing w:line="0" w:lineRule="atLeast"/>
    </w:pPr>
    <w:rPr>
      <w:rFonts w:ascii="Calibri" w:eastAsia="Calibri" w:hAnsi="Calibri" w:cs="Calibri"/>
      <w:b/>
      <w:bCs/>
      <w:sz w:val="22"/>
      <w:szCs w:val="22"/>
    </w:rPr>
  </w:style>
  <w:style w:type="character" w:customStyle="1" w:styleId="2Exact">
    <w:name w:val="Основной текст (2) Exact"/>
    <w:basedOn w:val="a0"/>
    <w:rsid w:val="00E85EFE"/>
    <w:rPr>
      <w:rFonts w:ascii="Calibri" w:eastAsia="Calibri" w:hAnsi="Calibri" w:cs="Calibri"/>
      <w:b w:val="0"/>
      <w:bCs w:val="0"/>
      <w:i w:val="0"/>
      <w:iCs w:val="0"/>
      <w:smallCaps w:val="0"/>
      <w:strike w:val="0"/>
      <w:sz w:val="22"/>
      <w:szCs w:val="22"/>
      <w:u w:val="none"/>
    </w:rPr>
  </w:style>
  <w:style w:type="character" w:customStyle="1" w:styleId="1Exact">
    <w:name w:val="Заголовок №1 Exact"/>
    <w:basedOn w:val="a0"/>
    <w:link w:val="11"/>
    <w:rsid w:val="00E85EFE"/>
    <w:rPr>
      <w:rFonts w:ascii="Calibri" w:eastAsia="Calibri" w:hAnsi="Calibri" w:cs="Calibri"/>
      <w:i/>
      <w:iCs/>
      <w:sz w:val="22"/>
      <w:szCs w:val="22"/>
      <w:shd w:val="clear" w:color="auto" w:fill="FFFFFF"/>
    </w:rPr>
  </w:style>
  <w:style w:type="character" w:customStyle="1" w:styleId="27">
    <w:name w:val="Основной текст (2) + Курсив"/>
    <w:basedOn w:val="21"/>
    <w:rsid w:val="00E85EFE"/>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6pt">
    <w:name w:val="Основной текст (2) + 6 pt;Полужирный;Курсив"/>
    <w:basedOn w:val="21"/>
    <w:rsid w:val="00E85EFE"/>
    <w:rPr>
      <w:rFonts w:ascii="Calibri" w:eastAsia="Calibri" w:hAnsi="Calibri" w:cs="Calibri"/>
      <w:b/>
      <w:bCs/>
      <w:i/>
      <w:iCs/>
      <w:smallCaps w:val="0"/>
      <w:strike w:val="0"/>
      <w:color w:val="000000"/>
      <w:spacing w:val="0"/>
      <w:w w:val="100"/>
      <w:position w:val="0"/>
      <w:sz w:val="12"/>
      <w:szCs w:val="12"/>
      <w:u w:val="none"/>
      <w:lang w:val="ru-RU" w:eastAsia="ru-RU" w:bidi="ru-RU"/>
    </w:rPr>
  </w:style>
  <w:style w:type="character" w:customStyle="1" w:styleId="5">
    <w:name w:val="Основной текст (5)_"/>
    <w:basedOn w:val="a0"/>
    <w:link w:val="50"/>
    <w:rsid w:val="00E85EFE"/>
    <w:rPr>
      <w:rFonts w:ascii="Courier New" w:eastAsia="Courier New" w:hAnsi="Courier New" w:cs="Courier New"/>
      <w:shd w:val="clear" w:color="auto" w:fill="FFFFFF"/>
    </w:rPr>
  </w:style>
  <w:style w:type="character" w:customStyle="1" w:styleId="af7">
    <w:name w:val="Оглавление_"/>
    <w:basedOn w:val="a0"/>
    <w:link w:val="af8"/>
    <w:rsid w:val="00E85EFE"/>
    <w:rPr>
      <w:rFonts w:ascii="Courier New" w:eastAsia="Courier New" w:hAnsi="Courier New" w:cs="Courier New"/>
      <w:shd w:val="clear" w:color="auto" w:fill="FFFFFF"/>
    </w:rPr>
  </w:style>
  <w:style w:type="character" w:customStyle="1" w:styleId="3pt">
    <w:name w:val="Оглавление + Интервал 3 pt"/>
    <w:basedOn w:val="af7"/>
    <w:rsid w:val="00E85EFE"/>
    <w:rPr>
      <w:rFonts w:ascii="Courier New" w:eastAsia="Courier New" w:hAnsi="Courier New" w:cs="Courier New"/>
      <w:color w:val="000000"/>
      <w:spacing w:val="60"/>
      <w:w w:val="100"/>
      <w:position w:val="0"/>
      <w:shd w:val="clear" w:color="auto" w:fill="FFFFFF"/>
      <w:lang w:val="ru-RU" w:eastAsia="ru-RU" w:bidi="ru-RU"/>
    </w:rPr>
  </w:style>
  <w:style w:type="character" w:customStyle="1" w:styleId="32">
    <w:name w:val="Подпись к таблице (3)_"/>
    <w:basedOn w:val="a0"/>
    <w:link w:val="33"/>
    <w:rsid w:val="00E85EFE"/>
    <w:rPr>
      <w:rFonts w:ascii="Courier New" w:eastAsia="Courier New" w:hAnsi="Courier New" w:cs="Courier New"/>
      <w:shd w:val="clear" w:color="auto" w:fill="FFFFFF"/>
    </w:rPr>
  </w:style>
  <w:style w:type="paragraph" w:customStyle="1" w:styleId="11">
    <w:name w:val="Заголовок №1"/>
    <w:basedOn w:val="a"/>
    <w:link w:val="1Exact"/>
    <w:rsid w:val="00E85EFE"/>
    <w:pPr>
      <w:widowControl w:val="0"/>
      <w:shd w:val="clear" w:color="auto" w:fill="FFFFFF"/>
      <w:spacing w:line="0" w:lineRule="atLeast"/>
      <w:outlineLvl w:val="0"/>
    </w:pPr>
    <w:rPr>
      <w:rFonts w:ascii="Calibri" w:eastAsia="Calibri" w:hAnsi="Calibri" w:cs="Calibri"/>
      <w:i/>
      <w:iCs/>
      <w:sz w:val="22"/>
      <w:szCs w:val="22"/>
    </w:rPr>
  </w:style>
  <w:style w:type="paragraph" w:customStyle="1" w:styleId="50">
    <w:name w:val="Основной текст (5)"/>
    <w:basedOn w:val="a"/>
    <w:link w:val="5"/>
    <w:rsid w:val="00E85EFE"/>
    <w:pPr>
      <w:widowControl w:val="0"/>
      <w:shd w:val="clear" w:color="auto" w:fill="FFFFFF"/>
      <w:spacing w:before="300" w:after="60" w:line="0" w:lineRule="atLeast"/>
    </w:pPr>
    <w:rPr>
      <w:rFonts w:ascii="Courier New" w:eastAsia="Courier New" w:hAnsi="Courier New" w:cs="Courier New"/>
      <w:sz w:val="20"/>
      <w:szCs w:val="20"/>
    </w:rPr>
  </w:style>
  <w:style w:type="paragraph" w:customStyle="1" w:styleId="af8">
    <w:name w:val="Оглавление"/>
    <w:basedOn w:val="a"/>
    <w:link w:val="af7"/>
    <w:rsid w:val="00E85EFE"/>
    <w:pPr>
      <w:widowControl w:val="0"/>
      <w:shd w:val="clear" w:color="auto" w:fill="FFFFFF"/>
      <w:spacing w:before="300" w:after="300" w:line="0" w:lineRule="atLeast"/>
      <w:jc w:val="both"/>
    </w:pPr>
    <w:rPr>
      <w:rFonts w:ascii="Courier New" w:eastAsia="Courier New" w:hAnsi="Courier New" w:cs="Courier New"/>
      <w:sz w:val="20"/>
      <w:szCs w:val="20"/>
    </w:rPr>
  </w:style>
  <w:style w:type="paragraph" w:customStyle="1" w:styleId="33">
    <w:name w:val="Подпись к таблице (3)"/>
    <w:basedOn w:val="a"/>
    <w:link w:val="32"/>
    <w:rsid w:val="00E85EFE"/>
    <w:pPr>
      <w:widowControl w:val="0"/>
      <w:shd w:val="clear" w:color="auto" w:fill="FFFFFF"/>
      <w:spacing w:line="0" w:lineRule="atLeast"/>
    </w:pPr>
    <w:rPr>
      <w:rFonts w:ascii="Courier New" w:eastAsia="Courier New" w:hAnsi="Courier New" w:cs="Courier New"/>
      <w:sz w:val="20"/>
      <w:szCs w:val="20"/>
    </w:rPr>
  </w:style>
  <w:style w:type="character" w:customStyle="1" w:styleId="a8">
    <w:name w:val="Нижний колонтитул Знак"/>
    <w:basedOn w:val="a0"/>
    <w:link w:val="a7"/>
    <w:uiPriority w:val="99"/>
    <w:rsid w:val="00E85EFE"/>
    <w:rPr>
      <w:sz w:val="24"/>
      <w:szCs w:val="24"/>
    </w:rPr>
  </w:style>
  <w:style w:type="paragraph" w:styleId="af9">
    <w:name w:val="Balloon Text"/>
    <w:basedOn w:val="a"/>
    <w:link w:val="afa"/>
    <w:uiPriority w:val="99"/>
    <w:semiHidden/>
    <w:unhideWhenUsed/>
    <w:rsid w:val="00E6273F"/>
    <w:rPr>
      <w:rFonts w:ascii="Segoe UI" w:hAnsi="Segoe UI" w:cs="Segoe UI"/>
      <w:sz w:val="18"/>
      <w:szCs w:val="18"/>
    </w:rPr>
  </w:style>
  <w:style w:type="character" w:customStyle="1" w:styleId="afa">
    <w:name w:val="Текст выноски Знак"/>
    <w:basedOn w:val="a0"/>
    <w:link w:val="af9"/>
    <w:uiPriority w:val="99"/>
    <w:semiHidden/>
    <w:rsid w:val="00E6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577">
      <w:bodyDiv w:val="1"/>
      <w:marLeft w:val="0"/>
      <w:marRight w:val="0"/>
      <w:marTop w:val="0"/>
      <w:marBottom w:val="0"/>
      <w:divBdr>
        <w:top w:val="none" w:sz="0" w:space="0" w:color="auto"/>
        <w:left w:val="none" w:sz="0" w:space="0" w:color="auto"/>
        <w:bottom w:val="none" w:sz="0" w:space="0" w:color="auto"/>
        <w:right w:val="none" w:sz="0" w:space="0" w:color="auto"/>
      </w:divBdr>
    </w:div>
    <w:div w:id="34043336">
      <w:bodyDiv w:val="1"/>
      <w:marLeft w:val="0"/>
      <w:marRight w:val="0"/>
      <w:marTop w:val="0"/>
      <w:marBottom w:val="0"/>
      <w:divBdr>
        <w:top w:val="none" w:sz="0" w:space="0" w:color="auto"/>
        <w:left w:val="none" w:sz="0" w:space="0" w:color="auto"/>
        <w:bottom w:val="none" w:sz="0" w:space="0" w:color="auto"/>
        <w:right w:val="none" w:sz="0" w:space="0" w:color="auto"/>
      </w:divBdr>
      <w:divsChild>
        <w:div w:id="711612241">
          <w:marLeft w:val="0"/>
          <w:marRight w:val="0"/>
          <w:marTop w:val="0"/>
          <w:marBottom w:val="0"/>
          <w:divBdr>
            <w:top w:val="none" w:sz="0" w:space="0" w:color="auto"/>
            <w:left w:val="none" w:sz="0" w:space="0" w:color="auto"/>
            <w:bottom w:val="none" w:sz="0" w:space="0" w:color="auto"/>
            <w:right w:val="none" w:sz="0" w:space="0" w:color="auto"/>
          </w:divBdr>
        </w:div>
        <w:div w:id="719090627">
          <w:marLeft w:val="0"/>
          <w:marRight w:val="0"/>
          <w:marTop w:val="0"/>
          <w:marBottom w:val="0"/>
          <w:divBdr>
            <w:top w:val="none" w:sz="0" w:space="0" w:color="auto"/>
            <w:left w:val="none" w:sz="0" w:space="0" w:color="auto"/>
            <w:bottom w:val="none" w:sz="0" w:space="0" w:color="auto"/>
            <w:right w:val="none" w:sz="0" w:space="0" w:color="auto"/>
          </w:divBdr>
        </w:div>
        <w:div w:id="1192382735">
          <w:marLeft w:val="0"/>
          <w:marRight w:val="0"/>
          <w:marTop w:val="0"/>
          <w:marBottom w:val="0"/>
          <w:divBdr>
            <w:top w:val="none" w:sz="0" w:space="0" w:color="auto"/>
            <w:left w:val="none" w:sz="0" w:space="0" w:color="auto"/>
            <w:bottom w:val="none" w:sz="0" w:space="0" w:color="auto"/>
            <w:right w:val="none" w:sz="0" w:space="0" w:color="auto"/>
          </w:divBdr>
        </w:div>
        <w:div w:id="1255283391">
          <w:marLeft w:val="0"/>
          <w:marRight w:val="0"/>
          <w:marTop w:val="0"/>
          <w:marBottom w:val="0"/>
          <w:divBdr>
            <w:top w:val="none" w:sz="0" w:space="0" w:color="auto"/>
            <w:left w:val="none" w:sz="0" w:space="0" w:color="auto"/>
            <w:bottom w:val="none" w:sz="0" w:space="0" w:color="auto"/>
            <w:right w:val="none" w:sz="0" w:space="0" w:color="auto"/>
          </w:divBdr>
        </w:div>
        <w:div w:id="1542403166">
          <w:marLeft w:val="0"/>
          <w:marRight w:val="0"/>
          <w:marTop w:val="0"/>
          <w:marBottom w:val="0"/>
          <w:divBdr>
            <w:top w:val="none" w:sz="0" w:space="0" w:color="auto"/>
            <w:left w:val="none" w:sz="0" w:space="0" w:color="auto"/>
            <w:bottom w:val="none" w:sz="0" w:space="0" w:color="auto"/>
            <w:right w:val="none" w:sz="0" w:space="0" w:color="auto"/>
          </w:divBdr>
        </w:div>
      </w:divsChild>
    </w:div>
    <w:div w:id="631138468">
      <w:bodyDiv w:val="1"/>
      <w:marLeft w:val="0"/>
      <w:marRight w:val="0"/>
      <w:marTop w:val="0"/>
      <w:marBottom w:val="0"/>
      <w:divBdr>
        <w:top w:val="none" w:sz="0" w:space="0" w:color="auto"/>
        <w:left w:val="none" w:sz="0" w:space="0" w:color="auto"/>
        <w:bottom w:val="none" w:sz="0" w:space="0" w:color="auto"/>
        <w:right w:val="none" w:sz="0" w:space="0" w:color="auto"/>
      </w:divBdr>
    </w:div>
    <w:div w:id="763575159">
      <w:bodyDiv w:val="1"/>
      <w:marLeft w:val="0"/>
      <w:marRight w:val="0"/>
      <w:marTop w:val="0"/>
      <w:marBottom w:val="0"/>
      <w:divBdr>
        <w:top w:val="none" w:sz="0" w:space="0" w:color="auto"/>
        <w:left w:val="none" w:sz="0" w:space="0" w:color="auto"/>
        <w:bottom w:val="none" w:sz="0" w:space="0" w:color="auto"/>
        <w:right w:val="none" w:sz="0" w:space="0" w:color="auto"/>
      </w:divBdr>
    </w:div>
    <w:div w:id="815101561">
      <w:bodyDiv w:val="1"/>
      <w:marLeft w:val="0"/>
      <w:marRight w:val="0"/>
      <w:marTop w:val="0"/>
      <w:marBottom w:val="0"/>
      <w:divBdr>
        <w:top w:val="none" w:sz="0" w:space="0" w:color="auto"/>
        <w:left w:val="none" w:sz="0" w:space="0" w:color="auto"/>
        <w:bottom w:val="none" w:sz="0" w:space="0" w:color="auto"/>
        <w:right w:val="none" w:sz="0" w:space="0" w:color="auto"/>
      </w:divBdr>
    </w:div>
    <w:div w:id="890650508">
      <w:bodyDiv w:val="1"/>
      <w:marLeft w:val="0"/>
      <w:marRight w:val="0"/>
      <w:marTop w:val="0"/>
      <w:marBottom w:val="0"/>
      <w:divBdr>
        <w:top w:val="none" w:sz="0" w:space="0" w:color="auto"/>
        <w:left w:val="none" w:sz="0" w:space="0" w:color="auto"/>
        <w:bottom w:val="none" w:sz="0" w:space="0" w:color="auto"/>
        <w:right w:val="none" w:sz="0" w:space="0" w:color="auto"/>
      </w:divBdr>
      <w:divsChild>
        <w:div w:id="56518451">
          <w:marLeft w:val="0"/>
          <w:marRight w:val="0"/>
          <w:marTop w:val="0"/>
          <w:marBottom w:val="0"/>
          <w:divBdr>
            <w:top w:val="none" w:sz="0" w:space="0" w:color="auto"/>
            <w:left w:val="none" w:sz="0" w:space="0" w:color="auto"/>
            <w:bottom w:val="none" w:sz="0" w:space="0" w:color="auto"/>
            <w:right w:val="none" w:sz="0" w:space="0" w:color="auto"/>
          </w:divBdr>
        </w:div>
        <w:div w:id="113410026">
          <w:marLeft w:val="0"/>
          <w:marRight w:val="0"/>
          <w:marTop w:val="0"/>
          <w:marBottom w:val="0"/>
          <w:divBdr>
            <w:top w:val="none" w:sz="0" w:space="0" w:color="auto"/>
            <w:left w:val="none" w:sz="0" w:space="0" w:color="auto"/>
            <w:bottom w:val="none" w:sz="0" w:space="0" w:color="auto"/>
            <w:right w:val="none" w:sz="0" w:space="0" w:color="auto"/>
          </w:divBdr>
        </w:div>
        <w:div w:id="422914882">
          <w:marLeft w:val="0"/>
          <w:marRight w:val="0"/>
          <w:marTop w:val="0"/>
          <w:marBottom w:val="0"/>
          <w:divBdr>
            <w:top w:val="none" w:sz="0" w:space="0" w:color="auto"/>
            <w:left w:val="none" w:sz="0" w:space="0" w:color="auto"/>
            <w:bottom w:val="none" w:sz="0" w:space="0" w:color="auto"/>
            <w:right w:val="none" w:sz="0" w:space="0" w:color="auto"/>
          </w:divBdr>
        </w:div>
        <w:div w:id="966282407">
          <w:marLeft w:val="0"/>
          <w:marRight w:val="0"/>
          <w:marTop w:val="0"/>
          <w:marBottom w:val="0"/>
          <w:divBdr>
            <w:top w:val="none" w:sz="0" w:space="0" w:color="auto"/>
            <w:left w:val="none" w:sz="0" w:space="0" w:color="auto"/>
            <w:bottom w:val="none" w:sz="0" w:space="0" w:color="auto"/>
            <w:right w:val="none" w:sz="0" w:space="0" w:color="auto"/>
          </w:divBdr>
        </w:div>
        <w:div w:id="987632792">
          <w:marLeft w:val="0"/>
          <w:marRight w:val="0"/>
          <w:marTop w:val="0"/>
          <w:marBottom w:val="0"/>
          <w:divBdr>
            <w:top w:val="none" w:sz="0" w:space="0" w:color="auto"/>
            <w:left w:val="none" w:sz="0" w:space="0" w:color="auto"/>
            <w:bottom w:val="none" w:sz="0" w:space="0" w:color="auto"/>
            <w:right w:val="none" w:sz="0" w:space="0" w:color="auto"/>
          </w:divBdr>
        </w:div>
        <w:div w:id="1056970033">
          <w:marLeft w:val="0"/>
          <w:marRight w:val="0"/>
          <w:marTop w:val="0"/>
          <w:marBottom w:val="0"/>
          <w:divBdr>
            <w:top w:val="none" w:sz="0" w:space="0" w:color="auto"/>
            <w:left w:val="none" w:sz="0" w:space="0" w:color="auto"/>
            <w:bottom w:val="none" w:sz="0" w:space="0" w:color="auto"/>
            <w:right w:val="none" w:sz="0" w:space="0" w:color="auto"/>
          </w:divBdr>
        </w:div>
        <w:div w:id="1224870235">
          <w:marLeft w:val="0"/>
          <w:marRight w:val="0"/>
          <w:marTop w:val="0"/>
          <w:marBottom w:val="0"/>
          <w:divBdr>
            <w:top w:val="none" w:sz="0" w:space="0" w:color="auto"/>
            <w:left w:val="none" w:sz="0" w:space="0" w:color="auto"/>
            <w:bottom w:val="none" w:sz="0" w:space="0" w:color="auto"/>
            <w:right w:val="none" w:sz="0" w:space="0" w:color="auto"/>
          </w:divBdr>
        </w:div>
        <w:div w:id="1844776662">
          <w:marLeft w:val="0"/>
          <w:marRight w:val="0"/>
          <w:marTop w:val="0"/>
          <w:marBottom w:val="0"/>
          <w:divBdr>
            <w:top w:val="none" w:sz="0" w:space="0" w:color="auto"/>
            <w:left w:val="none" w:sz="0" w:space="0" w:color="auto"/>
            <w:bottom w:val="none" w:sz="0" w:space="0" w:color="auto"/>
            <w:right w:val="none" w:sz="0" w:space="0" w:color="auto"/>
          </w:divBdr>
        </w:div>
        <w:div w:id="1956937411">
          <w:marLeft w:val="0"/>
          <w:marRight w:val="0"/>
          <w:marTop w:val="0"/>
          <w:marBottom w:val="0"/>
          <w:divBdr>
            <w:top w:val="none" w:sz="0" w:space="0" w:color="auto"/>
            <w:left w:val="none" w:sz="0" w:space="0" w:color="auto"/>
            <w:bottom w:val="none" w:sz="0" w:space="0" w:color="auto"/>
            <w:right w:val="none" w:sz="0" w:space="0" w:color="auto"/>
          </w:divBdr>
        </w:div>
      </w:divsChild>
    </w:div>
    <w:div w:id="896211281">
      <w:bodyDiv w:val="1"/>
      <w:marLeft w:val="0"/>
      <w:marRight w:val="0"/>
      <w:marTop w:val="0"/>
      <w:marBottom w:val="0"/>
      <w:divBdr>
        <w:top w:val="none" w:sz="0" w:space="0" w:color="auto"/>
        <w:left w:val="none" w:sz="0" w:space="0" w:color="auto"/>
        <w:bottom w:val="none" w:sz="0" w:space="0" w:color="auto"/>
        <w:right w:val="none" w:sz="0" w:space="0" w:color="auto"/>
      </w:divBdr>
      <w:divsChild>
        <w:div w:id="1017922154">
          <w:marLeft w:val="0"/>
          <w:marRight w:val="0"/>
          <w:marTop w:val="0"/>
          <w:marBottom w:val="0"/>
          <w:divBdr>
            <w:top w:val="none" w:sz="0" w:space="0" w:color="auto"/>
            <w:left w:val="none" w:sz="0" w:space="0" w:color="auto"/>
            <w:bottom w:val="none" w:sz="0" w:space="0" w:color="auto"/>
            <w:right w:val="none" w:sz="0" w:space="0" w:color="auto"/>
          </w:divBdr>
        </w:div>
        <w:div w:id="1916628370">
          <w:marLeft w:val="0"/>
          <w:marRight w:val="0"/>
          <w:marTop w:val="0"/>
          <w:marBottom w:val="0"/>
          <w:divBdr>
            <w:top w:val="none" w:sz="0" w:space="0" w:color="auto"/>
            <w:left w:val="none" w:sz="0" w:space="0" w:color="auto"/>
            <w:bottom w:val="none" w:sz="0" w:space="0" w:color="auto"/>
            <w:right w:val="none" w:sz="0" w:space="0" w:color="auto"/>
          </w:divBdr>
        </w:div>
      </w:divsChild>
    </w:div>
    <w:div w:id="936135628">
      <w:bodyDiv w:val="1"/>
      <w:marLeft w:val="0"/>
      <w:marRight w:val="0"/>
      <w:marTop w:val="0"/>
      <w:marBottom w:val="0"/>
      <w:divBdr>
        <w:top w:val="none" w:sz="0" w:space="0" w:color="auto"/>
        <w:left w:val="none" w:sz="0" w:space="0" w:color="auto"/>
        <w:bottom w:val="none" w:sz="0" w:space="0" w:color="auto"/>
        <w:right w:val="none" w:sz="0" w:space="0" w:color="auto"/>
      </w:divBdr>
    </w:div>
    <w:div w:id="955911299">
      <w:bodyDiv w:val="1"/>
      <w:marLeft w:val="0"/>
      <w:marRight w:val="0"/>
      <w:marTop w:val="0"/>
      <w:marBottom w:val="0"/>
      <w:divBdr>
        <w:top w:val="none" w:sz="0" w:space="0" w:color="auto"/>
        <w:left w:val="none" w:sz="0" w:space="0" w:color="auto"/>
        <w:bottom w:val="none" w:sz="0" w:space="0" w:color="auto"/>
        <w:right w:val="none" w:sz="0" w:space="0" w:color="auto"/>
      </w:divBdr>
    </w:div>
    <w:div w:id="1048384892">
      <w:bodyDiv w:val="1"/>
      <w:marLeft w:val="0"/>
      <w:marRight w:val="0"/>
      <w:marTop w:val="0"/>
      <w:marBottom w:val="0"/>
      <w:divBdr>
        <w:top w:val="none" w:sz="0" w:space="0" w:color="auto"/>
        <w:left w:val="none" w:sz="0" w:space="0" w:color="auto"/>
        <w:bottom w:val="none" w:sz="0" w:space="0" w:color="auto"/>
        <w:right w:val="none" w:sz="0" w:space="0" w:color="auto"/>
      </w:divBdr>
    </w:div>
    <w:div w:id="1078286276">
      <w:bodyDiv w:val="1"/>
      <w:marLeft w:val="0"/>
      <w:marRight w:val="0"/>
      <w:marTop w:val="0"/>
      <w:marBottom w:val="0"/>
      <w:divBdr>
        <w:top w:val="none" w:sz="0" w:space="0" w:color="auto"/>
        <w:left w:val="none" w:sz="0" w:space="0" w:color="auto"/>
        <w:bottom w:val="none" w:sz="0" w:space="0" w:color="auto"/>
        <w:right w:val="none" w:sz="0" w:space="0" w:color="auto"/>
      </w:divBdr>
    </w:div>
    <w:div w:id="1122505151">
      <w:bodyDiv w:val="1"/>
      <w:marLeft w:val="0"/>
      <w:marRight w:val="0"/>
      <w:marTop w:val="0"/>
      <w:marBottom w:val="0"/>
      <w:divBdr>
        <w:top w:val="none" w:sz="0" w:space="0" w:color="auto"/>
        <w:left w:val="none" w:sz="0" w:space="0" w:color="auto"/>
        <w:bottom w:val="none" w:sz="0" w:space="0" w:color="auto"/>
        <w:right w:val="none" w:sz="0" w:space="0" w:color="auto"/>
      </w:divBdr>
    </w:div>
    <w:div w:id="1564442399">
      <w:bodyDiv w:val="1"/>
      <w:marLeft w:val="0"/>
      <w:marRight w:val="0"/>
      <w:marTop w:val="0"/>
      <w:marBottom w:val="0"/>
      <w:divBdr>
        <w:top w:val="none" w:sz="0" w:space="0" w:color="auto"/>
        <w:left w:val="none" w:sz="0" w:space="0" w:color="auto"/>
        <w:bottom w:val="none" w:sz="0" w:space="0" w:color="auto"/>
        <w:right w:val="none" w:sz="0" w:space="0" w:color="auto"/>
      </w:divBdr>
    </w:div>
    <w:div w:id="1825663394">
      <w:bodyDiv w:val="1"/>
      <w:marLeft w:val="0"/>
      <w:marRight w:val="0"/>
      <w:marTop w:val="0"/>
      <w:marBottom w:val="0"/>
      <w:divBdr>
        <w:top w:val="none" w:sz="0" w:space="0" w:color="auto"/>
        <w:left w:val="none" w:sz="0" w:space="0" w:color="auto"/>
        <w:bottom w:val="none" w:sz="0" w:space="0" w:color="auto"/>
        <w:right w:val="none" w:sz="0" w:space="0" w:color="auto"/>
      </w:divBdr>
    </w:div>
    <w:div w:id="1854025648">
      <w:bodyDiv w:val="1"/>
      <w:marLeft w:val="0"/>
      <w:marRight w:val="0"/>
      <w:marTop w:val="0"/>
      <w:marBottom w:val="0"/>
      <w:divBdr>
        <w:top w:val="none" w:sz="0" w:space="0" w:color="auto"/>
        <w:left w:val="none" w:sz="0" w:space="0" w:color="auto"/>
        <w:bottom w:val="none" w:sz="0" w:space="0" w:color="auto"/>
        <w:right w:val="none" w:sz="0" w:space="0" w:color="auto"/>
      </w:divBdr>
      <w:divsChild>
        <w:div w:id="221066056">
          <w:marLeft w:val="0"/>
          <w:marRight w:val="0"/>
          <w:marTop w:val="0"/>
          <w:marBottom w:val="0"/>
          <w:divBdr>
            <w:top w:val="none" w:sz="0" w:space="0" w:color="auto"/>
            <w:left w:val="none" w:sz="0" w:space="0" w:color="auto"/>
            <w:bottom w:val="none" w:sz="0" w:space="0" w:color="auto"/>
            <w:right w:val="none" w:sz="0" w:space="0" w:color="auto"/>
          </w:divBdr>
        </w:div>
        <w:div w:id="247078947">
          <w:marLeft w:val="0"/>
          <w:marRight w:val="0"/>
          <w:marTop w:val="0"/>
          <w:marBottom w:val="0"/>
          <w:divBdr>
            <w:top w:val="none" w:sz="0" w:space="0" w:color="auto"/>
            <w:left w:val="none" w:sz="0" w:space="0" w:color="auto"/>
            <w:bottom w:val="none" w:sz="0" w:space="0" w:color="auto"/>
            <w:right w:val="none" w:sz="0" w:space="0" w:color="auto"/>
          </w:divBdr>
        </w:div>
        <w:div w:id="263421454">
          <w:marLeft w:val="0"/>
          <w:marRight w:val="0"/>
          <w:marTop w:val="0"/>
          <w:marBottom w:val="0"/>
          <w:divBdr>
            <w:top w:val="none" w:sz="0" w:space="0" w:color="auto"/>
            <w:left w:val="none" w:sz="0" w:space="0" w:color="auto"/>
            <w:bottom w:val="none" w:sz="0" w:space="0" w:color="auto"/>
            <w:right w:val="none" w:sz="0" w:space="0" w:color="auto"/>
          </w:divBdr>
        </w:div>
        <w:div w:id="336620474">
          <w:marLeft w:val="0"/>
          <w:marRight w:val="0"/>
          <w:marTop w:val="0"/>
          <w:marBottom w:val="0"/>
          <w:divBdr>
            <w:top w:val="none" w:sz="0" w:space="0" w:color="auto"/>
            <w:left w:val="none" w:sz="0" w:space="0" w:color="auto"/>
            <w:bottom w:val="none" w:sz="0" w:space="0" w:color="auto"/>
            <w:right w:val="none" w:sz="0" w:space="0" w:color="auto"/>
          </w:divBdr>
        </w:div>
        <w:div w:id="747700884">
          <w:marLeft w:val="0"/>
          <w:marRight w:val="0"/>
          <w:marTop w:val="0"/>
          <w:marBottom w:val="0"/>
          <w:divBdr>
            <w:top w:val="none" w:sz="0" w:space="0" w:color="auto"/>
            <w:left w:val="none" w:sz="0" w:space="0" w:color="auto"/>
            <w:bottom w:val="none" w:sz="0" w:space="0" w:color="auto"/>
            <w:right w:val="none" w:sz="0" w:space="0" w:color="auto"/>
          </w:divBdr>
        </w:div>
        <w:div w:id="770245461">
          <w:marLeft w:val="0"/>
          <w:marRight w:val="0"/>
          <w:marTop w:val="0"/>
          <w:marBottom w:val="0"/>
          <w:divBdr>
            <w:top w:val="none" w:sz="0" w:space="0" w:color="auto"/>
            <w:left w:val="none" w:sz="0" w:space="0" w:color="auto"/>
            <w:bottom w:val="none" w:sz="0" w:space="0" w:color="auto"/>
            <w:right w:val="none" w:sz="0" w:space="0" w:color="auto"/>
          </w:divBdr>
        </w:div>
        <w:div w:id="1405637600">
          <w:marLeft w:val="0"/>
          <w:marRight w:val="0"/>
          <w:marTop w:val="0"/>
          <w:marBottom w:val="0"/>
          <w:divBdr>
            <w:top w:val="none" w:sz="0" w:space="0" w:color="auto"/>
            <w:left w:val="none" w:sz="0" w:space="0" w:color="auto"/>
            <w:bottom w:val="none" w:sz="0" w:space="0" w:color="auto"/>
            <w:right w:val="none" w:sz="0" w:space="0" w:color="auto"/>
          </w:divBdr>
        </w:div>
        <w:div w:id="1459448045">
          <w:marLeft w:val="0"/>
          <w:marRight w:val="0"/>
          <w:marTop w:val="0"/>
          <w:marBottom w:val="0"/>
          <w:divBdr>
            <w:top w:val="none" w:sz="0" w:space="0" w:color="auto"/>
            <w:left w:val="none" w:sz="0" w:space="0" w:color="auto"/>
            <w:bottom w:val="none" w:sz="0" w:space="0" w:color="auto"/>
            <w:right w:val="none" w:sz="0" w:space="0" w:color="auto"/>
          </w:divBdr>
        </w:div>
        <w:div w:id="1526746854">
          <w:marLeft w:val="0"/>
          <w:marRight w:val="0"/>
          <w:marTop w:val="0"/>
          <w:marBottom w:val="0"/>
          <w:divBdr>
            <w:top w:val="none" w:sz="0" w:space="0" w:color="auto"/>
            <w:left w:val="none" w:sz="0" w:space="0" w:color="auto"/>
            <w:bottom w:val="none" w:sz="0" w:space="0" w:color="auto"/>
            <w:right w:val="none" w:sz="0" w:space="0" w:color="auto"/>
          </w:divBdr>
        </w:div>
        <w:div w:id="1541550521">
          <w:marLeft w:val="0"/>
          <w:marRight w:val="0"/>
          <w:marTop w:val="0"/>
          <w:marBottom w:val="0"/>
          <w:divBdr>
            <w:top w:val="none" w:sz="0" w:space="0" w:color="auto"/>
            <w:left w:val="none" w:sz="0" w:space="0" w:color="auto"/>
            <w:bottom w:val="none" w:sz="0" w:space="0" w:color="auto"/>
            <w:right w:val="none" w:sz="0" w:space="0" w:color="auto"/>
          </w:divBdr>
        </w:div>
        <w:div w:id="1550073713">
          <w:marLeft w:val="0"/>
          <w:marRight w:val="0"/>
          <w:marTop w:val="0"/>
          <w:marBottom w:val="0"/>
          <w:divBdr>
            <w:top w:val="none" w:sz="0" w:space="0" w:color="auto"/>
            <w:left w:val="none" w:sz="0" w:space="0" w:color="auto"/>
            <w:bottom w:val="none" w:sz="0" w:space="0" w:color="auto"/>
            <w:right w:val="none" w:sz="0" w:space="0" w:color="auto"/>
          </w:divBdr>
        </w:div>
        <w:div w:id="1553227795">
          <w:marLeft w:val="0"/>
          <w:marRight w:val="0"/>
          <w:marTop w:val="0"/>
          <w:marBottom w:val="0"/>
          <w:divBdr>
            <w:top w:val="none" w:sz="0" w:space="0" w:color="auto"/>
            <w:left w:val="none" w:sz="0" w:space="0" w:color="auto"/>
            <w:bottom w:val="none" w:sz="0" w:space="0" w:color="auto"/>
            <w:right w:val="none" w:sz="0" w:space="0" w:color="auto"/>
          </w:divBdr>
        </w:div>
        <w:div w:id="1599367058">
          <w:marLeft w:val="0"/>
          <w:marRight w:val="0"/>
          <w:marTop w:val="0"/>
          <w:marBottom w:val="0"/>
          <w:divBdr>
            <w:top w:val="none" w:sz="0" w:space="0" w:color="auto"/>
            <w:left w:val="none" w:sz="0" w:space="0" w:color="auto"/>
            <w:bottom w:val="none" w:sz="0" w:space="0" w:color="auto"/>
            <w:right w:val="none" w:sz="0" w:space="0" w:color="auto"/>
          </w:divBdr>
        </w:div>
        <w:div w:id="1742168444">
          <w:marLeft w:val="0"/>
          <w:marRight w:val="0"/>
          <w:marTop w:val="0"/>
          <w:marBottom w:val="0"/>
          <w:divBdr>
            <w:top w:val="none" w:sz="0" w:space="0" w:color="auto"/>
            <w:left w:val="none" w:sz="0" w:space="0" w:color="auto"/>
            <w:bottom w:val="none" w:sz="0" w:space="0" w:color="auto"/>
            <w:right w:val="none" w:sz="0" w:space="0" w:color="auto"/>
          </w:divBdr>
        </w:div>
        <w:div w:id="1760757061">
          <w:marLeft w:val="0"/>
          <w:marRight w:val="0"/>
          <w:marTop w:val="0"/>
          <w:marBottom w:val="0"/>
          <w:divBdr>
            <w:top w:val="none" w:sz="0" w:space="0" w:color="auto"/>
            <w:left w:val="none" w:sz="0" w:space="0" w:color="auto"/>
            <w:bottom w:val="none" w:sz="0" w:space="0" w:color="auto"/>
            <w:right w:val="none" w:sz="0" w:space="0" w:color="auto"/>
          </w:divBdr>
        </w:div>
        <w:div w:id="1767378971">
          <w:marLeft w:val="0"/>
          <w:marRight w:val="0"/>
          <w:marTop w:val="0"/>
          <w:marBottom w:val="0"/>
          <w:divBdr>
            <w:top w:val="none" w:sz="0" w:space="0" w:color="auto"/>
            <w:left w:val="none" w:sz="0" w:space="0" w:color="auto"/>
            <w:bottom w:val="none" w:sz="0" w:space="0" w:color="auto"/>
            <w:right w:val="none" w:sz="0" w:space="0" w:color="auto"/>
          </w:divBdr>
        </w:div>
        <w:div w:id="1814367799">
          <w:marLeft w:val="0"/>
          <w:marRight w:val="0"/>
          <w:marTop w:val="0"/>
          <w:marBottom w:val="0"/>
          <w:divBdr>
            <w:top w:val="none" w:sz="0" w:space="0" w:color="auto"/>
            <w:left w:val="none" w:sz="0" w:space="0" w:color="auto"/>
            <w:bottom w:val="none" w:sz="0" w:space="0" w:color="auto"/>
            <w:right w:val="none" w:sz="0" w:space="0" w:color="auto"/>
          </w:divBdr>
        </w:div>
        <w:div w:id="1818259053">
          <w:marLeft w:val="0"/>
          <w:marRight w:val="0"/>
          <w:marTop w:val="0"/>
          <w:marBottom w:val="0"/>
          <w:divBdr>
            <w:top w:val="none" w:sz="0" w:space="0" w:color="auto"/>
            <w:left w:val="none" w:sz="0" w:space="0" w:color="auto"/>
            <w:bottom w:val="none" w:sz="0" w:space="0" w:color="auto"/>
            <w:right w:val="none" w:sz="0" w:space="0" w:color="auto"/>
          </w:divBdr>
        </w:div>
        <w:div w:id="1825046868">
          <w:marLeft w:val="0"/>
          <w:marRight w:val="0"/>
          <w:marTop w:val="0"/>
          <w:marBottom w:val="0"/>
          <w:divBdr>
            <w:top w:val="none" w:sz="0" w:space="0" w:color="auto"/>
            <w:left w:val="none" w:sz="0" w:space="0" w:color="auto"/>
            <w:bottom w:val="none" w:sz="0" w:space="0" w:color="auto"/>
            <w:right w:val="none" w:sz="0" w:space="0" w:color="auto"/>
          </w:divBdr>
        </w:div>
        <w:div w:id="1919903906">
          <w:marLeft w:val="0"/>
          <w:marRight w:val="0"/>
          <w:marTop w:val="0"/>
          <w:marBottom w:val="0"/>
          <w:divBdr>
            <w:top w:val="none" w:sz="0" w:space="0" w:color="auto"/>
            <w:left w:val="none" w:sz="0" w:space="0" w:color="auto"/>
            <w:bottom w:val="none" w:sz="0" w:space="0" w:color="auto"/>
            <w:right w:val="none" w:sz="0" w:space="0" w:color="auto"/>
          </w:divBdr>
        </w:div>
        <w:div w:id="1921594904">
          <w:marLeft w:val="0"/>
          <w:marRight w:val="0"/>
          <w:marTop w:val="0"/>
          <w:marBottom w:val="0"/>
          <w:divBdr>
            <w:top w:val="none" w:sz="0" w:space="0" w:color="auto"/>
            <w:left w:val="none" w:sz="0" w:space="0" w:color="auto"/>
            <w:bottom w:val="none" w:sz="0" w:space="0" w:color="auto"/>
            <w:right w:val="none" w:sz="0" w:space="0" w:color="auto"/>
          </w:divBdr>
        </w:div>
      </w:divsChild>
    </w:div>
    <w:div w:id="19614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yazma.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yazma.admin-smolen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yazma.admin-smolensk.ru/" TargetMode="External"/><Relationship Id="rId4" Type="http://schemas.openxmlformats.org/officeDocument/2006/relationships/settings" Target="settings.xml"/><Relationship Id="rId9" Type="http://schemas.openxmlformats.org/officeDocument/2006/relationships/hyperlink" Target="https://vyazma.admin-smolen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088C-E77C-4E81-9E1D-8AF5BA17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15154</Words>
  <Characters>86384</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Ekonomika</Company>
  <LinksUpToDate>false</LinksUpToDate>
  <CharactersWithSpaces>101336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Dmitry</dc:creator>
  <cp:lastModifiedBy>Иванова Наталья Николаевна</cp:lastModifiedBy>
  <cp:revision>26</cp:revision>
  <cp:lastPrinted>2025-06-10T08:09:00Z</cp:lastPrinted>
  <dcterms:created xsi:type="dcterms:W3CDTF">2023-03-20T12:09:00Z</dcterms:created>
  <dcterms:modified xsi:type="dcterms:W3CDTF">2025-06-19T11:16:00Z</dcterms:modified>
</cp:coreProperties>
</file>