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EF6" w:rsidRPr="000F4DAF" w:rsidRDefault="00AF6EF6" w:rsidP="00AF6EF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DAF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AF6EF6" w:rsidRDefault="00AF6EF6" w:rsidP="00AF6EF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DAF">
        <w:rPr>
          <w:rFonts w:ascii="Times New Roman" w:hAnsi="Times New Roman" w:cs="Times New Roman"/>
          <w:b/>
          <w:sz w:val="28"/>
          <w:szCs w:val="28"/>
        </w:rPr>
        <w:t>к годовому отчету по реализации муниципальной программы «</w:t>
      </w:r>
      <w:r w:rsidRPr="00643B63"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r w:rsidRPr="00AF6EF6">
        <w:rPr>
          <w:rFonts w:ascii="Times New Roman" w:hAnsi="Times New Roman" w:cs="Times New Roman"/>
          <w:b/>
          <w:sz w:val="28"/>
          <w:szCs w:val="28"/>
        </w:rPr>
        <w:t>Вязьма-Брянской сельской территории муниципального образования «Вяземский муниципальный округ» Смоленской области</w:t>
      </w:r>
      <w:r w:rsidRPr="009F7C52">
        <w:rPr>
          <w:rFonts w:ascii="Times New Roman" w:hAnsi="Times New Roman" w:cs="Times New Roman"/>
          <w:b/>
          <w:sz w:val="28"/>
          <w:szCs w:val="28"/>
        </w:rPr>
        <w:t>» Смоленской области</w:t>
      </w:r>
      <w:r w:rsidRPr="000F4DA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F6EF6" w:rsidRDefault="00AF6EF6" w:rsidP="00AF6EF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</w:t>
      </w:r>
      <w:r w:rsidRPr="00DA76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5 год</w:t>
      </w:r>
    </w:p>
    <w:p w:rsidR="00BE142A" w:rsidRDefault="00BE142A" w:rsidP="00BE142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B63" w:rsidRPr="008C6B33" w:rsidRDefault="00643B63" w:rsidP="008C6B33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6B33">
        <w:rPr>
          <w:rFonts w:ascii="Times New Roman" w:hAnsi="Times New Roman" w:cs="Times New Roman"/>
          <w:sz w:val="26"/>
          <w:szCs w:val="26"/>
        </w:rPr>
        <w:t>Муниципальная программа «Развитие Вязьма-Брянской сельской территории муниципального образования «Вяземский муниципальный округ» Смоленской области» утверждена постановлением Администрации муниципального образования «Вяземский муниципальный округ» Смоленской области от 28.02.2025 года №349.</w:t>
      </w:r>
    </w:p>
    <w:p w:rsidR="00A0486C" w:rsidRPr="00C92AC4" w:rsidRDefault="00A0486C" w:rsidP="008C6B33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6B33">
        <w:rPr>
          <w:rFonts w:ascii="Times New Roman" w:hAnsi="Times New Roman" w:cs="Times New Roman"/>
          <w:sz w:val="26"/>
          <w:szCs w:val="26"/>
        </w:rPr>
        <w:t xml:space="preserve">На территории, подведомственной Вязьма-Брянскому сельскому комитету Администрации муниципального образования «Вяземский муниципальный округ» Смоленской области расположено </w:t>
      </w:r>
      <w:r w:rsidR="00B130A9" w:rsidRPr="00B130A9">
        <w:rPr>
          <w:rFonts w:ascii="Times New Roman" w:hAnsi="Times New Roman" w:cs="Times New Roman"/>
          <w:sz w:val="26"/>
          <w:szCs w:val="26"/>
        </w:rPr>
        <w:t xml:space="preserve">5 </w:t>
      </w:r>
      <w:r w:rsidRPr="00B130A9">
        <w:rPr>
          <w:rFonts w:ascii="Times New Roman" w:hAnsi="Times New Roman" w:cs="Times New Roman"/>
          <w:sz w:val="26"/>
          <w:szCs w:val="26"/>
        </w:rPr>
        <w:t>населенных пунктов.</w:t>
      </w:r>
      <w:r w:rsidRPr="008C6B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C6B33">
        <w:rPr>
          <w:rFonts w:ascii="Times New Roman" w:hAnsi="Times New Roman" w:cs="Times New Roman"/>
          <w:sz w:val="26"/>
          <w:szCs w:val="26"/>
        </w:rPr>
        <w:t>Согласно имеющихся данных на 01.01.2026 г. числе</w:t>
      </w:r>
      <w:r w:rsidR="00B130A9">
        <w:rPr>
          <w:rFonts w:ascii="Times New Roman" w:hAnsi="Times New Roman" w:cs="Times New Roman"/>
          <w:sz w:val="26"/>
          <w:szCs w:val="26"/>
        </w:rPr>
        <w:t xml:space="preserve">нность населения составляет </w:t>
      </w:r>
      <w:r w:rsidR="00B130A9" w:rsidRPr="00C92AC4">
        <w:rPr>
          <w:rFonts w:ascii="Times New Roman" w:hAnsi="Times New Roman" w:cs="Times New Roman"/>
          <w:sz w:val="26"/>
          <w:szCs w:val="26"/>
        </w:rPr>
        <w:t>4</w:t>
      </w:r>
      <w:r w:rsidR="00C92AC4" w:rsidRPr="00C92AC4">
        <w:rPr>
          <w:rFonts w:ascii="Times New Roman" w:hAnsi="Times New Roman" w:cs="Times New Roman"/>
          <w:sz w:val="26"/>
          <w:szCs w:val="26"/>
        </w:rPr>
        <w:t xml:space="preserve"> </w:t>
      </w:r>
      <w:r w:rsidR="00B130A9" w:rsidRPr="00C92AC4">
        <w:rPr>
          <w:rFonts w:ascii="Times New Roman" w:hAnsi="Times New Roman" w:cs="Times New Roman"/>
          <w:sz w:val="26"/>
          <w:szCs w:val="26"/>
        </w:rPr>
        <w:t>264</w:t>
      </w:r>
      <w:r w:rsidRPr="00C92AC4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9D2391" w:rsidRPr="00C92AC4" w:rsidRDefault="009D2391" w:rsidP="008C6B33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92AC4">
        <w:rPr>
          <w:rFonts w:ascii="Times New Roman" w:hAnsi="Times New Roman" w:cs="Times New Roman"/>
          <w:sz w:val="26"/>
          <w:szCs w:val="26"/>
        </w:rPr>
        <w:t xml:space="preserve">В 2025 году на реализацию муниципальной программы «Развитие Вязьма-Брянской сельской территории муниципального образования «Вяземский муниципальный округ» Смоленской области» на 31.12.2025 года запланировано </w:t>
      </w:r>
      <w:r w:rsidR="00384529" w:rsidRPr="00C92AC4">
        <w:rPr>
          <w:rFonts w:ascii="Times New Roman" w:hAnsi="Times New Roman" w:cs="Times New Roman"/>
          <w:sz w:val="26"/>
          <w:szCs w:val="26"/>
        </w:rPr>
        <w:t>11 643,9</w:t>
      </w:r>
      <w:r w:rsidRPr="00C92AC4">
        <w:rPr>
          <w:rFonts w:ascii="Times New Roman" w:hAnsi="Times New Roman" w:cs="Times New Roman"/>
          <w:sz w:val="26"/>
          <w:szCs w:val="26"/>
        </w:rPr>
        <w:t xml:space="preserve"> рублей, оплата за год составляет </w:t>
      </w:r>
      <w:r w:rsidR="00384529" w:rsidRPr="00C92AC4">
        <w:rPr>
          <w:rFonts w:ascii="Times New Roman" w:hAnsi="Times New Roman" w:cs="Times New Roman"/>
          <w:sz w:val="26"/>
          <w:szCs w:val="26"/>
        </w:rPr>
        <w:t>11 397,9</w:t>
      </w:r>
      <w:r w:rsidRPr="00C92AC4">
        <w:rPr>
          <w:rFonts w:ascii="Times New Roman" w:hAnsi="Times New Roman" w:cs="Times New Roman"/>
          <w:sz w:val="26"/>
          <w:szCs w:val="26"/>
        </w:rPr>
        <w:t xml:space="preserve"> рубля, исполнение по программе составило </w:t>
      </w:r>
      <w:r w:rsidR="00384529" w:rsidRPr="00C92AC4">
        <w:rPr>
          <w:rFonts w:ascii="Times New Roman" w:hAnsi="Times New Roman" w:cs="Times New Roman"/>
          <w:sz w:val="26"/>
          <w:szCs w:val="26"/>
        </w:rPr>
        <w:t>97,9</w:t>
      </w:r>
      <w:r w:rsidRPr="00C92AC4">
        <w:rPr>
          <w:rFonts w:ascii="Times New Roman" w:hAnsi="Times New Roman" w:cs="Times New Roman"/>
          <w:sz w:val="26"/>
          <w:szCs w:val="26"/>
        </w:rPr>
        <w:t>%.</w:t>
      </w:r>
    </w:p>
    <w:p w:rsidR="00643B63" w:rsidRPr="008C6B33" w:rsidRDefault="008C6B33" w:rsidP="008C6B33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6B33">
        <w:rPr>
          <w:rFonts w:ascii="Times New Roman" w:hAnsi="Times New Roman" w:cs="Times New Roman"/>
          <w:sz w:val="26"/>
          <w:szCs w:val="26"/>
        </w:rPr>
        <w:t xml:space="preserve">Целевой показатель </w:t>
      </w:r>
      <w:r w:rsidR="00643B63" w:rsidRPr="008C6B33">
        <w:rPr>
          <w:rFonts w:ascii="Times New Roman" w:hAnsi="Times New Roman" w:cs="Times New Roman"/>
          <w:sz w:val="26"/>
          <w:szCs w:val="26"/>
        </w:rPr>
        <w:t>муниципал</w:t>
      </w:r>
      <w:r w:rsidRPr="008C6B33">
        <w:rPr>
          <w:rFonts w:ascii="Times New Roman" w:hAnsi="Times New Roman" w:cs="Times New Roman"/>
          <w:sz w:val="26"/>
          <w:szCs w:val="26"/>
        </w:rPr>
        <w:t>ьной программы</w:t>
      </w:r>
      <w:r w:rsidR="00643B63" w:rsidRPr="008C6B33">
        <w:rPr>
          <w:rFonts w:ascii="Times New Roman" w:hAnsi="Times New Roman" w:cs="Times New Roman"/>
          <w:sz w:val="26"/>
          <w:szCs w:val="26"/>
        </w:rPr>
        <w:t>: доля населения, для которого улучшится качество условий проживания в сельской местности.</w:t>
      </w:r>
    </w:p>
    <w:p w:rsidR="00635392" w:rsidRDefault="00635392" w:rsidP="008C6B33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C6B33">
        <w:rPr>
          <w:rFonts w:ascii="Times New Roman" w:hAnsi="Times New Roman" w:cs="Times New Roman"/>
          <w:sz w:val="26"/>
          <w:szCs w:val="26"/>
        </w:rPr>
        <w:t>Так</w:t>
      </w:r>
      <w:r w:rsidR="00A51B6E" w:rsidRPr="008C6B33">
        <w:rPr>
          <w:rFonts w:ascii="Times New Roman" w:hAnsi="Times New Roman" w:cs="Times New Roman"/>
          <w:sz w:val="26"/>
          <w:szCs w:val="26"/>
        </w:rPr>
        <w:t>,</w:t>
      </w:r>
      <w:r w:rsidRPr="008C6B33">
        <w:rPr>
          <w:rFonts w:ascii="Times New Roman" w:hAnsi="Times New Roman" w:cs="Times New Roman"/>
          <w:sz w:val="26"/>
          <w:szCs w:val="26"/>
        </w:rPr>
        <w:t xml:space="preserve"> в 2025 году бы</w:t>
      </w:r>
      <w:r w:rsidR="003A20C1">
        <w:rPr>
          <w:rFonts w:ascii="Times New Roman" w:hAnsi="Times New Roman" w:cs="Times New Roman"/>
          <w:sz w:val="26"/>
          <w:szCs w:val="26"/>
        </w:rPr>
        <w:t>ли осуществлены следующие мероприятия</w:t>
      </w:r>
      <w:r w:rsidRPr="008C6B33">
        <w:rPr>
          <w:rFonts w:ascii="Times New Roman" w:hAnsi="Times New Roman" w:cs="Times New Roman"/>
          <w:sz w:val="26"/>
          <w:szCs w:val="26"/>
        </w:rPr>
        <w:t>:</w:t>
      </w:r>
    </w:p>
    <w:p w:rsidR="004C491A" w:rsidRPr="008D36C7" w:rsidRDefault="004C491A" w:rsidP="008C6B33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35392" w:rsidRPr="008D36C7" w:rsidRDefault="00635392" w:rsidP="00BE142A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Style w:val="a4"/>
          <w:bCs w:val="0"/>
          <w:sz w:val="28"/>
          <w:szCs w:val="21"/>
          <w:u w:val="single"/>
        </w:rPr>
      </w:pPr>
      <w:r w:rsidRPr="008D36C7">
        <w:rPr>
          <w:rStyle w:val="a4"/>
          <w:bCs w:val="0"/>
          <w:sz w:val="28"/>
          <w:szCs w:val="21"/>
          <w:u w:val="single"/>
        </w:rPr>
        <w:t>Реализация мероприятий в области пожарной безопасности</w:t>
      </w:r>
    </w:p>
    <w:p w:rsidR="008D36C7" w:rsidRPr="008D36C7" w:rsidRDefault="008D36C7" w:rsidP="008D36C7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36C7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 xml:space="preserve">На реализацию данного мероприятия было </w:t>
      </w:r>
      <w:r w:rsidRPr="00C92AC4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>израсходовано 51,1 тыс.</w:t>
      </w:r>
      <w:r w:rsidRPr="008D36C7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 xml:space="preserve"> рублей на </w:t>
      </w:r>
      <w:r w:rsidRPr="008D36C7">
        <w:rPr>
          <w:rFonts w:ascii="Times New Roman" w:hAnsi="Times New Roman" w:cs="Times New Roman"/>
          <w:sz w:val="26"/>
          <w:szCs w:val="26"/>
        </w:rPr>
        <w:t>проверку:</w:t>
      </w:r>
    </w:p>
    <w:p w:rsidR="008D36C7" w:rsidRPr="008D36C7" w:rsidRDefault="008D36C7" w:rsidP="008D36C7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36C7">
        <w:rPr>
          <w:rFonts w:ascii="Times New Roman" w:hAnsi="Times New Roman" w:cs="Times New Roman"/>
          <w:sz w:val="26"/>
          <w:szCs w:val="26"/>
        </w:rPr>
        <w:t>- комплектации и исправности пожарных гидрантов;</w:t>
      </w:r>
    </w:p>
    <w:p w:rsidR="008D36C7" w:rsidRPr="008D36C7" w:rsidRDefault="008D36C7" w:rsidP="008D36C7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36C7">
        <w:rPr>
          <w:rFonts w:ascii="Times New Roman" w:hAnsi="Times New Roman" w:cs="Times New Roman"/>
          <w:sz w:val="26"/>
          <w:szCs w:val="26"/>
        </w:rPr>
        <w:t>- внутреннего, наружного противопожарного водопровода на водоотдачу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D36C7" w:rsidRPr="008D36C7" w:rsidRDefault="008D36C7" w:rsidP="00BE142A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Style w:val="a4"/>
          <w:bCs w:val="0"/>
          <w:sz w:val="20"/>
          <w:szCs w:val="20"/>
          <w:u w:val="single"/>
        </w:rPr>
      </w:pPr>
    </w:p>
    <w:p w:rsidR="00DE7D7F" w:rsidRPr="002E0720" w:rsidRDefault="00DE7D7F" w:rsidP="00BE142A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Style w:val="a4"/>
          <w:bCs w:val="0"/>
          <w:sz w:val="28"/>
          <w:szCs w:val="21"/>
          <w:u w:val="single"/>
        </w:rPr>
      </w:pPr>
      <w:r w:rsidRPr="002E0720">
        <w:rPr>
          <w:rStyle w:val="a4"/>
          <w:bCs w:val="0"/>
          <w:sz w:val="28"/>
          <w:szCs w:val="21"/>
          <w:u w:val="single"/>
        </w:rPr>
        <w:t>Развитие сети автомобильных дорог общего пользования и искусственных дорожных сооружений на них</w:t>
      </w:r>
    </w:p>
    <w:p w:rsidR="00AA2C10" w:rsidRPr="008D36C7" w:rsidRDefault="00765591" w:rsidP="00451BF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bCs w:val="0"/>
          <w:sz w:val="26"/>
          <w:szCs w:val="26"/>
        </w:rPr>
      </w:pPr>
      <w:r w:rsidRPr="008D36C7">
        <w:rPr>
          <w:rStyle w:val="a4"/>
          <w:b w:val="0"/>
          <w:bCs w:val="0"/>
          <w:sz w:val="26"/>
          <w:szCs w:val="26"/>
        </w:rPr>
        <w:t xml:space="preserve">На территории подведомственной </w:t>
      </w:r>
      <w:r w:rsidR="002E0720" w:rsidRPr="008D36C7">
        <w:rPr>
          <w:rStyle w:val="a4"/>
          <w:b w:val="0"/>
          <w:bCs w:val="0"/>
          <w:sz w:val="26"/>
          <w:szCs w:val="26"/>
        </w:rPr>
        <w:t>Вязьма-Брянскому</w:t>
      </w:r>
      <w:r w:rsidRPr="008D36C7">
        <w:rPr>
          <w:rStyle w:val="a4"/>
          <w:b w:val="0"/>
          <w:bCs w:val="0"/>
          <w:sz w:val="26"/>
          <w:szCs w:val="26"/>
        </w:rPr>
        <w:t xml:space="preserve"> сельскому комитету расположено </w:t>
      </w:r>
      <w:r w:rsidR="002E0720" w:rsidRPr="008D36C7">
        <w:rPr>
          <w:rStyle w:val="a4"/>
          <w:b w:val="0"/>
          <w:bCs w:val="0"/>
          <w:sz w:val="26"/>
          <w:szCs w:val="26"/>
        </w:rPr>
        <w:t>19,6</w:t>
      </w:r>
      <w:r w:rsidRPr="008D36C7">
        <w:rPr>
          <w:rStyle w:val="a4"/>
          <w:b w:val="0"/>
          <w:bCs w:val="0"/>
          <w:sz w:val="26"/>
          <w:szCs w:val="26"/>
        </w:rPr>
        <w:t xml:space="preserve"> </w:t>
      </w:r>
      <w:r w:rsidR="002E0720" w:rsidRPr="008D36C7">
        <w:rPr>
          <w:rStyle w:val="a4"/>
          <w:b w:val="0"/>
          <w:bCs w:val="0"/>
          <w:sz w:val="26"/>
          <w:szCs w:val="26"/>
        </w:rPr>
        <w:t xml:space="preserve">км. </w:t>
      </w:r>
      <w:r w:rsidRPr="008D36C7">
        <w:rPr>
          <w:rStyle w:val="a4"/>
          <w:b w:val="0"/>
          <w:bCs w:val="0"/>
          <w:sz w:val="26"/>
          <w:szCs w:val="26"/>
        </w:rPr>
        <w:t>улично-дорожной сети в черте населенных пунктов</w:t>
      </w:r>
      <w:r w:rsidR="00C10FC0" w:rsidRPr="008D36C7">
        <w:rPr>
          <w:rStyle w:val="a4"/>
          <w:b w:val="0"/>
          <w:bCs w:val="0"/>
          <w:sz w:val="26"/>
          <w:szCs w:val="26"/>
        </w:rPr>
        <w:t xml:space="preserve">, подлежащих содержанию. </w:t>
      </w:r>
      <w:r w:rsidR="00212D87" w:rsidRPr="008D36C7">
        <w:rPr>
          <w:rStyle w:val="a4"/>
          <w:b w:val="0"/>
          <w:bCs w:val="0"/>
          <w:sz w:val="26"/>
          <w:szCs w:val="26"/>
        </w:rPr>
        <w:t>В</w:t>
      </w:r>
      <w:r w:rsidRPr="008D36C7">
        <w:rPr>
          <w:rStyle w:val="a4"/>
          <w:b w:val="0"/>
          <w:bCs w:val="0"/>
          <w:sz w:val="26"/>
          <w:szCs w:val="26"/>
        </w:rPr>
        <w:t xml:space="preserve"> 2025 год</w:t>
      </w:r>
      <w:r w:rsidR="00212D87" w:rsidRPr="008D36C7">
        <w:rPr>
          <w:rStyle w:val="a4"/>
          <w:b w:val="0"/>
          <w:bCs w:val="0"/>
          <w:sz w:val="26"/>
          <w:szCs w:val="26"/>
        </w:rPr>
        <w:t>у</w:t>
      </w:r>
      <w:r w:rsidRPr="008D36C7">
        <w:rPr>
          <w:rStyle w:val="a4"/>
          <w:b w:val="0"/>
          <w:bCs w:val="0"/>
          <w:sz w:val="26"/>
          <w:szCs w:val="26"/>
        </w:rPr>
        <w:t xml:space="preserve"> </w:t>
      </w:r>
      <w:r w:rsidR="00212D87" w:rsidRPr="008D36C7">
        <w:rPr>
          <w:rStyle w:val="a4"/>
          <w:b w:val="0"/>
          <w:bCs w:val="0"/>
          <w:sz w:val="26"/>
          <w:szCs w:val="26"/>
        </w:rPr>
        <w:t xml:space="preserve">расход средств дорожного фонда </w:t>
      </w:r>
      <w:r w:rsidR="00212D87" w:rsidRPr="00C92AC4">
        <w:rPr>
          <w:rStyle w:val="a4"/>
          <w:b w:val="0"/>
          <w:bCs w:val="0"/>
          <w:sz w:val="26"/>
          <w:szCs w:val="26"/>
        </w:rPr>
        <w:t xml:space="preserve">составил </w:t>
      </w:r>
      <w:r w:rsidR="002E0720" w:rsidRPr="00C92AC4">
        <w:rPr>
          <w:rStyle w:val="a4"/>
          <w:b w:val="0"/>
          <w:bCs w:val="0"/>
          <w:sz w:val="26"/>
          <w:szCs w:val="26"/>
        </w:rPr>
        <w:t>2 654,8 тыс</w:t>
      </w:r>
      <w:r w:rsidR="002E0720" w:rsidRPr="008D36C7">
        <w:rPr>
          <w:rStyle w:val="a4"/>
          <w:b w:val="0"/>
          <w:bCs w:val="0"/>
          <w:sz w:val="26"/>
          <w:szCs w:val="26"/>
        </w:rPr>
        <w:t>.</w:t>
      </w:r>
      <w:r w:rsidR="00212D87" w:rsidRPr="008D36C7">
        <w:rPr>
          <w:rStyle w:val="a4"/>
          <w:b w:val="0"/>
          <w:bCs w:val="0"/>
          <w:sz w:val="26"/>
          <w:szCs w:val="26"/>
        </w:rPr>
        <w:t xml:space="preserve"> рубл</w:t>
      </w:r>
      <w:r w:rsidR="002E0720" w:rsidRPr="008D36C7">
        <w:rPr>
          <w:rStyle w:val="a4"/>
          <w:b w:val="0"/>
          <w:bCs w:val="0"/>
          <w:sz w:val="26"/>
          <w:szCs w:val="26"/>
        </w:rPr>
        <w:t>ей</w:t>
      </w:r>
      <w:r w:rsidR="00212D87" w:rsidRPr="008D36C7">
        <w:rPr>
          <w:rStyle w:val="a4"/>
          <w:b w:val="0"/>
          <w:bCs w:val="0"/>
          <w:sz w:val="26"/>
          <w:szCs w:val="26"/>
        </w:rPr>
        <w:t>:</w:t>
      </w:r>
    </w:p>
    <w:p w:rsidR="00765591" w:rsidRPr="008D36C7" w:rsidRDefault="00AA2C10" w:rsidP="00212D8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bCs w:val="0"/>
          <w:sz w:val="26"/>
          <w:szCs w:val="26"/>
        </w:rPr>
      </w:pPr>
      <w:r w:rsidRPr="008D36C7">
        <w:rPr>
          <w:rStyle w:val="a4"/>
          <w:b w:val="0"/>
          <w:bCs w:val="0"/>
          <w:sz w:val="26"/>
          <w:szCs w:val="26"/>
        </w:rPr>
        <w:t xml:space="preserve">- </w:t>
      </w:r>
      <w:r w:rsidR="00765591" w:rsidRPr="008D36C7">
        <w:rPr>
          <w:rStyle w:val="a4"/>
          <w:b w:val="0"/>
          <w:bCs w:val="0"/>
          <w:sz w:val="26"/>
          <w:szCs w:val="26"/>
        </w:rPr>
        <w:t xml:space="preserve">на </w:t>
      </w:r>
      <w:r w:rsidR="002E0720" w:rsidRPr="008D36C7">
        <w:rPr>
          <w:rStyle w:val="a4"/>
          <w:b w:val="0"/>
          <w:bCs w:val="0"/>
          <w:sz w:val="26"/>
          <w:szCs w:val="26"/>
        </w:rPr>
        <w:t xml:space="preserve">содержание автомобильных дорог общего пользования </w:t>
      </w:r>
      <w:r w:rsidR="00C10FC0" w:rsidRPr="008D36C7">
        <w:rPr>
          <w:rStyle w:val="a4"/>
          <w:b w:val="0"/>
          <w:bCs w:val="0"/>
          <w:sz w:val="26"/>
          <w:szCs w:val="26"/>
        </w:rPr>
        <w:t xml:space="preserve">было израсходовано </w:t>
      </w:r>
      <w:r w:rsidR="007430E3" w:rsidRPr="008D36C7">
        <w:rPr>
          <w:rStyle w:val="a4"/>
          <w:b w:val="0"/>
          <w:bCs w:val="0"/>
          <w:sz w:val="26"/>
          <w:szCs w:val="26"/>
        </w:rPr>
        <w:t>2 263,00 тыс.</w:t>
      </w:r>
      <w:r w:rsidR="00C10FC0" w:rsidRPr="008D36C7">
        <w:rPr>
          <w:rStyle w:val="a4"/>
          <w:b w:val="0"/>
          <w:bCs w:val="0"/>
          <w:sz w:val="26"/>
          <w:szCs w:val="26"/>
        </w:rPr>
        <w:t xml:space="preserve"> рубл</w:t>
      </w:r>
      <w:r w:rsidR="007430E3" w:rsidRPr="008D36C7">
        <w:rPr>
          <w:rStyle w:val="a4"/>
          <w:b w:val="0"/>
          <w:bCs w:val="0"/>
          <w:sz w:val="26"/>
          <w:szCs w:val="26"/>
        </w:rPr>
        <w:t xml:space="preserve">ей </w:t>
      </w:r>
      <w:r w:rsidR="00C10FC0" w:rsidRPr="008D36C7">
        <w:rPr>
          <w:rStyle w:val="a4"/>
          <w:b w:val="0"/>
          <w:bCs w:val="0"/>
          <w:sz w:val="26"/>
          <w:szCs w:val="26"/>
        </w:rPr>
        <w:t>(</w:t>
      </w:r>
      <w:proofErr w:type="spellStart"/>
      <w:r w:rsidR="00C10FC0" w:rsidRPr="008D36C7">
        <w:rPr>
          <w:rStyle w:val="a4"/>
          <w:b w:val="0"/>
          <w:bCs w:val="0"/>
          <w:sz w:val="26"/>
          <w:szCs w:val="26"/>
        </w:rPr>
        <w:t>грейдерование</w:t>
      </w:r>
      <w:proofErr w:type="spellEnd"/>
      <w:r w:rsidR="00C10FC0" w:rsidRPr="008D36C7">
        <w:rPr>
          <w:rStyle w:val="a4"/>
          <w:b w:val="0"/>
          <w:bCs w:val="0"/>
          <w:sz w:val="26"/>
          <w:szCs w:val="26"/>
        </w:rPr>
        <w:t>, подсыпка дорожного полотна</w:t>
      </w:r>
      <w:r w:rsidR="00212D87" w:rsidRPr="008D36C7">
        <w:rPr>
          <w:rStyle w:val="a4"/>
          <w:b w:val="0"/>
          <w:bCs w:val="0"/>
          <w:sz w:val="26"/>
          <w:szCs w:val="26"/>
        </w:rPr>
        <w:t xml:space="preserve">, </w:t>
      </w:r>
      <w:proofErr w:type="spellStart"/>
      <w:r w:rsidR="00212D87" w:rsidRPr="008D36C7">
        <w:rPr>
          <w:rStyle w:val="a4"/>
          <w:b w:val="0"/>
          <w:bCs w:val="0"/>
          <w:sz w:val="26"/>
          <w:szCs w:val="26"/>
        </w:rPr>
        <w:t>окос</w:t>
      </w:r>
      <w:proofErr w:type="spellEnd"/>
      <w:r w:rsidR="00212D87" w:rsidRPr="008D36C7">
        <w:rPr>
          <w:rStyle w:val="a4"/>
          <w:b w:val="0"/>
          <w:bCs w:val="0"/>
          <w:sz w:val="26"/>
          <w:szCs w:val="26"/>
        </w:rPr>
        <w:t xml:space="preserve"> обочин</w:t>
      </w:r>
      <w:r w:rsidR="007430E3" w:rsidRPr="008D36C7">
        <w:rPr>
          <w:rStyle w:val="a4"/>
          <w:b w:val="0"/>
          <w:bCs w:val="0"/>
          <w:sz w:val="26"/>
          <w:szCs w:val="26"/>
        </w:rPr>
        <w:t xml:space="preserve">, очистка от снега, посыпка </w:t>
      </w:r>
      <w:proofErr w:type="spellStart"/>
      <w:r w:rsidR="007430E3" w:rsidRPr="008D36C7">
        <w:rPr>
          <w:rStyle w:val="a4"/>
          <w:b w:val="0"/>
          <w:bCs w:val="0"/>
          <w:sz w:val="26"/>
          <w:szCs w:val="26"/>
        </w:rPr>
        <w:t>противоледных</w:t>
      </w:r>
      <w:proofErr w:type="spellEnd"/>
      <w:r w:rsidR="007430E3" w:rsidRPr="008D36C7">
        <w:rPr>
          <w:rStyle w:val="a4"/>
          <w:b w:val="0"/>
          <w:bCs w:val="0"/>
          <w:sz w:val="26"/>
          <w:szCs w:val="26"/>
        </w:rPr>
        <w:t xml:space="preserve"> реагентов</w:t>
      </w:r>
      <w:r w:rsidR="00C10FC0" w:rsidRPr="008D36C7">
        <w:rPr>
          <w:rStyle w:val="a4"/>
          <w:b w:val="0"/>
          <w:bCs w:val="0"/>
          <w:sz w:val="26"/>
          <w:szCs w:val="26"/>
        </w:rPr>
        <w:t>)</w:t>
      </w:r>
      <w:r w:rsidR="007430E3" w:rsidRPr="008D36C7">
        <w:rPr>
          <w:rStyle w:val="a4"/>
          <w:b w:val="0"/>
          <w:bCs w:val="0"/>
          <w:sz w:val="26"/>
          <w:szCs w:val="26"/>
        </w:rPr>
        <w:t>.</w:t>
      </w:r>
    </w:p>
    <w:p w:rsidR="00635392" w:rsidRDefault="00451BFF" w:rsidP="003758B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bCs w:val="0"/>
          <w:sz w:val="26"/>
          <w:szCs w:val="26"/>
        </w:rPr>
      </w:pPr>
      <w:r w:rsidRPr="008D36C7">
        <w:rPr>
          <w:rStyle w:val="a4"/>
          <w:b w:val="0"/>
          <w:bCs w:val="0"/>
          <w:sz w:val="26"/>
          <w:szCs w:val="26"/>
        </w:rPr>
        <w:t xml:space="preserve">В 2025 году </w:t>
      </w:r>
      <w:r w:rsidR="007430E3" w:rsidRPr="008D36C7">
        <w:rPr>
          <w:rStyle w:val="a4"/>
          <w:b w:val="0"/>
          <w:bCs w:val="0"/>
          <w:sz w:val="26"/>
          <w:szCs w:val="26"/>
        </w:rPr>
        <w:t xml:space="preserve">был выполнен ямочный ремонт дорожного покрытия с. Вязьма-Брянская ул. 50 лет Победы, дер. Певное ул. Центральная израсходовано </w:t>
      </w:r>
      <w:r w:rsidR="007430E3" w:rsidRPr="00B130A9">
        <w:rPr>
          <w:rStyle w:val="a4"/>
          <w:b w:val="0"/>
          <w:bCs w:val="0"/>
          <w:sz w:val="26"/>
          <w:szCs w:val="26"/>
        </w:rPr>
        <w:t xml:space="preserve">391,8 </w:t>
      </w:r>
      <w:r w:rsidR="007430E3" w:rsidRPr="008D36C7">
        <w:rPr>
          <w:rStyle w:val="a4"/>
          <w:b w:val="0"/>
          <w:bCs w:val="0"/>
          <w:sz w:val="26"/>
          <w:szCs w:val="26"/>
        </w:rPr>
        <w:t>тыс. рублей.</w:t>
      </w:r>
    </w:p>
    <w:p w:rsidR="00304209" w:rsidRDefault="00304209" w:rsidP="003758B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bCs w:val="0"/>
          <w:sz w:val="26"/>
          <w:szCs w:val="26"/>
        </w:rPr>
      </w:pPr>
    </w:p>
    <w:p w:rsidR="00304209" w:rsidRPr="00304209" w:rsidRDefault="00304209" w:rsidP="003758B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Cs w:val="0"/>
          <w:sz w:val="28"/>
          <w:szCs w:val="21"/>
          <w:u w:val="single"/>
        </w:rPr>
      </w:pPr>
      <w:r w:rsidRPr="00304209">
        <w:rPr>
          <w:rStyle w:val="a4"/>
          <w:sz w:val="28"/>
          <w:szCs w:val="21"/>
          <w:u w:val="single"/>
        </w:rPr>
        <w:t>Обеспечение качественными услугами коммунального хозяйства</w:t>
      </w:r>
    </w:p>
    <w:p w:rsidR="007405F3" w:rsidRDefault="007405F3" w:rsidP="007405F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b w:val="0"/>
          <w:bCs w:val="0"/>
          <w:color w:val="000000"/>
          <w:sz w:val="28"/>
          <w:szCs w:val="21"/>
        </w:rPr>
      </w:pPr>
    </w:p>
    <w:p w:rsidR="007405F3" w:rsidRPr="00D96792" w:rsidRDefault="007405F3" w:rsidP="007405F3">
      <w:pPr>
        <w:pStyle w:val="a6"/>
        <w:ind w:firstLine="567"/>
        <w:jc w:val="both"/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</w:pPr>
      <w:r w:rsidRPr="00CD4CDE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 xml:space="preserve">В оперативном управлении Вязьма-Брянского сельского комитета имеются </w:t>
      </w:r>
      <w:r w:rsidR="00B130A9"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>4 объекта</w:t>
      </w:r>
      <w:r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 xml:space="preserve"> газопровода высокого и низкого давления. Объекты газопровода относятся к объектам </w:t>
      </w:r>
      <w:r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повышенной опасности и согласно действующего законодательства в обязательном порядке подлежат страхованию и регулярному техническому осмотру. Данные мероприятия осуществляются специализированными организациями, на основании заключенных контрактов. Так, на содержание объектов газоснабжения в 2025 г. израсходовано </w:t>
      </w:r>
      <w:bookmarkStart w:id="0" w:name="_GoBack"/>
      <w:r w:rsidR="00D96792"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>272,2</w:t>
      </w:r>
      <w:bookmarkEnd w:id="0"/>
      <w:r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 xml:space="preserve"> тыс. рублей.</w:t>
      </w:r>
    </w:p>
    <w:p w:rsidR="00AA2C10" w:rsidRPr="00D96792" w:rsidRDefault="007405F3" w:rsidP="007405F3">
      <w:pPr>
        <w:pStyle w:val="a6"/>
        <w:ind w:firstLine="567"/>
        <w:jc w:val="both"/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</w:pPr>
      <w:r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 xml:space="preserve">Так же на содержание объектов водоснабжения и водоотведения </w:t>
      </w:r>
      <w:r w:rsidR="00D96792"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>было израсходовано 164,6</w:t>
      </w:r>
      <w:r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 xml:space="preserve"> тыс. рублей (оплата </w:t>
      </w:r>
      <w:r w:rsidR="00CD4CDE" w:rsidRPr="00D96792">
        <w:rPr>
          <w:rStyle w:val="a4"/>
          <w:rFonts w:ascii="Times New Roman" w:hAnsi="Times New Roman" w:cs="Times New Roman"/>
          <w:b w:val="0"/>
          <w:bCs w:val="0"/>
          <w:sz w:val="26"/>
          <w:szCs w:val="26"/>
        </w:rPr>
        <w:t>электроэнергии КНС ливневой канализации).</w:t>
      </w:r>
    </w:p>
    <w:p w:rsidR="00304209" w:rsidRPr="00304209" w:rsidRDefault="00304209" w:rsidP="00304209">
      <w:pPr>
        <w:pStyle w:val="a6"/>
        <w:rPr>
          <w:rStyle w:val="a4"/>
          <w:rFonts w:ascii="Times New Roman" w:hAnsi="Times New Roman" w:cs="Times New Roman"/>
          <w:b w:val="0"/>
          <w:bCs w:val="0"/>
        </w:rPr>
      </w:pPr>
    </w:p>
    <w:p w:rsidR="00403889" w:rsidRPr="005A2488" w:rsidRDefault="00403889" w:rsidP="00D0030A">
      <w:pPr>
        <w:pStyle w:val="a3"/>
        <w:shd w:val="clear" w:color="auto" w:fill="FFFFFF"/>
        <w:spacing w:before="0" w:beforeAutospacing="0" w:after="240" w:afterAutospacing="0"/>
        <w:ind w:firstLine="567"/>
        <w:jc w:val="both"/>
        <w:rPr>
          <w:rStyle w:val="a4"/>
          <w:bCs w:val="0"/>
          <w:sz w:val="26"/>
          <w:szCs w:val="26"/>
          <w:u w:val="single"/>
        </w:rPr>
      </w:pPr>
      <w:r w:rsidRPr="005A2488">
        <w:rPr>
          <w:rStyle w:val="a4"/>
          <w:bCs w:val="0"/>
          <w:sz w:val="26"/>
          <w:szCs w:val="26"/>
          <w:u w:val="single"/>
        </w:rPr>
        <w:t>Совершенствование системы комплексного благоустройства</w:t>
      </w:r>
    </w:p>
    <w:p w:rsidR="00CF4D23" w:rsidRPr="005A2488" w:rsidRDefault="00CF4D23" w:rsidP="005A2488">
      <w:pPr>
        <w:pStyle w:val="a3"/>
        <w:shd w:val="clear" w:color="auto" w:fill="FFFFFF"/>
        <w:spacing w:before="0" w:beforeAutospacing="0" w:after="240" w:afterAutospacing="0"/>
        <w:ind w:firstLine="567"/>
        <w:jc w:val="both"/>
        <w:rPr>
          <w:rStyle w:val="a4"/>
          <w:b w:val="0"/>
          <w:bCs w:val="0"/>
          <w:sz w:val="26"/>
          <w:szCs w:val="26"/>
        </w:rPr>
      </w:pPr>
      <w:r w:rsidRPr="005A2488">
        <w:rPr>
          <w:rStyle w:val="a4"/>
          <w:b w:val="0"/>
          <w:bCs w:val="0"/>
          <w:sz w:val="26"/>
          <w:szCs w:val="26"/>
        </w:rPr>
        <w:t>В комплекс мероприятий по благоустройству территории входят:</w:t>
      </w:r>
    </w:p>
    <w:p w:rsidR="00A84879" w:rsidRPr="00176403" w:rsidRDefault="00CF4D23" w:rsidP="00C92A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sz w:val="26"/>
          <w:szCs w:val="26"/>
        </w:rPr>
      </w:pPr>
      <w:r w:rsidRPr="00176403">
        <w:rPr>
          <w:rStyle w:val="a4"/>
          <w:b w:val="0"/>
          <w:bCs w:val="0"/>
          <w:sz w:val="26"/>
          <w:szCs w:val="26"/>
        </w:rPr>
        <w:t xml:space="preserve">- </w:t>
      </w:r>
      <w:r w:rsidRPr="00176403">
        <w:rPr>
          <w:rStyle w:val="a4"/>
          <w:b w:val="0"/>
          <w:bCs w:val="0"/>
          <w:i/>
          <w:sz w:val="26"/>
          <w:szCs w:val="26"/>
        </w:rPr>
        <w:t>обеспечение и содержание уличного освещения населенных пунктов</w:t>
      </w:r>
      <w:r w:rsidRPr="00176403">
        <w:rPr>
          <w:rStyle w:val="a4"/>
          <w:b w:val="0"/>
          <w:bCs w:val="0"/>
          <w:sz w:val="26"/>
          <w:szCs w:val="26"/>
        </w:rPr>
        <w:t xml:space="preserve">, расположенных на подведомственной территории. Так, в 2025 г. на оплату электрической энергии </w:t>
      </w:r>
      <w:r w:rsidR="00A84879" w:rsidRPr="00176403">
        <w:rPr>
          <w:rStyle w:val="a4"/>
          <w:b w:val="0"/>
          <w:bCs w:val="0"/>
          <w:sz w:val="26"/>
          <w:szCs w:val="26"/>
        </w:rPr>
        <w:t xml:space="preserve">уличного освещения, </w:t>
      </w:r>
      <w:r w:rsidRPr="00176403">
        <w:rPr>
          <w:rStyle w:val="a4"/>
          <w:b w:val="0"/>
          <w:bCs w:val="0"/>
          <w:sz w:val="26"/>
          <w:szCs w:val="26"/>
        </w:rPr>
        <w:t>содержание оборудования (замена</w:t>
      </w:r>
      <w:r w:rsidR="00A84879" w:rsidRPr="00176403">
        <w:rPr>
          <w:rStyle w:val="a4"/>
          <w:b w:val="0"/>
          <w:bCs w:val="0"/>
          <w:sz w:val="26"/>
          <w:szCs w:val="26"/>
        </w:rPr>
        <w:t>, ремонт</w:t>
      </w:r>
      <w:r w:rsidRPr="00176403">
        <w:rPr>
          <w:rStyle w:val="a4"/>
          <w:b w:val="0"/>
          <w:bCs w:val="0"/>
          <w:sz w:val="26"/>
          <w:szCs w:val="26"/>
        </w:rPr>
        <w:t xml:space="preserve"> светильников, ламп</w:t>
      </w:r>
      <w:r w:rsidR="00A84879" w:rsidRPr="00176403">
        <w:rPr>
          <w:rStyle w:val="a4"/>
          <w:b w:val="0"/>
          <w:bCs w:val="0"/>
          <w:sz w:val="26"/>
          <w:szCs w:val="26"/>
        </w:rPr>
        <w:t>, ко</w:t>
      </w:r>
      <w:r w:rsidR="003612F0" w:rsidRPr="00176403">
        <w:rPr>
          <w:rStyle w:val="a4"/>
          <w:b w:val="0"/>
          <w:bCs w:val="0"/>
          <w:sz w:val="26"/>
          <w:szCs w:val="26"/>
        </w:rPr>
        <w:t>м</w:t>
      </w:r>
      <w:r w:rsidR="00A84879" w:rsidRPr="00176403">
        <w:rPr>
          <w:rStyle w:val="a4"/>
          <w:b w:val="0"/>
          <w:bCs w:val="0"/>
          <w:sz w:val="26"/>
          <w:szCs w:val="26"/>
        </w:rPr>
        <w:t>плектующих</w:t>
      </w:r>
      <w:r w:rsidRPr="00176403">
        <w:rPr>
          <w:rStyle w:val="a4"/>
          <w:b w:val="0"/>
          <w:bCs w:val="0"/>
          <w:sz w:val="26"/>
          <w:szCs w:val="26"/>
        </w:rPr>
        <w:t>)</w:t>
      </w:r>
      <w:r w:rsidR="00536E6F" w:rsidRPr="00176403">
        <w:rPr>
          <w:rStyle w:val="a4"/>
          <w:b w:val="0"/>
          <w:bCs w:val="0"/>
          <w:sz w:val="26"/>
          <w:szCs w:val="26"/>
        </w:rPr>
        <w:t xml:space="preserve"> </w:t>
      </w:r>
      <w:r w:rsidR="00A84879" w:rsidRPr="00176403">
        <w:rPr>
          <w:rStyle w:val="a4"/>
          <w:b w:val="0"/>
          <w:bCs w:val="0"/>
          <w:sz w:val="26"/>
          <w:szCs w:val="26"/>
        </w:rPr>
        <w:t xml:space="preserve">и установку дополнительных сетей уличного освещения </w:t>
      </w:r>
      <w:r w:rsidR="00536E6F" w:rsidRPr="00176403">
        <w:rPr>
          <w:rStyle w:val="a4"/>
          <w:b w:val="0"/>
          <w:bCs w:val="0"/>
          <w:sz w:val="26"/>
          <w:szCs w:val="26"/>
        </w:rPr>
        <w:t>было и</w:t>
      </w:r>
      <w:r w:rsidR="00C125EF" w:rsidRPr="00176403">
        <w:rPr>
          <w:rStyle w:val="a4"/>
          <w:b w:val="0"/>
          <w:bCs w:val="0"/>
          <w:sz w:val="26"/>
          <w:szCs w:val="26"/>
        </w:rPr>
        <w:t xml:space="preserve">зрасходовано </w:t>
      </w:r>
      <w:r w:rsidR="00FB703E" w:rsidRPr="00176403">
        <w:rPr>
          <w:rStyle w:val="a4"/>
          <w:b w:val="0"/>
          <w:bCs w:val="0"/>
          <w:sz w:val="26"/>
          <w:szCs w:val="26"/>
        </w:rPr>
        <w:t>2 227,5 тыс. рублей</w:t>
      </w:r>
      <w:r w:rsidR="00C125EF" w:rsidRPr="00176403">
        <w:rPr>
          <w:rStyle w:val="a4"/>
          <w:b w:val="0"/>
          <w:bCs w:val="0"/>
          <w:sz w:val="26"/>
          <w:szCs w:val="26"/>
        </w:rPr>
        <w:t>;</w:t>
      </w:r>
    </w:p>
    <w:p w:rsidR="00536E6F" w:rsidRPr="00D96792" w:rsidRDefault="00536E6F" w:rsidP="00C92A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sz w:val="26"/>
          <w:szCs w:val="26"/>
        </w:rPr>
      </w:pPr>
      <w:r w:rsidRPr="00176403">
        <w:rPr>
          <w:rStyle w:val="a4"/>
          <w:b w:val="0"/>
          <w:bCs w:val="0"/>
          <w:sz w:val="26"/>
          <w:szCs w:val="26"/>
        </w:rPr>
        <w:t xml:space="preserve">- </w:t>
      </w:r>
      <w:r w:rsidRPr="00176403">
        <w:rPr>
          <w:rStyle w:val="a4"/>
          <w:b w:val="0"/>
          <w:bCs w:val="0"/>
          <w:i/>
          <w:sz w:val="26"/>
          <w:szCs w:val="26"/>
        </w:rPr>
        <w:t>окашивание общественных территорий</w:t>
      </w:r>
      <w:r w:rsidR="00A84879" w:rsidRPr="00176403">
        <w:rPr>
          <w:rStyle w:val="a4"/>
          <w:b w:val="0"/>
          <w:bCs w:val="0"/>
          <w:i/>
          <w:sz w:val="26"/>
          <w:szCs w:val="26"/>
        </w:rPr>
        <w:t xml:space="preserve">, </w:t>
      </w:r>
      <w:r w:rsidR="00894D21" w:rsidRPr="00176403">
        <w:rPr>
          <w:rStyle w:val="a4"/>
          <w:b w:val="0"/>
          <w:bCs w:val="0"/>
          <w:i/>
          <w:sz w:val="26"/>
          <w:szCs w:val="26"/>
        </w:rPr>
        <w:t>спил аварийных деревьев</w:t>
      </w:r>
      <w:r w:rsidR="00A84879" w:rsidRPr="00176403">
        <w:rPr>
          <w:rStyle w:val="a4"/>
          <w:b w:val="0"/>
          <w:bCs w:val="0"/>
          <w:sz w:val="26"/>
          <w:szCs w:val="26"/>
        </w:rPr>
        <w:t>: в те</w:t>
      </w:r>
      <w:r w:rsidR="00C125EF" w:rsidRPr="00176403">
        <w:rPr>
          <w:rStyle w:val="a4"/>
          <w:b w:val="0"/>
          <w:bCs w:val="0"/>
          <w:sz w:val="26"/>
          <w:szCs w:val="26"/>
        </w:rPr>
        <w:t>чение летнего периода производилось</w:t>
      </w:r>
      <w:r w:rsidR="00A84879" w:rsidRPr="00176403">
        <w:rPr>
          <w:rStyle w:val="a4"/>
          <w:b w:val="0"/>
          <w:bCs w:val="0"/>
          <w:sz w:val="26"/>
          <w:szCs w:val="26"/>
        </w:rPr>
        <w:t xml:space="preserve"> регулярное окашивание общественных территорий в населенных пунктах (памятники, мемориалы, общественные кладбища, автобусные остановки, детские,</w:t>
      </w:r>
      <w:r w:rsidR="00C125EF" w:rsidRPr="00176403">
        <w:rPr>
          <w:rStyle w:val="a4"/>
          <w:b w:val="0"/>
          <w:bCs w:val="0"/>
          <w:sz w:val="26"/>
          <w:szCs w:val="26"/>
        </w:rPr>
        <w:t xml:space="preserve"> спортивные площадки, территории, прилегающие</w:t>
      </w:r>
      <w:r w:rsidR="00894D21" w:rsidRPr="00176403">
        <w:rPr>
          <w:rStyle w:val="a4"/>
          <w:b w:val="0"/>
          <w:bCs w:val="0"/>
          <w:sz w:val="26"/>
          <w:szCs w:val="26"/>
        </w:rPr>
        <w:t xml:space="preserve"> к административн</w:t>
      </w:r>
      <w:r w:rsidR="00C125EF" w:rsidRPr="00176403">
        <w:rPr>
          <w:rStyle w:val="a4"/>
          <w:b w:val="0"/>
          <w:bCs w:val="0"/>
          <w:sz w:val="26"/>
          <w:szCs w:val="26"/>
        </w:rPr>
        <w:t>ым зданиям</w:t>
      </w:r>
      <w:r w:rsidR="00A84879" w:rsidRPr="00176403">
        <w:rPr>
          <w:rStyle w:val="a4"/>
          <w:b w:val="0"/>
          <w:bCs w:val="0"/>
          <w:sz w:val="26"/>
          <w:szCs w:val="26"/>
        </w:rPr>
        <w:t xml:space="preserve">). </w:t>
      </w:r>
      <w:r w:rsidR="00894D21" w:rsidRPr="00D96792">
        <w:rPr>
          <w:rStyle w:val="a4"/>
          <w:b w:val="0"/>
          <w:bCs w:val="0"/>
          <w:sz w:val="26"/>
          <w:szCs w:val="26"/>
        </w:rPr>
        <w:t>В 2025 г. был произведен спил ава</w:t>
      </w:r>
      <w:r w:rsidR="00D96792" w:rsidRPr="00D96792">
        <w:rPr>
          <w:rStyle w:val="a4"/>
          <w:b w:val="0"/>
          <w:bCs w:val="0"/>
          <w:sz w:val="26"/>
          <w:szCs w:val="26"/>
        </w:rPr>
        <w:t>рийных деревьев на общественном кладбище в д. Певное и в с. Вязьма-Брянская, ул. Лесная</w:t>
      </w:r>
      <w:r w:rsidR="000C36A1">
        <w:rPr>
          <w:rStyle w:val="a4"/>
          <w:b w:val="0"/>
          <w:bCs w:val="0"/>
          <w:sz w:val="26"/>
          <w:szCs w:val="26"/>
        </w:rPr>
        <w:t>,</w:t>
      </w:r>
      <w:r w:rsidR="00C92AC4">
        <w:rPr>
          <w:rStyle w:val="a4"/>
          <w:b w:val="0"/>
          <w:bCs w:val="0"/>
          <w:sz w:val="26"/>
          <w:szCs w:val="26"/>
        </w:rPr>
        <w:t xml:space="preserve"> ул. Центральная</w:t>
      </w:r>
      <w:r w:rsidR="00771709" w:rsidRPr="00D96792">
        <w:rPr>
          <w:rStyle w:val="a4"/>
          <w:b w:val="0"/>
          <w:bCs w:val="0"/>
          <w:sz w:val="26"/>
          <w:szCs w:val="26"/>
        </w:rPr>
        <w:t xml:space="preserve"> на сумму </w:t>
      </w:r>
      <w:r w:rsidR="00D96792" w:rsidRPr="00D96792">
        <w:rPr>
          <w:rStyle w:val="a4"/>
          <w:b w:val="0"/>
          <w:bCs w:val="0"/>
          <w:sz w:val="26"/>
          <w:szCs w:val="26"/>
        </w:rPr>
        <w:t>123,0 тыс.</w:t>
      </w:r>
      <w:r w:rsidR="00771709" w:rsidRPr="00D96792">
        <w:rPr>
          <w:rStyle w:val="a4"/>
          <w:b w:val="0"/>
          <w:bCs w:val="0"/>
          <w:sz w:val="26"/>
          <w:szCs w:val="26"/>
        </w:rPr>
        <w:t xml:space="preserve"> рублей;</w:t>
      </w:r>
    </w:p>
    <w:p w:rsidR="00771709" w:rsidRPr="00176403" w:rsidRDefault="00771709" w:rsidP="00C92AC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sz w:val="26"/>
          <w:szCs w:val="26"/>
        </w:rPr>
      </w:pPr>
      <w:r w:rsidRPr="00176403">
        <w:rPr>
          <w:rStyle w:val="a4"/>
          <w:b w:val="0"/>
          <w:bCs w:val="0"/>
          <w:sz w:val="26"/>
          <w:szCs w:val="26"/>
        </w:rPr>
        <w:t xml:space="preserve">- </w:t>
      </w:r>
      <w:r w:rsidRPr="00176403">
        <w:rPr>
          <w:rStyle w:val="a4"/>
          <w:b w:val="0"/>
          <w:bCs w:val="0"/>
          <w:i/>
          <w:sz w:val="26"/>
          <w:szCs w:val="26"/>
        </w:rPr>
        <w:t xml:space="preserve">уборка </w:t>
      </w:r>
      <w:r w:rsidR="00A1205D" w:rsidRPr="00176403">
        <w:rPr>
          <w:rStyle w:val="a4"/>
          <w:b w:val="0"/>
          <w:bCs w:val="0"/>
          <w:i/>
          <w:sz w:val="26"/>
          <w:szCs w:val="26"/>
        </w:rPr>
        <w:t xml:space="preserve">и вывоз </w:t>
      </w:r>
      <w:r w:rsidR="00D0030A" w:rsidRPr="00176403">
        <w:rPr>
          <w:rStyle w:val="a4"/>
          <w:b w:val="0"/>
          <w:bCs w:val="0"/>
          <w:i/>
          <w:sz w:val="26"/>
          <w:szCs w:val="26"/>
        </w:rPr>
        <w:t>мусора с кладбищ</w:t>
      </w:r>
      <w:r w:rsidRPr="00176403">
        <w:rPr>
          <w:rStyle w:val="a4"/>
          <w:b w:val="0"/>
          <w:bCs w:val="0"/>
          <w:sz w:val="26"/>
          <w:szCs w:val="26"/>
        </w:rPr>
        <w:t xml:space="preserve"> </w:t>
      </w:r>
      <w:r w:rsidR="005A2488" w:rsidRPr="00176403">
        <w:rPr>
          <w:rStyle w:val="a4"/>
          <w:b w:val="0"/>
          <w:bCs w:val="0"/>
          <w:sz w:val="26"/>
          <w:szCs w:val="26"/>
        </w:rPr>
        <w:t xml:space="preserve">расположенных в д. </w:t>
      </w:r>
      <w:proofErr w:type="spellStart"/>
      <w:r w:rsidR="005A2488" w:rsidRPr="00176403">
        <w:rPr>
          <w:rStyle w:val="a4"/>
          <w:b w:val="0"/>
          <w:bCs w:val="0"/>
          <w:sz w:val="26"/>
          <w:szCs w:val="26"/>
        </w:rPr>
        <w:t>Вассынки</w:t>
      </w:r>
      <w:proofErr w:type="spellEnd"/>
      <w:r w:rsidR="005A2488" w:rsidRPr="00176403">
        <w:rPr>
          <w:rStyle w:val="a4"/>
          <w:b w:val="0"/>
          <w:bCs w:val="0"/>
          <w:sz w:val="26"/>
          <w:szCs w:val="26"/>
        </w:rPr>
        <w:t xml:space="preserve">, д. Железнодорожный, д. Певное </w:t>
      </w:r>
      <w:r w:rsidR="00BA24CC" w:rsidRPr="00176403">
        <w:rPr>
          <w:rStyle w:val="a4"/>
          <w:b w:val="0"/>
          <w:bCs w:val="0"/>
          <w:sz w:val="26"/>
          <w:szCs w:val="26"/>
        </w:rPr>
        <w:t xml:space="preserve">в течение 2025 года на </w:t>
      </w:r>
      <w:r w:rsidR="00BA24CC" w:rsidRPr="00C92AC4">
        <w:rPr>
          <w:rStyle w:val="a4"/>
          <w:b w:val="0"/>
          <w:bCs w:val="0"/>
          <w:sz w:val="26"/>
          <w:szCs w:val="26"/>
        </w:rPr>
        <w:t xml:space="preserve">сумму </w:t>
      </w:r>
      <w:r w:rsidR="005A2488" w:rsidRPr="00C92AC4">
        <w:rPr>
          <w:rStyle w:val="a4"/>
          <w:b w:val="0"/>
          <w:bCs w:val="0"/>
          <w:sz w:val="26"/>
          <w:szCs w:val="26"/>
        </w:rPr>
        <w:t>179,9 тыс</w:t>
      </w:r>
      <w:r w:rsidR="005A2488" w:rsidRPr="00176403">
        <w:rPr>
          <w:rStyle w:val="a4"/>
          <w:b w:val="0"/>
          <w:bCs w:val="0"/>
          <w:sz w:val="26"/>
          <w:szCs w:val="26"/>
        </w:rPr>
        <w:t>.</w:t>
      </w:r>
      <w:r w:rsidR="00BA24CC" w:rsidRPr="00176403">
        <w:rPr>
          <w:rStyle w:val="a4"/>
          <w:b w:val="0"/>
          <w:bCs w:val="0"/>
          <w:sz w:val="26"/>
          <w:szCs w:val="26"/>
        </w:rPr>
        <w:t xml:space="preserve"> рублей</w:t>
      </w:r>
      <w:r w:rsidR="00C92AC4">
        <w:rPr>
          <w:rStyle w:val="a4"/>
          <w:b w:val="0"/>
          <w:bCs w:val="0"/>
          <w:sz w:val="26"/>
          <w:szCs w:val="26"/>
        </w:rPr>
        <w:t>.</w:t>
      </w:r>
    </w:p>
    <w:p w:rsidR="00F05EAF" w:rsidRPr="00AF6EF6" w:rsidRDefault="00F05EAF" w:rsidP="003612F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b w:val="0"/>
          <w:bCs w:val="0"/>
          <w:color w:val="FF0000"/>
          <w:sz w:val="28"/>
          <w:szCs w:val="21"/>
        </w:rPr>
      </w:pPr>
    </w:p>
    <w:p w:rsidR="00536E6F" w:rsidRPr="002D0D46" w:rsidRDefault="00536E6F" w:rsidP="002D0D46">
      <w:pPr>
        <w:pStyle w:val="a3"/>
        <w:shd w:val="clear" w:color="auto" w:fill="FFFFFF"/>
        <w:spacing w:before="0" w:beforeAutospacing="0" w:after="240" w:afterAutospacing="0"/>
        <w:jc w:val="both"/>
        <w:rPr>
          <w:rStyle w:val="a4"/>
          <w:b w:val="0"/>
          <w:bCs w:val="0"/>
          <w:color w:val="000000" w:themeColor="text1"/>
          <w:sz w:val="28"/>
          <w:szCs w:val="21"/>
        </w:rPr>
      </w:pPr>
    </w:p>
    <w:p w:rsidR="006E217F" w:rsidRDefault="006E217F" w:rsidP="002D0D46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Style w:val="a4"/>
          <w:b w:val="0"/>
          <w:bCs w:val="0"/>
          <w:color w:val="000000"/>
          <w:sz w:val="28"/>
          <w:szCs w:val="21"/>
        </w:rPr>
        <w:sectPr w:rsidR="006E217F" w:rsidSect="00AF6EF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E217F" w:rsidRPr="006E217F" w:rsidRDefault="006E217F" w:rsidP="006E217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E217F">
        <w:rPr>
          <w:rFonts w:ascii="Times New Roman" w:hAnsi="Times New Roman" w:cs="Times New Roman"/>
          <w:sz w:val="28"/>
          <w:szCs w:val="28"/>
        </w:rPr>
        <w:lastRenderedPageBreak/>
        <w:t>СВЕДЕНИЯ на 01.01.2026 год</w:t>
      </w:r>
    </w:p>
    <w:p w:rsidR="006E217F" w:rsidRPr="006E217F" w:rsidRDefault="006E217F" w:rsidP="006E217F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E217F">
        <w:rPr>
          <w:rFonts w:ascii="Times New Roman" w:hAnsi="Times New Roman" w:cs="Times New Roman"/>
          <w:sz w:val="28"/>
          <w:szCs w:val="28"/>
        </w:rPr>
        <w:t>о выполнении мероприятий муниципальной программы</w:t>
      </w:r>
    </w:p>
    <w:p w:rsidR="006E217F" w:rsidRPr="006E217F" w:rsidRDefault="006E217F" w:rsidP="006E217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17F">
        <w:rPr>
          <w:rFonts w:ascii="Times New Roman" w:hAnsi="Times New Roman" w:cs="Times New Roman"/>
          <w:sz w:val="28"/>
          <w:szCs w:val="28"/>
        </w:rPr>
        <w:t>«Развитие Вязьма-Брянской сельской территории муниципального образования «Вяземский муниципальный округ»</w:t>
      </w:r>
      <w:r w:rsidRPr="006E217F">
        <w:rPr>
          <w:rFonts w:ascii="Times New Roman" w:hAnsi="Times New Roman" w:cs="Times New Roman"/>
          <w:bCs/>
          <w:sz w:val="28"/>
          <w:szCs w:val="28"/>
        </w:rPr>
        <w:t xml:space="preserve"> Смоленской области</w:t>
      </w:r>
      <w:r w:rsidRPr="006E217F">
        <w:rPr>
          <w:rFonts w:ascii="Times New Roman" w:hAnsi="Times New Roman" w:cs="Times New Roman"/>
          <w:sz w:val="28"/>
          <w:szCs w:val="28"/>
        </w:rPr>
        <w:t xml:space="preserve">» </w:t>
      </w:r>
      <w:r w:rsidRPr="006E217F">
        <w:rPr>
          <w:rFonts w:ascii="Times New Roman" w:hAnsi="Times New Roman" w:cs="Times New Roman"/>
          <w:b/>
          <w:sz w:val="28"/>
          <w:szCs w:val="28"/>
        </w:rPr>
        <w:t>за 2025 год.</w:t>
      </w:r>
    </w:p>
    <w:p w:rsidR="006E217F" w:rsidRDefault="006E217F" w:rsidP="002D0D46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Style w:val="a4"/>
          <w:b w:val="0"/>
          <w:bCs w:val="0"/>
          <w:color w:val="000000"/>
          <w:sz w:val="28"/>
          <w:szCs w:val="21"/>
        </w:rPr>
      </w:pPr>
    </w:p>
    <w:tbl>
      <w:tblPr>
        <w:tblStyle w:val="a5"/>
        <w:tblW w:w="15445" w:type="dxa"/>
        <w:tblLayout w:type="fixed"/>
        <w:tblLook w:val="04A0" w:firstRow="1" w:lastRow="0" w:firstColumn="1" w:lastColumn="0" w:noHBand="0" w:noVBand="1"/>
      </w:tblPr>
      <w:tblGrid>
        <w:gridCol w:w="562"/>
        <w:gridCol w:w="4224"/>
        <w:gridCol w:w="851"/>
        <w:gridCol w:w="850"/>
        <w:gridCol w:w="879"/>
        <w:gridCol w:w="1701"/>
        <w:gridCol w:w="3260"/>
        <w:gridCol w:w="3118"/>
      </w:tblGrid>
      <w:tr w:rsidR="006E217F" w:rsidRPr="006E217F" w:rsidTr="008A2261">
        <w:trPr>
          <w:trHeight w:val="504"/>
        </w:trPr>
        <w:tc>
          <w:tcPr>
            <w:tcW w:w="562" w:type="dxa"/>
            <w:vMerge w:val="restart"/>
          </w:tcPr>
          <w:p w:rsidR="006E217F" w:rsidRPr="006E217F" w:rsidRDefault="006E217F" w:rsidP="008A22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6E217F" w:rsidRPr="006E217F" w:rsidRDefault="006E217F" w:rsidP="008A22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224" w:type="dxa"/>
            <w:vMerge w:val="restart"/>
          </w:tcPr>
          <w:p w:rsidR="006E217F" w:rsidRPr="006E217F" w:rsidRDefault="006E217F" w:rsidP="008A22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6E217F" w:rsidRPr="006E217F" w:rsidRDefault="006E217F" w:rsidP="008A226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мероприятий программы</w:t>
            </w:r>
          </w:p>
        </w:tc>
        <w:tc>
          <w:tcPr>
            <w:tcW w:w="851" w:type="dxa"/>
            <w:vMerge w:val="restart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Плановый срок исполнения</w:t>
            </w:r>
          </w:p>
        </w:tc>
        <w:tc>
          <w:tcPr>
            <w:tcW w:w="850" w:type="dxa"/>
            <w:vMerge w:val="restart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Фактический срок исполнения</w:t>
            </w:r>
          </w:p>
        </w:tc>
        <w:tc>
          <w:tcPr>
            <w:tcW w:w="879" w:type="dxa"/>
            <w:vMerge w:val="restart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Результат исполнения программы</w:t>
            </w:r>
          </w:p>
        </w:tc>
        <w:tc>
          <w:tcPr>
            <w:tcW w:w="1701" w:type="dxa"/>
            <w:vMerge w:val="restart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Причина несоблюдения планового срока и меры по исполнению мероприятия программы</w:t>
            </w:r>
          </w:p>
        </w:tc>
        <w:tc>
          <w:tcPr>
            <w:tcW w:w="6378" w:type="dxa"/>
            <w:gridSpan w:val="2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Финансирование по источникам (федеральный, областной, местный, прочее (расшифровать)</w:t>
            </w:r>
          </w:p>
        </w:tc>
      </w:tr>
      <w:tr w:rsidR="006E217F" w:rsidRPr="006E217F" w:rsidTr="008A2261">
        <w:trPr>
          <w:trHeight w:val="1204"/>
        </w:trPr>
        <w:tc>
          <w:tcPr>
            <w:tcW w:w="562" w:type="dxa"/>
            <w:vMerge/>
            <w:vAlign w:val="center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4" w:type="dxa"/>
            <w:vMerge/>
            <w:vAlign w:val="center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3118" w:type="dxa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6E217F" w:rsidRPr="006E217F" w:rsidTr="008A2261">
        <w:trPr>
          <w:trHeight w:val="70"/>
        </w:trPr>
        <w:tc>
          <w:tcPr>
            <w:tcW w:w="562" w:type="dxa"/>
          </w:tcPr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1.3</w:t>
            </w: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1.4</w:t>
            </w: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2.2</w:t>
            </w: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4" w:type="dxa"/>
            <w:shd w:val="clear" w:color="auto" w:fill="auto"/>
          </w:tcPr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217F">
              <w:rPr>
                <w:rFonts w:ascii="Times New Roman" w:hAnsi="Times New Roman" w:cs="Times New Roman"/>
                <w:b/>
              </w:rPr>
              <w:lastRenderedPageBreak/>
              <w:t>Комплекс процессных мероприятий 1:</w:t>
            </w:r>
            <w:r w:rsidRPr="006E217F">
              <w:rPr>
                <w:rFonts w:ascii="Times New Roman" w:hAnsi="Times New Roman" w:cs="Times New Roman"/>
              </w:rPr>
              <w:t xml:space="preserve"> Комплекс процессных мероприятий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«Обеспечение организационных условий для реализации муниципальной программы»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  <w:b/>
              </w:rPr>
              <w:t>Мероприятие 1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2:</w:t>
            </w: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процессных мероприятий «Реализация мероприятий в области пожарной безопасности»</w:t>
            </w: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  <w:b/>
              </w:rPr>
              <w:t>Мероприятие 1</w:t>
            </w: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</w:rPr>
              <w:t>Обеспечение первичных мер пожарной безопасности</w:t>
            </w: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217F">
              <w:rPr>
                <w:rFonts w:ascii="Times New Roman" w:hAnsi="Times New Roman" w:cs="Times New Roman"/>
                <w:b/>
              </w:rPr>
              <w:t>Комплекс процессных мероприятий 3:</w:t>
            </w:r>
            <w:r w:rsidRPr="006E217F">
              <w:rPr>
                <w:rFonts w:ascii="Times New Roman" w:hAnsi="Times New Roman" w:cs="Times New Roman"/>
              </w:rPr>
              <w:t xml:space="preserve"> Комплекс процессных мероприятий «Развитие сети автомобильных дорог общего пользования и искусственных дорожных сооружений на них»</w:t>
            </w:r>
          </w:p>
          <w:p w:rsid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  <w:b/>
              </w:rPr>
              <w:lastRenderedPageBreak/>
              <w:t>Мероприятие 1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4:</w:t>
            </w: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процессных мероприятий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«Обеспечение обслуживания, содержания и распоряжения объектами муниципальной собственности»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  <w:b/>
              </w:rPr>
              <w:t>Мероприятие 1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Содержание объектов, находящихся в муниципальной казне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  <w:b/>
              </w:rPr>
              <w:t>Мероприятие 2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Взносы на капитальный ремонт за помещения в многоквартирных домах, принадлежащих на праве собственности муниципальному округу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5:</w:t>
            </w: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процессных мероприятий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услугами коммунального хозяйства»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  <w:b/>
              </w:rPr>
              <w:t>Мероприятие 1</w:t>
            </w: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217F">
              <w:rPr>
                <w:rFonts w:ascii="Times New Roman" w:hAnsi="Times New Roman" w:cs="Times New Roman"/>
              </w:rPr>
              <w:t>Содержание объектов водоснабжения и водоотведения, находящихся в муниципальной собственности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E217F">
              <w:rPr>
                <w:rFonts w:ascii="Times New Roman" w:hAnsi="Times New Roman" w:cs="Times New Roman"/>
                <w:b/>
              </w:rPr>
              <w:t>Мероприятие 2</w:t>
            </w:r>
          </w:p>
          <w:p w:rsidR="006E217F" w:rsidRPr="006E217F" w:rsidRDefault="006E217F" w:rsidP="008A22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217F">
              <w:rPr>
                <w:rFonts w:ascii="Times New Roman" w:hAnsi="Times New Roman" w:cs="Times New Roman"/>
              </w:rPr>
              <w:t>Содержание объектов газоснабжения, находящихся в муниципальной собственности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6:</w:t>
            </w: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процессных мероприятий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«Совершенствование системы комплексного благоустройства»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Содержание уличного освещения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2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Проведение благоустройства территории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3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Организация деятельности по накоплению (в том числе раздельному накоплению), ликвидации и вывозу твердых коммунальных отходов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7:</w:t>
            </w: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процессных мероприятий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«Улучшение условий проживания населения»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Содержание и текущий ремонт муниципального жилищного фонда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8:</w:t>
            </w: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процессных мероприятий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«Развитие физической культуры и массового спорта»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Обслуживание "умных" спортивных площадок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9:</w:t>
            </w: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 процессных мероприятий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«Обеспечение комплексной безопасности жизнедеятельности населения»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1</w:t>
            </w:r>
          </w:p>
          <w:p w:rsidR="006E217F" w:rsidRPr="006E217F" w:rsidRDefault="006E217F" w:rsidP="008A2261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Организация видеонаблюдения в общественных местах</w:t>
            </w:r>
          </w:p>
        </w:tc>
        <w:tc>
          <w:tcPr>
            <w:tcW w:w="851" w:type="dxa"/>
          </w:tcPr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Pr="006E217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202</w:t>
            </w:r>
            <w:r w:rsidRPr="006E217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4 196,6</w:t>
            </w:r>
            <w:r w:rsidR="0002763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71,4</w:t>
            </w:r>
            <w:r w:rsidR="0002763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2 670,6</w:t>
            </w:r>
            <w:r w:rsidR="0002763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24,5</w:t>
            </w:r>
            <w:r w:rsidR="0002763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72,70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389,90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301,80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2 285,50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1 314,40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69,10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46,60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20,80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02763E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4 121,40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98,2%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02763E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51,10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71,5%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 счет местного бюджета</w:t>
            </w:r>
          </w:p>
          <w:p w:rsidR="006E217F" w:rsidRPr="006E217F" w:rsidRDefault="0002763E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2 654,80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99,4%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счёт местного бюджета</w:t>
            </w:r>
          </w:p>
          <w:p w:rsidR="006E217F" w:rsidRPr="006E217F" w:rsidRDefault="0002763E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24,50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72,70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314,</w:t>
            </w:r>
            <w:r w:rsidR="00F053E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80,7%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301,80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2 227,50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97,5%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1 313,20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99,9%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69,10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46,60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sz w:val="20"/>
                <w:szCs w:val="20"/>
              </w:rPr>
              <w:t>За счет местного бюджета</w:t>
            </w:r>
          </w:p>
          <w:p w:rsidR="006E217F" w:rsidRPr="006E217F" w:rsidRDefault="00FC6DF0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20,80</w:t>
            </w:r>
          </w:p>
          <w:p w:rsidR="006E217F" w:rsidRPr="006E217F" w:rsidRDefault="006E217F" w:rsidP="008A22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17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100%</w:t>
            </w:r>
          </w:p>
        </w:tc>
      </w:tr>
    </w:tbl>
    <w:p w:rsidR="006E217F" w:rsidRDefault="006E217F" w:rsidP="002D0D46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Style w:val="a4"/>
          <w:b w:val="0"/>
          <w:bCs w:val="0"/>
          <w:color w:val="000000"/>
          <w:sz w:val="28"/>
          <w:szCs w:val="21"/>
        </w:rPr>
        <w:sectPr w:rsidR="006E217F" w:rsidSect="006E217F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E142A" w:rsidRPr="006E217F" w:rsidRDefault="00BE142A" w:rsidP="006E217F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sz w:val="2"/>
          <w:szCs w:val="2"/>
        </w:rPr>
      </w:pPr>
    </w:p>
    <w:sectPr w:rsidR="00BE142A" w:rsidRPr="006E217F" w:rsidSect="006E217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42A"/>
    <w:rsid w:val="0002763E"/>
    <w:rsid w:val="000C36A1"/>
    <w:rsid w:val="00120BA9"/>
    <w:rsid w:val="00163BDE"/>
    <w:rsid w:val="00176403"/>
    <w:rsid w:val="00212D87"/>
    <w:rsid w:val="002634B3"/>
    <w:rsid w:val="00275143"/>
    <w:rsid w:val="002D0D46"/>
    <w:rsid w:val="002E0720"/>
    <w:rsid w:val="002F473D"/>
    <w:rsid w:val="00304209"/>
    <w:rsid w:val="003239AD"/>
    <w:rsid w:val="00336E98"/>
    <w:rsid w:val="003612F0"/>
    <w:rsid w:val="003758BF"/>
    <w:rsid w:val="00384529"/>
    <w:rsid w:val="003A20C1"/>
    <w:rsid w:val="00403889"/>
    <w:rsid w:val="00404F42"/>
    <w:rsid w:val="00451BFF"/>
    <w:rsid w:val="004C491A"/>
    <w:rsid w:val="00536E6F"/>
    <w:rsid w:val="00542353"/>
    <w:rsid w:val="00581536"/>
    <w:rsid w:val="005A2488"/>
    <w:rsid w:val="005B6246"/>
    <w:rsid w:val="005B7924"/>
    <w:rsid w:val="005D1ECA"/>
    <w:rsid w:val="005D551D"/>
    <w:rsid w:val="005E28FB"/>
    <w:rsid w:val="00604735"/>
    <w:rsid w:val="006178A7"/>
    <w:rsid w:val="0062656B"/>
    <w:rsid w:val="00635392"/>
    <w:rsid w:val="00643B63"/>
    <w:rsid w:val="006E217F"/>
    <w:rsid w:val="007405F3"/>
    <w:rsid w:val="007430E3"/>
    <w:rsid w:val="00765591"/>
    <w:rsid w:val="00771709"/>
    <w:rsid w:val="00894D21"/>
    <w:rsid w:val="008C6B33"/>
    <w:rsid w:val="008D36C7"/>
    <w:rsid w:val="009A6B77"/>
    <w:rsid w:val="009D2391"/>
    <w:rsid w:val="00A0486C"/>
    <w:rsid w:val="00A1205D"/>
    <w:rsid w:val="00A42849"/>
    <w:rsid w:val="00A51B6E"/>
    <w:rsid w:val="00A84879"/>
    <w:rsid w:val="00AA2C10"/>
    <w:rsid w:val="00AF6EF6"/>
    <w:rsid w:val="00B130A9"/>
    <w:rsid w:val="00B524EF"/>
    <w:rsid w:val="00BA24CC"/>
    <w:rsid w:val="00BB53E9"/>
    <w:rsid w:val="00BE142A"/>
    <w:rsid w:val="00C10FC0"/>
    <w:rsid w:val="00C125EF"/>
    <w:rsid w:val="00C1420B"/>
    <w:rsid w:val="00C92AC4"/>
    <w:rsid w:val="00CD4CDE"/>
    <w:rsid w:val="00CF4D23"/>
    <w:rsid w:val="00D0030A"/>
    <w:rsid w:val="00D91AE6"/>
    <w:rsid w:val="00D96792"/>
    <w:rsid w:val="00DB47D5"/>
    <w:rsid w:val="00DE7D7F"/>
    <w:rsid w:val="00E14CC6"/>
    <w:rsid w:val="00EC0454"/>
    <w:rsid w:val="00EE5E40"/>
    <w:rsid w:val="00F053EE"/>
    <w:rsid w:val="00F05EAF"/>
    <w:rsid w:val="00F067C0"/>
    <w:rsid w:val="00FB703E"/>
    <w:rsid w:val="00FC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0D8BF3-D66A-436A-93EA-9B8FD290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1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BE142A"/>
    <w:rPr>
      <w:b/>
      <w:bCs/>
    </w:rPr>
  </w:style>
  <w:style w:type="paragraph" w:customStyle="1" w:styleId="ConsPlusNonformat">
    <w:name w:val="ConsPlusNonformat"/>
    <w:basedOn w:val="a"/>
    <w:rsid w:val="00C125EF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1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basedOn w:val="a"/>
    <w:link w:val="ConsPlusNormal0"/>
    <w:rsid w:val="00C125EF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125EF"/>
    <w:rPr>
      <w:rFonts w:ascii="Arial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AF6E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pcuser</dc:creator>
  <cp:lastModifiedBy>Ирина Михайловна Смирнова</cp:lastModifiedBy>
  <cp:revision>5</cp:revision>
  <cp:lastPrinted>2026-02-05T11:36:00Z</cp:lastPrinted>
  <dcterms:created xsi:type="dcterms:W3CDTF">2026-03-04T11:48:00Z</dcterms:created>
  <dcterms:modified xsi:type="dcterms:W3CDTF">2026-03-04T11:56:00Z</dcterms:modified>
</cp:coreProperties>
</file>