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EB9" w:rsidRPr="00AF0EB9" w:rsidRDefault="00AF0EB9" w:rsidP="00AF0EB9">
      <w:pPr>
        <w:spacing w:after="0" w:line="240" w:lineRule="auto"/>
        <w:ind w:left="0" w:firstLine="0"/>
        <w:jc w:val="center"/>
        <w:rPr>
          <w:color w:val="auto"/>
          <w:sz w:val="25"/>
          <w:szCs w:val="25"/>
        </w:rPr>
      </w:pPr>
      <w:r w:rsidRPr="00AF0EB9">
        <w:rPr>
          <w:b/>
          <w:noProof/>
          <w:color w:val="auto"/>
          <w:sz w:val="26"/>
          <w:szCs w:val="24"/>
        </w:rPr>
        <w:drawing>
          <wp:inline distT="0" distB="0" distL="0" distR="0" wp14:anchorId="4D570262" wp14:editId="1E03350F">
            <wp:extent cx="619125" cy="695325"/>
            <wp:effectExtent l="19050" t="0" r="9525" b="0"/>
            <wp:docPr id="1" name="Рисунок 1"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bw"/>
                    <pic:cNvPicPr>
                      <a:picLocks noChangeAspect="1" noChangeArrowheads="1"/>
                    </pic:cNvPicPr>
                  </pic:nvPicPr>
                  <pic:blipFill>
                    <a:blip r:embed="rId7" cstate="print">
                      <a:lum bright="-30000" contrast="-20000"/>
                    </a:blip>
                    <a:srcRect/>
                    <a:stretch>
                      <a:fillRect/>
                    </a:stretch>
                  </pic:blipFill>
                  <pic:spPr bwMode="auto">
                    <a:xfrm>
                      <a:off x="0" y="0"/>
                      <a:ext cx="619125" cy="695325"/>
                    </a:xfrm>
                    <a:prstGeom prst="rect">
                      <a:avLst/>
                    </a:prstGeom>
                    <a:noFill/>
                    <a:ln w="9525">
                      <a:noFill/>
                      <a:miter lim="800000"/>
                      <a:headEnd/>
                      <a:tailEnd/>
                    </a:ln>
                  </pic:spPr>
                </pic:pic>
              </a:graphicData>
            </a:graphic>
          </wp:inline>
        </w:drawing>
      </w:r>
    </w:p>
    <w:p w:rsidR="00AF0EB9" w:rsidRPr="00AF0EB9" w:rsidRDefault="00AF0EB9" w:rsidP="00AF0EB9">
      <w:pPr>
        <w:tabs>
          <w:tab w:val="left" w:pos="284"/>
        </w:tabs>
        <w:spacing w:after="0" w:line="240" w:lineRule="auto"/>
        <w:ind w:left="0" w:firstLine="0"/>
        <w:jc w:val="center"/>
        <w:rPr>
          <w:b/>
          <w:color w:val="auto"/>
          <w:sz w:val="16"/>
          <w:szCs w:val="16"/>
        </w:rPr>
      </w:pPr>
    </w:p>
    <w:p w:rsidR="00AF0EB9" w:rsidRPr="00AF0EB9" w:rsidRDefault="00AF0EB9" w:rsidP="00AF0EB9">
      <w:pPr>
        <w:spacing w:after="0" w:line="240" w:lineRule="auto"/>
        <w:ind w:left="0" w:firstLine="0"/>
        <w:jc w:val="center"/>
        <w:rPr>
          <w:b/>
          <w:caps/>
          <w:color w:val="auto"/>
          <w:szCs w:val="28"/>
        </w:rPr>
      </w:pPr>
      <w:r w:rsidRPr="00AF0EB9">
        <w:rPr>
          <w:b/>
          <w:caps/>
          <w:color w:val="auto"/>
          <w:szCs w:val="28"/>
        </w:rPr>
        <w:t>администрация муниципального образования</w:t>
      </w:r>
    </w:p>
    <w:p w:rsidR="00AF0EB9" w:rsidRPr="00AF0EB9" w:rsidRDefault="00AF0EB9" w:rsidP="00AF0EB9">
      <w:pPr>
        <w:spacing w:after="0" w:line="240" w:lineRule="auto"/>
        <w:ind w:left="0" w:firstLine="0"/>
        <w:jc w:val="center"/>
        <w:rPr>
          <w:b/>
          <w:caps/>
          <w:color w:val="auto"/>
          <w:szCs w:val="28"/>
        </w:rPr>
      </w:pPr>
      <w:r w:rsidRPr="00AF0EB9">
        <w:rPr>
          <w:b/>
          <w:caps/>
          <w:color w:val="auto"/>
          <w:szCs w:val="28"/>
        </w:rPr>
        <w:t xml:space="preserve">«Вяземский муниципальный округ» </w:t>
      </w:r>
    </w:p>
    <w:p w:rsidR="00AF0EB9" w:rsidRPr="00AF0EB9" w:rsidRDefault="00AF0EB9" w:rsidP="00AF0EB9">
      <w:pPr>
        <w:spacing w:after="0" w:line="240" w:lineRule="auto"/>
        <w:ind w:left="0" w:firstLine="0"/>
        <w:jc w:val="center"/>
        <w:rPr>
          <w:b/>
          <w:caps/>
          <w:color w:val="auto"/>
          <w:szCs w:val="28"/>
        </w:rPr>
      </w:pPr>
      <w:r w:rsidRPr="00AF0EB9">
        <w:rPr>
          <w:b/>
          <w:caps/>
          <w:color w:val="auto"/>
          <w:szCs w:val="28"/>
        </w:rPr>
        <w:t>смоленской области</w:t>
      </w:r>
    </w:p>
    <w:p w:rsidR="00AF0EB9" w:rsidRPr="00AF0EB9" w:rsidRDefault="00AF0EB9" w:rsidP="00AF0EB9">
      <w:pPr>
        <w:spacing w:after="0" w:line="240" w:lineRule="auto"/>
        <w:ind w:left="0" w:firstLine="0"/>
        <w:jc w:val="center"/>
        <w:rPr>
          <w:b/>
          <w:caps/>
          <w:color w:val="auto"/>
          <w:szCs w:val="28"/>
        </w:rPr>
      </w:pPr>
    </w:p>
    <w:p w:rsidR="00AF0EB9" w:rsidRPr="00AF0EB9" w:rsidRDefault="00AF0EB9" w:rsidP="00AF0EB9">
      <w:pPr>
        <w:spacing w:after="0" w:line="240" w:lineRule="auto"/>
        <w:ind w:left="0" w:firstLine="0"/>
        <w:jc w:val="center"/>
        <w:rPr>
          <w:color w:val="auto"/>
          <w:sz w:val="24"/>
          <w:szCs w:val="24"/>
        </w:rPr>
      </w:pPr>
      <w:r w:rsidRPr="00AF0EB9">
        <w:rPr>
          <w:b/>
          <w:caps/>
          <w:color w:val="auto"/>
          <w:sz w:val="32"/>
          <w:szCs w:val="24"/>
        </w:rPr>
        <w:t>ПОСТАНОВЛЕНИЕ</w:t>
      </w:r>
    </w:p>
    <w:p w:rsidR="00AF0EB9" w:rsidRPr="00AF0EB9" w:rsidRDefault="00AF0EB9" w:rsidP="00AF0EB9">
      <w:pPr>
        <w:spacing w:after="0" w:line="240" w:lineRule="auto"/>
        <w:ind w:left="0" w:firstLine="0"/>
        <w:jc w:val="left"/>
        <w:rPr>
          <w:color w:val="auto"/>
          <w:sz w:val="24"/>
          <w:szCs w:val="24"/>
        </w:rPr>
      </w:pPr>
    </w:p>
    <w:p w:rsidR="00AF0EB9" w:rsidRPr="00AF0EB9" w:rsidRDefault="00AF0EB9" w:rsidP="00AF0EB9">
      <w:pPr>
        <w:spacing w:after="0" w:line="240" w:lineRule="auto"/>
        <w:ind w:left="0" w:firstLine="0"/>
        <w:rPr>
          <w:b/>
          <w:color w:val="auto"/>
          <w:szCs w:val="28"/>
        </w:rPr>
      </w:pPr>
      <w:r w:rsidRPr="00AF0EB9">
        <w:rPr>
          <w:b/>
          <w:color w:val="auto"/>
          <w:szCs w:val="28"/>
        </w:rPr>
        <w:t xml:space="preserve">от </w:t>
      </w:r>
      <w:r>
        <w:rPr>
          <w:b/>
          <w:color w:val="auto"/>
          <w:szCs w:val="28"/>
        </w:rPr>
        <w:t>14</w:t>
      </w:r>
      <w:r w:rsidRPr="00AF0EB9">
        <w:rPr>
          <w:b/>
          <w:color w:val="auto"/>
          <w:szCs w:val="28"/>
        </w:rPr>
        <w:t xml:space="preserve">.09.2026 № </w:t>
      </w:r>
      <w:r>
        <w:rPr>
          <w:b/>
          <w:color w:val="auto"/>
          <w:szCs w:val="28"/>
        </w:rPr>
        <w:t>2035</w:t>
      </w:r>
    </w:p>
    <w:p w:rsidR="003C1F25" w:rsidRDefault="003C1F25" w:rsidP="003C1F25">
      <w:pPr>
        <w:widowControl w:val="0"/>
        <w:autoSpaceDE w:val="0"/>
        <w:autoSpaceDN w:val="0"/>
        <w:spacing w:after="0" w:line="240" w:lineRule="auto"/>
        <w:ind w:left="0" w:right="5388" w:firstLine="0"/>
        <w:rPr>
          <w:color w:val="auto"/>
          <w:szCs w:val="20"/>
        </w:rPr>
      </w:pPr>
    </w:p>
    <w:p w:rsidR="001D1034" w:rsidRDefault="003C1F25" w:rsidP="003C1F25">
      <w:pPr>
        <w:widowControl w:val="0"/>
        <w:autoSpaceDE w:val="0"/>
        <w:autoSpaceDN w:val="0"/>
        <w:spacing w:after="0" w:line="240" w:lineRule="auto"/>
        <w:ind w:left="0" w:right="5388" w:firstLine="0"/>
      </w:pPr>
      <w:r w:rsidRPr="001D1034">
        <w:rPr>
          <w:color w:val="auto"/>
          <w:szCs w:val="20"/>
        </w:rPr>
        <w:t xml:space="preserve">Об утверждении </w:t>
      </w:r>
      <w:r>
        <w:rPr>
          <w:color w:val="auto"/>
          <w:szCs w:val="20"/>
        </w:rPr>
        <w:t xml:space="preserve">Примерного </w:t>
      </w:r>
      <w:r>
        <w:rPr>
          <w:rFonts w:eastAsiaTheme="minorHAnsi"/>
          <w:color w:val="auto"/>
          <w:szCs w:val="28"/>
          <w:lang w:eastAsia="en-US"/>
        </w:rPr>
        <w:t>п</w:t>
      </w:r>
      <w:r w:rsidRPr="001D1034">
        <w:rPr>
          <w:rFonts w:eastAsiaTheme="minorHAnsi"/>
          <w:color w:val="auto"/>
          <w:szCs w:val="28"/>
          <w:lang w:eastAsia="en-US"/>
        </w:rPr>
        <w:t>оложени</w:t>
      </w:r>
      <w:r>
        <w:rPr>
          <w:rFonts w:eastAsiaTheme="minorHAnsi"/>
          <w:color w:val="auto"/>
          <w:szCs w:val="28"/>
          <w:lang w:eastAsia="en-US"/>
        </w:rPr>
        <w:t>я</w:t>
      </w:r>
      <w:r w:rsidRPr="001D1034">
        <w:rPr>
          <w:rFonts w:eastAsiaTheme="minorHAnsi"/>
          <w:color w:val="auto"/>
          <w:szCs w:val="28"/>
          <w:lang w:eastAsia="en-US"/>
        </w:rPr>
        <w:t xml:space="preserve"> об оплате труда работников муниципальн</w:t>
      </w:r>
      <w:r>
        <w:rPr>
          <w:rFonts w:eastAsiaTheme="minorHAnsi"/>
          <w:color w:val="auto"/>
          <w:szCs w:val="28"/>
          <w:lang w:eastAsia="en-US"/>
        </w:rPr>
        <w:t>ых</w:t>
      </w:r>
      <w:r w:rsidRPr="001D1034">
        <w:rPr>
          <w:rFonts w:eastAsiaTheme="minorHAnsi"/>
          <w:color w:val="auto"/>
          <w:szCs w:val="28"/>
          <w:lang w:eastAsia="en-US"/>
        </w:rPr>
        <w:t xml:space="preserve"> бюджетн</w:t>
      </w:r>
      <w:r>
        <w:rPr>
          <w:rFonts w:eastAsiaTheme="minorHAnsi"/>
          <w:color w:val="auto"/>
          <w:szCs w:val="28"/>
          <w:lang w:eastAsia="en-US"/>
        </w:rPr>
        <w:t>ых</w:t>
      </w:r>
      <w:r w:rsidRPr="001D1034">
        <w:rPr>
          <w:rFonts w:eastAsiaTheme="minorHAnsi"/>
          <w:color w:val="auto"/>
          <w:szCs w:val="28"/>
          <w:lang w:eastAsia="en-US"/>
        </w:rPr>
        <w:t xml:space="preserve"> учреждени</w:t>
      </w:r>
      <w:r>
        <w:rPr>
          <w:rFonts w:eastAsiaTheme="minorHAnsi"/>
          <w:color w:val="auto"/>
          <w:szCs w:val="28"/>
          <w:lang w:eastAsia="en-US"/>
        </w:rPr>
        <w:t xml:space="preserve">й, подведомственных управлению </w:t>
      </w:r>
      <w:r w:rsidRPr="001D1034">
        <w:rPr>
          <w:rFonts w:eastAsiaTheme="minorHAnsi"/>
          <w:color w:val="auto"/>
          <w:szCs w:val="28"/>
          <w:lang w:eastAsia="en-US"/>
        </w:rPr>
        <w:t>жилищно-коммунального хозяйства</w:t>
      </w:r>
      <w:r>
        <w:rPr>
          <w:rFonts w:eastAsiaTheme="minorHAnsi"/>
          <w:color w:val="auto"/>
          <w:szCs w:val="28"/>
          <w:lang w:eastAsia="en-US"/>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lang w:eastAsia="en-US"/>
        </w:rPr>
        <w:t xml:space="preserve"> </w:t>
      </w:r>
      <w:r>
        <w:rPr>
          <w:rFonts w:eastAsiaTheme="minorHAnsi"/>
          <w:color w:val="auto"/>
          <w:szCs w:val="28"/>
          <w:lang w:eastAsia="en-US"/>
        </w:rPr>
        <w:t xml:space="preserve">по виду экономической деятельности </w:t>
      </w:r>
      <w:r w:rsidRPr="001D1034">
        <w:rPr>
          <w:rFonts w:eastAsiaTheme="minorHAnsi"/>
          <w:color w:val="auto"/>
          <w:szCs w:val="28"/>
          <w:lang w:eastAsia="en-US"/>
        </w:rPr>
        <w:t>«</w:t>
      </w:r>
      <w:r>
        <w:rPr>
          <w:rFonts w:eastAsiaTheme="minorHAnsi"/>
          <w:color w:val="auto"/>
          <w:szCs w:val="28"/>
          <w:lang w:eastAsia="en-US"/>
        </w:rPr>
        <w:t xml:space="preserve">деятельность в сфере </w:t>
      </w:r>
      <w:r>
        <w:t>жилищно-коммунального хозяйства, благоустройства и озеленения»</w:t>
      </w:r>
    </w:p>
    <w:p w:rsidR="001D1034" w:rsidRPr="003C1F25" w:rsidRDefault="001D1034" w:rsidP="001D1034">
      <w:pPr>
        <w:widowControl w:val="0"/>
        <w:autoSpaceDE w:val="0"/>
        <w:autoSpaceDN w:val="0"/>
        <w:spacing w:after="0" w:line="240" w:lineRule="auto"/>
        <w:ind w:left="0" w:firstLine="540"/>
        <w:rPr>
          <w:color w:val="auto"/>
        </w:rPr>
      </w:pPr>
    </w:p>
    <w:p w:rsidR="00C06C9B" w:rsidRDefault="001D1034" w:rsidP="003C1F25">
      <w:pPr>
        <w:spacing w:after="0" w:line="240" w:lineRule="auto"/>
        <w:ind w:left="0" w:firstLine="709"/>
        <w:rPr>
          <w:color w:val="auto"/>
          <w:szCs w:val="28"/>
        </w:rPr>
      </w:pPr>
      <w:r w:rsidRPr="001D1034">
        <w:rPr>
          <w:color w:val="auto"/>
          <w:szCs w:val="28"/>
        </w:rPr>
        <w:t xml:space="preserve">В соответствии с Федеральным законом от 20.03.2025 № 33-ФЗ </w:t>
      </w:r>
      <w:r w:rsidR="003C1F25">
        <w:rPr>
          <w:color w:val="auto"/>
          <w:szCs w:val="28"/>
        </w:rPr>
        <w:br/>
      </w:r>
      <w:r w:rsidRPr="001D1034">
        <w:rPr>
          <w:color w:val="auto"/>
          <w:szCs w:val="28"/>
        </w:rPr>
        <w:t>(ред</w:t>
      </w:r>
      <w:r w:rsidR="003C1F25">
        <w:rPr>
          <w:color w:val="auto"/>
          <w:szCs w:val="28"/>
        </w:rPr>
        <w:t>акция</w:t>
      </w:r>
      <w:r w:rsidRPr="001D1034">
        <w:rPr>
          <w:color w:val="auto"/>
          <w:szCs w:val="28"/>
        </w:rPr>
        <w:t xml:space="preserve"> от 09.04.2026) </w:t>
      </w:r>
      <w:r w:rsidR="007D0A4A">
        <w:rPr>
          <w:color w:val="auto"/>
          <w:szCs w:val="28"/>
        </w:rPr>
        <w:t>«</w:t>
      </w:r>
      <w:r w:rsidRPr="001D1034">
        <w:rPr>
          <w:color w:val="auto"/>
          <w:szCs w:val="28"/>
        </w:rPr>
        <w:t>Об общих принципах организации местного самоуправления в единой системе публичной власти</w:t>
      </w:r>
      <w:r w:rsidR="007D0A4A">
        <w:rPr>
          <w:color w:val="auto"/>
          <w:szCs w:val="28"/>
        </w:rPr>
        <w:t>»</w:t>
      </w:r>
      <w:r w:rsidRPr="001D1034">
        <w:rPr>
          <w:color w:val="auto"/>
          <w:szCs w:val="28"/>
        </w:rPr>
        <w:t>,</w:t>
      </w:r>
      <w:r w:rsidR="00C06C9B">
        <w:rPr>
          <w:color w:val="auto"/>
          <w:szCs w:val="28"/>
        </w:rPr>
        <w:t xml:space="preserve"> с учетом Единых рекомендаций по установлению на федеральном, региональном и местном уровнях систем оплаты труда работников </w:t>
      </w:r>
      <w:r w:rsidR="00B848C9">
        <w:rPr>
          <w:color w:val="auto"/>
          <w:szCs w:val="28"/>
        </w:rPr>
        <w:t>государственных и муниципальных учреждений,</w:t>
      </w:r>
      <w:r w:rsidRPr="001D1034">
        <w:rPr>
          <w:color w:val="auto"/>
          <w:szCs w:val="28"/>
        </w:rPr>
        <w:t xml:space="preserve"> руководствуясь Уставом муниципального образования «Вяземский муниципальный округ» Смоленской области</w:t>
      </w:r>
      <w:r w:rsidR="00C06C9B">
        <w:rPr>
          <w:color w:val="auto"/>
          <w:szCs w:val="28"/>
        </w:rPr>
        <w:t>,</w:t>
      </w:r>
    </w:p>
    <w:p w:rsidR="003C1F25" w:rsidRDefault="003C1F25" w:rsidP="003C1F25">
      <w:pPr>
        <w:spacing w:after="0" w:line="240" w:lineRule="auto"/>
        <w:ind w:left="0" w:firstLine="709"/>
        <w:rPr>
          <w:color w:val="auto"/>
          <w:szCs w:val="28"/>
        </w:rPr>
      </w:pPr>
    </w:p>
    <w:p w:rsidR="001D1034" w:rsidRPr="001D1034" w:rsidRDefault="001D1034" w:rsidP="003C1F25">
      <w:pPr>
        <w:spacing w:after="0" w:line="240" w:lineRule="auto"/>
        <w:ind w:left="0" w:firstLine="709"/>
        <w:rPr>
          <w:color w:val="auto"/>
          <w:szCs w:val="28"/>
        </w:rPr>
      </w:pPr>
      <w:r w:rsidRPr="001D1034">
        <w:rPr>
          <w:color w:val="auto"/>
          <w:szCs w:val="28"/>
        </w:rPr>
        <w:t xml:space="preserve">Администрация муниципального образования «Вяземский муниципальный округ» Смоленской области </w:t>
      </w:r>
      <w:r w:rsidRPr="001D1034">
        <w:rPr>
          <w:b/>
          <w:color w:val="auto"/>
          <w:szCs w:val="28"/>
        </w:rPr>
        <w:t>постановляет:</w:t>
      </w:r>
    </w:p>
    <w:p w:rsidR="001D1034" w:rsidRPr="001D1034" w:rsidRDefault="001D1034" w:rsidP="003C1F25">
      <w:pPr>
        <w:widowControl w:val="0"/>
        <w:autoSpaceDE w:val="0"/>
        <w:autoSpaceDN w:val="0"/>
        <w:spacing w:after="0" w:line="240" w:lineRule="auto"/>
        <w:ind w:left="0" w:firstLine="709"/>
        <w:rPr>
          <w:color w:val="auto"/>
          <w:szCs w:val="28"/>
        </w:rPr>
      </w:pPr>
    </w:p>
    <w:p w:rsidR="001D1034" w:rsidRPr="001D1034" w:rsidRDefault="001D1034" w:rsidP="003C1F25">
      <w:pPr>
        <w:widowControl w:val="0"/>
        <w:autoSpaceDE w:val="0"/>
        <w:autoSpaceDN w:val="0"/>
        <w:spacing w:after="0" w:line="240" w:lineRule="auto"/>
        <w:ind w:left="0" w:right="-7" w:firstLine="709"/>
        <w:rPr>
          <w:color w:val="auto"/>
          <w:szCs w:val="28"/>
        </w:rPr>
      </w:pPr>
      <w:r w:rsidRPr="001D1034">
        <w:rPr>
          <w:color w:val="auto"/>
          <w:szCs w:val="28"/>
        </w:rPr>
        <w:t>1. Утвердить</w:t>
      </w:r>
      <w:r w:rsidR="003C1F25">
        <w:rPr>
          <w:color w:val="auto"/>
          <w:szCs w:val="28"/>
        </w:rPr>
        <w:t xml:space="preserve"> прилагаемое</w:t>
      </w:r>
      <w:r w:rsidRPr="001D1034">
        <w:rPr>
          <w:color w:val="auto"/>
          <w:szCs w:val="28"/>
        </w:rPr>
        <w:t xml:space="preserve"> </w:t>
      </w:r>
      <w:r w:rsidR="006B7C3F">
        <w:rPr>
          <w:color w:val="auto"/>
          <w:szCs w:val="20"/>
        </w:rPr>
        <w:t>Примерно</w:t>
      </w:r>
      <w:r w:rsidR="007C0F39">
        <w:rPr>
          <w:color w:val="auto"/>
          <w:szCs w:val="20"/>
        </w:rPr>
        <w:t>е</w:t>
      </w:r>
      <w:r w:rsidR="006B7C3F">
        <w:rPr>
          <w:color w:val="auto"/>
          <w:szCs w:val="20"/>
        </w:rPr>
        <w:t xml:space="preserve"> </w:t>
      </w:r>
      <w:r w:rsidR="006B7C3F">
        <w:rPr>
          <w:rFonts w:eastAsiaTheme="minorHAnsi"/>
          <w:color w:val="auto"/>
          <w:szCs w:val="28"/>
          <w:lang w:eastAsia="en-US"/>
        </w:rPr>
        <w:t>п</w:t>
      </w:r>
      <w:r w:rsidR="006B7C3F" w:rsidRPr="001D1034">
        <w:rPr>
          <w:rFonts w:eastAsiaTheme="minorHAnsi"/>
          <w:color w:val="auto"/>
          <w:szCs w:val="28"/>
          <w:lang w:eastAsia="en-US"/>
        </w:rPr>
        <w:t>оложени</w:t>
      </w:r>
      <w:r w:rsidR="007C0F39">
        <w:rPr>
          <w:rFonts w:eastAsiaTheme="minorHAnsi"/>
          <w:color w:val="auto"/>
          <w:szCs w:val="28"/>
          <w:lang w:eastAsia="en-US"/>
        </w:rPr>
        <w:t>е</w:t>
      </w:r>
      <w:r w:rsidR="006B7C3F" w:rsidRPr="001D1034">
        <w:rPr>
          <w:rFonts w:eastAsiaTheme="minorHAnsi"/>
          <w:color w:val="auto"/>
          <w:szCs w:val="28"/>
          <w:lang w:eastAsia="en-US"/>
        </w:rPr>
        <w:t xml:space="preserve"> об оплате труда работников муниципальн</w:t>
      </w:r>
      <w:r w:rsidR="006A16E4">
        <w:rPr>
          <w:rFonts w:eastAsiaTheme="minorHAnsi"/>
          <w:color w:val="auto"/>
          <w:szCs w:val="28"/>
          <w:lang w:eastAsia="en-US"/>
        </w:rPr>
        <w:t>ых</w:t>
      </w:r>
      <w:r w:rsidR="006B7C3F" w:rsidRPr="001D1034">
        <w:rPr>
          <w:rFonts w:eastAsiaTheme="minorHAnsi"/>
          <w:color w:val="auto"/>
          <w:szCs w:val="28"/>
          <w:lang w:eastAsia="en-US"/>
        </w:rPr>
        <w:t xml:space="preserve"> бюджетн</w:t>
      </w:r>
      <w:r w:rsidR="006A16E4">
        <w:rPr>
          <w:rFonts w:eastAsiaTheme="minorHAnsi"/>
          <w:color w:val="auto"/>
          <w:szCs w:val="28"/>
          <w:lang w:eastAsia="en-US"/>
        </w:rPr>
        <w:t>ых</w:t>
      </w:r>
      <w:r w:rsidR="006B7C3F" w:rsidRPr="001D1034">
        <w:rPr>
          <w:rFonts w:eastAsiaTheme="minorHAnsi"/>
          <w:color w:val="auto"/>
          <w:szCs w:val="28"/>
          <w:lang w:eastAsia="en-US"/>
        </w:rPr>
        <w:t xml:space="preserve"> учреждени</w:t>
      </w:r>
      <w:r w:rsidR="006A16E4">
        <w:rPr>
          <w:rFonts w:eastAsiaTheme="minorHAnsi"/>
          <w:color w:val="auto"/>
          <w:szCs w:val="28"/>
          <w:lang w:eastAsia="en-US"/>
        </w:rPr>
        <w:t>й</w:t>
      </w:r>
      <w:r w:rsidR="006B7C3F">
        <w:rPr>
          <w:rFonts w:eastAsiaTheme="minorHAnsi"/>
          <w:color w:val="auto"/>
          <w:szCs w:val="28"/>
          <w:lang w:eastAsia="en-US"/>
        </w:rPr>
        <w:t>, подведомственн</w:t>
      </w:r>
      <w:r w:rsidR="006A16E4">
        <w:rPr>
          <w:rFonts w:eastAsiaTheme="minorHAnsi"/>
          <w:color w:val="auto"/>
          <w:szCs w:val="28"/>
          <w:lang w:eastAsia="en-US"/>
        </w:rPr>
        <w:t>ых</w:t>
      </w:r>
      <w:r w:rsidR="006B7C3F">
        <w:rPr>
          <w:rFonts w:eastAsiaTheme="minorHAnsi"/>
          <w:color w:val="auto"/>
          <w:szCs w:val="28"/>
          <w:lang w:eastAsia="en-US"/>
        </w:rPr>
        <w:t xml:space="preserve"> </w:t>
      </w:r>
      <w:r w:rsidR="007C0F39">
        <w:rPr>
          <w:rFonts w:eastAsiaTheme="minorHAnsi"/>
          <w:color w:val="auto"/>
          <w:szCs w:val="28"/>
          <w:lang w:eastAsia="en-US"/>
        </w:rPr>
        <w:t>у</w:t>
      </w:r>
      <w:r w:rsidR="006B7C3F">
        <w:rPr>
          <w:rFonts w:eastAsiaTheme="minorHAnsi"/>
          <w:color w:val="auto"/>
          <w:szCs w:val="28"/>
          <w:lang w:eastAsia="en-US"/>
        </w:rPr>
        <w:t xml:space="preserve">правлению </w:t>
      </w:r>
      <w:r w:rsidR="006B7C3F" w:rsidRPr="001D1034">
        <w:rPr>
          <w:rFonts w:eastAsiaTheme="minorHAnsi"/>
          <w:color w:val="auto"/>
          <w:szCs w:val="28"/>
          <w:lang w:eastAsia="en-US"/>
        </w:rPr>
        <w:t>жилищно-коммунального хозяйства</w:t>
      </w:r>
      <w:r w:rsidR="006B7C3F">
        <w:rPr>
          <w:rFonts w:eastAsiaTheme="minorHAnsi"/>
          <w:color w:val="auto"/>
          <w:szCs w:val="28"/>
          <w:lang w:eastAsia="en-US"/>
        </w:rPr>
        <w:t>, транспорта и дорожного хозяйства Администрации муниципального образования «Вяземский муниципальный округ» Смоленской области</w:t>
      </w:r>
      <w:r w:rsidR="006B7C3F" w:rsidRPr="001D1034">
        <w:rPr>
          <w:rFonts w:eastAsiaTheme="minorHAnsi"/>
          <w:color w:val="auto"/>
          <w:szCs w:val="28"/>
          <w:lang w:eastAsia="en-US"/>
        </w:rPr>
        <w:t xml:space="preserve"> </w:t>
      </w:r>
      <w:r w:rsidR="006B7C3F">
        <w:rPr>
          <w:rFonts w:eastAsiaTheme="minorHAnsi"/>
          <w:color w:val="auto"/>
          <w:szCs w:val="28"/>
          <w:lang w:eastAsia="en-US"/>
        </w:rPr>
        <w:t xml:space="preserve">по виду экономической </w:t>
      </w:r>
      <w:r w:rsidR="006B7C3F">
        <w:rPr>
          <w:rFonts w:eastAsiaTheme="minorHAnsi"/>
          <w:color w:val="auto"/>
          <w:szCs w:val="28"/>
          <w:lang w:eastAsia="en-US"/>
        </w:rPr>
        <w:lastRenderedPageBreak/>
        <w:t xml:space="preserve">деятельности </w:t>
      </w:r>
      <w:r w:rsidR="006B7C3F" w:rsidRPr="001D1034">
        <w:rPr>
          <w:rFonts w:eastAsiaTheme="minorHAnsi"/>
          <w:color w:val="auto"/>
          <w:szCs w:val="28"/>
          <w:lang w:eastAsia="en-US"/>
        </w:rPr>
        <w:t>«</w:t>
      </w:r>
      <w:r w:rsidR="006B7C3F">
        <w:rPr>
          <w:rFonts w:eastAsiaTheme="minorHAnsi"/>
          <w:color w:val="auto"/>
          <w:szCs w:val="28"/>
          <w:lang w:eastAsia="en-US"/>
        </w:rPr>
        <w:t xml:space="preserve">деятельность в сфере </w:t>
      </w:r>
      <w:r w:rsidR="006B7C3F">
        <w:t>жилищно-коммунального хозяйства, благоустройства и озеленени</w:t>
      </w:r>
      <w:r w:rsidR="00C06C9B">
        <w:t>я</w:t>
      </w:r>
      <w:r w:rsidR="006B7C3F">
        <w:t>»</w:t>
      </w:r>
      <w:r w:rsidRPr="001D1034">
        <w:rPr>
          <w:color w:val="auto"/>
          <w:szCs w:val="28"/>
        </w:rPr>
        <w:t>.</w:t>
      </w:r>
    </w:p>
    <w:p w:rsidR="006B7C3F" w:rsidRPr="006B7C3F" w:rsidRDefault="006B7C3F" w:rsidP="003C1F25">
      <w:pPr>
        <w:spacing w:after="0" w:line="240" w:lineRule="auto"/>
        <w:ind w:left="0" w:firstLine="709"/>
        <w:rPr>
          <w:rFonts w:eastAsia="Calibri"/>
          <w:szCs w:val="28"/>
        </w:rPr>
      </w:pPr>
      <w:r w:rsidRPr="006B7C3F">
        <w:rPr>
          <w:rFonts w:eastAsia="Calibri"/>
          <w:color w:val="auto"/>
          <w:szCs w:val="28"/>
        </w:rPr>
        <w:t xml:space="preserve">2. </w:t>
      </w:r>
      <w:r w:rsidRPr="006B7C3F">
        <w:rPr>
          <w:rFonts w:eastAsia="Calibri"/>
          <w:szCs w:val="28"/>
        </w:rPr>
        <w:t>Опубликовать настоящее постановление в газете «Вяземский вестник» и разместить на сайте Администрации муниципального образования «Вяземский муниципальный округ» Смоленской области.</w:t>
      </w:r>
    </w:p>
    <w:p w:rsidR="001D1034" w:rsidRPr="001D1034" w:rsidRDefault="006B7C3F" w:rsidP="003C1F25">
      <w:pPr>
        <w:spacing w:after="0" w:line="240" w:lineRule="auto"/>
        <w:ind w:left="0" w:firstLine="709"/>
        <w:rPr>
          <w:color w:val="auto"/>
          <w:szCs w:val="28"/>
        </w:rPr>
      </w:pPr>
      <w:r>
        <w:rPr>
          <w:color w:val="auto"/>
          <w:szCs w:val="28"/>
        </w:rPr>
        <w:t>3</w:t>
      </w:r>
      <w:r w:rsidR="001D1034" w:rsidRPr="001D1034">
        <w:rPr>
          <w:color w:val="auto"/>
          <w:szCs w:val="28"/>
        </w:rPr>
        <w:t>. Настоящее постановление распространяет своё действие на правоотношения, возникшие с 1 января 2026 года.</w:t>
      </w:r>
    </w:p>
    <w:p w:rsidR="001D1034" w:rsidRPr="001D1034" w:rsidRDefault="006B7C3F" w:rsidP="003C1F25">
      <w:pPr>
        <w:spacing w:after="0" w:line="240" w:lineRule="auto"/>
        <w:ind w:left="0" w:firstLine="709"/>
        <w:rPr>
          <w:color w:val="auto"/>
          <w:szCs w:val="28"/>
        </w:rPr>
      </w:pPr>
      <w:r>
        <w:rPr>
          <w:color w:val="052635"/>
          <w:szCs w:val="28"/>
        </w:rPr>
        <w:t>4</w:t>
      </w:r>
      <w:r w:rsidR="001D1034" w:rsidRPr="001D1034">
        <w:rPr>
          <w:color w:val="052635"/>
          <w:szCs w:val="28"/>
        </w:rPr>
        <w:t xml:space="preserve">. </w:t>
      </w:r>
      <w:r w:rsidR="001D1034" w:rsidRPr="001D1034">
        <w:rPr>
          <w:color w:val="auto"/>
          <w:szCs w:val="28"/>
        </w:rPr>
        <w:t xml:space="preserve">Контроль за исполнением </w:t>
      </w:r>
      <w:r w:rsidR="003C1F25">
        <w:rPr>
          <w:color w:val="auto"/>
          <w:szCs w:val="28"/>
        </w:rPr>
        <w:t>настоящего</w:t>
      </w:r>
      <w:r w:rsidR="001D1034" w:rsidRPr="001D1034">
        <w:rPr>
          <w:color w:val="auto"/>
          <w:szCs w:val="28"/>
        </w:rPr>
        <w:t xml:space="preserve"> постановления возложить на первого заместителя Главы муниципального образования «Вяземский муниципальный округ» Смоленской области Прудникову А.О.</w:t>
      </w:r>
    </w:p>
    <w:p w:rsidR="001D1034" w:rsidRPr="003C1F25" w:rsidRDefault="001D1034" w:rsidP="001D1034">
      <w:pPr>
        <w:widowControl w:val="0"/>
        <w:autoSpaceDE w:val="0"/>
        <w:autoSpaceDN w:val="0"/>
        <w:spacing w:after="0" w:line="240" w:lineRule="auto"/>
        <w:ind w:left="0" w:firstLine="0"/>
        <w:rPr>
          <w:color w:val="auto"/>
        </w:rPr>
      </w:pPr>
    </w:p>
    <w:p w:rsidR="001D1034" w:rsidRPr="003C1F25" w:rsidRDefault="001D1034" w:rsidP="001D1034">
      <w:pPr>
        <w:widowControl w:val="0"/>
        <w:autoSpaceDE w:val="0"/>
        <w:autoSpaceDN w:val="0"/>
        <w:spacing w:after="0" w:line="240" w:lineRule="auto"/>
        <w:ind w:left="0" w:firstLine="0"/>
        <w:rPr>
          <w:color w:val="auto"/>
        </w:rPr>
      </w:pPr>
    </w:p>
    <w:p w:rsidR="001D1034" w:rsidRPr="001D1034" w:rsidRDefault="001D1034" w:rsidP="001D1034">
      <w:pPr>
        <w:widowControl w:val="0"/>
        <w:autoSpaceDE w:val="0"/>
        <w:autoSpaceDN w:val="0"/>
        <w:spacing w:after="0" w:line="240" w:lineRule="auto"/>
        <w:ind w:left="0" w:firstLine="0"/>
        <w:rPr>
          <w:color w:val="auto"/>
          <w:szCs w:val="28"/>
        </w:rPr>
      </w:pPr>
      <w:r w:rsidRPr="001D1034">
        <w:rPr>
          <w:color w:val="auto"/>
          <w:szCs w:val="28"/>
        </w:rPr>
        <w:t xml:space="preserve">Глава муниципального образования </w:t>
      </w:r>
    </w:p>
    <w:p w:rsidR="001D1034" w:rsidRPr="001D1034" w:rsidRDefault="001D1034" w:rsidP="001D1034">
      <w:pPr>
        <w:widowControl w:val="0"/>
        <w:tabs>
          <w:tab w:val="left" w:pos="6424"/>
        </w:tabs>
        <w:autoSpaceDE w:val="0"/>
        <w:autoSpaceDN w:val="0"/>
        <w:spacing w:after="0" w:line="240" w:lineRule="auto"/>
        <w:ind w:left="0" w:firstLine="0"/>
        <w:rPr>
          <w:color w:val="auto"/>
          <w:szCs w:val="28"/>
        </w:rPr>
      </w:pPr>
      <w:r w:rsidRPr="001D1034">
        <w:rPr>
          <w:color w:val="auto"/>
          <w:szCs w:val="28"/>
        </w:rPr>
        <w:t xml:space="preserve">«Вяземский муниципальный округ </w:t>
      </w:r>
    </w:p>
    <w:p w:rsidR="001D1034" w:rsidRPr="001D1034" w:rsidRDefault="001D1034" w:rsidP="001D1034">
      <w:pPr>
        <w:widowControl w:val="0"/>
        <w:autoSpaceDE w:val="0"/>
        <w:autoSpaceDN w:val="0"/>
        <w:spacing w:after="0" w:line="240" w:lineRule="auto"/>
        <w:ind w:left="0" w:firstLine="0"/>
        <w:rPr>
          <w:color w:val="auto"/>
          <w:szCs w:val="28"/>
        </w:rPr>
      </w:pPr>
      <w:r w:rsidRPr="001D1034">
        <w:rPr>
          <w:color w:val="auto"/>
          <w:szCs w:val="28"/>
        </w:rPr>
        <w:t xml:space="preserve">Смоленской области   </w:t>
      </w:r>
      <w:r w:rsidR="003C1F25" w:rsidRPr="001D1034">
        <w:rPr>
          <w:color w:val="auto"/>
          <w:szCs w:val="28"/>
        </w:rPr>
        <w:t xml:space="preserve">                        </w:t>
      </w:r>
      <w:r w:rsidR="003C1F25">
        <w:rPr>
          <w:color w:val="auto"/>
          <w:szCs w:val="28"/>
        </w:rPr>
        <w:t xml:space="preserve">                                  </w:t>
      </w:r>
      <w:r w:rsidR="003C1F25" w:rsidRPr="001D1034">
        <w:rPr>
          <w:color w:val="auto"/>
          <w:szCs w:val="28"/>
        </w:rPr>
        <w:t xml:space="preserve">               </w:t>
      </w:r>
      <w:r w:rsidR="003C1F25" w:rsidRPr="001D1034">
        <w:rPr>
          <w:b/>
          <w:color w:val="auto"/>
          <w:szCs w:val="28"/>
        </w:rPr>
        <w:t>О.М. Смоляков</w:t>
      </w: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Pr="001D1034" w:rsidRDefault="001D1034" w:rsidP="001D1034">
      <w:pPr>
        <w:widowControl w:val="0"/>
        <w:autoSpaceDE w:val="0"/>
        <w:autoSpaceDN w:val="0"/>
        <w:spacing w:after="0" w:line="240" w:lineRule="auto"/>
        <w:ind w:left="0" w:firstLine="0"/>
        <w:rPr>
          <w:color w:val="auto"/>
          <w:sz w:val="22"/>
        </w:rPr>
      </w:pPr>
    </w:p>
    <w:p w:rsidR="001D1034" w:rsidRDefault="001D1034"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AF0EB9" w:rsidRDefault="00AF0EB9" w:rsidP="001D1034">
      <w:pPr>
        <w:widowControl w:val="0"/>
        <w:autoSpaceDE w:val="0"/>
        <w:autoSpaceDN w:val="0"/>
        <w:spacing w:after="0" w:line="240" w:lineRule="auto"/>
        <w:ind w:left="0" w:firstLine="0"/>
        <w:rPr>
          <w:color w:val="auto"/>
          <w:sz w:val="22"/>
        </w:rPr>
      </w:pPr>
    </w:p>
    <w:p w:rsidR="00AF0EB9" w:rsidRDefault="00AF0EB9"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ED653A" w:rsidRDefault="00ED653A" w:rsidP="001D1034">
      <w:pPr>
        <w:widowControl w:val="0"/>
        <w:autoSpaceDE w:val="0"/>
        <w:autoSpaceDN w:val="0"/>
        <w:spacing w:after="0" w:line="240" w:lineRule="auto"/>
        <w:ind w:left="0" w:firstLine="0"/>
        <w:rPr>
          <w:color w:val="auto"/>
          <w:sz w:val="22"/>
        </w:rPr>
      </w:pPr>
    </w:p>
    <w:p w:rsidR="00420625" w:rsidRDefault="00420625" w:rsidP="001D1034">
      <w:pPr>
        <w:spacing w:after="0" w:line="240" w:lineRule="auto"/>
        <w:ind w:left="0" w:firstLine="0"/>
        <w:rPr>
          <w:color w:val="auto"/>
          <w:sz w:val="22"/>
        </w:rPr>
      </w:pPr>
    </w:p>
    <w:tbl>
      <w:tblPr>
        <w:tblStyle w:val="a3"/>
        <w:tblW w:w="4245"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tblGrid>
      <w:tr w:rsidR="00E30E58" w:rsidRPr="00E30E58" w:rsidTr="00E30E58">
        <w:tc>
          <w:tcPr>
            <w:tcW w:w="4245" w:type="dxa"/>
          </w:tcPr>
          <w:p w:rsidR="00E30E58" w:rsidRPr="00E30E58" w:rsidRDefault="00E30E58" w:rsidP="00E30E58">
            <w:pPr>
              <w:spacing w:after="0" w:line="240" w:lineRule="auto"/>
              <w:ind w:left="0" w:firstLine="0"/>
              <w:jc w:val="left"/>
              <w:rPr>
                <w:bCs/>
                <w:color w:val="auto"/>
                <w:szCs w:val="28"/>
              </w:rPr>
            </w:pPr>
            <w:r w:rsidRPr="00E30E58">
              <w:rPr>
                <w:bCs/>
                <w:color w:val="auto"/>
                <w:szCs w:val="28"/>
              </w:rPr>
              <w:lastRenderedPageBreak/>
              <w:t>УТВЕРЖДЕНО</w:t>
            </w:r>
          </w:p>
        </w:tc>
      </w:tr>
      <w:tr w:rsidR="00E30E58" w:rsidRPr="00E30E58" w:rsidTr="00E30E58">
        <w:tc>
          <w:tcPr>
            <w:tcW w:w="4245" w:type="dxa"/>
          </w:tcPr>
          <w:p w:rsidR="00E30E58" w:rsidRPr="00E30E58" w:rsidRDefault="00374674" w:rsidP="00E30E58">
            <w:pPr>
              <w:spacing w:after="0" w:line="240" w:lineRule="auto"/>
              <w:ind w:left="0" w:firstLine="0"/>
              <w:rPr>
                <w:bCs/>
                <w:color w:val="auto"/>
                <w:szCs w:val="28"/>
              </w:rPr>
            </w:pPr>
            <w:hyperlink w:anchor="sub_0" w:history="1">
              <w:r w:rsidR="00E30E58" w:rsidRPr="00E30E58">
                <w:rPr>
                  <w:color w:val="auto"/>
                  <w:szCs w:val="28"/>
                </w:rPr>
                <w:t>постановлением</w:t>
              </w:r>
            </w:hyperlink>
            <w:r w:rsidR="00E30E58" w:rsidRPr="00E30E58">
              <w:rPr>
                <w:color w:val="auto"/>
                <w:szCs w:val="28"/>
              </w:rPr>
              <w:t xml:space="preserve"> Администрации муниципального образования «Вяземский муниципальный округ» Смоленской области </w:t>
            </w:r>
            <w:r w:rsidR="00E30E58" w:rsidRPr="00E30E58">
              <w:rPr>
                <w:b/>
                <w:bCs/>
                <w:color w:val="auto"/>
                <w:szCs w:val="28"/>
              </w:rPr>
              <w:t xml:space="preserve"> </w:t>
            </w:r>
          </w:p>
        </w:tc>
      </w:tr>
      <w:tr w:rsidR="00E30E58" w:rsidRPr="00E30E58" w:rsidTr="00E30E58">
        <w:tc>
          <w:tcPr>
            <w:tcW w:w="4245" w:type="dxa"/>
          </w:tcPr>
          <w:p w:rsidR="00E30E58" w:rsidRPr="00E30E58" w:rsidRDefault="00AF0EB9" w:rsidP="00E30E58">
            <w:pPr>
              <w:spacing w:after="0" w:line="240" w:lineRule="auto"/>
              <w:ind w:left="0" w:firstLine="0"/>
              <w:jc w:val="left"/>
              <w:rPr>
                <w:bCs/>
                <w:color w:val="auto"/>
                <w:szCs w:val="28"/>
              </w:rPr>
            </w:pPr>
            <w:r w:rsidRPr="00AF0EB9">
              <w:rPr>
                <w:color w:val="auto"/>
                <w:szCs w:val="28"/>
              </w:rPr>
              <w:t>от 14.09.2026 № 2035</w:t>
            </w:r>
          </w:p>
        </w:tc>
      </w:tr>
    </w:tbl>
    <w:p w:rsidR="001D1034" w:rsidRDefault="001D1034" w:rsidP="003F4422">
      <w:pPr>
        <w:spacing w:after="30" w:line="259" w:lineRule="auto"/>
        <w:ind w:left="0" w:right="2" w:firstLine="0"/>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C014EB" w:rsidRDefault="00C014EB" w:rsidP="007C0F39">
      <w:pPr>
        <w:spacing w:after="25" w:line="259" w:lineRule="auto"/>
        <w:ind w:left="0" w:right="2" w:firstLine="0"/>
        <w:jc w:val="center"/>
        <w:rPr>
          <w:b/>
          <w:color w:val="auto"/>
          <w:szCs w:val="20"/>
        </w:rPr>
      </w:pPr>
    </w:p>
    <w:p w:rsidR="007C0F39" w:rsidRPr="007C0F39" w:rsidRDefault="00E30E58" w:rsidP="007C0F39">
      <w:pPr>
        <w:spacing w:after="25" w:line="259" w:lineRule="auto"/>
        <w:ind w:left="0" w:right="2" w:firstLine="0"/>
        <w:jc w:val="center"/>
        <w:rPr>
          <w:rFonts w:eastAsiaTheme="minorHAnsi"/>
          <w:b/>
          <w:color w:val="auto"/>
          <w:szCs w:val="28"/>
          <w:lang w:eastAsia="en-US"/>
        </w:rPr>
      </w:pPr>
      <w:r>
        <w:rPr>
          <w:b/>
          <w:color w:val="auto"/>
          <w:szCs w:val="20"/>
        </w:rPr>
        <w:t>ПРИМЕРНОЕ ПОЛОЖЕНИЕ</w:t>
      </w:r>
    </w:p>
    <w:p w:rsidR="00E23B61" w:rsidRPr="007C0F39" w:rsidRDefault="007C0F39" w:rsidP="007C0F39">
      <w:pPr>
        <w:spacing w:after="25" w:line="259" w:lineRule="auto"/>
        <w:ind w:left="0" w:right="2" w:firstLine="0"/>
        <w:jc w:val="center"/>
        <w:rPr>
          <w:b/>
        </w:rPr>
      </w:pPr>
      <w:r w:rsidRPr="007C0F39">
        <w:rPr>
          <w:rFonts w:eastAsiaTheme="minorHAnsi"/>
          <w:b/>
          <w:color w:val="auto"/>
          <w:szCs w:val="28"/>
          <w:lang w:eastAsia="en-US"/>
        </w:rPr>
        <w:t>об оплате труда работников муниципальн</w:t>
      </w:r>
      <w:r w:rsidR="006A16E4">
        <w:rPr>
          <w:rFonts w:eastAsiaTheme="minorHAnsi"/>
          <w:b/>
          <w:color w:val="auto"/>
          <w:szCs w:val="28"/>
          <w:lang w:eastAsia="en-US"/>
        </w:rPr>
        <w:t>ых</w:t>
      </w:r>
      <w:r w:rsidRPr="007C0F39">
        <w:rPr>
          <w:rFonts w:eastAsiaTheme="minorHAnsi"/>
          <w:b/>
          <w:color w:val="auto"/>
          <w:szCs w:val="28"/>
          <w:lang w:eastAsia="en-US"/>
        </w:rPr>
        <w:t xml:space="preserve"> бюджетн</w:t>
      </w:r>
      <w:r w:rsidR="006A16E4">
        <w:rPr>
          <w:rFonts w:eastAsiaTheme="minorHAnsi"/>
          <w:b/>
          <w:color w:val="auto"/>
          <w:szCs w:val="28"/>
          <w:lang w:eastAsia="en-US"/>
        </w:rPr>
        <w:t>ых</w:t>
      </w:r>
      <w:r w:rsidRPr="007C0F39">
        <w:rPr>
          <w:rFonts w:eastAsiaTheme="minorHAnsi"/>
          <w:b/>
          <w:color w:val="auto"/>
          <w:szCs w:val="28"/>
          <w:lang w:eastAsia="en-US"/>
        </w:rPr>
        <w:t xml:space="preserve"> учреждени</w:t>
      </w:r>
      <w:r w:rsidR="006A16E4">
        <w:rPr>
          <w:rFonts w:eastAsiaTheme="minorHAnsi"/>
          <w:b/>
          <w:color w:val="auto"/>
          <w:szCs w:val="28"/>
          <w:lang w:eastAsia="en-US"/>
        </w:rPr>
        <w:t>й</w:t>
      </w:r>
      <w:r w:rsidRPr="007C0F39">
        <w:rPr>
          <w:rFonts w:eastAsiaTheme="minorHAnsi"/>
          <w:b/>
          <w:color w:val="auto"/>
          <w:szCs w:val="28"/>
          <w:lang w:eastAsia="en-US"/>
        </w:rPr>
        <w:t>, подведомственн</w:t>
      </w:r>
      <w:r w:rsidR="006A16E4">
        <w:rPr>
          <w:rFonts w:eastAsiaTheme="minorHAnsi"/>
          <w:b/>
          <w:color w:val="auto"/>
          <w:szCs w:val="28"/>
          <w:lang w:eastAsia="en-US"/>
        </w:rPr>
        <w:t>ых</w:t>
      </w:r>
      <w:r w:rsidRPr="007C0F39">
        <w:rPr>
          <w:rFonts w:eastAsiaTheme="minorHAnsi"/>
          <w:b/>
          <w:color w:val="auto"/>
          <w:szCs w:val="28"/>
          <w:lang w:eastAsia="en-US"/>
        </w:rPr>
        <w:t xml:space="preserve"> </w:t>
      </w:r>
      <w:r>
        <w:rPr>
          <w:rFonts w:eastAsiaTheme="minorHAnsi"/>
          <w:b/>
          <w:color w:val="auto"/>
          <w:szCs w:val="28"/>
          <w:lang w:eastAsia="en-US"/>
        </w:rPr>
        <w:t>у</w:t>
      </w:r>
      <w:r w:rsidRPr="007C0F39">
        <w:rPr>
          <w:rFonts w:eastAsiaTheme="minorHAnsi"/>
          <w:b/>
          <w:color w:val="auto"/>
          <w:szCs w:val="28"/>
          <w:lang w:eastAsia="en-US"/>
        </w:rPr>
        <w:t xml:space="preserve">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Pr="007C0F39">
        <w:rPr>
          <w:b/>
        </w:rPr>
        <w:t>жилищно-коммунального хозяйства, благоустройства</w:t>
      </w:r>
      <w:r w:rsidR="0033684B" w:rsidRPr="007C0F39">
        <w:rPr>
          <w:b/>
        </w:rPr>
        <w:t xml:space="preserve"> </w:t>
      </w:r>
      <w:r w:rsidRPr="007C0F39">
        <w:rPr>
          <w:b/>
        </w:rPr>
        <w:t>и озеленения»</w:t>
      </w:r>
    </w:p>
    <w:p w:rsidR="00E02AB5" w:rsidRDefault="00E02AB5">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3C1F25" w:rsidRDefault="003C1F25">
      <w:pPr>
        <w:spacing w:after="27" w:line="259" w:lineRule="auto"/>
        <w:ind w:left="0" w:firstLine="0"/>
        <w:jc w:val="left"/>
      </w:pPr>
    </w:p>
    <w:p w:rsidR="00C014EB" w:rsidRDefault="00C014EB">
      <w:pPr>
        <w:spacing w:after="27" w:line="259" w:lineRule="auto"/>
        <w:ind w:left="0" w:firstLine="0"/>
        <w:jc w:val="left"/>
      </w:pPr>
    </w:p>
    <w:p w:rsidR="00AF0EB9" w:rsidRDefault="00AF0EB9">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Default="00C014EB">
      <w:pPr>
        <w:spacing w:after="27" w:line="259" w:lineRule="auto"/>
        <w:ind w:left="0" w:firstLine="0"/>
        <w:jc w:val="left"/>
      </w:pPr>
    </w:p>
    <w:p w:rsidR="00C014EB" w:rsidRPr="00C014EB" w:rsidRDefault="00C014EB" w:rsidP="00C014EB">
      <w:pPr>
        <w:spacing w:after="27" w:line="259" w:lineRule="auto"/>
        <w:ind w:left="0" w:firstLine="0"/>
        <w:jc w:val="center"/>
        <w:rPr>
          <w:b/>
        </w:rPr>
      </w:pPr>
      <w:r w:rsidRPr="00C014EB">
        <w:rPr>
          <w:b/>
        </w:rPr>
        <w:t>2026 год</w:t>
      </w:r>
    </w:p>
    <w:p w:rsidR="00E23B61" w:rsidRDefault="0033684B">
      <w:pPr>
        <w:pStyle w:val="1"/>
        <w:ind w:left="394" w:right="454"/>
      </w:pPr>
      <w:r>
        <w:lastRenderedPageBreak/>
        <w:t xml:space="preserve">1. Общие положения </w:t>
      </w:r>
    </w:p>
    <w:p w:rsidR="00E23B61" w:rsidRDefault="0033684B">
      <w:pPr>
        <w:spacing w:after="28" w:line="259" w:lineRule="auto"/>
        <w:ind w:left="0" w:firstLine="0"/>
        <w:jc w:val="left"/>
      </w:pPr>
      <w:r>
        <w:t xml:space="preserve"> </w:t>
      </w:r>
    </w:p>
    <w:p w:rsidR="00E23B61" w:rsidRDefault="0033684B" w:rsidP="003C1F25">
      <w:pPr>
        <w:spacing w:line="276" w:lineRule="auto"/>
        <w:ind w:left="-15" w:right="62" w:firstLine="724"/>
      </w:pPr>
      <w:r>
        <w:t>1.1.</w:t>
      </w:r>
      <w:r>
        <w:rPr>
          <w:rFonts w:ascii="Arial" w:eastAsia="Arial" w:hAnsi="Arial" w:cs="Arial"/>
        </w:rPr>
        <w:t xml:space="preserve"> </w:t>
      </w:r>
      <w:r>
        <w:t xml:space="preserve">Настоящее </w:t>
      </w:r>
      <w:r w:rsidR="00EB7B62" w:rsidRPr="00EB7B62">
        <w:t xml:space="preserve">Примерное положение об оплате труда работников 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00EB7B62">
        <w:t xml:space="preserve">жилищно-коммунального хозяйства, благоустройства и озеленения» </w:t>
      </w:r>
      <w:r>
        <w:t xml:space="preserve">(далее </w:t>
      </w:r>
      <w:r w:rsidR="00F97D5C">
        <w:t>-</w:t>
      </w:r>
      <w:r>
        <w:t xml:space="preserve"> Положение, Учреждение) разработано в соответствии с требованиями нормативных правовых актов федеральных органов государственной власти, органов государственной власти </w:t>
      </w:r>
      <w:r w:rsidR="00EB7B62">
        <w:t>Смоленской</w:t>
      </w:r>
      <w:r>
        <w:t xml:space="preserve"> области, органов местного самоуправления </w:t>
      </w:r>
      <w:r w:rsidR="00780563">
        <w:t>муниципального образования «</w:t>
      </w:r>
      <w:r w:rsidR="00EB7B62">
        <w:t>Вяземск</w:t>
      </w:r>
      <w:r w:rsidR="00780563">
        <w:t>ий»</w:t>
      </w:r>
      <w:r w:rsidR="00EB7B62">
        <w:t xml:space="preserve"> муниципальн</w:t>
      </w:r>
      <w:r w:rsidR="00780563">
        <w:t>ый округ»</w:t>
      </w:r>
      <w:r w:rsidR="00EB7B62">
        <w:t xml:space="preserve"> Смоленской области</w:t>
      </w:r>
      <w:r>
        <w:t xml:space="preserve">. </w:t>
      </w:r>
    </w:p>
    <w:p w:rsidR="00E23B61" w:rsidRDefault="0033684B" w:rsidP="003C1F25">
      <w:pPr>
        <w:ind w:left="-15" w:right="62" w:firstLine="724"/>
      </w:pPr>
      <w:r>
        <w:t>1.2.</w:t>
      </w:r>
      <w:r>
        <w:rPr>
          <w:rFonts w:ascii="Arial" w:eastAsia="Arial" w:hAnsi="Arial" w:cs="Arial"/>
        </w:rPr>
        <w:t xml:space="preserve"> </w:t>
      </w:r>
      <w:r>
        <w:t xml:space="preserve">Настоящее Положение устанавливает и формирует систему и порядок оплаты труда работников Учреждения. </w:t>
      </w:r>
    </w:p>
    <w:p w:rsidR="00E23B61" w:rsidRDefault="0033684B" w:rsidP="003C1F25">
      <w:pPr>
        <w:ind w:left="-15" w:right="62" w:firstLine="724"/>
      </w:pPr>
      <w:r>
        <w:t>1.3.</w:t>
      </w:r>
      <w:r>
        <w:rPr>
          <w:rFonts w:ascii="Arial" w:eastAsia="Arial" w:hAnsi="Arial" w:cs="Arial"/>
        </w:rPr>
        <w:t xml:space="preserve"> </w:t>
      </w:r>
      <w:r>
        <w:t xml:space="preserve">Используемые термины и сокращения: </w:t>
      </w:r>
    </w:p>
    <w:p w:rsidR="00E23B61" w:rsidRDefault="0033684B" w:rsidP="003C1F25">
      <w:pPr>
        <w:ind w:left="-15" w:right="62" w:firstLine="724"/>
      </w:pPr>
      <w:r>
        <w:rPr>
          <w:i/>
        </w:rPr>
        <w:t xml:space="preserve">Оклад (должностной оклад, тарифная ставка) </w:t>
      </w:r>
      <w:r w:rsidR="00F97D5C">
        <w:rPr>
          <w:i/>
        </w:rPr>
        <w:t>-</w:t>
      </w:r>
      <w:r>
        <w:t xml:space="preserve"> фиксированный размер оплаты труда работника за исполнение должностных (трудовых) обязанностей определенной сложности за календарный месяц без учета компенсационных, стимулирующих и социальных выплат. </w:t>
      </w:r>
    </w:p>
    <w:p w:rsidR="00E23B61" w:rsidRDefault="0033684B" w:rsidP="003C1F25">
      <w:pPr>
        <w:ind w:left="-15" w:right="62" w:firstLine="724"/>
      </w:pPr>
      <w:r>
        <w:rPr>
          <w:i/>
        </w:rPr>
        <w:t xml:space="preserve">Выплаты компенсационного характера </w:t>
      </w:r>
      <w:r w:rsidR="00F97D5C">
        <w:rPr>
          <w:i/>
        </w:rPr>
        <w:t>-</w:t>
      </w:r>
      <w:r>
        <w:t xml:space="preserve"> выплаты, обеспечивающие оплату труда в повышенном размере работникам, занятым на тяжелых работах, работах с вредными и (или) опасными и иными особыми условиями труда, в местностях с особыми климатическими условиями, в условиях труда,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E23B61" w:rsidRDefault="0033684B" w:rsidP="003C1F25">
      <w:pPr>
        <w:ind w:left="-15" w:right="62" w:firstLine="724"/>
      </w:pPr>
      <w:r>
        <w:rPr>
          <w:i/>
        </w:rPr>
        <w:t xml:space="preserve">Выплаты стимулирующего характера </w:t>
      </w:r>
      <w:r w:rsidR="000F7451">
        <w:rPr>
          <w:i/>
        </w:rPr>
        <w:t>-</w:t>
      </w:r>
      <w:r>
        <w:t xml:space="preserve"> виды выплат, направленные на стимулирование работника к качественному результату труда, а также поощрение за выполненную работу (за интенсивность и высокие результаты работы, за качество выполняемых работ, за стаж непрерывной работы, выслугу лет, премиальные выплаты по итогам работы). </w:t>
      </w:r>
    </w:p>
    <w:p w:rsidR="00874EB9" w:rsidRPr="00874EB9" w:rsidRDefault="00874EB9" w:rsidP="003C1F25">
      <w:pPr>
        <w:autoSpaceDE w:val="0"/>
        <w:autoSpaceDN w:val="0"/>
        <w:adjustRightInd w:val="0"/>
        <w:spacing w:after="0" w:line="240" w:lineRule="auto"/>
        <w:ind w:left="-15" w:firstLine="724"/>
        <w:rPr>
          <w:rFonts w:eastAsiaTheme="minorEastAsia"/>
          <w:color w:val="auto"/>
          <w:szCs w:val="28"/>
        </w:rPr>
      </w:pPr>
      <w:r>
        <w:rPr>
          <w:rFonts w:eastAsiaTheme="minorEastAsia"/>
          <w:i/>
          <w:color w:val="auto"/>
          <w:szCs w:val="28"/>
        </w:rPr>
        <w:t>В</w:t>
      </w:r>
      <w:r w:rsidRPr="00874EB9">
        <w:rPr>
          <w:rFonts w:eastAsiaTheme="minorEastAsia"/>
          <w:i/>
          <w:color w:val="auto"/>
          <w:szCs w:val="28"/>
        </w:rPr>
        <w:t>ыплаты социального характера</w:t>
      </w:r>
      <w:r>
        <w:rPr>
          <w:rFonts w:eastAsiaTheme="minorEastAsia"/>
          <w:color w:val="auto"/>
          <w:szCs w:val="28"/>
        </w:rPr>
        <w:t xml:space="preserve"> </w:t>
      </w:r>
      <w:r w:rsidRPr="00F97D5C">
        <w:rPr>
          <w:rFonts w:eastAsiaTheme="minorEastAsia"/>
          <w:b/>
          <w:color w:val="auto"/>
          <w:szCs w:val="28"/>
        </w:rPr>
        <w:t>-</w:t>
      </w:r>
      <w:r>
        <w:rPr>
          <w:rFonts w:eastAsiaTheme="minorEastAsia"/>
          <w:color w:val="auto"/>
          <w:szCs w:val="28"/>
        </w:rPr>
        <w:t xml:space="preserve"> выплаты, не относящиеся к оплате труда (</w:t>
      </w:r>
      <w:r w:rsidR="000F7451">
        <w:rPr>
          <w:rFonts w:eastAsiaTheme="minorEastAsia"/>
          <w:color w:val="auto"/>
          <w:szCs w:val="28"/>
        </w:rPr>
        <w:t xml:space="preserve">единовременная выплата к отпуску, </w:t>
      </w:r>
      <w:r>
        <w:rPr>
          <w:rFonts w:eastAsiaTheme="minorEastAsia"/>
          <w:color w:val="auto"/>
          <w:szCs w:val="28"/>
        </w:rPr>
        <w:t>материальная помощь).</w:t>
      </w:r>
    </w:p>
    <w:p w:rsidR="00E23B61" w:rsidRDefault="0033684B" w:rsidP="003C1F25">
      <w:pPr>
        <w:ind w:left="-15" w:right="62" w:firstLine="724"/>
      </w:pPr>
      <w:r>
        <w:rPr>
          <w:i/>
        </w:rPr>
        <w:t xml:space="preserve">Заработная плата (оплата труда работника) </w:t>
      </w:r>
      <w:r w:rsidR="00F97D5C">
        <w:rPr>
          <w:i/>
        </w:rPr>
        <w:t>-</w:t>
      </w:r>
      <w:r>
        <w:t xml:space="preserve"> вознаграждение за труд в зависимости от квалификации работника, сложности, количества, качества и условий выполняемой работы, а также компенсационные и стимулирующие выплаты.  </w:t>
      </w:r>
    </w:p>
    <w:p w:rsidR="00E23B61" w:rsidRDefault="0033684B" w:rsidP="003C1F25">
      <w:pPr>
        <w:ind w:left="-15" w:right="62" w:firstLine="724"/>
      </w:pPr>
      <w:r>
        <w:lastRenderedPageBreak/>
        <w:t>1.4.</w:t>
      </w:r>
      <w:r>
        <w:rPr>
          <w:rFonts w:ascii="Arial" w:eastAsia="Arial" w:hAnsi="Arial" w:cs="Arial"/>
        </w:rPr>
        <w:t xml:space="preserve"> </w:t>
      </w:r>
      <w:r>
        <w:t xml:space="preserve">Настоящее Положение имеет целью повышение мотивации к труду работников Учреждения, обеспечение материальной заинтересованности в улучшении качественных и количественных результатов труда. </w:t>
      </w:r>
    </w:p>
    <w:p w:rsidR="00E23B61" w:rsidRDefault="0033684B" w:rsidP="003C1F25">
      <w:pPr>
        <w:ind w:left="-15" w:right="62" w:firstLine="724"/>
      </w:pPr>
      <w:r>
        <w:t>1.5.</w:t>
      </w:r>
      <w:r>
        <w:rPr>
          <w:rFonts w:ascii="Arial" w:eastAsia="Arial" w:hAnsi="Arial" w:cs="Arial"/>
        </w:rPr>
        <w:t xml:space="preserve"> </w:t>
      </w:r>
      <w:r>
        <w:t>Система оплаты труда работников Учрежде</w:t>
      </w:r>
      <w:r w:rsidR="003D0495">
        <w:t xml:space="preserve">ния устанавливается с учетом: </w:t>
      </w:r>
      <w:r>
        <w:t xml:space="preserve">единого тарифно-квалификационного справочника работ и профессий </w:t>
      </w:r>
      <w:r w:rsidR="003D0495">
        <w:t>рабочих;</w:t>
      </w:r>
      <w:r>
        <w:t xml:space="preserve"> единого квалификационного справо</w:t>
      </w:r>
      <w:r w:rsidR="003D0495">
        <w:t xml:space="preserve">чника должностей руководителей, </w:t>
      </w:r>
      <w:r>
        <w:t>специалистов и служащих ил</w:t>
      </w:r>
      <w:r w:rsidR="003D0495">
        <w:t>и профессиональных стандартов;</w:t>
      </w:r>
      <w:r>
        <w:t xml:space="preserve"> государств</w:t>
      </w:r>
      <w:r w:rsidR="003D0495">
        <w:t xml:space="preserve">енных гарантий по оплате труда; </w:t>
      </w:r>
      <w:r>
        <w:t>перечня видов выплат компенсацио</w:t>
      </w:r>
      <w:r w:rsidR="003D0495">
        <w:t xml:space="preserve">нного характера в муниципальных </w:t>
      </w:r>
      <w:r>
        <w:t>у</w:t>
      </w:r>
      <w:r w:rsidR="003D0495">
        <w:t xml:space="preserve">чреждениях; </w:t>
      </w:r>
      <w:r>
        <w:t xml:space="preserve">перечня видов выплат стимулирующего характера в муниципальных </w:t>
      </w:r>
      <w:r w:rsidR="003D0495">
        <w:t xml:space="preserve">учреждениях; рекомендаций </w:t>
      </w:r>
      <w:r w:rsidR="003D0495">
        <w:tab/>
        <w:t xml:space="preserve">Российской трехсторонней комиссии </w:t>
      </w:r>
      <w:r>
        <w:t xml:space="preserve">по регулированию </w:t>
      </w:r>
      <w:r w:rsidR="003D0495">
        <w:t xml:space="preserve">социально-трудовых отношений; </w:t>
      </w:r>
      <w:r>
        <w:t xml:space="preserve">мнения представительного органа работников. </w:t>
      </w:r>
    </w:p>
    <w:p w:rsidR="00E23B61" w:rsidRDefault="0033684B" w:rsidP="003C1F25">
      <w:pPr>
        <w:ind w:left="-15" w:right="62" w:firstLine="724"/>
      </w:pPr>
      <w:r>
        <w:t xml:space="preserve">Система оплаты труда работников Учреждения регулируется настоящим Положением, коллективным договором, локальными нормативными актами Учреждения. </w:t>
      </w:r>
    </w:p>
    <w:p w:rsidR="00E23B61" w:rsidRDefault="0033684B" w:rsidP="003C1F25">
      <w:pPr>
        <w:ind w:left="-15" w:right="62" w:firstLine="724"/>
      </w:pPr>
      <w:r>
        <w:t xml:space="preserve">Условия коллективного договора и локальные нормативные акты Учреждения, касающиеся системы оплаты труда, не могут противоречить требованиям настоящего Положения. </w:t>
      </w:r>
    </w:p>
    <w:p w:rsidR="00E23B61" w:rsidRDefault="0033684B" w:rsidP="003C1F25">
      <w:pPr>
        <w:ind w:left="-15" w:right="62" w:firstLine="724"/>
      </w:pPr>
      <w:r>
        <w:t>Локальные нормативные акты Учреждения, касающиеся системы оплаты труда, при их утверждении и внесении изменений</w:t>
      </w:r>
      <w:r w:rsidR="000F7451">
        <w:t>,</w:t>
      </w:r>
      <w:r>
        <w:t xml:space="preserve"> согласовываются с главным распорядителем бюджетных средств</w:t>
      </w:r>
      <w:r w:rsidR="007D14F3">
        <w:t xml:space="preserve">, в лице </w:t>
      </w:r>
      <w:r w:rsidR="000F7451">
        <w:rPr>
          <w:rFonts w:eastAsiaTheme="minorHAnsi"/>
          <w:color w:val="auto"/>
          <w:szCs w:val="28"/>
          <w:lang w:eastAsia="en-US"/>
        </w:rPr>
        <w:t xml:space="preserve">управления </w:t>
      </w:r>
      <w:r w:rsidR="000F7451" w:rsidRPr="001D1034">
        <w:rPr>
          <w:rFonts w:eastAsiaTheme="minorHAnsi"/>
          <w:color w:val="auto"/>
          <w:szCs w:val="28"/>
          <w:lang w:eastAsia="en-US"/>
        </w:rPr>
        <w:t>жилищно-коммунального хозяйства</w:t>
      </w:r>
      <w:r w:rsidR="000F7451">
        <w:rPr>
          <w:rFonts w:eastAsiaTheme="minorHAnsi"/>
          <w:color w:val="auto"/>
          <w:szCs w:val="28"/>
          <w:lang w:eastAsia="en-US"/>
        </w:rPr>
        <w:t>, транспорта и дорожного хозяйства Администрации муниципального образования «Вяземский муниципальный округ» Смоленской области</w:t>
      </w:r>
      <w:r w:rsidR="000F7451">
        <w:t xml:space="preserve"> </w:t>
      </w:r>
      <w:r>
        <w:t>(далее - ГРБС)</w:t>
      </w:r>
      <w:r w:rsidR="00E37F57">
        <w:t xml:space="preserve">, а также с финансовым управлением Администрации муниципального образования </w:t>
      </w:r>
      <w:r w:rsidR="00E37F57">
        <w:rPr>
          <w:rFonts w:eastAsiaTheme="minorHAnsi"/>
          <w:color w:val="auto"/>
          <w:szCs w:val="28"/>
          <w:lang w:eastAsia="en-US"/>
        </w:rPr>
        <w:t>«Вяземский муниципальный округ» Смоленской области.</w:t>
      </w:r>
      <w:r>
        <w:t xml:space="preserve"> </w:t>
      </w:r>
    </w:p>
    <w:p w:rsidR="00E23B61" w:rsidRDefault="0033684B" w:rsidP="003C1F25">
      <w:pPr>
        <w:ind w:left="-15" w:right="62" w:firstLine="724"/>
      </w:pPr>
      <w:r>
        <w:t>1.6.</w:t>
      </w:r>
      <w:r>
        <w:rPr>
          <w:rFonts w:ascii="Arial" w:eastAsia="Arial" w:hAnsi="Arial" w:cs="Arial"/>
        </w:rPr>
        <w:t xml:space="preserve"> </w:t>
      </w:r>
      <w:r>
        <w:t xml:space="preserve">Оплата труда работников Учреждения состоит из оклада (должностного оклада, тарифной ставки), компенсационных и стимулирующих выплат, устанавливается коллективным договором, соглашениями, локальными нормативными актами в соответствии с трудовым законодательством, иными правовыми актами, содержащими нормы трудового права, а также настоящим Положением. </w:t>
      </w:r>
    </w:p>
    <w:p w:rsidR="00E23B61" w:rsidRDefault="0033684B" w:rsidP="003C1F25">
      <w:pPr>
        <w:ind w:left="-15" w:right="62" w:firstLine="724"/>
      </w:pPr>
      <w:r>
        <w:t>1.7.</w:t>
      </w:r>
      <w:r>
        <w:rPr>
          <w:rFonts w:ascii="Arial" w:eastAsia="Arial" w:hAnsi="Arial" w:cs="Arial"/>
        </w:rPr>
        <w:t xml:space="preserve"> </w:t>
      </w:r>
      <w:r>
        <w:t xml:space="preserve">Оплата труда работника Учреждения, работающего на постоянной основе, полностью отработавшего норму рабочего времени и выполнившего норму труда (трудовые обязанности), не может быть меньше минимального размера оплаты труда, установленного законодательством Российской Федерации. </w:t>
      </w:r>
    </w:p>
    <w:p w:rsidR="00E23B61" w:rsidRDefault="0033684B" w:rsidP="003C1F25">
      <w:pPr>
        <w:ind w:left="-15" w:right="62" w:firstLine="724"/>
      </w:pPr>
      <w:r>
        <w:t xml:space="preserve">В тех случаях, когда оплата труда работника Учреждения (включая компенсационные и стимулирующие выплаты), полностью отработавшего норму рабочего времени и выполнившего норму труда (трудовые обязанности), </w:t>
      </w:r>
      <w:r>
        <w:lastRenderedPageBreak/>
        <w:t xml:space="preserve">меньше минимального размера оплаты труда, производится доплата до минимального размера оплаты труда. </w:t>
      </w:r>
    </w:p>
    <w:p w:rsidR="00E23B61" w:rsidRDefault="0033684B" w:rsidP="003C1F25">
      <w:pPr>
        <w:ind w:left="-15" w:right="62" w:firstLine="724"/>
      </w:pPr>
      <w:r>
        <w:t xml:space="preserve">В тех случаях, когда работник Учреждения не полностью выработал норму рабочего времени, доплата до минимального размера оплаты труда производится пропорционально отработанному времени. </w:t>
      </w:r>
    </w:p>
    <w:p w:rsidR="00E23B61" w:rsidRDefault="0033684B" w:rsidP="003C1F25">
      <w:pPr>
        <w:ind w:left="-15" w:right="62" w:firstLine="724"/>
      </w:pPr>
      <w:r>
        <w:t>1.8.</w:t>
      </w:r>
      <w:r>
        <w:rPr>
          <w:rFonts w:ascii="Arial" w:eastAsia="Arial" w:hAnsi="Arial" w:cs="Arial"/>
        </w:rPr>
        <w:t xml:space="preserve"> </w:t>
      </w:r>
      <w:r>
        <w:t xml:space="preserve">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w:t>
      </w:r>
    </w:p>
    <w:p w:rsidR="00E23B61" w:rsidRDefault="0033684B" w:rsidP="003C1F25">
      <w:pPr>
        <w:ind w:left="-15" w:right="62" w:firstLine="724"/>
      </w:pPr>
      <w:r>
        <w:t xml:space="preserve">Определение размеров и начисление оплаты труда по основной должности, а также по должности, занимаемой по совместительству, производится раздельно по каждой из должностей. </w:t>
      </w:r>
    </w:p>
    <w:p w:rsidR="00D96FAC" w:rsidRDefault="0033684B" w:rsidP="003C1F25">
      <w:pPr>
        <w:ind w:left="-15" w:right="62" w:firstLine="724"/>
      </w:pPr>
      <w:r>
        <w:t>1.9.</w:t>
      </w:r>
      <w:r>
        <w:rPr>
          <w:rFonts w:ascii="Arial" w:eastAsia="Arial" w:hAnsi="Arial" w:cs="Arial"/>
        </w:rPr>
        <w:t xml:space="preserve"> </w:t>
      </w:r>
      <w:r>
        <w:t xml:space="preserve">Положение определяет порядок формирования фонда оплаты труда работников Учреждения, установление и порядок расчёта размеров окладов (должностных окладов, тарифных ставок) работников Учреждения, компенсационных, стимулирующих выплат, а также </w:t>
      </w:r>
      <w:r w:rsidR="00D96FAC">
        <w:t>социальных выплат</w:t>
      </w:r>
      <w:r>
        <w:t xml:space="preserve">. </w:t>
      </w:r>
    </w:p>
    <w:p w:rsidR="00E23B61" w:rsidRDefault="0033684B" w:rsidP="003C1F25">
      <w:pPr>
        <w:ind w:left="-15" w:right="62" w:firstLine="724"/>
      </w:pPr>
      <w:r>
        <w:t>1.10.</w:t>
      </w:r>
      <w:r>
        <w:rPr>
          <w:rFonts w:ascii="Arial" w:eastAsia="Arial" w:hAnsi="Arial" w:cs="Arial"/>
        </w:rPr>
        <w:t xml:space="preserve"> </w:t>
      </w:r>
      <w:r>
        <w:t xml:space="preserve">Оплата труда работникам Учреждения производится по всем видам выплат за счёт средств, выделяемых Учреждению из бюджета </w:t>
      </w:r>
      <w:r w:rsidR="0081545A">
        <w:t>муниципального образования «Вяземский муниципальный округ» Смоленской области</w:t>
      </w:r>
      <w:r>
        <w:t xml:space="preserve"> в виде субсидии на финансовое обеспечение муниципального задания (далее - средства бюджета </w:t>
      </w:r>
      <w:r w:rsidR="0081545A">
        <w:t>Вяземского муниципального округа</w:t>
      </w:r>
      <w:r>
        <w:t xml:space="preserve">) и за счёт средств, полученных от оказания платных услуг и иной приносящей доход деятельности Учреждения. </w:t>
      </w:r>
    </w:p>
    <w:p w:rsidR="00E23B61" w:rsidRDefault="0033684B" w:rsidP="003C1F25">
      <w:pPr>
        <w:ind w:left="-15" w:right="62" w:firstLine="724"/>
      </w:pPr>
      <w:r>
        <w:t xml:space="preserve">Работникам могут производиться выплаты стимулирующего характера, в пределах средств экономии фонда оплаты труда за счёт средств </w:t>
      </w:r>
      <w:r w:rsidR="0071701C">
        <w:t>бюджета Вяземского муниципального округа</w:t>
      </w:r>
      <w:r>
        <w:t xml:space="preserve">, а также за счёт средств от платной и иной приносящей доход деятельности Учреждения. </w:t>
      </w:r>
    </w:p>
    <w:p w:rsidR="00E23B61" w:rsidRDefault="0033684B" w:rsidP="003C1F25">
      <w:pPr>
        <w:ind w:left="-15" w:right="62" w:firstLine="724"/>
      </w:pPr>
      <w:r>
        <w:t>1.11.</w:t>
      </w:r>
      <w:r>
        <w:rPr>
          <w:rFonts w:ascii="Arial" w:eastAsia="Arial" w:hAnsi="Arial" w:cs="Arial"/>
        </w:rPr>
        <w:t xml:space="preserve"> </w:t>
      </w:r>
      <w:r>
        <w:t xml:space="preserve">Условия оплаты труда работников Учреждения, включая размер оклада (должностного оклада, тарифной ставки), выплат стимулирующего, компенсационного характера и являются обязательными для включения в трудовой договор, заключаемый с работником Учреждения. </w:t>
      </w:r>
    </w:p>
    <w:p w:rsidR="00E23B61" w:rsidRDefault="0033684B" w:rsidP="003C1F25">
      <w:pPr>
        <w:ind w:left="-15" w:right="62" w:firstLine="724"/>
      </w:pPr>
      <w:r>
        <w:t>1.12.</w:t>
      </w:r>
      <w:r>
        <w:rPr>
          <w:rFonts w:ascii="Arial" w:eastAsia="Arial" w:hAnsi="Arial" w:cs="Arial"/>
        </w:rPr>
        <w:t xml:space="preserve"> </w:t>
      </w:r>
      <w:r>
        <w:t xml:space="preserve">Руководитель Учреждения заключает трудовые договоры с работниками Учреждения, предусматривающие конкретизацию показателей и критериев оценки эффективности деятельности работников Учреждения, размеров и условий назначения им выплат стимулирующего характера, обеспечивающих ведение эффективного контракта. </w:t>
      </w:r>
    </w:p>
    <w:p w:rsidR="00E23B61" w:rsidRDefault="0033684B" w:rsidP="003C1F25">
      <w:pPr>
        <w:ind w:left="-15" w:right="62" w:firstLine="724"/>
      </w:pPr>
      <w:r>
        <w:t>1.13.</w:t>
      </w:r>
      <w:r>
        <w:rPr>
          <w:rFonts w:ascii="Arial" w:eastAsia="Arial" w:hAnsi="Arial" w:cs="Arial"/>
        </w:rPr>
        <w:t xml:space="preserve"> </w:t>
      </w:r>
      <w:r>
        <w:t xml:space="preserve">В Учреждении устанавливается следующий перечень должностей работников, относимых к административно-управленческому, инженерно-техническому, основному и вспомогательному персоналу: </w:t>
      </w:r>
    </w:p>
    <w:p w:rsidR="00E23B61" w:rsidRDefault="00A02873" w:rsidP="003C1F25">
      <w:pPr>
        <w:ind w:left="-15" w:right="62" w:firstLine="724"/>
      </w:pPr>
      <w:r>
        <w:t xml:space="preserve">- </w:t>
      </w:r>
      <w:r w:rsidR="0033684B">
        <w:t xml:space="preserve">административно-управленческий персонал – работники Учреждения, которые осуществляют общее руководство Учреждением, его структурными подразделениями, принимают и реализуют решения по управлению </w:t>
      </w:r>
      <w:r w:rsidR="0033684B">
        <w:lastRenderedPageBreak/>
        <w:t xml:space="preserve">внутренними процессами (производственными, технологическими и иными) в Учреждении, а также работники Учреждения, выполняющие административные функции, необходимые для обеспечения деятельности Учреждения, занимающиеся подготовкой и обработкой правовой, финансовой, бухгалтерской, кадровой документации, обеспечивающие секретарскую поддержку; </w:t>
      </w:r>
    </w:p>
    <w:p w:rsidR="00E23B61" w:rsidRDefault="00A02873" w:rsidP="003C1F25">
      <w:pPr>
        <w:ind w:left="-15" w:right="62" w:firstLine="724"/>
      </w:pPr>
      <w:r>
        <w:t xml:space="preserve">- </w:t>
      </w:r>
      <w:r w:rsidR="0033684B">
        <w:t xml:space="preserve">инженерно-технический персонал (инженерно-технические работники) – работники Учреждения, имеющие определенный уровень квалификации, организующие и (или) руководящие производственными процессами в Учреждении; </w:t>
      </w:r>
    </w:p>
    <w:p w:rsidR="00E23B61" w:rsidRDefault="00A02873" w:rsidP="003C1F25">
      <w:pPr>
        <w:ind w:left="-15" w:right="62" w:firstLine="724"/>
      </w:pPr>
      <w:r>
        <w:t xml:space="preserve">- </w:t>
      </w:r>
      <w:r w:rsidR="0033684B">
        <w:t xml:space="preserve">основной персонал – работники Учреждения, непосредственно оказывающие услуги (выполняющие работы), направленные на достижение определенных Уставом Учреждения (далее - Устав) целей деятельности Учреждения; </w:t>
      </w:r>
    </w:p>
    <w:p w:rsidR="00E23B61" w:rsidRDefault="00A02873" w:rsidP="003C1F25">
      <w:pPr>
        <w:ind w:left="-15" w:right="62" w:firstLine="724"/>
      </w:pPr>
      <w:r>
        <w:t xml:space="preserve">- </w:t>
      </w:r>
      <w:r w:rsidR="0033684B">
        <w:t xml:space="preserve">вспомогательный персонал – работники Учреждения, создающие условия для оказания услуг (выполнения работ), направленных на достижение определенных Уставом целей деятельности Учреждения. </w:t>
      </w:r>
    </w:p>
    <w:p w:rsidR="00262085" w:rsidRDefault="0033684B" w:rsidP="003C1F25">
      <w:pPr>
        <w:ind w:left="-15" w:right="62" w:firstLine="724"/>
      </w:pPr>
      <w:r>
        <w:t xml:space="preserve">Перечень должностей работников, относимых к вышеуказанному персоналу, </w:t>
      </w:r>
      <w:r w:rsidRPr="00AE1716">
        <w:t xml:space="preserve">определяется </w:t>
      </w:r>
      <w:r w:rsidR="00FB0402">
        <w:t>п</w:t>
      </w:r>
      <w:r w:rsidRPr="00AE1716">
        <w:t xml:space="preserve">риложением </w:t>
      </w:r>
      <w:r w:rsidR="00FB0402">
        <w:t xml:space="preserve">№ </w:t>
      </w:r>
      <w:r w:rsidRPr="00AE1716">
        <w:t>1 к настоящему Положению.</w:t>
      </w:r>
      <w:r>
        <w:t xml:space="preserve"> Допускается дополнительное наименование должности работника, указывающее сферу деятельности или конкретную специальность работника. </w:t>
      </w:r>
    </w:p>
    <w:p w:rsidR="00BE6FA7" w:rsidRDefault="00262085" w:rsidP="003C1F25">
      <w:pPr>
        <w:ind w:left="-15" w:right="62" w:firstLine="724"/>
      </w:pPr>
      <w:r>
        <w:t xml:space="preserve">1.14. </w:t>
      </w:r>
      <w:r w:rsidR="0033684B">
        <w:t xml:space="preserve">Величина предельного уровня соотношения среднемесячной оплаты труда руководителя, его заместителей, главного бухгалтера Учреждения, формируемой за счет всех источников финансового обеспечения и рассчитываемой за календарный год, и среднемесячной оплаты труда работников Учреждения (без учета оплаты труда руководителя, его заместителей, главного бухгалтера) составляет в кратности от 1 до </w:t>
      </w:r>
      <w:r w:rsidR="004E0F86">
        <w:t>10</w:t>
      </w:r>
      <w:r w:rsidR="0033684B">
        <w:t xml:space="preserve">. </w:t>
      </w:r>
    </w:p>
    <w:p w:rsidR="00E23B61" w:rsidRDefault="00BE6FA7" w:rsidP="003C1F25">
      <w:pPr>
        <w:ind w:left="-15" w:right="62" w:firstLine="724"/>
      </w:pPr>
      <w:r>
        <w:t xml:space="preserve">1.15. </w:t>
      </w:r>
      <w:r w:rsidR="0033684B">
        <w:t>Предельная доля расходов на оплату труда административно</w:t>
      </w:r>
      <w:r>
        <w:t>-</w:t>
      </w:r>
      <w:r w:rsidR="0033684B">
        <w:t>управленческого персонала Учреждения в фонде оплаты труда не должна превышать 40</w:t>
      </w:r>
      <w:r w:rsidR="00F97D5C">
        <w:t xml:space="preserve"> процентов</w:t>
      </w:r>
      <w:r w:rsidR="0033684B">
        <w:t xml:space="preserve">. </w:t>
      </w:r>
    </w:p>
    <w:p w:rsidR="00E23B61" w:rsidRDefault="0033684B">
      <w:pPr>
        <w:spacing w:after="30" w:line="259" w:lineRule="auto"/>
        <w:ind w:left="708" w:firstLine="0"/>
        <w:jc w:val="left"/>
      </w:pPr>
      <w:r>
        <w:t xml:space="preserve"> </w:t>
      </w:r>
    </w:p>
    <w:p w:rsidR="00E23B61" w:rsidRDefault="0033684B">
      <w:pPr>
        <w:spacing w:after="14" w:line="271" w:lineRule="auto"/>
        <w:ind w:left="1905" w:right="439" w:hanging="10"/>
        <w:jc w:val="left"/>
      </w:pPr>
      <w:r>
        <w:rPr>
          <w:b/>
        </w:rPr>
        <w:t>2.</w:t>
      </w:r>
      <w:r>
        <w:rPr>
          <w:rFonts w:ascii="Arial" w:eastAsia="Arial" w:hAnsi="Arial" w:cs="Arial"/>
          <w:b/>
        </w:rPr>
        <w:t xml:space="preserve"> </w:t>
      </w:r>
      <w:r>
        <w:rPr>
          <w:b/>
        </w:rPr>
        <w:t xml:space="preserve">Порядок и основные условия оплаты труда </w:t>
      </w:r>
    </w:p>
    <w:p w:rsidR="00E23B61" w:rsidRDefault="0033684B">
      <w:pPr>
        <w:spacing w:after="26" w:line="259" w:lineRule="auto"/>
        <w:ind w:left="708" w:firstLine="0"/>
        <w:jc w:val="left"/>
      </w:pPr>
      <w:r>
        <w:t xml:space="preserve"> </w:t>
      </w:r>
    </w:p>
    <w:p w:rsidR="00E23B61" w:rsidRDefault="008F1E51" w:rsidP="003C1F25">
      <w:pPr>
        <w:ind w:left="0" w:right="62" w:firstLine="708"/>
      </w:pPr>
      <w:r>
        <w:t xml:space="preserve">2.1. </w:t>
      </w:r>
      <w:r w:rsidR="0033684B">
        <w:t xml:space="preserve">Условия оплаты труда, предусмотренные настоящим разделом, устанавливаются работникам Учреждения за выполнение ими профессиональных обязанностей, обусловленных трудовым договором, за полностью отработанное рабочее время согласно действующему законодательству и правилами внутреннего трудового распорядка Учреждения. </w:t>
      </w:r>
    </w:p>
    <w:p w:rsidR="00E23B61" w:rsidRDefault="008F1E51" w:rsidP="003C1F25">
      <w:pPr>
        <w:ind w:left="0" w:right="62" w:firstLine="708"/>
      </w:pPr>
      <w:r>
        <w:t xml:space="preserve">2.2. </w:t>
      </w:r>
      <w:r w:rsidR="0033684B">
        <w:t xml:space="preserve">Оклады (должностные оклады, тарифные ставки) работников Учреждения устанавливаются: </w:t>
      </w:r>
    </w:p>
    <w:p w:rsidR="00E23B61" w:rsidRDefault="007A5861" w:rsidP="003C1F25">
      <w:pPr>
        <w:ind w:left="0" w:right="62" w:firstLine="708"/>
      </w:pPr>
      <w:r>
        <w:lastRenderedPageBreak/>
        <w:t xml:space="preserve">- </w:t>
      </w:r>
      <w:r w:rsidR="0033684B">
        <w:t xml:space="preserve">в соответствии с единым квалификационным справочником должностей руководителей, специалистов и служащих или профессиональными стандартами; </w:t>
      </w:r>
    </w:p>
    <w:p w:rsidR="00E23B61" w:rsidRDefault="007A5861" w:rsidP="003C1F25">
      <w:pPr>
        <w:ind w:left="0" w:right="62" w:firstLine="708"/>
      </w:pPr>
      <w:r>
        <w:t xml:space="preserve">- </w:t>
      </w:r>
      <w:r w:rsidR="0033684B">
        <w:t xml:space="preserve">в соответствии с единым тарифно-квалификационным справочником работ и профессий рабочих и установленными требованиями к квалификации; </w:t>
      </w:r>
    </w:p>
    <w:p w:rsidR="00E23B61" w:rsidRDefault="007A5861" w:rsidP="003C1F25">
      <w:pPr>
        <w:ind w:left="0" w:right="62" w:firstLine="708"/>
      </w:pPr>
      <w:r>
        <w:t xml:space="preserve">- </w:t>
      </w:r>
      <w:r w:rsidR="0033684B">
        <w:t xml:space="preserve">на основании отнесения занимаемых должностей к профессиональным квалификационным группам (ПКГ). </w:t>
      </w:r>
    </w:p>
    <w:p w:rsidR="00E23B61" w:rsidRDefault="008A3EB8" w:rsidP="003C1F25">
      <w:pPr>
        <w:ind w:left="0" w:right="62" w:firstLine="708"/>
      </w:pPr>
      <w:r>
        <w:t xml:space="preserve">2.3. </w:t>
      </w:r>
      <w:r w:rsidR="0033684B">
        <w:t xml:space="preserve">Размеры окладов (должностных окладов, тарифных ставок) работников Учреждения устанавливаются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а также на основе отнесения занимаемых ими должностей к соответствующим профессиональным квалификационным группам (ПКГ), согласно </w:t>
      </w:r>
      <w:r w:rsidR="00FB0402">
        <w:t>п</w:t>
      </w:r>
      <w:r w:rsidR="0033684B" w:rsidRPr="00AE1716">
        <w:t xml:space="preserve">риложению </w:t>
      </w:r>
      <w:r w:rsidR="00FB0402">
        <w:t xml:space="preserve">№ </w:t>
      </w:r>
      <w:r w:rsidR="0033684B" w:rsidRPr="00AE1716">
        <w:t>2 к настоящему Положению.</w:t>
      </w:r>
      <w:r w:rsidR="0033684B">
        <w:t xml:space="preserve"> </w:t>
      </w:r>
    </w:p>
    <w:p w:rsidR="00E94D9D" w:rsidRPr="00E94D9D" w:rsidRDefault="00E94D9D" w:rsidP="003C1F25">
      <w:pPr>
        <w:spacing w:after="0" w:line="259" w:lineRule="auto"/>
        <w:ind w:left="0" w:firstLine="708"/>
        <w:rPr>
          <w:rFonts w:eastAsia="Calibri"/>
          <w:color w:val="auto"/>
          <w:szCs w:val="28"/>
          <w:lang w:eastAsia="en-US"/>
        </w:rPr>
      </w:pPr>
      <w:r>
        <w:rPr>
          <w:rFonts w:eastAsia="Calibri"/>
          <w:color w:val="auto"/>
          <w:szCs w:val="28"/>
          <w:lang w:eastAsia="en-US"/>
        </w:rPr>
        <w:t xml:space="preserve">2.4. </w:t>
      </w:r>
      <w:r w:rsidRPr="00E94D9D">
        <w:rPr>
          <w:rFonts w:eastAsia="Calibri"/>
          <w:color w:val="auto"/>
          <w:szCs w:val="28"/>
          <w:lang w:eastAsia="en-US"/>
        </w:rPr>
        <w:t>Размер оклада</w:t>
      </w:r>
      <w:r>
        <w:rPr>
          <w:rFonts w:eastAsia="Calibri"/>
          <w:color w:val="auto"/>
          <w:szCs w:val="28"/>
          <w:lang w:eastAsia="en-US"/>
        </w:rPr>
        <w:t xml:space="preserve"> (должностного оклада)</w:t>
      </w:r>
      <w:r w:rsidRPr="00E94D9D">
        <w:rPr>
          <w:rFonts w:eastAsia="Calibri"/>
          <w:color w:val="auto"/>
          <w:szCs w:val="28"/>
          <w:lang w:eastAsia="en-US"/>
        </w:rPr>
        <w:t xml:space="preserve"> и условия оплаты труда директора Учреждения определяются трудовым договором (дополнительными соглашениями к трудовому договору), </w:t>
      </w:r>
      <w:r w:rsidR="00F23191">
        <w:rPr>
          <w:rFonts w:eastAsia="Calibri"/>
          <w:color w:val="auto"/>
          <w:szCs w:val="28"/>
          <w:lang w:eastAsia="en-US"/>
        </w:rPr>
        <w:t>заключенным</w:t>
      </w:r>
      <w:r w:rsidRPr="00E94D9D">
        <w:rPr>
          <w:rFonts w:eastAsia="Calibri"/>
          <w:color w:val="auto"/>
          <w:szCs w:val="28"/>
          <w:lang w:eastAsia="en-US"/>
        </w:rPr>
        <w:t xml:space="preserve"> с Учредителем, в лице Главы муниципального образования «Вяземский муниципальный округ» Смоленской области </w:t>
      </w:r>
      <w:r w:rsidR="0084708B">
        <w:rPr>
          <w:rFonts w:eastAsia="Calibri"/>
          <w:color w:val="auto"/>
          <w:szCs w:val="28"/>
          <w:lang w:eastAsia="en-US"/>
        </w:rPr>
        <w:t xml:space="preserve">(далее – Учредитель) </w:t>
      </w:r>
      <w:r w:rsidRPr="00E94D9D">
        <w:rPr>
          <w:rFonts w:eastAsia="Calibri"/>
          <w:color w:val="auto"/>
          <w:szCs w:val="28"/>
          <w:lang w:eastAsia="en-US"/>
        </w:rPr>
        <w:t xml:space="preserve">на основании типовой формы трудового договора, утвержденной постановлением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 но не ниже размера должностного оклада по соответствующей должности, </w:t>
      </w:r>
      <w:r w:rsidR="00AE1716">
        <w:rPr>
          <w:rFonts w:eastAsia="Calibri"/>
          <w:color w:val="auto"/>
          <w:szCs w:val="28"/>
          <w:lang w:eastAsia="en-US"/>
        </w:rPr>
        <w:t>установленного</w:t>
      </w:r>
      <w:r w:rsidRPr="00E94D9D">
        <w:rPr>
          <w:rFonts w:eastAsia="Calibri"/>
          <w:color w:val="auto"/>
          <w:szCs w:val="28"/>
          <w:lang w:eastAsia="en-US"/>
        </w:rPr>
        <w:t xml:space="preserve"> в </w:t>
      </w:r>
      <w:r w:rsidRPr="00AE1716">
        <w:rPr>
          <w:rFonts w:eastAsia="Calibri"/>
          <w:color w:val="auto"/>
          <w:szCs w:val="28"/>
          <w:lang w:eastAsia="en-US"/>
        </w:rPr>
        <w:t>приложении 2 к настоящему Положению.</w:t>
      </w:r>
    </w:p>
    <w:p w:rsidR="00E23B61" w:rsidRDefault="003E5F1B" w:rsidP="003C1F25">
      <w:pPr>
        <w:ind w:left="0" w:right="62" w:firstLine="708"/>
      </w:pPr>
      <w:r>
        <w:t>2.</w:t>
      </w:r>
      <w:r w:rsidR="00E94D9D">
        <w:t>5</w:t>
      </w:r>
      <w:r>
        <w:t xml:space="preserve">. </w:t>
      </w:r>
      <w:r w:rsidR="0033684B">
        <w:t>Оклад (должностной оклад) заместителей руководителя</w:t>
      </w:r>
      <w:r w:rsidR="00303B1A">
        <w:t xml:space="preserve"> устанавливается на 20 процентов ниже оклада руководителя Учреждения</w:t>
      </w:r>
      <w:r w:rsidR="0033684B">
        <w:t>, главного бухгалтера уста</w:t>
      </w:r>
      <w:r w:rsidR="00303B1A">
        <w:t>навливается на</w:t>
      </w:r>
      <w:r w:rsidR="0033684B">
        <w:t xml:space="preserve"> 30 процентов ниже оклада руководителя Учреждения. </w:t>
      </w:r>
    </w:p>
    <w:p w:rsidR="00E23B61" w:rsidRDefault="005077E0" w:rsidP="003C1F25">
      <w:pPr>
        <w:ind w:left="0" w:right="62" w:firstLine="708"/>
      </w:pPr>
      <w:r>
        <w:t>2.</w:t>
      </w:r>
      <w:r w:rsidR="00E94D9D">
        <w:t>6</w:t>
      </w:r>
      <w:r>
        <w:t xml:space="preserve">. </w:t>
      </w:r>
      <w:r w:rsidR="0033684B">
        <w:t xml:space="preserve">Оклады (должностные оклады, тарифные ставки) работников Учреждения указываются в штатном расписании Учреждения. </w:t>
      </w:r>
    </w:p>
    <w:p w:rsidR="00E23B61" w:rsidRDefault="0033684B" w:rsidP="003C1F25">
      <w:pPr>
        <w:ind w:left="0" w:right="62" w:firstLine="708"/>
      </w:pPr>
      <w:r>
        <w:t xml:space="preserve">Штатное расписание Учреждения утверждается руководителем Учреждения по согласованию с ГРБС, </w:t>
      </w:r>
      <w:r w:rsidR="005077E0">
        <w:t xml:space="preserve">а также </w:t>
      </w:r>
      <w:r w:rsidR="003C39F1">
        <w:t xml:space="preserve">с финансовым управлением Администрации муниципального образования </w:t>
      </w:r>
      <w:r w:rsidR="003C39F1">
        <w:rPr>
          <w:rFonts w:eastAsiaTheme="minorHAnsi"/>
          <w:color w:val="auto"/>
          <w:szCs w:val="28"/>
          <w:lang w:eastAsia="en-US"/>
        </w:rPr>
        <w:t>«Вяземский муниципальный округ» Смоленской области</w:t>
      </w:r>
      <w:r w:rsidR="005077E0">
        <w:t xml:space="preserve"> </w:t>
      </w:r>
      <w:r>
        <w:t xml:space="preserve">ежегодно по состоянию на 1 января текущего финансового года. </w:t>
      </w:r>
    </w:p>
    <w:p w:rsidR="00E23B61" w:rsidRDefault="003C39F1" w:rsidP="003C1F25">
      <w:pPr>
        <w:ind w:left="0" w:right="62" w:firstLine="708"/>
      </w:pPr>
      <w:r>
        <w:t>2.</w:t>
      </w:r>
      <w:r w:rsidR="00E94D9D">
        <w:t>7</w:t>
      </w:r>
      <w:r>
        <w:t xml:space="preserve">. </w:t>
      </w:r>
      <w:r w:rsidR="0033684B">
        <w:t xml:space="preserve">Организация суммированного учета рабочего времени: </w:t>
      </w:r>
    </w:p>
    <w:p w:rsidR="00E23B61" w:rsidRDefault="0033684B" w:rsidP="003C1F25">
      <w:pPr>
        <w:ind w:left="0" w:right="62" w:firstLine="708"/>
      </w:pPr>
      <w:r>
        <w:t xml:space="preserve">Работникам Учреждения, которым по условиям работы в соответствии с правилами внутреннего трудового распорядка установлены сменный или скользящий график работы и не может быть соблюдена ежедневная и </w:t>
      </w:r>
      <w:r>
        <w:lastRenderedPageBreak/>
        <w:t xml:space="preserve">еженедельная продолжительность рабочего времени, ведется суммированный учет рабочего времени с учетным периодом - год. При этом продолжительность рабочего времени за учетный период не может превышать нормального числа рабочих часов. Учетный период не может превышать 1 год, а для работ с вредными и (или) опасными условиями труда 3 месяца. </w:t>
      </w:r>
    </w:p>
    <w:p w:rsidR="00E23B61" w:rsidRDefault="0033684B" w:rsidP="003C1F25">
      <w:pPr>
        <w:ind w:left="0" w:right="62" w:firstLine="708"/>
      </w:pPr>
      <w:r>
        <w:t xml:space="preserve">При неполном времени работы в месяце (временная нетрудоспособность, отпуск без сохранения заработной платы и т. п.) из установленных рабочих часов по графику работы вычитаются часы, приходящиеся на дни отсутствия на работе. </w:t>
      </w:r>
    </w:p>
    <w:p w:rsidR="00E23B61" w:rsidRDefault="0033684B" w:rsidP="003C1F25">
      <w:pPr>
        <w:ind w:left="0" w:right="62" w:firstLine="708"/>
      </w:pPr>
      <w:r>
        <w:t>Объем сверхурочной работы (переработки) определяется по итогам учетного периода. Сверхурочная работа оплачивается за каждый час переработки в соответствии с п</w:t>
      </w:r>
      <w:r w:rsidR="00FB0402">
        <w:t>унктом</w:t>
      </w:r>
      <w:r>
        <w:t xml:space="preserve"> 3.</w:t>
      </w:r>
      <w:r w:rsidR="002454F0">
        <w:t>6</w:t>
      </w:r>
      <w:r>
        <w:t xml:space="preserve"> настоящего Положения. </w:t>
      </w:r>
    </w:p>
    <w:p w:rsidR="00E23B61" w:rsidRDefault="0033684B" w:rsidP="003C1F25">
      <w:pPr>
        <w:ind w:left="0" w:right="62" w:firstLine="708"/>
      </w:pPr>
      <w:r>
        <w:t xml:space="preserve">Часовая ставка работника Учреждения в этих случаях определяется путем деления его месячного должностного оклада на среднемесячное количество рабочих часов в учетном периоде по графику 40-часовой рабочей недели в текущем году. Среднемесячное количество рабочих часов в учетном периоде определяется путем деления нормы рабочего времени на учетный период (год) по производственному календарю на 12 месяцев. </w:t>
      </w:r>
    </w:p>
    <w:p w:rsidR="00E23B61" w:rsidRDefault="0033684B" w:rsidP="003C1F25">
      <w:pPr>
        <w:ind w:left="0" w:right="62" w:firstLine="708"/>
      </w:pPr>
      <w:r>
        <w:t xml:space="preserve">Время переработки при суммированном учете рабочего времени определяется как разница между фактически отработанным временем (в часах) и нормой рабочего времени (в часах) для конкретного работника Учреждения. </w:t>
      </w:r>
    </w:p>
    <w:p w:rsidR="00E23B61" w:rsidRDefault="0033684B" w:rsidP="003C1F25">
      <w:pPr>
        <w:ind w:left="0" w:right="62" w:firstLine="708"/>
      </w:pPr>
      <w:r>
        <w:t xml:space="preserve">При расчете фактически отработанного времени (в часах) по табелю учета рабочего времени не учитывается время простоя и рабочее время, приходящееся на праздничные дни. </w:t>
      </w:r>
    </w:p>
    <w:p w:rsidR="00E23B61" w:rsidRDefault="0033684B" w:rsidP="003C1F25">
      <w:pPr>
        <w:ind w:left="0" w:right="62" w:firstLine="708"/>
      </w:pPr>
      <w:r>
        <w:t xml:space="preserve">В целях определения времени переработки при суммированном учете рабочего времени в норму рабочего времени для конкретного работника Учреждения не включаются часы отсутствия на рабочем месте в учетном периоде в случаях, предусмотренных действующим законодательством: </w:t>
      </w:r>
    </w:p>
    <w:p w:rsidR="00E23B61" w:rsidRDefault="00E94D9D" w:rsidP="003C1F25">
      <w:pPr>
        <w:ind w:left="0" w:right="62" w:firstLine="708"/>
      </w:pPr>
      <w:r>
        <w:t xml:space="preserve">- </w:t>
      </w:r>
      <w:r w:rsidR="0033684B">
        <w:t xml:space="preserve">временная нетрудоспособность, отпуск без сохранения заработной платы (часы по графику работы, приходящиеся на дни отсутствия на работе); </w:t>
      </w:r>
    </w:p>
    <w:p w:rsidR="00E23B61" w:rsidRDefault="00E94D9D" w:rsidP="003C1F25">
      <w:pPr>
        <w:ind w:left="0" w:right="62" w:firstLine="708"/>
      </w:pPr>
      <w:r>
        <w:t xml:space="preserve">- </w:t>
      </w:r>
      <w:r w:rsidR="0033684B">
        <w:t xml:space="preserve">ежегодный основной оплачиваемый отпуск и другие случаи, когда невозможно оценить количество часов, пропущенных работником Учреждения, ввиду отсутствия графика его работы на этот период (часы рабочего времени по производственному календарю при 5-ти дневной рабочей неделе, приходящиеся на период отпуска). </w:t>
      </w:r>
    </w:p>
    <w:p w:rsidR="00E23B61" w:rsidRDefault="0033684B">
      <w:pPr>
        <w:spacing w:after="25" w:line="259" w:lineRule="auto"/>
        <w:ind w:left="708" w:firstLine="0"/>
        <w:jc w:val="left"/>
      </w:pPr>
      <w:r>
        <w:t xml:space="preserve"> </w:t>
      </w:r>
    </w:p>
    <w:p w:rsidR="003C1F25" w:rsidRDefault="003C1F25">
      <w:pPr>
        <w:spacing w:after="25" w:line="259" w:lineRule="auto"/>
        <w:ind w:left="708" w:firstLine="0"/>
        <w:jc w:val="left"/>
      </w:pPr>
    </w:p>
    <w:p w:rsidR="003C1F25" w:rsidRDefault="003C1F25">
      <w:pPr>
        <w:spacing w:after="25" w:line="259" w:lineRule="auto"/>
        <w:ind w:left="708" w:firstLine="0"/>
        <w:jc w:val="left"/>
      </w:pPr>
    </w:p>
    <w:p w:rsidR="003C1F25" w:rsidRDefault="003C1F25">
      <w:pPr>
        <w:spacing w:after="25" w:line="259" w:lineRule="auto"/>
        <w:ind w:left="708" w:firstLine="0"/>
        <w:jc w:val="left"/>
      </w:pPr>
    </w:p>
    <w:p w:rsidR="003C1F25" w:rsidRDefault="003C1F25">
      <w:pPr>
        <w:spacing w:after="25" w:line="259" w:lineRule="auto"/>
        <w:ind w:left="708" w:firstLine="0"/>
        <w:jc w:val="left"/>
      </w:pPr>
    </w:p>
    <w:p w:rsidR="00E23B61" w:rsidRDefault="0033684B">
      <w:pPr>
        <w:spacing w:after="14" w:line="271" w:lineRule="auto"/>
        <w:ind w:left="2185" w:right="439" w:hanging="10"/>
        <w:jc w:val="left"/>
      </w:pPr>
      <w:r>
        <w:rPr>
          <w:b/>
        </w:rPr>
        <w:lastRenderedPageBreak/>
        <w:t xml:space="preserve">3. Выплаты компенсационного характера </w:t>
      </w:r>
    </w:p>
    <w:p w:rsidR="00E23B61" w:rsidRDefault="0033684B">
      <w:pPr>
        <w:spacing w:after="22" w:line="259" w:lineRule="auto"/>
        <w:ind w:left="674" w:firstLine="0"/>
        <w:jc w:val="left"/>
      </w:pPr>
      <w:r>
        <w:rPr>
          <w:b/>
        </w:rPr>
        <w:t xml:space="preserve"> </w:t>
      </w:r>
    </w:p>
    <w:p w:rsidR="00E23B61" w:rsidRDefault="005C1D43" w:rsidP="003C1F25">
      <w:pPr>
        <w:ind w:left="0" w:right="62" w:firstLine="708"/>
      </w:pPr>
      <w:r>
        <w:t xml:space="preserve">3.1. </w:t>
      </w:r>
      <w:r w:rsidR="0033684B">
        <w:t xml:space="preserve">Размеры выплат компенсационного характера устанавливаются в соответствии с трудовым законодательством и нормативно-правовыми актами Российской Федерации. </w:t>
      </w:r>
    </w:p>
    <w:p w:rsidR="00E23B61" w:rsidRDefault="005C1D43" w:rsidP="003C1F25">
      <w:pPr>
        <w:ind w:left="0" w:right="62" w:firstLine="708"/>
      </w:pPr>
      <w:r>
        <w:t xml:space="preserve">3.2. </w:t>
      </w:r>
      <w:r w:rsidR="0033684B">
        <w:t xml:space="preserve">В Учреждении применяются следующие выплаты компенсационного характера за работу в условиях, отклоняющихся от нормальных: </w:t>
      </w:r>
    </w:p>
    <w:p w:rsidR="00E23B61" w:rsidRDefault="00390976" w:rsidP="003C1F25">
      <w:pPr>
        <w:ind w:left="0" w:right="62" w:firstLine="708"/>
      </w:pPr>
      <w:r>
        <w:t xml:space="preserve">- </w:t>
      </w:r>
      <w:r w:rsidR="0033684B">
        <w:t xml:space="preserve">работа в ночное время; </w:t>
      </w:r>
    </w:p>
    <w:p w:rsidR="00E23B61" w:rsidRDefault="00390976" w:rsidP="003C1F25">
      <w:pPr>
        <w:ind w:left="0" w:right="62" w:firstLine="708"/>
      </w:pPr>
      <w:r>
        <w:t xml:space="preserve">- </w:t>
      </w:r>
      <w:r w:rsidR="0033684B">
        <w:t xml:space="preserve">работа в выходные и нерабочие праздничные дни; </w:t>
      </w:r>
    </w:p>
    <w:p w:rsidR="00E23B61" w:rsidRDefault="00390976" w:rsidP="003C1F25">
      <w:pPr>
        <w:ind w:left="0" w:right="62" w:firstLine="708"/>
      </w:pPr>
      <w:r>
        <w:t xml:space="preserve">- </w:t>
      </w:r>
      <w:r w:rsidR="0033684B">
        <w:t xml:space="preserve">сверхурочная работа; </w:t>
      </w:r>
    </w:p>
    <w:p w:rsidR="00E23B61" w:rsidRDefault="00390976" w:rsidP="003C1F25">
      <w:pPr>
        <w:ind w:left="0" w:right="62" w:firstLine="708"/>
      </w:pPr>
      <w:r>
        <w:t xml:space="preserve">- </w:t>
      </w:r>
      <w:r w:rsidR="0033684B">
        <w:t xml:space="preserve">при совмещении профессий (должностей), расширении зон обслуживания, увеличении объема работ или исполнении обязанностей временно отсутствующего работника Учреждения без освобождения его от основной работы, определенной трудовым договором; </w:t>
      </w:r>
    </w:p>
    <w:p w:rsidR="00390976" w:rsidRDefault="00390976" w:rsidP="003C1F25">
      <w:pPr>
        <w:ind w:left="0" w:right="62" w:firstLine="708"/>
      </w:pPr>
      <w:r>
        <w:t xml:space="preserve">- </w:t>
      </w:r>
      <w:r w:rsidR="0033684B">
        <w:t xml:space="preserve">на тяжелых работах или работах с вредными условиями труда; </w:t>
      </w:r>
    </w:p>
    <w:p w:rsidR="00E23B61" w:rsidRDefault="0033684B" w:rsidP="003C1F25">
      <w:pPr>
        <w:ind w:left="0" w:right="62" w:firstLine="708"/>
      </w:pPr>
      <w:r>
        <w:t xml:space="preserve">- выполнение работ различной квалификации. </w:t>
      </w:r>
    </w:p>
    <w:p w:rsidR="00E23B61" w:rsidRDefault="005C1D43" w:rsidP="003C1F25">
      <w:pPr>
        <w:ind w:left="0" w:right="62" w:firstLine="708"/>
      </w:pPr>
      <w:r>
        <w:t xml:space="preserve">3.3. </w:t>
      </w:r>
      <w:r w:rsidR="0033684B">
        <w:t xml:space="preserve">Выплаты компенсационного характера устанавливаются к окладам (должностным окладам, тарифным ставкам) работников Учреждения, для рабочих специальностей к сумме оклада (тарифной ставки) и доплаты, не образуют новый оклад (тарифную ставку) и не учитываются при начислении иных компенсационных и стимулирующих выплат, устанавливаемых к окладу (тарифной ставке). </w:t>
      </w:r>
    </w:p>
    <w:p w:rsidR="00E23B61" w:rsidRDefault="004C1865" w:rsidP="003C1F25">
      <w:pPr>
        <w:ind w:left="0" w:right="62" w:firstLine="708"/>
      </w:pPr>
      <w:r>
        <w:t xml:space="preserve">3.4. </w:t>
      </w:r>
      <w:r w:rsidR="0033684B">
        <w:t xml:space="preserve">Минимальный размер повышения оплаты труда за работу в ночное время (с 22 ч. до 6 ч.) составляет 20 процентов оклада (должностного оклада, тарифной ставки), рассчитанного за каждый час работы в ночное время. </w:t>
      </w:r>
    </w:p>
    <w:p w:rsidR="00E23B61" w:rsidRDefault="004C1865" w:rsidP="003C1F25">
      <w:pPr>
        <w:ind w:left="0" w:right="62" w:firstLine="708"/>
      </w:pPr>
      <w:r>
        <w:t xml:space="preserve">3.5. </w:t>
      </w:r>
      <w:r w:rsidR="0033684B">
        <w:t xml:space="preserve">Работа в выходной или нерабочий праздничный день оплачивается работникам Учреждения, получающим оклад (должностной оклад, тарифную ставку): </w:t>
      </w:r>
    </w:p>
    <w:p w:rsidR="00E23B61" w:rsidRDefault="0033684B" w:rsidP="003C1F25">
      <w:pPr>
        <w:numPr>
          <w:ilvl w:val="0"/>
          <w:numId w:val="6"/>
        </w:numPr>
        <w:ind w:right="62" w:firstLine="708"/>
      </w:pPr>
      <w:r>
        <w:t xml:space="preserve">в размере не менее одинарной дневной или часовой ставки (части оклада (должностного оклада, тарифной ставки) за день или час работы) сверх оклада (должностного оклада, тарифной ставки), если работа в выходной или нерабочий праздничный день производилась в пределах месячной нормы рабочего времени, </w:t>
      </w:r>
    </w:p>
    <w:p w:rsidR="00E23B61" w:rsidRDefault="0033684B" w:rsidP="003C1F25">
      <w:pPr>
        <w:numPr>
          <w:ilvl w:val="0"/>
          <w:numId w:val="6"/>
        </w:numPr>
        <w:ind w:right="62" w:firstLine="708"/>
      </w:pPr>
      <w:r>
        <w:t xml:space="preserve">в размере не менее двойной дневной или часовой ставки (части оклада (должностного оклада, тарифной ставки) за день или час работы) сверх оклада (тарифной ставки), если работа производилась сверх месячной нормы рабочего времени. </w:t>
      </w:r>
    </w:p>
    <w:p w:rsidR="00E23B61" w:rsidRDefault="0033684B" w:rsidP="003C1F25">
      <w:pPr>
        <w:ind w:left="0" w:right="62" w:firstLine="708"/>
      </w:pPr>
      <w:r>
        <w:t xml:space="preserve">По желанию работника Учреждения, работавшего в выходной или нерабочий праздничный день, ему может быть предоставлен другой день </w:t>
      </w:r>
      <w:r>
        <w:lastRenderedPageBreak/>
        <w:t xml:space="preserve">отдыха. В этом случае работа в выходной или нерабочий праздничный день оплачивается в одинарном размере, а день отдыха оплате не подлежит. </w:t>
      </w:r>
    </w:p>
    <w:p w:rsidR="00E23B61" w:rsidRDefault="0033684B" w:rsidP="003C1F25">
      <w:pPr>
        <w:ind w:left="0" w:right="62" w:firstLine="708"/>
      </w:pPr>
      <w:r>
        <w:t xml:space="preserve">3.6. Сверхурочная работа оплачивается за первые два часа работы не менее чем в полуторном размере, за последующие часы – не менее чем в двойном размере. </w:t>
      </w:r>
    </w:p>
    <w:p w:rsidR="00E23B61" w:rsidRDefault="0033684B" w:rsidP="003C1F25">
      <w:pPr>
        <w:ind w:left="0" w:right="62" w:firstLine="708"/>
      </w:pPr>
      <w:r>
        <w:t xml:space="preserve">По желанию работника Учреждения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p>
    <w:p w:rsidR="00E23B61" w:rsidRDefault="0033684B" w:rsidP="003C1F25">
      <w:pPr>
        <w:ind w:left="0" w:right="62" w:firstLine="708"/>
      </w:pPr>
      <w:r>
        <w:t xml:space="preserve">Продолжительность сверхурочной работы не должна превышать для каждого работника Учреждения 4 часов в течение двух дней подряд и 120 часов в год. </w:t>
      </w:r>
    </w:p>
    <w:p w:rsidR="00E23B61" w:rsidRDefault="0033684B" w:rsidP="003C1F25">
      <w:pPr>
        <w:ind w:left="0" w:right="62" w:firstLine="708"/>
      </w:pPr>
      <w:r>
        <w:t xml:space="preserve">Наличие сверхурочных часов и их количество при суммированном учете рабочего времени определяется по истечении учетного периода (год, квартал, месяц). </w:t>
      </w:r>
    </w:p>
    <w:p w:rsidR="00E23B61" w:rsidRDefault="0033684B" w:rsidP="003C1F25">
      <w:pPr>
        <w:ind w:left="0" w:right="62" w:firstLine="708"/>
      </w:pPr>
      <w:r>
        <w:t xml:space="preserve">Работодатель обеспечивает точный учет продолжительности сверхурочной работы каждого работника Учреждения. </w:t>
      </w:r>
    </w:p>
    <w:p w:rsidR="00E23B61" w:rsidRDefault="0033684B" w:rsidP="003C1F25">
      <w:pPr>
        <w:ind w:left="0" w:right="62" w:firstLine="708"/>
      </w:pPr>
      <w:r>
        <w:t xml:space="preserve">Количество сверхурочных часов, подлежащих оплате по окончании расчетного периода, рассчитывается как разница между фактически отработанными в учетном периоде часами и нормой рабочих часов, установленных производственным календарем за учетный период. </w:t>
      </w:r>
    </w:p>
    <w:p w:rsidR="00E23B61" w:rsidRDefault="0033684B" w:rsidP="003C1F25">
      <w:pPr>
        <w:ind w:left="0" w:right="62" w:firstLine="708"/>
      </w:pPr>
      <w:r>
        <w:t xml:space="preserve">3.7.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Учреждения и срок, на который она устанавливается, определяются по соглашению сторон трудового договора с учетом содержания и (или) объема дополнительной работы относительно отраслевых норм нагрузки и фактически затраченного рабочего времени. Отношения сторон по выполнению дополнительной работы и условий оплаты устанавливаются в дополнительном соглашении к действующему трудовому договору. </w:t>
      </w:r>
    </w:p>
    <w:p w:rsidR="00E23B61" w:rsidRDefault="0033684B" w:rsidP="003C1F25">
      <w:pPr>
        <w:ind w:left="0" w:right="62" w:firstLine="708"/>
      </w:pPr>
      <w:r>
        <w:t xml:space="preserve">При совмещении профессий (должностей), увеличении объема работ, расширении зоны обслуживания, исполнении обязанностей временно отсутствующего работника Учреждения </w:t>
      </w:r>
      <w:r w:rsidR="004C1865">
        <w:t xml:space="preserve">объем выплат </w:t>
      </w:r>
      <w:r>
        <w:t>производится в размере до 30</w:t>
      </w:r>
      <w:r w:rsidR="00F97D5C">
        <w:t xml:space="preserve"> процентов</w:t>
      </w:r>
      <w:r>
        <w:t xml:space="preserve"> оклада (должностного оклада, тарифной ставки) по совмещаемой должности с учетом объема фактически выполняемой работы. </w:t>
      </w:r>
    </w:p>
    <w:p w:rsidR="00E23B61" w:rsidRDefault="0033684B" w:rsidP="003C1F25">
      <w:pPr>
        <w:ind w:left="0" w:right="62" w:firstLine="708"/>
      </w:pPr>
      <w:r>
        <w:t xml:space="preserve">Совмещение профессий (должностей), расширение зоны обслуживания, увеличение объема работы и выполнение обязанностей временно отсутствующих работников Учреждения без освобождения от основной работы допускаются с письменного согласия работника Учреждения. </w:t>
      </w:r>
    </w:p>
    <w:p w:rsidR="00E23B61" w:rsidRDefault="0033684B" w:rsidP="003C1F25">
      <w:pPr>
        <w:ind w:left="0" w:right="62" w:firstLine="708"/>
      </w:pPr>
      <w:r>
        <w:lastRenderedPageBreak/>
        <w:t xml:space="preserve">Работник Учреждения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 </w:t>
      </w:r>
    </w:p>
    <w:p w:rsidR="00E23B61" w:rsidRDefault="0033684B" w:rsidP="003C1F25">
      <w:pPr>
        <w:ind w:left="0" w:right="62" w:firstLine="708"/>
      </w:pPr>
      <w:r>
        <w:t>3.8. При условии проведения специальной оценки условий труда в установленном порядке, компенсационные выплаты работникам Учреждения, занятым на тяжелых работах или работах с вредными и или (опасными) условиями труда, определяются в зависимо</w:t>
      </w:r>
      <w:r w:rsidR="00F97D5C">
        <w:t xml:space="preserve">сти от результатов аттестации. </w:t>
      </w:r>
      <w:r>
        <w:t>Минимальный размер повышения оплаты труда работникам Учреждения, занятым на работах с вредными и (или) опасными условиями труда, составляет 4</w:t>
      </w:r>
      <w:r w:rsidR="00F97D5C">
        <w:t xml:space="preserve"> процента</w:t>
      </w:r>
      <w:r>
        <w:t xml:space="preserve"> оклада (должностного оклада, тарифной ставки). Точный размер выплаты устанавливается отдельным локальным нормативным актом </w:t>
      </w:r>
      <w:r w:rsidR="004C1865">
        <w:t>Учреждения</w:t>
      </w:r>
      <w:r>
        <w:t xml:space="preserve"> по результатам специальной оценки условий труда для всех рабочих мест и должностей, по которым выявлены особые условия труда. Выплаты производятся пропорционально времени на тяжелых работах, работах с вредными и (или) опасными условиями труда. </w:t>
      </w:r>
    </w:p>
    <w:p w:rsidR="00E23B61" w:rsidRDefault="0033684B" w:rsidP="003C1F25">
      <w:pPr>
        <w:ind w:left="0" w:right="62" w:firstLine="708"/>
      </w:pPr>
      <w:r>
        <w:t>3.9.</w:t>
      </w:r>
      <w:r>
        <w:rPr>
          <w:rFonts w:ascii="Arial" w:eastAsia="Arial" w:hAnsi="Arial" w:cs="Arial"/>
        </w:rPr>
        <w:t xml:space="preserve"> </w:t>
      </w:r>
      <w:r>
        <w:t xml:space="preserve">На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Перечень работ, профессий, должностей таких работников Учреждения, а также размеры доплаты за работу по графику с разделением смены на части устанавливаются локальными нормативными актами Учреждения. </w:t>
      </w:r>
    </w:p>
    <w:p w:rsidR="00E23B61" w:rsidRDefault="0033684B" w:rsidP="003C1F25">
      <w:pPr>
        <w:ind w:left="0" w:right="62" w:firstLine="708"/>
      </w:pPr>
      <w:r>
        <w:t>Доплата за разделение рабочего дня на части с перерывами между ними свыше двух часов (при условии, что общая продолжительность рабочего времени не превышает установленной законодательством продолжительности работы ежедневной работы по графику) - в размере до 30</w:t>
      </w:r>
      <w:r w:rsidR="00CA2D98">
        <w:t xml:space="preserve"> процентов</w:t>
      </w:r>
      <w:r>
        <w:t xml:space="preserve"> оклада (должностного оклада, тарифной ставки). Время внутрисменных перерывов в рабочее время не включается. Размер и необходимость доплаты устанавливается приказом руководителя Учреждения. </w:t>
      </w:r>
    </w:p>
    <w:p w:rsidR="00E23B61" w:rsidRDefault="0033684B" w:rsidP="003C1F25">
      <w:pPr>
        <w:ind w:left="0" w:right="62" w:firstLine="708"/>
      </w:pPr>
      <w:r>
        <w:t>3.10. Рабо</w:t>
      </w:r>
      <w:r w:rsidR="006B005E">
        <w:t>тникам</w:t>
      </w:r>
      <w:r>
        <w:t xml:space="preserve"> Учреждения, не освобожденным от основной работы, за руководство бригадой (</w:t>
      </w:r>
      <w:r w:rsidR="00DC1839">
        <w:t>группой</w:t>
      </w:r>
      <w:r>
        <w:t>), иным подразделением устанавливается доплата в размере до 20</w:t>
      </w:r>
      <w:r w:rsidR="00F97D5C">
        <w:t xml:space="preserve"> процентов</w:t>
      </w:r>
      <w:r>
        <w:t xml:space="preserve"> оклада (должностного оклада, тарифной ставки). Размер, срок и необходимость доплаты определяются на основании объективного ходатайства о необходимости такой доплаты и утверждаются приказом руководителя Учреждения. В тех случаях, когда бригаду</w:t>
      </w:r>
      <w:r w:rsidR="00DC1839">
        <w:t xml:space="preserve"> (группу)</w:t>
      </w:r>
      <w:r>
        <w:t xml:space="preserve"> возглавляет специалист (</w:t>
      </w:r>
      <w:r w:rsidR="00DC1839">
        <w:t>руководитель группы</w:t>
      </w:r>
      <w:r>
        <w:t xml:space="preserve"> или начальник участка</w:t>
      </w:r>
      <w:r w:rsidR="00DC1839">
        <w:t>, мастер</w:t>
      </w:r>
      <w:r>
        <w:t xml:space="preserve">) Учреждения, доплата за руководство бригадой </w:t>
      </w:r>
      <w:r w:rsidR="00DC1839">
        <w:t xml:space="preserve">(группой) </w:t>
      </w:r>
      <w:r>
        <w:t xml:space="preserve">не устанавливается. </w:t>
      </w:r>
    </w:p>
    <w:p w:rsidR="00E23B61" w:rsidRDefault="0033684B">
      <w:pPr>
        <w:spacing w:after="30" w:line="259" w:lineRule="auto"/>
        <w:ind w:left="708" w:firstLine="0"/>
        <w:jc w:val="left"/>
      </w:pPr>
      <w:r>
        <w:t xml:space="preserve"> </w:t>
      </w:r>
    </w:p>
    <w:p w:rsidR="00E23B61" w:rsidRDefault="0033684B">
      <w:pPr>
        <w:pStyle w:val="1"/>
        <w:ind w:left="394" w:right="458"/>
      </w:pPr>
      <w:r>
        <w:lastRenderedPageBreak/>
        <w:t>4.</w:t>
      </w:r>
      <w:r>
        <w:rPr>
          <w:rFonts w:ascii="Arial" w:eastAsia="Arial" w:hAnsi="Arial" w:cs="Arial"/>
        </w:rPr>
        <w:t xml:space="preserve"> </w:t>
      </w:r>
      <w:r>
        <w:t>Выплаты стимулирующего</w:t>
      </w:r>
      <w:r w:rsidR="001B46FF">
        <w:t xml:space="preserve"> и социального</w:t>
      </w:r>
      <w:r>
        <w:t xml:space="preserve"> характера</w:t>
      </w:r>
      <w:r w:rsidR="001B46FF">
        <w:t xml:space="preserve"> </w:t>
      </w:r>
      <w:r>
        <w:t xml:space="preserve"> </w:t>
      </w:r>
    </w:p>
    <w:p w:rsidR="00E23B61" w:rsidRDefault="0033684B">
      <w:pPr>
        <w:spacing w:after="22" w:line="259" w:lineRule="auto"/>
        <w:ind w:left="0" w:firstLine="0"/>
        <w:jc w:val="left"/>
      </w:pPr>
      <w:r>
        <w:t xml:space="preserve"> </w:t>
      </w:r>
    </w:p>
    <w:p w:rsidR="00E23B61" w:rsidRDefault="0033684B" w:rsidP="003C1F25">
      <w:pPr>
        <w:ind w:left="-15" w:right="62" w:firstLine="724"/>
      </w:pPr>
      <w:r>
        <w:t>4.1. С целью стимулирования к качественному результату труда и поощрения работников за выполненную работу</w:t>
      </w:r>
      <w:r w:rsidR="00CA2D98">
        <w:t>, а также в качестве социальных мер поддержки</w:t>
      </w:r>
      <w:r>
        <w:t xml:space="preserve"> в Учреждении устанавливаются следующие виды стимулирующих </w:t>
      </w:r>
      <w:r w:rsidR="00390976">
        <w:t xml:space="preserve">и социальных </w:t>
      </w:r>
      <w:r>
        <w:t xml:space="preserve">выплат: </w:t>
      </w:r>
    </w:p>
    <w:p w:rsidR="001B46FF" w:rsidRDefault="001B46FF" w:rsidP="003C1F25">
      <w:pPr>
        <w:ind w:left="-15" w:right="62" w:firstLine="724"/>
      </w:pPr>
      <w:r>
        <w:t>- персональный повышающий коэффициент</w:t>
      </w:r>
      <w:r w:rsidR="00390976">
        <w:t>;</w:t>
      </w:r>
    </w:p>
    <w:p w:rsidR="00E23B61" w:rsidRDefault="001B46FF" w:rsidP="003C1F25">
      <w:pPr>
        <w:ind w:left="-15" w:right="62" w:firstLine="724"/>
      </w:pPr>
      <w:r>
        <w:t xml:space="preserve">- </w:t>
      </w:r>
      <w:r w:rsidR="0033684B">
        <w:t xml:space="preserve">надбавка за классность; </w:t>
      </w:r>
    </w:p>
    <w:p w:rsidR="001B46FF" w:rsidRDefault="001B46FF" w:rsidP="003C1F25">
      <w:pPr>
        <w:ind w:left="-15" w:right="62" w:firstLine="724"/>
      </w:pPr>
      <w:r>
        <w:t xml:space="preserve">- </w:t>
      </w:r>
      <w:r w:rsidR="0033684B">
        <w:t>ежемесячное вознагражд</w:t>
      </w:r>
      <w:r w:rsidR="00A93DFC">
        <w:t xml:space="preserve">ение (надбавка) за стаж работы, </w:t>
      </w:r>
      <w:r w:rsidR="00390976">
        <w:t xml:space="preserve">выслугу </w:t>
      </w:r>
      <w:r w:rsidR="0033684B">
        <w:t xml:space="preserve">лет; </w:t>
      </w:r>
    </w:p>
    <w:p w:rsidR="00BE55B2" w:rsidRDefault="001B46FF" w:rsidP="003C1F25">
      <w:pPr>
        <w:ind w:left="-15" w:right="62" w:firstLine="724"/>
      </w:pPr>
      <w:r>
        <w:t xml:space="preserve">- </w:t>
      </w:r>
      <w:r w:rsidR="0033684B">
        <w:t>премиальные выплаты по итога</w:t>
      </w:r>
      <w:r w:rsidR="00A93DFC">
        <w:t>м работы (месяц, квартал, год)</w:t>
      </w:r>
      <w:r w:rsidR="00390976">
        <w:t>;</w:t>
      </w:r>
    </w:p>
    <w:p w:rsidR="00390976" w:rsidRDefault="00390976" w:rsidP="003C1F25">
      <w:pPr>
        <w:ind w:left="-15" w:right="62" w:firstLine="724"/>
        <w:rPr>
          <w:rFonts w:eastAsiaTheme="minorEastAsia"/>
          <w:color w:val="auto"/>
          <w:szCs w:val="28"/>
        </w:rPr>
      </w:pPr>
      <w:r>
        <w:rPr>
          <w:rFonts w:eastAsiaTheme="minorEastAsia"/>
          <w:color w:val="auto"/>
          <w:szCs w:val="28"/>
        </w:rPr>
        <w:t>- единовременная выплата;</w:t>
      </w:r>
    </w:p>
    <w:p w:rsidR="00390976" w:rsidRDefault="00390976" w:rsidP="003C1F25">
      <w:pPr>
        <w:ind w:left="-15" w:right="62" w:firstLine="724"/>
      </w:pPr>
      <w:r>
        <w:rPr>
          <w:rFonts w:eastAsiaTheme="minorEastAsia"/>
          <w:color w:val="auto"/>
          <w:szCs w:val="28"/>
        </w:rPr>
        <w:t>- материальная помощь</w:t>
      </w:r>
      <w:r w:rsidR="004D3EE1">
        <w:rPr>
          <w:rFonts w:eastAsiaTheme="minorEastAsia"/>
          <w:color w:val="auto"/>
          <w:szCs w:val="28"/>
        </w:rPr>
        <w:t>.</w:t>
      </w:r>
    </w:p>
    <w:p w:rsidR="00E23B61" w:rsidRDefault="0033684B" w:rsidP="003C1F25">
      <w:pPr>
        <w:ind w:left="-15" w:right="62" w:firstLine="724"/>
      </w:pPr>
      <w:r>
        <w:t xml:space="preserve">Выплаты стимулирующего характера устанавливаются к окладам (должностным окладам, тарифным ставкам) в виде надбавок, доплат, премиальных выплат, если иное не установлено законодательными и нормативными правовыми актами Российской Федерации. </w:t>
      </w:r>
    </w:p>
    <w:p w:rsidR="000449A2" w:rsidRDefault="002454F0" w:rsidP="003C1F25">
      <w:pPr>
        <w:ind w:left="-15" w:right="62" w:firstLine="724"/>
      </w:pPr>
      <w:r>
        <w:t>Выплаты социального характера устанавливаются</w:t>
      </w:r>
      <w:r w:rsidR="005F5BE7">
        <w:t xml:space="preserve"> и выплачиваются</w:t>
      </w:r>
      <w:r>
        <w:t xml:space="preserve"> в </w:t>
      </w:r>
      <w:r w:rsidR="005F5BE7">
        <w:t>порядке</w:t>
      </w:r>
      <w:r w:rsidR="007E1D93">
        <w:t>,</w:t>
      </w:r>
      <w:r>
        <w:t xml:space="preserve"> указанном в </w:t>
      </w:r>
      <w:r w:rsidRPr="005F5BE7">
        <w:t xml:space="preserve">пунктах </w:t>
      </w:r>
      <w:r w:rsidR="005F5BE7" w:rsidRPr="005F5BE7">
        <w:t xml:space="preserve">4.1.5, 4.1.6 </w:t>
      </w:r>
      <w:r w:rsidRPr="005F5BE7">
        <w:t>настоящего Положения.</w:t>
      </w:r>
    </w:p>
    <w:p w:rsidR="00E23B61" w:rsidRDefault="0033684B" w:rsidP="003C1F25">
      <w:pPr>
        <w:ind w:left="-15" w:right="62" w:firstLine="724"/>
      </w:pPr>
      <w:r>
        <w:t xml:space="preserve">Стимулирующие </w:t>
      </w:r>
      <w:r w:rsidR="000449A2">
        <w:t xml:space="preserve">и социального </w:t>
      </w:r>
      <w:r>
        <w:t xml:space="preserve">выплаты производятся за счёт средств </w:t>
      </w:r>
      <w:r w:rsidR="007E1D93">
        <w:t>бюджета Вяземского муниципального округа</w:t>
      </w:r>
      <w:r>
        <w:t xml:space="preserve">, а также за счёт средств от платной и иной приносящей доход деятельности Учреждения. </w:t>
      </w:r>
    </w:p>
    <w:p w:rsidR="000C556B" w:rsidRDefault="0033684B" w:rsidP="003C1F25">
      <w:pPr>
        <w:ind w:left="-15" w:right="62" w:firstLine="724"/>
      </w:pPr>
      <w:r>
        <w:t>4.1.1. Персональный повышающий коэффициент к окладу (должностному окладу, тарифной ставке) устанавливается работнику Учреждения с учетом уровня его профессиональной подготовки, сложности, напряжённости, важности выполняемой работы, степени самостоятельности и ответственности при выполнении поставленных задач и других факторов.</w:t>
      </w:r>
    </w:p>
    <w:p w:rsidR="00E23B61" w:rsidRDefault="000C556B" w:rsidP="003C1F25">
      <w:pPr>
        <w:ind w:left="-15" w:right="62" w:firstLine="724"/>
      </w:pPr>
      <w:r>
        <w:t xml:space="preserve">Установление персонального повышающего коэффициента к окладу (должностному окладу) и его размер в отношении руководителя Учреждения </w:t>
      </w:r>
      <w:r w:rsidRPr="00E94D9D">
        <w:rPr>
          <w:rFonts w:eastAsia="Calibri"/>
          <w:color w:val="auto"/>
          <w:szCs w:val="28"/>
          <w:lang w:eastAsia="en-US"/>
        </w:rPr>
        <w:t>определя</w:t>
      </w:r>
      <w:r w:rsidR="00CA44EC">
        <w:rPr>
          <w:rFonts w:eastAsia="Calibri"/>
          <w:color w:val="auto"/>
          <w:szCs w:val="28"/>
          <w:lang w:eastAsia="en-US"/>
        </w:rPr>
        <w:t>е</w:t>
      </w:r>
      <w:r w:rsidRPr="00E94D9D">
        <w:rPr>
          <w:rFonts w:eastAsia="Calibri"/>
          <w:color w:val="auto"/>
          <w:szCs w:val="28"/>
          <w:lang w:eastAsia="en-US"/>
        </w:rPr>
        <w:t>тся трудовым договором (дополнит</w:t>
      </w:r>
      <w:r w:rsidR="00CA44EC">
        <w:rPr>
          <w:rFonts w:eastAsia="Calibri"/>
          <w:color w:val="auto"/>
          <w:szCs w:val="28"/>
          <w:lang w:eastAsia="en-US"/>
        </w:rPr>
        <w:t>ельным</w:t>
      </w:r>
      <w:r w:rsidRPr="00E94D9D">
        <w:rPr>
          <w:rFonts w:eastAsia="Calibri"/>
          <w:color w:val="auto"/>
          <w:szCs w:val="28"/>
          <w:lang w:eastAsia="en-US"/>
        </w:rPr>
        <w:t xml:space="preserve"> соглашени</w:t>
      </w:r>
      <w:r w:rsidR="00CA44EC">
        <w:rPr>
          <w:rFonts w:eastAsia="Calibri"/>
          <w:color w:val="auto"/>
          <w:szCs w:val="28"/>
          <w:lang w:eastAsia="en-US"/>
        </w:rPr>
        <w:t>ем</w:t>
      </w:r>
      <w:r w:rsidRPr="00E94D9D">
        <w:rPr>
          <w:rFonts w:eastAsia="Calibri"/>
          <w:color w:val="auto"/>
          <w:szCs w:val="28"/>
          <w:lang w:eastAsia="en-US"/>
        </w:rPr>
        <w:t xml:space="preserve"> к трудовому договору), </w:t>
      </w:r>
      <w:r w:rsidR="00CA44EC">
        <w:rPr>
          <w:rFonts w:eastAsia="Calibri"/>
          <w:color w:val="auto"/>
          <w:szCs w:val="28"/>
          <w:lang w:eastAsia="en-US"/>
        </w:rPr>
        <w:t>заключенным</w:t>
      </w:r>
      <w:r w:rsidRPr="00E94D9D">
        <w:rPr>
          <w:rFonts w:eastAsia="Calibri"/>
          <w:color w:val="auto"/>
          <w:szCs w:val="28"/>
          <w:lang w:eastAsia="en-US"/>
        </w:rPr>
        <w:t xml:space="preserve"> с Учредителем</w:t>
      </w:r>
      <w:r>
        <w:t>.</w:t>
      </w:r>
    </w:p>
    <w:p w:rsidR="00E23B61" w:rsidRDefault="0033684B" w:rsidP="003C1F25">
      <w:pPr>
        <w:ind w:left="-15" w:right="62" w:firstLine="724"/>
      </w:pPr>
      <w:r>
        <w:t>Решение об установлении персонального повышающего коэффициента к окладу (должностному окладу, тарифной ставке) и его размерах принимается руководителем Учреждения в отношении к</w:t>
      </w:r>
      <w:r w:rsidR="000C556B">
        <w:t>онкретного работника Учреждения</w:t>
      </w:r>
      <w:r w:rsidR="00CA44EC">
        <w:t xml:space="preserve"> и оформляется приказом</w:t>
      </w:r>
      <w:r w:rsidR="0009632B">
        <w:t>.</w:t>
      </w:r>
    </w:p>
    <w:p w:rsidR="00E23B61" w:rsidRDefault="0033684B" w:rsidP="003C1F25">
      <w:pPr>
        <w:ind w:left="-15" w:right="62" w:firstLine="724"/>
      </w:pPr>
      <w:r>
        <w:t xml:space="preserve">Рекомендуемый размер персонального повышающего коэффициента к окладу устанавливается в размере до 1,0. </w:t>
      </w:r>
    </w:p>
    <w:p w:rsidR="00E23B61" w:rsidRDefault="0033684B" w:rsidP="003C1F25">
      <w:pPr>
        <w:ind w:left="-15" w:right="62" w:firstLine="724"/>
      </w:pPr>
      <w:r>
        <w:t xml:space="preserve">Выплата персонального повышающего коэффициента производится в пределах фонда оплаты труда, лимитов бюджетных обязательств, утвержденных </w:t>
      </w:r>
      <w:r>
        <w:lastRenderedPageBreak/>
        <w:t xml:space="preserve">в бюджете </w:t>
      </w:r>
      <w:r w:rsidR="0009632B">
        <w:t>Вяземского муниципального округа</w:t>
      </w:r>
      <w:r>
        <w:t xml:space="preserve"> в виде субсидии на выполнение муниципального задания. </w:t>
      </w:r>
    </w:p>
    <w:p w:rsidR="00E23B61" w:rsidRDefault="0033684B" w:rsidP="003C1F25">
      <w:pPr>
        <w:ind w:left="-15" w:right="62" w:firstLine="724"/>
      </w:pPr>
      <w:r>
        <w:t>4.1.2.</w:t>
      </w:r>
      <w:r>
        <w:rPr>
          <w:rFonts w:ascii="Calibri" w:eastAsia="Calibri" w:hAnsi="Calibri" w:cs="Calibri"/>
          <w:sz w:val="22"/>
        </w:rPr>
        <w:t xml:space="preserve"> </w:t>
      </w:r>
      <w:r>
        <w:t>Надбавка за классность</w:t>
      </w:r>
      <w:r w:rsidR="0009632B">
        <w:t xml:space="preserve"> устанавливается для водителей</w:t>
      </w:r>
      <w:r>
        <w:t xml:space="preserve">, трактористов Учреждения: </w:t>
      </w:r>
    </w:p>
    <w:p w:rsidR="00BE55B2" w:rsidRDefault="0033684B" w:rsidP="003C1F25">
      <w:pPr>
        <w:ind w:left="-15" w:right="1043" w:firstLine="724"/>
      </w:pPr>
      <w:r>
        <w:t>1 класса - в размере 25</w:t>
      </w:r>
      <w:r w:rsidR="005F5BE7">
        <w:t>%</w:t>
      </w:r>
      <w:r>
        <w:t xml:space="preserve"> часовой тарифной ставки (оклада), </w:t>
      </w:r>
    </w:p>
    <w:p w:rsidR="00E23B61" w:rsidRDefault="0033684B" w:rsidP="003C1F25">
      <w:pPr>
        <w:ind w:left="-15" w:right="1043" w:firstLine="724"/>
      </w:pPr>
      <w:r>
        <w:t xml:space="preserve">2 класса - в размере 10% часовой тарифной ставки (оклада). </w:t>
      </w:r>
    </w:p>
    <w:p w:rsidR="00E23B61" w:rsidRDefault="0033684B" w:rsidP="003C1F25">
      <w:pPr>
        <w:ind w:left="-15" w:right="62" w:firstLine="724"/>
      </w:pPr>
      <w:r>
        <w:t xml:space="preserve">Квалификационные категории «водитель автомобиля, тракторист второго класса», «водитель автомобиля, тракторист первого класса» могут быть присвоены водителям автомобилей, трактористам Учреждения, которые прошли подготовку или переподготовку по единым программам и имеют водительское удостоверение с отметкой, дающей право управления определенными категориями транспортных средств (B, C, D, E). </w:t>
      </w:r>
    </w:p>
    <w:p w:rsidR="00E23B61" w:rsidRDefault="0033684B" w:rsidP="003C1F25">
      <w:pPr>
        <w:ind w:left="-15" w:right="62" w:firstLine="724"/>
      </w:pPr>
      <w:r>
        <w:t xml:space="preserve">Квалификационная категория «водитель автомобиля, тракторист первого класса» присваивается водителю автомобиля, трактористу, имеющему квалификационную категорию «водитель автомобиля, тракторист второго класса», имеющему водительский стаж не менее двух лет. </w:t>
      </w:r>
    </w:p>
    <w:p w:rsidR="00E23B61" w:rsidRDefault="0033684B" w:rsidP="003C1F25">
      <w:pPr>
        <w:ind w:left="-15" w:right="62" w:firstLine="724"/>
      </w:pPr>
      <w:r>
        <w:t xml:space="preserve">Квалификационная категория «водитель автомобиля, тракториста второго класса» присваивается водителю автомобиля, трактористу Учреждения, имеющему водительский стаж не менее трех лет. </w:t>
      </w:r>
    </w:p>
    <w:p w:rsidR="00E23B61" w:rsidRDefault="0033684B" w:rsidP="003C1F25">
      <w:pPr>
        <w:ind w:left="-15" w:right="62" w:firstLine="724"/>
      </w:pPr>
      <w:r>
        <w:t xml:space="preserve">Надбавка за классность начисляется за время фактической работы водителей на линии. </w:t>
      </w:r>
    </w:p>
    <w:p w:rsidR="00E23B61" w:rsidRDefault="0033684B" w:rsidP="003C1F25">
      <w:pPr>
        <w:ind w:left="-15" w:right="62" w:firstLine="724"/>
      </w:pPr>
      <w:r>
        <w:t>4.1.3. Ежемесячное вознаграждение (надбавка) за стаж работы, выслугу лет исчисляется работникам Учреждения в соответствии с Порядком исчисления стажа работы, дающего право на выплату ежемесячного вознаграждения (надбавки) за стаж работы, выслугу лет</w:t>
      </w:r>
      <w:r w:rsidR="00A175D2">
        <w:t>, утвержденным в Учреждении, с соблюдением норм настоящего Положения</w:t>
      </w:r>
      <w:r>
        <w:t xml:space="preserve">. </w:t>
      </w:r>
    </w:p>
    <w:p w:rsidR="00E23B61" w:rsidRDefault="0033684B" w:rsidP="003C1F25">
      <w:pPr>
        <w:ind w:left="-15" w:right="62" w:firstLine="724"/>
      </w:pPr>
      <w:r>
        <w:t xml:space="preserve">Выплата ежемесячного вознаграждения (надбавки) за стаж работы, выслугу лет осуществляется ежемесячно к окладам (должностным окладам, тарифным ставкам) по занимаемой должности (профессии) в следующих размерах: </w:t>
      </w:r>
    </w:p>
    <w:p w:rsidR="00E23B61" w:rsidRDefault="0033684B">
      <w:pPr>
        <w:spacing w:after="0" w:line="259" w:lineRule="auto"/>
        <w:ind w:left="708" w:firstLine="0"/>
        <w:jc w:val="left"/>
      </w:pPr>
      <w:r>
        <w:rPr>
          <w:sz w:val="16"/>
        </w:rPr>
        <w:t xml:space="preserve"> </w:t>
      </w:r>
    </w:p>
    <w:tbl>
      <w:tblPr>
        <w:tblStyle w:val="TableGrid"/>
        <w:tblW w:w="9074" w:type="dxa"/>
        <w:jc w:val="center"/>
        <w:tblInd w:w="0" w:type="dxa"/>
        <w:tblCellMar>
          <w:top w:w="117" w:type="dxa"/>
          <w:left w:w="115" w:type="dxa"/>
          <w:right w:w="115" w:type="dxa"/>
        </w:tblCellMar>
        <w:tblLook w:val="04A0" w:firstRow="1" w:lastRow="0" w:firstColumn="1" w:lastColumn="0" w:noHBand="0" w:noVBand="1"/>
      </w:tblPr>
      <w:tblGrid>
        <w:gridCol w:w="3121"/>
        <w:gridCol w:w="5953"/>
      </w:tblGrid>
      <w:tr w:rsidR="00E23B61" w:rsidTr="00FB0402">
        <w:trPr>
          <w:trHeight w:val="860"/>
          <w:jc w:val="center"/>
        </w:trPr>
        <w:tc>
          <w:tcPr>
            <w:tcW w:w="3121" w:type="dxa"/>
            <w:tcBorders>
              <w:top w:val="single" w:sz="4" w:space="0" w:color="000000"/>
              <w:left w:val="single" w:sz="4" w:space="0" w:color="000000"/>
              <w:bottom w:val="single" w:sz="4" w:space="0" w:color="000000"/>
              <w:right w:val="single" w:sz="4" w:space="0" w:color="000000"/>
            </w:tcBorders>
            <w:vAlign w:val="center"/>
          </w:tcPr>
          <w:p w:rsidR="00E23B61" w:rsidRDefault="00BE55B2">
            <w:pPr>
              <w:spacing w:after="0" w:line="259" w:lineRule="auto"/>
              <w:ind w:left="387" w:right="255" w:firstLine="0"/>
              <w:jc w:val="center"/>
            </w:pPr>
            <w:r>
              <w:t xml:space="preserve">При стаже </w:t>
            </w:r>
            <w:r w:rsidR="0033684B">
              <w:t xml:space="preserve">работы </w:t>
            </w:r>
          </w:p>
        </w:tc>
        <w:tc>
          <w:tcPr>
            <w:tcW w:w="5953"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25" w:line="259" w:lineRule="auto"/>
              <w:ind w:left="0" w:right="5" w:firstLine="0"/>
              <w:jc w:val="center"/>
            </w:pPr>
            <w:r>
              <w:t xml:space="preserve">Размер надбавки в % к месячному окладу </w:t>
            </w:r>
          </w:p>
          <w:p w:rsidR="00E23B61" w:rsidRDefault="0033684B">
            <w:pPr>
              <w:spacing w:after="0" w:line="259" w:lineRule="auto"/>
              <w:ind w:left="0" w:right="8" w:firstLine="0"/>
              <w:jc w:val="center"/>
            </w:pPr>
            <w:r>
              <w:t xml:space="preserve">(должностному окладу, тарифной ставке) </w:t>
            </w:r>
          </w:p>
        </w:tc>
      </w:tr>
      <w:tr w:rsidR="00E23B61" w:rsidTr="00FB0402">
        <w:trPr>
          <w:trHeight w:val="287"/>
          <w:jc w:val="center"/>
        </w:trPr>
        <w:tc>
          <w:tcPr>
            <w:tcW w:w="312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6A668A">
            <w:pPr>
              <w:spacing w:after="0" w:line="259" w:lineRule="auto"/>
              <w:ind w:left="0" w:right="7" w:firstLine="0"/>
              <w:jc w:val="center"/>
            </w:pPr>
            <w:r>
              <w:t xml:space="preserve">от 1 до </w:t>
            </w:r>
            <w:r w:rsidR="006A668A">
              <w:t>5</w:t>
            </w:r>
            <w:r>
              <w:t xml:space="preserve"> лет </w:t>
            </w:r>
          </w:p>
        </w:tc>
        <w:tc>
          <w:tcPr>
            <w:tcW w:w="5953"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0" w:line="259" w:lineRule="auto"/>
              <w:ind w:left="0" w:right="1" w:firstLine="0"/>
              <w:jc w:val="center"/>
            </w:pPr>
            <w:r>
              <w:t xml:space="preserve">10 </w:t>
            </w:r>
          </w:p>
        </w:tc>
      </w:tr>
      <w:tr w:rsidR="00E23B61" w:rsidTr="00FB0402">
        <w:trPr>
          <w:trHeight w:val="364"/>
          <w:jc w:val="center"/>
        </w:trPr>
        <w:tc>
          <w:tcPr>
            <w:tcW w:w="312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6A668A">
            <w:pPr>
              <w:spacing w:after="0" w:line="259" w:lineRule="auto"/>
              <w:ind w:left="0" w:right="7" w:firstLine="0"/>
              <w:jc w:val="center"/>
            </w:pPr>
            <w:r>
              <w:t xml:space="preserve">от </w:t>
            </w:r>
            <w:r w:rsidR="006A668A">
              <w:t>5</w:t>
            </w:r>
            <w:r>
              <w:t xml:space="preserve"> до </w:t>
            </w:r>
            <w:r w:rsidR="006A668A">
              <w:t>10</w:t>
            </w:r>
            <w:r>
              <w:t xml:space="preserve"> лет </w:t>
            </w:r>
          </w:p>
        </w:tc>
        <w:tc>
          <w:tcPr>
            <w:tcW w:w="5953"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0" w:line="259" w:lineRule="auto"/>
              <w:ind w:left="0" w:right="1" w:firstLine="0"/>
              <w:jc w:val="center"/>
            </w:pPr>
            <w:r>
              <w:t xml:space="preserve">20 </w:t>
            </w:r>
          </w:p>
        </w:tc>
      </w:tr>
      <w:tr w:rsidR="00E23B61" w:rsidTr="00FB0402">
        <w:trPr>
          <w:trHeight w:val="300"/>
          <w:jc w:val="center"/>
        </w:trPr>
        <w:tc>
          <w:tcPr>
            <w:tcW w:w="3121" w:type="dxa"/>
            <w:tcBorders>
              <w:top w:val="single" w:sz="4" w:space="0" w:color="000000"/>
              <w:left w:val="single" w:sz="4" w:space="0" w:color="000000"/>
              <w:bottom w:val="single" w:sz="4" w:space="0" w:color="000000"/>
              <w:right w:val="single" w:sz="4" w:space="0" w:color="000000"/>
            </w:tcBorders>
            <w:vAlign w:val="center"/>
          </w:tcPr>
          <w:p w:rsidR="00E23B61" w:rsidRDefault="006A668A">
            <w:pPr>
              <w:spacing w:after="0" w:line="259" w:lineRule="auto"/>
              <w:ind w:left="0" w:right="5" w:firstLine="0"/>
              <w:jc w:val="center"/>
            </w:pPr>
            <w:r>
              <w:t>свыше 10 лет</w:t>
            </w:r>
          </w:p>
        </w:tc>
        <w:tc>
          <w:tcPr>
            <w:tcW w:w="5953"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0" w:line="259" w:lineRule="auto"/>
              <w:ind w:left="0" w:right="1" w:firstLine="0"/>
              <w:jc w:val="center"/>
            </w:pPr>
            <w:r>
              <w:t xml:space="preserve">30 </w:t>
            </w:r>
          </w:p>
        </w:tc>
      </w:tr>
    </w:tbl>
    <w:p w:rsidR="00E23B61" w:rsidRDefault="0033684B">
      <w:pPr>
        <w:spacing w:after="94" w:line="259" w:lineRule="auto"/>
        <w:ind w:left="0" w:firstLine="0"/>
        <w:jc w:val="left"/>
      </w:pPr>
      <w:r>
        <w:rPr>
          <w:sz w:val="16"/>
        </w:rPr>
        <w:t xml:space="preserve"> </w:t>
      </w:r>
    </w:p>
    <w:p w:rsidR="00E23B61" w:rsidRDefault="0033684B" w:rsidP="003C1F25">
      <w:pPr>
        <w:ind w:left="-15" w:right="62" w:firstLine="724"/>
      </w:pPr>
      <w:r>
        <w:lastRenderedPageBreak/>
        <w:t xml:space="preserve">Размер ежемесячного вознаграждения (надбавки) за стаж работы, выслугу лет не может превышать </w:t>
      </w:r>
      <w:r w:rsidR="006A668A">
        <w:t>3</w:t>
      </w:r>
      <w:r>
        <w:t>0</w:t>
      </w:r>
      <w:r w:rsidR="005F5BE7">
        <w:t xml:space="preserve"> процентов</w:t>
      </w:r>
      <w:r>
        <w:t xml:space="preserve"> оклада (должностного оклада, тарифной ставки). </w:t>
      </w:r>
    </w:p>
    <w:p w:rsidR="00E23B61" w:rsidRDefault="0033684B" w:rsidP="003C1F25">
      <w:pPr>
        <w:ind w:left="-15" w:right="62" w:firstLine="724"/>
      </w:pPr>
      <w:r>
        <w:t xml:space="preserve">В стаж работы, дающий право на получение ежемесячного вознаграждения (надбавки) за стаж работы, выслугу лет, включается общий трудовой стаж работника, за исключением периодов работы, когда работник был уволен по инициативе работодателя в соответствии с Трудовым кодексом Российской Федерации. </w:t>
      </w:r>
    </w:p>
    <w:p w:rsidR="00E23B61" w:rsidRDefault="0033684B" w:rsidP="003C1F25">
      <w:pPr>
        <w:ind w:left="-15" w:right="62" w:firstLine="724"/>
      </w:pPr>
      <w:r>
        <w:t xml:space="preserve">Основным документом для определения общего трудового стажа работы являются трудовая книжка или сведения о трудовой деятельности, военный билет, справки и другие документы. </w:t>
      </w:r>
    </w:p>
    <w:p w:rsidR="00E23B61" w:rsidRDefault="0033684B" w:rsidP="003C1F25">
      <w:pPr>
        <w:ind w:left="-15" w:right="62" w:firstLine="724"/>
      </w:pPr>
      <w:r>
        <w:t xml:space="preserve">Ежемесячное вознаграждение (надбавка) за стаж работы, выслугу лет начисляется ежемесячно, исходя из основного оклада (должностного оклада, тарифной ставки) работника Учреждения за фактически отработанное время в данном периоде. </w:t>
      </w:r>
    </w:p>
    <w:p w:rsidR="00E23B61" w:rsidRDefault="0033684B" w:rsidP="003C1F25">
      <w:pPr>
        <w:ind w:left="-15" w:right="62" w:firstLine="724"/>
      </w:pPr>
      <w:r>
        <w:t xml:space="preserve">Основанием для начисления ежемесячного вознаграждения (надбавки) за стаж работы, выслугу лет являются данные о стаже, </w:t>
      </w:r>
      <w:r w:rsidR="00BE55B2">
        <w:t>внесенные в программный продукт</w:t>
      </w:r>
      <w:r>
        <w:t xml:space="preserve"> кадров</w:t>
      </w:r>
      <w:r w:rsidR="00862DD5">
        <w:t>ым</w:t>
      </w:r>
      <w:r w:rsidR="00862DD5" w:rsidRPr="00862DD5">
        <w:t xml:space="preserve"> </w:t>
      </w:r>
      <w:r w:rsidR="00862DD5">
        <w:t>работником Учреждения</w:t>
      </w:r>
      <w:r>
        <w:t xml:space="preserve">. </w:t>
      </w:r>
    </w:p>
    <w:p w:rsidR="00E23B61" w:rsidRDefault="0033684B" w:rsidP="003C1F25">
      <w:pPr>
        <w:ind w:left="-15" w:right="62" w:firstLine="724"/>
      </w:pPr>
      <w:r>
        <w:t xml:space="preserve">Работникам Учреждения, у которых в течение календарного года возникло право на получение или повышение размера ежемесячного вознаграждения (надбавки) за стаж работы, выслугу лет, начисления повышаются с момента возникновения права на назначение или изменение размера этой выплаты. </w:t>
      </w:r>
    </w:p>
    <w:p w:rsidR="00E23B61" w:rsidRDefault="0033684B" w:rsidP="003C1F25">
      <w:pPr>
        <w:ind w:left="-15" w:right="62" w:firstLine="724"/>
      </w:pPr>
      <w:r>
        <w:t xml:space="preserve">Ежемесячное вознаграждение (надбавка) за стаж работы, выслугу лет не выплачивается: </w:t>
      </w:r>
    </w:p>
    <w:p w:rsidR="00E23B61" w:rsidRDefault="0033684B" w:rsidP="003C1F25">
      <w:pPr>
        <w:ind w:left="-15" w:right="62" w:firstLine="724"/>
      </w:pPr>
      <w:r>
        <w:t xml:space="preserve">- работникам Учреждения, заключившим срочный трудовой договор на выполнение временных работ (до двух месяцев), а также сезонных работ. </w:t>
      </w:r>
    </w:p>
    <w:p w:rsidR="00E23B61" w:rsidRDefault="0033684B" w:rsidP="003C1F25">
      <w:pPr>
        <w:ind w:left="-15" w:right="62" w:firstLine="724"/>
      </w:pPr>
      <w:r>
        <w:t xml:space="preserve">При увольнении работника Учреждения по собственной инициативе ежемесячное вознаграждение (надбавка) за стаж работы, выслугу лет начисляется пропорционально отработанному времени, и выплата производится при окончательном расчете. </w:t>
      </w:r>
    </w:p>
    <w:p w:rsidR="00E23B61" w:rsidRDefault="0033684B" w:rsidP="003C1F25">
      <w:pPr>
        <w:ind w:left="-15" w:right="62" w:firstLine="724"/>
      </w:pPr>
      <w:r>
        <w:t xml:space="preserve">В стаж работы не включаются периоды отбывания исправительных работ (в том числе по месту работы без лишения свободы) и административного ареста. </w:t>
      </w:r>
    </w:p>
    <w:p w:rsidR="00E23B61" w:rsidRDefault="0033684B" w:rsidP="003C1F25">
      <w:pPr>
        <w:ind w:left="-15" w:right="62" w:firstLine="724"/>
      </w:pPr>
      <w:r>
        <w:t xml:space="preserve">В случаях, когда стаж работы, исчисленный работникам Учреждения в соответствии с настоящим </w:t>
      </w:r>
      <w:r w:rsidR="00A175D2">
        <w:t>Положением</w:t>
      </w:r>
      <w:r>
        <w:t xml:space="preserve">, дает право на получение ежемесячного вознаграждения (надбавки) за стаж работы, выслугу лет в большем размере, перерасчет по ранее выплаченным суммам (до дня вступления в силу настоящего постановления) не осуществляется. Подтверждение стажа работы, дающего право на получение ежемесячного вознаграждения (надбавки) за стаж работы, выслугу лет, свидетельскими показаниями не допускается. </w:t>
      </w:r>
    </w:p>
    <w:p w:rsidR="00E23B61" w:rsidRDefault="0033684B" w:rsidP="003C1F25">
      <w:pPr>
        <w:ind w:left="-15" w:right="62" w:firstLine="724"/>
      </w:pPr>
      <w:r>
        <w:lastRenderedPageBreak/>
        <w:t xml:space="preserve">Ежемесячное вознаграждение (надбавка) за стаж работы, выслугу лет начисляется за фактически отработанное время, исходя из оклада (должностного оклада, тарифной ставки) работника Учреждения без учета доплат и надбавок, и выплачивается ежемесячно одновременно с заработной платой. При временном заместительстве ежемесячное вознаграждение (надбавка) за стаж работы, выслугу лет начисляется на оклад (должностной оклад, тарифную ставку) по основной работе. </w:t>
      </w:r>
    </w:p>
    <w:p w:rsidR="009074D3" w:rsidRDefault="0033684B" w:rsidP="003C1F25">
      <w:pPr>
        <w:ind w:left="-15" w:right="62" w:firstLine="724"/>
      </w:pPr>
      <w:r>
        <w:t xml:space="preserve">Ежемесячное вознаграждение (надбавка) за стаж работы, выслугу лет учитывается во всех случаях исчисления среднего заработка. </w:t>
      </w:r>
    </w:p>
    <w:p w:rsidR="009074D3" w:rsidRDefault="009074D3" w:rsidP="003C1F25">
      <w:pPr>
        <w:ind w:left="-15" w:right="62" w:firstLine="724"/>
      </w:pPr>
      <w:r>
        <w:t xml:space="preserve">4.1.4. </w:t>
      </w:r>
      <w:r w:rsidR="00BE55B2">
        <w:t xml:space="preserve">К выплатам стимулирующего характера </w:t>
      </w:r>
      <w:r w:rsidR="0033684B">
        <w:t xml:space="preserve">относятся премиальные выплаты. </w:t>
      </w:r>
    </w:p>
    <w:p w:rsidR="009074D3" w:rsidRDefault="0033684B" w:rsidP="003C1F25">
      <w:pPr>
        <w:ind w:left="-15" w:right="62" w:firstLine="724"/>
      </w:pPr>
      <w:r>
        <w:t xml:space="preserve">4.1.4.1. Премиальные выплаты по итогам работы за месяц (квартал, год). </w:t>
      </w:r>
    </w:p>
    <w:p w:rsidR="00E23B61" w:rsidRDefault="0033684B" w:rsidP="003C1F25">
      <w:pPr>
        <w:ind w:left="-15" w:right="62" w:firstLine="724"/>
      </w:pPr>
      <w:r>
        <w:t xml:space="preserve">Конкретные размеры премий по итогам работы за месяц работников Учреждения определяются в соответствии с личным вкладом каждого работника Учреждения в выполнение задач, стоящих перед Учреждением, в пределах средств, предусматриваемых на эти цели фондом оплаты труда.  </w:t>
      </w:r>
    </w:p>
    <w:p w:rsidR="00E23B61" w:rsidRDefault="0033684B" w:rsidP="003C1F25">
      <w:pPr>
        <w:ind w:left="-15" w:right="62" w:firstLine="724"/>
      </w:pPr>
      <w:r>
        <w:t xml:space="preserve">При премировании по итогам работы за месяц учитываются: </w:t>
      </w:r>
    </w:p>
    <w:p w:rsidR="00E23B61" w:rsidRDefault="009074D3" w:rsidP="003C1F25">
      <w:pPr>
        <w:ind w:left="-15" w:right="62" w:firstLine="724"/>
      </w:pPr>
      <w:r>
        <w:t xml:space="preserve">- </w:t>
      </w:r>
      <w:r w:rsidR="0033684B">
        <w:t xml:space="preserve">успешное и добросовестное исполнение работником Учреждения своих должностных (трудовых) обязанностей в соответствующем периоде; </w:t>
      </w:r>
    </w:p>
    <w:p w:rsidR="009074D3" w:rsidRDefault="009074D3" w:rsidP="003C1F25">
      <w:pPr>
        <w:ind w:left="-15" w:right="62" w:firstLine="724"/>
      </w:pPr>
      <w:r>
        <w:t xml:space="preserve">- </w:t>
      </w:r>
      <w:r w:rsidR="0033684B">
        <w:t>выполнение и перевыполнение плановых</w:t>
      </w:r>
      <w:r>
        <w:t xml:space="preserve"> показателей работы Учреждения;</w:t>
      </w:r>
    </w:p>
    <w:p w:rsidR="009074D3" w:rsidRDefault="009074D3" w:rsidP="003C1F25">
      <w:pPr>
        <w:ind w:left="-15" w:right="62" w:firstLine="724"/>
      </w:pPr>
      <w:r>
        <w:t xml:space="preserve">- </w:t>
      </w:r>
      <w:r w:rsidR="0033684B">
        <w:t xml:space="preserve">инициатива, творчество и применение в работе современных форм и методов организации труда; </w:t>
      </w:r>
    </w:p>
    <w:p w:rsidR="009074D3" w:rsidRDefault="009074D3" w:rsidP="003C1F25">
      <w:pPr>
        <w:ind w:left="-15" w:right="62" w:firstLine="724"/>
      </w:pPr>
      <w:r>
        <w:t xml:space="preserve">- </w:t>
      </w:r>
      <w:r w:rsidR="0033684B">
        <w:t xml:space="preserve">качество подготовки и проведения мероприятий, связанных с деятельностью Учреждения; </w:t>
      </w:r>
    </w:p>
    <w:p w:rsidR="009074D3" w:rsidRDefault="009074D3" w:rsidP="003C1F25">
      <w:pPr>
        <w:ind w:left="-15" w:right="62" w:firstLine="724"/>
      </w:pPr>
      <w:r>
        <w:t xml:space="preserve">- </w:t>
      </w:r>
      <w:r w:rsidR="0033684B">
        <w:t xml:space="preserve">качество подготовки и своевременность сдачи отчетности; </w:t>
      </w:r>
    </w:p>
    <w:p w:rsidR="00E23B61" w:rsidRDefault="009074D3" w:rsidP="003C1F25">
      <w:pPr>
        <w:ind w:left="-15" w:right="62" w:firstLine="724"/>
      </w:pPr>
      <w:r>
        <w:t xml:space="preserve">- </w:t>
      </w:r>
      <w:r w:rsidR="0033684B">
        <w:t xml:space="preserve"> участие в выполнении важных работ и мероприятий. </w:t>
      </w:r>
    </w:p>
    <w:p w:rsidR="00E23B61" w:rsidRDefault="0033684B" w:rsidP="003C1F25">
      <w:pPr>
        <w:ind w:left="-15" w:right="62" w:firstLine="724"/>
      </w:pPr>
      <w:r>
        <w:t xml:space="preserve">Порядок, условия и размеры премиальных выплат по итогам работы устанавливаются руководителем Учреждения исходя из конкретных задач, стоящих перед Учреждением. </w:t>
      </w:r>
    </w:p>
    <w:p w:rsidR="00E23B61" w:rsidRDefault="0033684B" w:rsidP="003C1F25">
      <w:pPr>
        <w:ind w:left="-15" w:right="62" w:firstLine="724"/>
      </w:pPr>
      <w:r>
        <w:t xml:space="preserve">Премия по итогам работы за месяц выплачивается в целях обеспечения материальной заинтересованности работников Учреждения в своевременном и качественном выполнении своих должностных (трудовых) обязанностей, повышения ответственности за порученный участок работы. </w:t>
      </w:r>
    </w:p>
    <w:p w:rsidR="00E23B61" w:rsidRDefault="0033684B" w:rsidP="003C1F25">
      <w:pPr>
        <w:ind w:left="-15" w:right="62" w:firstLine="724"/>
      </w:pPr>
      <w:r>
        <w:t xml:space="preserve">Право на получение премии по итогам работы за месяц имеют все работники Учреждения согласно утвержденному штатному расписанию Учреждения, в том числе принятые на работу на условиях совместительства и по срочному трудовому договору. </w:t>
      </w:r>
    </w:p>
    <w:p w:rsidR="00E23B61" w:rsidRDefault="0033684B" w:rsidP="003C1F25">
      <w:pPr>
        <w:ind w:left="-15" w:right="62" w:firstLine="724"/>
      </w:pPr>
      <w:r>
        <w:lastRenderedPageBreak/>
        <w:t xml:space="preserve">Работникам Учреждения, проработавшим неполный отчетный период (месяц, квартал, год), премия по итогам работы (месяц, квартал, год) выплачивается пропорционально отработанному времени из расчета окладов (должностных окладов, тарифных ставок). При этом размер премии по итогам работы (месяц, квартал, год) исчисляется путем деления полной суммы премии за месяц, квартал, год на количество календарных дней в этом периоде и умножения на количество календарных дней периода работы в этом же периоде. </w:t>
      </w:r>
    </w:p>
    <w:p w:rsidR="00E23B61" w:rsidRDefault="0033684B" w:rsidP="003C1F25">
      <w:pPr>
        <w:ind w:left="-15" w:right="62" w:firstLine="724"/>
      </w:pPr>
      <w:r>
        <w:t xml:space="preserve">Работникам Учреждения, трудовые отношения с которыми прекращены, премии по итогам работы (месяц, квартал, год) не выплачиваются. </w:t>
      </w:r>
    </w:p>
    <w:p w:rsidR="00E23B61" w:rsidRDefault="0033684B" w:rsidP="003C1F25">
      <w:pPr>
        <w:ind w:left="-15" w:right="62" w:firstLine="724"/>
      </w:pPr>
      <w:r>
        <w:t xml:space="preserve">Работникам Учреждения, принятым на работу на условиях совместительства, а также работающим неполное рабочее время, размер премии по итогам работы (месяц, квартал, год) устанавливается исходя из окладов (должностных окладов, тарифных ставок), исчисленных пропорционально отработанному рабочему времени, за которое выплачивается премия. </w:t>
      </w:r>
    </w:p>
    <w:p w:rsidR="00E23B61" w:rsidRDefault="0033684B" w:rsidP="003C1F25">
      <w:pPr>
        <w:ind w:left="-15" w:right="62" w:firstLine="724"/>
      </w:pPr>
      <w:r>
        <w:t xml:space="preserve">Премия по итогам работы выплачивается работникам Учреждения на основании приказа руководителя Учреждения. </w:t>
      </w:r>
    </w:p>
    <w:p w:rsidR="00E23B61" w:rsidRDefault="0033684B" w:rsidP="003C1F25">
      <w:pPr>
        <w:ind w:left="-15" w:right="62" w:firstLine="724"/>
      </w:pPr>
      <w:r>
        <w:t xml:space="preserve">Премия по итогам работы работникам Учреждения также может выплачиваться по итогам работы за квартал (год) в пределах экономии утвержденного годового фонда оплаты труда. </w:t>
      </w:r>
    </w:p>
    <w:p w:rsidR="00E23B61" w:rsidRDefault="0033684B" w:rsidP="003C1F25">
      <w:pPr>
        <w:ind w:left="-15" w:right="62" w:firstLine="724"/>
      </w:pPr>
      <w:r>
        <w:t xml:space="preserve">Премия по итогам работы не выплачивается работникам Учреждения: </w:t>
      </w:r>
    </w:p>
    <w:p w:rsidR="00E23B61" w:rsidRDefault="009074D3" w:rsidP="003C1F25">
      <w:pPr>
        <w:ind w:left="-15" w:right="62" w:firstLine="724"/>
      </w:pPr>
      <w:r>
        <w:t xml:space="preserve">- </w:t>
      </w:r>
      <w:r w:rsidR="0033684B">
        <w:t xml:space="preserve">заключившим трудовой договор на срок до трех месяцев; </w:t>
      </w:r>
    </w:p>
    <w:p w:rsidR="00E23B61" w:rsidRDefault="009074D3" w:rsidP="003C1F25">
      <w:pPr>
        <w:ind w:left="-15" w:right="62" w:firstLine="724"/>
      </w:pPr>
      <w:r>
        <w:t xml:space="preserve">- </w:t>
      </w:r>
      <w:r w:rsidR="0033684B">
        <w:t xml:space="preserve">находящимся в отпуске по уходу за ребенком; </w:t>
      </w:r>
    </w:p>
    <w:p w:rsidR="00212D2F" w:rsidRDefault="009074D3" w:rsidP="003C1F25">
      <w:pPr>
        <w:ind w:left="-15" w:right="62" w:firstLine="724"/>
      </w:pPr>
      <w:r>
        <w:t xml:space="preserve">- </w:t>
      </w:r>
      <w:r w:rsidR="0033684B">
        <w:t xml:space="preserve">заключившим договор гражданско-правового характера. </w:t>
      </w:r>
    </w:p>
    <w:p w:rsidR="00E23B61" w:rsidRDefault="0033684B" w:rsidP="003C1F25">
      <w:pPr>
        <w:ind w:left="-15" w:right="62" w:firstLine="724"/>
      </w:pPr>
      <w:r>
        <w:t>4.1.4.2. В пределах экономии средств, предусмотр</w:t>
      </w:r>
      <w:r w:rsidR="00212D2F">
        <w:t xml:space="preserve">енных на оплату </w:t>
      </w:r>
      <w:r>
        <w:t>труда, работникам Учреждения могут быть выплачены премии в связи</w:t>
      </w:r>
      <w:r w:rsidR="00212D2F">
        <w:t xml:space="preserve"> с профессиональными праздниками, </w:t>
      </w:r>
      <w:r>
        <w:t xml:space="preserve">персональными юбилейными датами (50, 55, 60, 65, 70 лет).  </w:t>
      </w:r>
    </w:p>
    <w:p w:rsidR="00E23B61" w:rsidRDefault="0033684B" w:rsidP="003C1F25">
      <w:pPr>
        <w:ind w:left="-15" w:right="62" w:firstLine="724"/>
      </w:pPr>
      <w:r>
        <w:t xml:space="preserve">Работникам Учреждения, допустившим нарушение трудовой дисциплины или ненадлежащее исполнение возложенных на них трудовых обязанностей, наряду с привлечением их к дисциплинарной ответственности приказом руководителя Учреждения, премия по итогам работы (месяц, квартал, год) может быть не начислена или начислена не в полном объеме. </w:t>
      </w:r>
    </w:p>
    <w:p w:rsidR="00E23B61" w:rsidRDefault="0033684B" w:rsidP="003C1F25">
      <w:pPr>
        <w:ind w:left="-15" w:right="62" w:firstLine="724"/>
      </w:pPr>
      <w:r>
        <w:t>Не</w:t>
      </w:r>
      <w:r w:rsidR="00212D2F">
        <w:t xml:space="preserve"> </w:t>
      </w:r>
      <w:r>
        <w:t xml:space="preserve">начисление премии по итогам работы (месяц, квартал, год) или начисление премии по итогам работы (месяц, квартал, год) не в полном объеме производится за расчетный период, в котором имело место производственное упущение или нарушение трудовой дисциплины. </w:t>
      </w:r>
    </w:p>
    <w:p w:rsidR="00E23B61" w:rsidRDefault="0033684B" w:rsidP="003C1F25">
      <w:pPr>
        <w:ind w:left="-15" w:right="62" w:firstLine="724"/>
      </w:pPr>
      <w:r>
        <w:t xml:space="preserve">Премирование руководителя Учреждения </w:t>
      </w:r>
      <w:r w:rsidR="002F0C57">
        <w:t xml:space="preserve">осуществляется </w:t>
      </w:r>
      <w:r>
        <w:t xml:space="preserve">на основании оценки целевых показателей эффективности и результативности его деятельности за отчётный период </w:t>
      </w:r>
      <w:r w:rsidR="002F0C57">
        <w:t xml:space="preserve">представленных и согласованных с ГРБС по </w:t>
      </w:r>
      <w:r w:rsidR="002F0C57">
        <w:rPr>
          <w:rFonts w:eastAsia="Calibri"/>
          <w:color w:val="auto"/>
          <w:szCs w:val="28"/>
          <w:lang w:eastAsia="en-US"/>
        </w:rPr>
        <w:lastRenderedPageBreak/>
        <w:t xml:space="preserve">распоряжению </w:t>
      </w:r>
      <w:r w:rsidR="002F0C57" w:rsidRPr="00E94D9D">
        <w:rPr>
          <w:rFonts w:eastAsia="Calibri"/>
          <w:color w:val="auto"/>
          <w:szCs w:val="28"/>
          <w:lang w:eastAsia="en-US"/>
        </w:rPr>
        <w:t>Учредител</w:t>
      </w:r>
      <w:r w:rsidR="002F0C57">
        <w:rPr>
          <w:rFonts w:eastAsia="Calibri"/>
          <w:color w:val="auto"/>
          <w:szCs w:val="28"/>
          <w:lang w:eastAsia="en-US"/>
        </w:rPr>
        <w:t>я в соответствии с</w:t>
      </w:r>
      <w:r w:rsidR="002F0C57">
        <w:t xml:space="preserve"> </w:t>
      </w:r>
      <w:r w:rsidR="00FB0402">
        <w:t>п</w:t>
      </w:r>
      <w:r w:rsidR="00C12739" w:rsidRPr="002F0C57">
        <w:t>риложени</w:t>
      </w:r>
      <w:r w:rsidR="002F0C57" w:rsidRPr="002F0C57">
        <w:t>ем</w:t>
      </w:r>
      <w:r w:rsidR="00FB0402">
        <w:t xml:space="preserve"> №</w:t>
      </w:r>
      <w:r w:rsidR="00C12739" w:rsidRPr="002F0C57">
        <w:t xml:space="preserve"> 3 к настоящему Положению</w:t>
      </w:r>
      <w:r w:rsidR="00C12739">
        <w:rPr>
          <w:rFonts w:eastAsia="Calibri"/>
          <w:color w:val="auto"/>
          <w:szCs w:val="28"/>
          <w:lang w:eastAsia="en-US"/>
        </w:rPr>
        <w:t>.</w:t>
      </w:r>
    </w:p>
    <w:p w:rsidR="00CE79B1" w:rsidRDefault="00EF2A80" w:rsidP="003C1F25">
      <w:pPr>
        <w:ind w:left="-15" w:right="62" w:firstLine="724"/>
      </w:pPr>
      <w:r>
        <w:t>4.1.5.</w:t>
      </w:r>
      <w:r w:rsidR="00CE79B1" w:rsidRPr="00CE79B1">
        <w:t xml:space="preserve"> </w:t>
      </w:r>
      <w:r w:rsidR="00CE79B1">
        <w:t xml:space="preserve">Единовременная выплата работникам Учреждения производится по их письменному заявлению при предоставлении ежегодного оплачиваемого отпуска в размере до двух должностных окладов на основании приказа </w:t>
      </w:r>
      <w:r w:rsidR="00C12739">
        <w:t>руководителя</w:t>
      </w:r>
      <w:r w:rsidR="00CE79B1">
        <w:t xml:space="preserve"> Учреждения.</w:t>
      </w:r>
    </w:p>
    <w:p w:rsidR="00CE79B1" w:rsidRDefault="00CE79B1" w:rsidP="003C1F25">
      <w:pPr>
        <w:ind w:left="-15" w:right="62" w:firstLine="724"/>
      </w:pPr>
      <w:r>
        <w:t>Единовременная выплата может быть произведена в следующем порядке:</w:t>
      </w:r>
    </w:p>
    <w:p w:rsidR="00CE79B1" w:rsidRDefault="00CE79B1" w:rsidP="003C1F25">
      <w:pPr>
        <w:ind w:left="-15" w:right="62" w:firstLine="724"/>
      </w:pPr>
      <w:r>
        <w:t>- в размере до двух должностных окладов - к очередному отпуску или в размере одного должностного оклада - к очередному отпуску и в размере одного должностного оклада - в течение календарного года.</w:t>
      </w:r>
    </w:p>
    <w:p w:rsidR="00CE79B1" w:rsidRDefault="00CE79B1" w:rsidP="003C1F25">
      <w:pPr>
        <w:ind w:left="-15" w:right="62" w:firstLine="724"/>
      </w:pPr>
      <w:r>
        <w:t>Вновь принятым работникам Учреждения право на получение единовременной выплаты за первый календарный год возникает по истечении шести месяцев их непрерывной работы в Учреждении (выплата производится за фактически отработанное время).</w:t>
      </w:r>
    </w:p>
    <w:p w:rsidR="00CE79B1" w:rsidRDefault="00CE79B1" w:rsidP="003C1F25">
      <w:pPr>
        <w:ind w:left="-15" w:right="62" w:firstLine="724"/>
      </w:pPr>
      <w:r>
        <w:t>Работникам Учреждения, уволенным в связи с переводом на другую работу или по собственному желанию и проработавшим неполный год, единовременная выплата производится пропорционально отработанному времени.</w:t>
      </w:r>
    </w:p>
    <w:p w:rsidR="007F069A" w:rsidRDefault="00CE79B1" w:rsidP="003C1F25">
      <w:pPr>
        <w:ind w:left="-15" w:right="62" w:firstLine="724"/>
      </w:pPr>
      <w:r>
        <w:t>При получении единовременной выплаты на момент увольнения в полном объеме производится удержание переполученной единовременной выплаты, кроме уволенных в связи с выходом на пенсию.</w:t>
      </w:r>
    </w:p>
    <w:p w:rsidR="00CE79B1" w:rsidRDefault="0033684B" w:rsidP="003C1F25">
      <w:pPr>
        <w:ind w:left="-15" w:right="62" w:firstLine="724"/>
      </w:pPr>
      <w:r>
        <w:t>4.1.</w:t>
      </w:r>
      <w:r w:rsidR="00EF2A80">
        <w:t>6</w:t>
      </w:r>
      <w:r>
        <w:t>. В пределах экономии средств, предусмотренных на оплату труда, работнику Учреждения может быть выплачена материальная помощь</w:t>
      </w:r>
      <w:r w:rsidR="00CE79B1">
        <w:t>.</w:t>
      </w:r>
    </w:p>
    <w:p w:rsidR="00CE79B1" w:rsidRDefault="00CE79B1" w:rsidP="003C1F25">
      <w:pPr>
        <w:ind w:left="-15" w:right="62" w:firstLine="724"/>
      </w:pPr>
      <w:r>
        <w:t xml:space="preserve">Материальная помощь работникам Учреждения предоставляется в качестве меры социальной поддержки в размере одного должностного оклада в течение календарного года. </w:t>
      </w:r>
    </w:p>
    <w:p w:rsidR="00CE79B1" w:rsidRDefault="00CE79B1" w:rsidP="003C1F25">
      <w:pPr>
        <w:ind w:left="-15" w:right="62" w:firstLine="724"/>
      </w:pPr>
      <w:r>
        <w:t xml:space="preserve">Материальная помощь работникам производится по их письменному заявлению на основании приказа </w:t>
      </w:r>
      <w:r w:rsidR="00C12739">
        <w:t>руководителя</w:t>
      </w:r>
      <w:r>
        <w:t xml:space="preserve"> Учреждения.</w:t>
      </w:r>
    </w:p>
    <w:p w:rsidR="00CE79B1" w:rsidRDefault="00CE79B1" w:rsidP="003C1F25">
      <w:pPr>
        <w:ind w:left="-15" w:right="62" w:firstLine="724"/>
      </w:pPr>
      <w:r>
        <w:t>Вновь принятым работникам Учреждения право на получение материальной помощи за первый календарный год возникает по истечении шести месяцев их непрерывной работы в Учреждении (выплата производится за фактически отработанное время).</w:t>
      </w:r>
    </w:p>
    <w:p w:rsidR="00CE79B1" w:rsidRDefault="00CE79B1" w:rsidP="003C1F25">
      <w:pPr>
        <w:ind w:left="-15" w:right="62" w:firstLine="724"/>
      </w:pPr>
      <w:r>
        <w:t>Работникам Учреждения, уволенным в связи с переводом на другую работу или по собственному желанию и проработавшим неполный год, материальная помощь производится пропорционально отработанному времени.</w:t>
      </w:r>
    </w:p>
    <w:p w:rsidR="00CE79B1" w:rsidRDefault="00CE79B1" w:rsidP="003C1F25">
      <w:pPr>
        <w:ind w:left="-15" w:right="62" w:firstLine="724"/>
      </w:pPr>
      <w:r>
        <w:t>При получении материальной помощи на момент увольнения в полном объеме производится удержание переполученной материальной помощи, кроме уволенных в связи с выходом на пенсию.</w:t>
      </w:r>
    </w:p>
    <w:p w:rsidR="00CE79B1" w:rsidRDefault="00CE79B1" w:rsidP="003C1F25">
      <w:pPr>
        <w:ind w:left="-15" w:right="62" w:firstLine="724"/>
      </w:pPr>
      <w:r>
        <w:lastRenderedPageBreak/>
        <w:t>В исключительных случаях материальная помощь выплачивается единовременно, перерасчету за фактически отработанное время не подлежит, а именно:</w:t>
      </w:r>
    </w:p>
    <w:p w:rsidR="00E23B61" w:rsidRDefault="00212D2F" w:rsidP="003C1F25">
      <w:pPr>
        <w:ind w:left="-15" w:right="62" w:firstLine="724"/>
      </w:pPr>
      <w:r>
        <w:t xml:space="preserve">- </w:t>
      </w:r>
      <w:r w:rsidR="0033684B">
        <w:t xml:space="preserve">в связи с рождением ребенка - до 5000 руб.; </w:t>
      </w:r>
    </w:p>
    <w:p w:rsidR="00E23B61" w:rsidRDefault="00212D2F" w:rsidP="003C1F25">
      <w:pPr>
        <w:ind w:left="-15" w:right="62" w:firstLine="724"/>
      </w:pPr>
      <w:r>
        <w:t xml:space="preserve">- </w:t>
      </w:r>
      <w:r w:rsidR="0033684B">
        <w:t xml:space="preserve">в связи с болезнью и необходимостью длительного лечения - </w:t>
      </w:r>
      <w:r w:rsidR="00FB0402">
        <w:br/>
      </w:r>
      <w:r w:rsidR="0033684B">
        <w:t xml:space="preserve">до 5000 руб.; </w:t>
      </w:r>
    </w:p>
    <w:p w:rsidR="00E23B61" w:rsidRDefault="00212D2F" w:rsidP="003C1F25">
      <w:pPr>
        <w:ind w:left="-15" w:right="62" w:firstLine="724"/>
      </w:pPr>
      <w:r>
        <w:t xml:space="preserve">- </w:t>
      </w:r>
      <w:r w:rsidR="0033684B">
        <w:t xml:space="preserve">в связи с потерей имущества в результате стихийного бедствия - </w:t>
      </w:r>
      <w:r w:rsidR="00FB0402">
        <w:br/>
      </w:r>
      <w:r w:rsidR="0033684B">
        <w:t xml:space="preserve">до 5000 руб.; </w:t>
      </w:r>
    </w:p>
    <w:p w:rsidR="00E23B61" w:rsidRDefault="00212D2F" w:rsidP="003C1F25">
      <w:pPr>
        <w:ind w:left="-15" w:right="62" w:firstLine="724"/>
      </w:pPr>
      <w:r>
        <w:t xml:space="preserve">- </w:t>
      </w:r>
      <w:r w:rsidR="0033684B">
        <w:t xml:space="preserve">в связи со смертью члена семьи работника </w:t>
      </w:r>
      <w:r>
        <w:t xml:space="preserve">Учреждения </w:t>
      </w:r>
      <w:r w:rsidR="007F069A">
        <w:t xml:space="preserve">(супруг, супруга, дети, родители) </w:t>
      </w:r>
      <w:r>
        <w:t xml:space="preserve">- до </w:t>
      </w:r>
      <w:r w:rsidR="0033684B">
        <w:t xml:space="preserve">5000 руб. </w:t>
      </w:r>
    </w:p>
    <w:p w:rsidR="00E23B61" w:rsidRDefault="0033684B" w:rsidP="003C1F25">
      <w:pPr>
        <w:ind w:left="-15" w:right="62" w:firstLine="724"/>
      </w:pPr>
      <w:r>
        <w:t xml:space="preserve">Выплата материальной помощи производится единовременно по личному заявлению работника Учреждения, имеющего право на получение материальной помощи, на основании приказа руководителя Учреждения в трехдневный срок с момента обращения. К заявлению должны быть приложены копии документов, подтверждающие факт наступления одного из случаев, перечисленных в настоящем пункте. </w:t>
      </w:r>
    </w:p>
    <w:p w:rsidR="007F069A" w:rsidRDefault="007F069A" w:rsidP="003C1F25">
      <w:pPr>
        <w:ind w:left="-15" w:right="62" w:firstLine="724"/>
      </w:pPr>
      <w:r>
        <w:t>4.1.</w:t>
      </w:r>
      <w:r w:rsidR="00EF2A80">
        <w:t>7</w:t>
      </w:r>
      <w:r>
        <w:t xml:space="preserve">. </w:t>
      </w:r>
      <w:r w:rsidR="0033684B">
        <w:t>Порядок, условия и размеры выплат стимулирующего</w:t>
      </w:r>
      <w:r w:rsidR="00CE79B1">
        <w:t xml:space="preserve"> и социального</w:t>
      </w:r>
      <w:r w:rsidR="0033684B">
        <w:t xml:space="preserve"> характера устанавливаются руководителем Учреждения за счет и в пределах лимитов бюджетных обязательств, выделенных Учреждению на оплату труда в соответствующем году</w:t>
      </w:r>
      <w:r>
        <w:t xml:space="preserve"> из бюджета Вяземского муниципального округа</w:t>
      </w:r>
      <w:r w:rsidR="0033684B">
        <w:t>.</w:t>
      </w:r>
    </w:p>
    <w:p w:rsidR="00E23B61" w:rsidRDefault="0033684B" w:rsidP="003C1F25">
      <w:pPr>
        <w:ind w:left="-15" w:right="62" w:firstLine="724"/>
      </w:pPr>
      <w:r>
        <w:t>Источник</w:t>
      </w:r>
      <w:r w:rsidR="007F069A">
        <w:t>ом</w:t>
      </w:r>
      <w:r>
        <w:t xml:space="preserve"> финансирования </w:t>
      </w:r>
      <w:r w:rsidR="007F069A">
        <w:t xml:space="preserve">стимулирующих </w:t>
      </w:r>
      <w:r w:rsidR="00CE79B1">
        <w:t xml:space="preserve">и социальных </w:t>
      </w:r>
      <w:r w:rsidR="007F069A">
        <w:t>выплат так же являются</w:t>
      </w:r>
      <w:r>
        <w:t xml:space="preserve"> средства, полученные от оказания платных услуг и иной приносящей доход деятельности Учреждения. </w:t>
      </w:r>
    </w:p>
    <w:p w:rsidR="00E23B61" w:rsidRDefault="0033684B" w:rsidP="003C1F25">
      <w:pPr>
        <w:ind w:left="-15" w:right="62" w:firstLine="724"/>
      </w:pPr>
      <w:r>
        <w:t xml:space="preserve">Стимулирующие доплаты, надбавки, социальные гарантии и льготы, предусмотренные в коллективном договоре и локальных нормативных актах Учреждения для всех работников Учреждения, распространяются и на руководителя Учреждения. </w:t>
      </w:r>
    </w:p>
    <w:p w:rsidR="00E23B61" w:rsidRDefault="0033684B">
      <w:pPr>
        <w:spacing w:after="31" w:line="259" w:lineRule="auto"/>
        <w:ind w:left="0" w:firstLine="0"/>
        <w:jc w:val="left"/>
      </w:pPr>
      <w:r>
        <w:t xml:space="preserve"> </w:t>
      </w:r>
    </w:p>
    <w:p w:rsidR="00E23B61" w:rsidRPr="003C1F25" w:rsidRDefault="0033684B" w:rsidP="003C1F25">
      <w:pPr>
        <w:spacing w:after="14" w:line="271" w:lineRule="auto"/>
        <w:ind w:left="120" w:hanging="10"/>
        <w:jc w:val="center"/>
        <w:rPr>
          <w:b/>
        </w:rPr>
      </w:pPr>
      <w:r w:rsidRPr="003C1F25">
        <w:rPr>
          <w:b/>
        </w:rPr>
        <w:t>5.</w:t>
      </w:r>
      <w:r w:rsidRPr="003C1F25">
        <w:rPr>
          <w:rFonts w:ascii="Arial" w:eastAsia="Arial" w:hAnsi="Arial" w:cs="Arial"/>
          <w:b/>
        </w:rPr>
        <w:t xml:space="preserve"> </w:t>
      </w:r>
      <w:r w:rsidRPr="003C1F25">
        <w:rPr>
          <w:b/>
        </w:rPr>
        <w:t>Другие вопросы в формировани</w:t>
      </w:r>
      <w:r w:rsidR="003C1F25" w:rsidRPr="003C1F25">
        <w:rPr>
          <w:b/>
        </w:rPr>
        <w:t xml:space="preserve">и фонда оплаты труда работников </w:t>
      </w:r>
      <w:r w:rsidRPr="003C1F25">
        <w:rPr>
          <w:b/>
        </w:rPr>
        <w:t>Учреждения</w:t>
      </w:r>
    </w:p>
    <w:p w:rsidR="00E23B61" w:rsidRDefault="0033684B">
      <w:pPr>
        <w:spacing w:after="21" w:line="259" w:lineRule="auto"/>
        <w:ind w:left="451" w:firstLine="0"/>
        <w:jc w:val="left"/>
      </w:pPr>
      <w:r>
        <w:rPr>
          <w:b/>
        </w:rPr>
        <w:t xml:space="preserve"> </w:t>
      </w:r>
    </w:p>
    <w:p w:rsidR="00E23B61" w:rsidRDefault="0033684B" w:rsidP="003C1F25">
      <w:pPr>
        <w:ind w:left="-15" w:right="62" w:firstLine="724"/>
      </w:pPr>
      <w:r>
        <w:t xml:space="preserve">5.1. Фонд оплаты труда работников Учреждения формируется за счет средств бюджета </w:t>
      </w:r>
      <w:r w:rsidR="00A02873">
        <w:t>Вяземского муниципального округа</w:t>
      </w:r>
      <w:r>
        <w:t xml:space="preserve"> и за счет средств, полученных от оказания платных услуг и иной приносящей доход деятельности Учреждения на основании штатной численности и окладов штатного расписания.</w:t>
      </w:r>
    </w:p>
    <w:p w:rsidR="00E23B61" w:rsidRDefault="0033684B" w:rsidP="003C1F25">
      <w:pPr>
        <w:ind w:left="-15" w:right="62" w:firstLine="724"/>
      </w:pPr>
      <w:r>
        <w:t>5.</w:t>
      </w:r>
      <w:r w:rsidR="00A02873">
        <w:t>2</w:t>
      </w:r>
      <w:r>
        <w:t>. Годовой фонд оплаты труда работников Учреждения формируется в расчете на штатную численность работников.</w:t>
      </w:r>
    </w:p>
    <w:p w:rsidR="00E23B61" w:rsidRDefault="0033684B" w:rsidP="003C1F25">
      <w:pPr>
        <w:ind w:left="-15" w:right="62" w:firstLine="724"/>
      </w:pPr>
      <w:r w:rsidRPr="0046186A">
        <w:lastRenderedPageBreak/>
        <w:t>5.</w:t>
      </w:r>
      <w:r w:rsidR="00A02873" w:rsidRPr="0046186A">
        <w:t>3</w:t>
      </w:r>
      <w:r w:rsidRPr="0046186A">
        <w:t>. Годовой фонд оплаты труда работников Учреждения формируется исходя из объема денежных ср</w:t>
      </w:r>
      <w:r w:rsidR="0046186A">
        <w:t xml:space="preserve">едств, направляемых на выплаты </w:t>
      </w:r>
      <w:r w:rsidRPr="0046186A">
        <w:t>окладов (должностных окладов, тарифных ставок)</w:t>
      </w:r>
      <w:r w:rsidR="0046186A">
        <w:t>,</w:t>
      </w:r>
      <w:r w:rsidRPr="0046186A">
        <w:t xml:space="preserve"> </w:t>
      </w:r>
      <w:r w:rsidR="0046186A">
        <w:t>выплаты компенсационного характера, выплаты стимулирующего характера (</w:t>
      </w:r>
      <w:r w:rsidRPr="0046186A">
        <w:t>персонального повышающего коэффициента</w:t>
      </w:r>
      <w:r w:rsidR="0046186A">
        <w:t>,</w:t>
      </w:r>
      <w:r w:rsidRPr="0046186A">
        <w:t xml:space="preserve"> </w:t>
      </w:r>
      <w:r w:rsidR="0046186A">
        <w:t xml:space="preserve">за классность, </w:t>
      </w:r>
      <w:r w:rsidRPr="0046186A">
        <w:t>вознаграждения (надбав</w:t>
      </w:r>
      <w:r w:rsidR="0046186A">
        <w:t xml:space="preserve">ки) за стаж работы, выслугу лет, </w:t>
      </w:r>
      <w:r w:rsidRPr="0046186A">
        <w:t>премиальных выплат по итогам работы</w:t>
      </w:r>
      <w:r w:rsidR="0046186A">
        <w:t>)</w:t>
      </w:r>
      <w:r w:rsidR="00313BC8">
        <w:t xml:space="preserve"> и социальные выплаты (единовременная выплата)</w:t>
      </w:r>
      <w:r w:rsidR="0046186A">
        <w:t xml:space="preserve"> в </w:t>
      </w:r>
      <w:r w:rsidR="0046186A">
        <w:rPr>
          <w:rFonts w:eastAsia="Calibri"/>
          <w:color w:val="auto"/>
          <w:szCs w:val="28"/>
          <w:lang w:eastAsia="en-US"/>
        </w:rPr>
        <w:t>соответствии с</w:t>
      </w:r>
      <w:r w:rsidR="0046186A" w:rsidRPr="00E94D9D">
        <w:rPr>
          <w:rFonts w:eastAsia="Calibri"/>
          <w:color w:val="auto"/>
          <w:szCs w:val="28"/>
          <w:lang w:eastAsia="en-US"/>
        </w:rPr>
        <w:t xml:space="preserve"> </w:t>
      </w:r>
      <w:r w:rsidR="0046186A" w:rsidRPr="00AE1716">
        <w:rPr>
          <w:rFonts w:eastAsia="Calibri"/>
          <w:color w:val="auto"/>
          <w:szCs w:val="28"/>
          <w:lang w:eastAsia="en-US"/>
        </w:rPr>
        <w:t>приложени</w:t>
      </w:r>
      <w:r w:rsidR="00313BC8">
        <w:rPr>
          <w:rFonts w:eastAsia="Calibri"/>
          <w:color w:val="auto"/>
          <w:szCs w:val="28"/>
          <w:lang w:eastAsia="en-US"/>
        </w:rPr>
        <w:t>ем</w:t>
      </w:r>
      <w:r w:rsidR="0046186A" w:rsidRPr="00AE1716">
        <w:rPr>
          <w:rFonts w:eastAsia="Calibri"/>
          <w:color w:val="auto"/>
          <w:szCs w:val="28"/>
          <w:lang w:eastAsia="en-US"/>
        </w:rPr>
        <w:t xml:space="preserve"> </w:t>
      </w:r>
      <w:r w:rsidR="0046186A">
        <w:rPr>
          <w:rFonts w:eastAsia="Calibri"/>
          <w:color w:val="auto"/>
          <w:szCs w:val="28"/>
          <w:lang w:eastAsia="en-US"/>
        </w:rPr>
        <w:t>4</w:t>
      </w:r>
      <w:r w:rsidR="0046186A" w:rsidRPr="00AE1716">
        <w:rPr>
          <w:rFonts w:eastAsia="Calibri"/>
          <w:color w:val="auto"/>
          <w:szCs w:val="28"/>
          <w:lang w:eastAsia="en-US"/>
        </w:rPr>
        <w:t xml:space="preserve"> к настоящему Положению</w:t>
      </w:r>
      <w:r w:rsidRPr="0046186A">
        <w:t>.</w:t>
      </w:r>
    </w:p>
    <w:p w:rsidR="00A02873" w:rsidRDefault="00A02873" w:rsidP="003C1F25">
      <w:pPr>
        <w:ind w:left="-15" w:right="62" w:firstLine="724"/>
      </w:pPr>
      <w:r>
        <w:t xml:space="preserve">5.4. </w:t>
      </w:r>
      <w:r w:rsidR="0033684B">
        <w:t>Планирование фонда оплаты труда работников Учреждения осуществляется исходя из фактически установленных окладов (должностных окладов, тарифных ставок) согласно штатному расписанию Учреждения.</w:t>
      </w:r>
    </w:p>
    <w:p w:rsidR="00E23B61" w:rsidRDefault="00A02873" w:rsidP="003C1F25">
      <w:pPr>
        <w:ind w:left="-15" w:right="62" w:firstLine="724"/>
      </w:pPr>
      <w:r>
        <w:t xml:space="preserve">5.5. </w:t>
      </w:r>
      <w:r w:rsidR="0033684B">
        <w:t xml:space="preserve">Руководитель Учреждения при необходимости вправе перераспределять средства фонда оплаты труда </w:t>
      </w:r>
      <w:r w:rsidR="00F8143E" w:rsidRPr="00C75F43">
        <w:rPr>
          <w:szCs w:val="28"/>
        </w:rPr>
        <w:t xml:space="preserve">между фондами различных </w:t>
      </w:r>
      <w:r w:rsidR="00F8143E">
        <w:rPr>
          <w:szCs w:val="28"/>
        </w:rPr>
        <w:t>групп (</w:t>
      </w:r>
      <w:r w:rsidR="00F8143E" w:rsidRPr="00C75F43">
        <w:rPr>
          <w:szCs w:val="28"/>
        </w:rPr>
        <w:t>категорий</w:t>
      </w:r>
      <w:r w:rsidR="00F8143E">
        <w:rPr>
          <w:szCs w:val="28"/>
        </w:rPr>
        <w:t>)</w:t>
      </w:r>
      <w:r w:rsidR="00F8143E" w:rsidRPr="00C75F43">
        <w:rPr>
          <w:szCs w:val="28"/>
        </w:rPr>
        <w:t xml:space="preserve"> персонал</w:t>
      </w:r>
      <w:r w:rsidR="00F8143E">
        <w:rPr>
          <w:szCs w:val="28"/>
        </w:rPr>
        <w:t>а, а также</w:t>
      </w:r>
      <w:r w:rsidR="00F8143E">
        <w:t xml:space="preserve"> </w:t>
      </w:r>
      <w:r w:rsidR="0033684B">
        <w:t xml:space="preserve">между </w:t>
      </w:r>
      <w:r w:rsidR="00F8143E">
        <w:t>предусмотренными компенсационными и стимулирующими выплатами</w:t>
      </w:r>
      <w:r w:rsidR="0033684B">
        <w:t>.</w:t>
      </w:r>
    </w:p>
    <w:p w:rsidR="00E23B61" w:rsidRDefault="00A02873" w:rsidP="003C1F25">
      <w:pPr>
        <w:ind w:left="-15" w:right="62" w:firstLine="724"/>
      </w:pPr>
      <w:r>
        <w:t xml:space="preserve">5.6. </w:t>
      </w:r>
      <w:r w:rsidR="0033684B">
        <w:t>Фонд оплаты труда работников Учреждения подлежит перерасчету и корректировке в случаях:</w:t>
      </w:r>
    </w:p>
    <w:p w:rsidR="00E23B61" w:rsidRDefault="004573DD" w:rsidP="003C1F25">
      <w:pPr>
        <w:ind w:left="-15" w:right="62" w:firstLine="724"/>
      </w:pPr>
      <w:r>
        <w:t xml:space="preserve">- </w:t>
      </w:r>
      <w:r w:rsidR="0033684B">
        <w:t>увеличения (индексации) окладов (должностных окладов, тарифных ставок);</w:t>
      </w:r>
    </w:p>
    <w:p w:rsidR="00E23B61" w:rsidRDefault="004573DD" w:rsidP="003C1F25">
      <w:pPr>
        <w:ind w:left="-15" w:right="62" w:firstLine="724"/>
      </w:pPr>
      <w:r>
        <w:t xml:space="preserve">- </w:t>
      </w:r>
      <w:r w:rsidR="0033684B">
        <w:t>изменения штатов (штатных расписаний)</w:t>
      </w:r>
      <w:r w:rsidR="007A5861">
        <w:t>;</w:t>
      </w:r>
    </w:p>
    <w:p w:rsidR="007A5861" w:rsidRPr="004364BA" w:rsidRDefault="007A5861" w:rsidP="003C1F25">
      <w:pPr>
        <w:spacing w:after="0"/>
        <w:ind w:left="-15" w:firstLine="724"/>
        <w:rPr>
          <w:szCs w:val="28"/>
        </w:rPr>
      </w:pPr>
      <w:r w:rsidRPr="004364BA">
        <w:rPr>
          <w:szCs w:val="28"/>
        </w:rPr>
        <w:t>- увеличения МРОТ;</w:t>
      </w:r>
    </w:p>
    <w:p w:rsidR="007A5861" w:rsidRPr="007A5861" w:rsidRDefault="007A5861" w:rsidP="003C1F25">
      <w:pPr>
        <w:spacing w:after="0"/>
        <w:ind w:left="-15" w:firstLine="724"/>
        <w:rPr>
          <w:szCs w:val="28"/>
        </w:rPr>
      </w:pPr>
      <w:r w:rsidRPr="004364BA">
        <w:rPr>
          <w:szCs w:val="28"/>
        </w:rPr>
        <w:t>- существенных изменений условий оплаты труда.</w:t>
      </w:r>
    </w:p>
    <w:p w:rsidR="00E23B61" w:rsidRDefault="007A5861" w:rsidP="003C1F25">
      <w:pPr>
        <w:ind w:left="-15" w:right="62" w:firstLine="724"/>
      </w:pPr>
      <w:r>
        <w:t xml:space="preserve">5.7. </w:t>
      </w:r>
      <w:r w:rsidR="0033684B">
        <w:t>Экономия средств, предусмотренных Учреждению на оплату труда и начисления на оплату труда, направляется на материальное стимулирование профессиональной служебной деятельности работников Учреждения.</w:t>
      </w:r>
    </w:p>
    <w:p w:rsidR="00E23B61" w:rsidRDefault="007A5861" w:rsidP="003C1F25">
      <w:pPr>
        <w:ind w:left="-15" w:right="62" w:firstLine="724"/>
      </w:pPr>
      <w:r>
        <w:t xml:space="preserve">5.8. </w:t>
      </w:r>
      <w:r w:rsidR="0033684B">
        <w:t>При повышении окладов (должностных окладов, тарифных ставок) (индексации заработной платы) работникам Учреждения их размеры подлежат округлению до целого рубля в сторону увеличения.</w:t>
      </w:r>
    </w:p>
    <w:p w:rsidR="00E23B61" w:rsidRDefault="0033684B">
      <w:pPr>
        <w:spacing w:after="0" w:line="259" w:lineRule="auto"/>
        <w:ind w:left="708" w:firstLine="0"/>
        <w:jc w:val="left"/>
      </w:pPr>
      <w:r>
        <w:t xml:space="preserve"> </w:t>
      </w:r>
    </w:p>
    <w:p w:rsidR="00E23B61" w:rsidRDefault="00E23B61">
      <w:pPr>
        <w:spacing w:after="0" w:line="259" w:lineRule="auto"/>
        <w:ind w:left="0" w:firstLine="0"/>
        <w:jc w:val="left"/>
      </w:pPr>
    </w:p>
    <w:p w:rsidR="00E23B61" w:rsidRDefault="00E23B61">
      <w:pPr>
        <w:spacing w:after="0" w:line="259" w:lineRule="auto"/>
        <w:ind w:left="0" w:firstLine="0"/>
        <w:jc w:val="left"/>
      </w:pPr>
    </w:p>
    <w:p w:rsidR="00E23B61" w:rsidRDefault="00E23B61">
      <w:pPr>
        <w:spacing w:after="0" w:line="259" w:lineRule="auto"/>
        <w:ind w:left="0" w:firstLine="0"/>
        <w:jc w:val="left"/>
      </w:pPr>
    </w:p>
    <w:p w:rsidR="00313BC8" w:rsidRDefault="00313BC8">
      <w:pPr>
        <w:spacing w:after="0" w:line="259" w:lineRule="auto"/>
        <w:ind w:left="0" w:firstLine="0"/>
        <w:jc w:val="left"/>
      </w:pPr>
    </w:p>
    <w:p w:rsidR="00313BC8" w:rsidRDefault="00313BC8">
      <w:pPr>
        <w:spacing w:after="0" w:line="259" w:lineRule="auto"/>
        <w:ind w:left="0" w:firstLine="0"/>
        <w:jc w:val="left"/>
      </w:pPr>
    </w:p>
    <w:p w:rsidR="003C1F25" w:rsidRDefault="003C1F25">
      <w:pPr>
        <w:spacing w:after="0" w:line="259" w:lineRule="auto"/>
        <w:ind w:left="0" w:firstLine="0"/>
        <w:jc w:val="left"/>
      </w:pPr>
    </w:p>
    <w:p w:rsidR="003C1F25" w:rsidRDefault="003C1F25">
      <w:pPr>
        <w:spacing w:after="0" w:line="259" w:lineRule="auto"/>
        <w:ind w:left="0" w:firstLine="0"/>
        <w:jc w:val="left"/>
      </w:pPr>
    </w:p>
    <w:p w:rsidR="00313BC8" w:rsidRDefault="00313BC8">
      <w:pPr>
        <w:spacing w:after="0" w:line="259" w:lineRule="auto"/>
        <w:ind w:left="0" w:firstLine="0"/>
        <w:jc w:val="left"/>
      </w:pPr>
    </w:p>
    <w:p w:rsidR="003C1F25" w:rsidRDefault="003C1F25">
      <w:pPr>
        <w:spacing w:after="0" w:line="259" w:lineRule="auto"/>
        <w:ind w:left="0" w:firstLine="0"/>
        <w:jc w:val="left"/>
      </w:pPr>
    </w:p>
    <w:p w:rsidR="003C1F25" w:rsidRDefault="003C1F25">
      <w:pPr>
        <w:spacing w:after="0" w:line="259" w:lineRule="auto"/>
        <w:ind w:left="0" w:firstLine="0"/>
        <w:jc w:val="left"/>
      </w:pPr>
    </w:p>
    <w:p w:rsidR="00313BC8" w:rsidRDefault="00313BC8">
      <w:pPr>
        <w:spacing w:after="0" w:line="259" w:lineRule="auto"/>
        <w:ind w:left="0" w:firstLine="0"/>
        <w:jc w:val="left"/>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C12739" w:rsidTr="003C1F25">
        <w:tc>
          <w:tcPr>
            <w:tcW w:w="5103" w:type="dxa"/>
          </w:tcPr>
          <w:p w:rsidR="00C12739" w:rsidRDefault="00C12739">
            <w:pPr>
              <w:spacing w:after="0" w:line="259" w:lineRule="auto"/>
              <w:ind w:left="0" w:firstLine="0"/>
              <w:jc w:val="left"/>
            </w:pPr>
          </w:p>
        </w:tc>
        <w:tc>
          <w:tcPr>
            <w:tcW w:w="4536" w:type="dxa"/>
          </w:tcPr>
          <w:p w:rsidR="003C1F25" w:rsidRDefault="00C12739" w:rsidP="00C12739">
            <w:pPr>
              <w:spacing w:after="0" w:line="259" w:lineRule="auto"/>
              <w:ind w:left="0" w:firstLine="0"/>
            </w:pPr>
            <w:r>
              <w:t xml:space="preserve">Приложение </w:t>
            </w:r>
            <w:r w:rsidR="003C1F25">
              <w:t xml:space="preserve">№ </w:t>
            </w:r>
            <w:r>
              <w:t xml:space="preserve">1 </w:t>
            </w:r>
          </w:p>
          <w:p w:rsidR="00C12739" w:rsidRDefault="00C12739" w:rsidP="00C12739">
            <w:pPr>
              <w:spacing w:after="0" w:line="259" w:lineRule="auto"/>
              <w:ind w:left="0" w:firstLine="0"/>
            </w:pPr>
            <w:r>
              <w:t xml:space="preserve">к </w:t>
            </w:r>
            <w:r>
              <w:rPr>
                <w:color w:val="auto"/>
                <w:szCs w:val="20"/>
              </w:rPr>
              <w:t xml:space="preserve">Примерному </w:t>
            </w:r>
            <w:r>
              <w:rPr>
                <w:rFonts w:eastAsiaTheme="minorHAnsi"/>
                <w:color w:val="auto"/>
                <w:szCs w:val="28"/>
              </w:rPr>
              <w:t>п</w:t>
            </w:r>
            <w:r w:rsidRPr="001D1034">
              <w:rPr>
                <w:rFonts w:eastAsiaTheme="minorHAnsi"/>
                <w:color w:val="auto"/>
                <w:szCs w:val="28"/>
              </w:rPr>
              <w:t>оложени</w:t>
            </w:r>
            <w:r>
              <w:rPr>
                <w:rFonts w:eastAsiaTheme="minorHAnsi"/>
                <w:color w:val="auto"/>
                <w:szCs w:val="28"/>
              </w:rPr>
              <w:t>ю</w:t>
            </w:r>
            <w:r w:rsidRPr="001D1034">
              <w:rPr>
                <w:rFonts w:eastAsiaTheme="minorHAnsi"/>
                <w:color w:val="auto"/>
                <w:szCs w:val="28"/>
              </w:rPr>
              <w:t xml:space="preserve"> об оплате труда работников муниципальн</w:t>
            </w:r>
            <w:r>
              <w:rPr>
                <w:rFonts w:eastAsiaTheme="minorHAnsi"/>
                <w:color w:val="auto"/>
                <w:szCs w:val="28"/>
              </w:rPr>
              <w:t>ых</w:t>
            </w:r>
            <w:r w:rsidRPr="001D1034">
              <w:rPr>
                <w:rFonts w:eastAsiaTheme="minorHAnsi"/>
                <w:color w:val="auto"/>
                <w:szCs w:val="28"/>
              </w:rPr>
              <w:t xml:space="preserve"> бюджетн</w:t>
            </w:r>
            <w:r>
              <w:rPr>
                <w:rFonts w:eastAsiaTheme="minorHAnsi"/>
                <w:color w:val="auto"/>
                <w:szCs w:val="28"/>
              </w:rPr>
              <w:t>ых</w:t>
            </w:r>
            <w:r w:rsidRPr="001D1034">
              <w:rPr>
                <w:rFonts w:eastAsiaTheme="minorHAnsi"/>
                <w:color w:val="auto"/>
                <w:szCs w:val="28"/>
              </w:rPr>
              <w:t xml:space="preserve"> учреждени</w:t>
            </w:r>
            <w:r>
              <w:rPr>
                <w:rFonts w:eastAsiaTheme="minorHAnsi"/>
                <w:color w:val="auto"/>
                <w:szCs w:val="28"/>
              </w:rPr>
              <w:t xml:space="preserve">й, подведомственных управлению </w:t>
            </w:r>
            <w:r w:rsidRPr="001D1034">
              <w:rPr>
                <w:rFonts w:eastAsiaTheme="minorHAnsi"/>
                <w:color w:val="auto"/>
                <w:szCs w:val="28"/>
              </w:rPr>
              <w:t>жилищно-коммунального хозяйства</w:t>
            </w:r>
            <w:r>
              <w:rPr>
                <w:rFonts w:eastAsiaTheme="minorHAnsi"/>
                <w:color w:val="auto"/>
                <w:szCs w:val="28"/>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rPr>
              <w:t xml:space="preserve"> </w:t>
            </w:r>
            <w:r>
              <w:rPr>
                <w:rFonts w:eastAsiaTheme="minorHAnsi"/>
                <w:color w:val="auto"/>
                <w:szCs w:val="28"/>
              </w:rPr>
              <w:t xml:space="preserve">по виду экономической деятельности </w:t>
            </w:r>
            <w:r w:rsidRPr="001D1034">
              <w:rPr>
                <w:rFonts w:eastAsiaTheme="minorHAnsi"/>
                <w:color w:val="auto"/>
                <w:szCs w:val="28"/>
              </w:rPr>
              <w:t>«</w:t>
            </w:r>
            <w:r>
              <w:rPr>
                <w:rFonts w:eastAsiaTheme="minorHAnsi"/>
                <w:color w:val="auto"/>
                <w:szCs w:val="28"/>
              </w:rPr>
              <w:t xml:space="preserve">деятельность в сфере </w:t>
            </w:r>
            <w:r>
              <w:t>жилищно-коммунального хозяйства, благоустройства и озеленения»</w:t>
            </w:r>
          </w:p>
        </w:tc>
      </w:tr>
    </w:tbl>
    <w:p w:rsidR="00E23B61" w:rsidRDefault="00E23B61">
      <w:pPr>
        <w:spacing w:after="29" w:line="259" w:lineRule="auto"/>
        <w:ind w:left="0" w:firstLine="0"/>
        <w:jc w:val="left"/>
      </w:pPr>
    </w:p>
    <w:p w:rsidR="00313BC8" w:rsidRDefault="00313BC8">
      <w:pPr>
        <w:spacing w:after="29" w:line="259" w:lineRule="auto"/>
        <w:ind w:left="0" w:firstLine="0"/>
        <w:jc w:val="left"/>
      </w:pPr>
    </w:p>
    <w:p w:rsidR="00C12739" w:rsidRPr="00861828" w:rsidRDefault="0033684B" w:rsidP="003C1F25">
      <w:pPr>
        <w:spacing w:after="14" w:line="271" w:lineRule="auto"/>
        <w:ind w:left="0" w:right="439" w:firstLine="0"/>
        <w:jc w:val="center"/>
      </w:pPr>
      <w:r w:rsidRPr="00861828">
        <w:t>Перечень</w:t>
      </w:r>
    </w:p>
    <w:p w:rsidR="00E23B61" w:rsidRPr="00861828" w:rsidRDefault="0033684B" w:rsidP="003C1F25">
      <w:pPr>
        <w:spacing w:after="14" w:line="271" w:lineRule="auto"/>
        <w:ind w:left="0" w:right="-67" w:firstLine="0"/>
        <w:jc w:val="center"/>
      </w:pPr>
      <w:r w:rsidRPr="00861828">
        <w:t>должносте</w:t>
      </w:r>
      <w:r w:rsidR="00C12739" w:rsidRPr="00861828">
        <w:t xml:space="preserve">й работников </w:t>
      </w:r>
      <w:r w:rsidR="00C12739" w:rsidRPr="00861828">
        <w:rPr>
          <w:rFonts w:eastAsiaTheme="minorHAnsi"/>
          <w:color w:val="auto"/>
          <w:szCs w:val="28"/>
          <w:lang w:eastAsia="en-US"/>
        </w:rPr>
        <w:t xml:space="preserve">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00C12739" w:rsidRPr="00861828">
        <w:t xml:space="preserve">жилищно-коммунального хозяйства, благоустройства и озеленения», </w:t>
      </w:r>
      <w:r w:rsidRPr="00861828">
        <w:t>относимых к административно-управленческому персоналу</w:t>
      </w:r>
    </w:p>
    <w:p w:rsidR="008058C6" w:rsidRDefault="0033684B">
      <w:pPr>
        <w:spacing w:after="0" w:line="259" w:lineRule="auto"/>
        <w:ind w:left="0" w:firstLine="0"/>
        <w:jc w:val="left"/>
      </w:pPr>
      <w:r>
        <w:t xml:space="preserve"> </w:t>
      </w:r>
    </w:p>
    <w:tbl>
      <w:tblPr>
        <w:tblStyle w:val="a3"/>
        <w:tblW w:w="0" w:type="auto"/>
        <w:tblLook w:val="04A0" w:firstRow="1" w:lastRow="0" w:firstColumn="1" w:lastColumn="0" w:noHBand="0" w:noVBand="1"/>
      </w:tblPr>
      <w:tblGrid>
        <w:gridCol w:w="846"/>
        <w:gridCol w:w="2693"/>
        <w:gridCol w:w="5598"/>
      </w:tblGrid>
      <w:tr w:rsidR="008058C6" w:rsidTr="008058C6">
        <w:tc>
          <w:tcPr>
            <w:tcW w:w="846" w:type="dxa"/>
          </w:tcPr>
          <w:p w:rsidR="008058C6" w:rsidRDefault="008058C6" w:rsidP="003C1F25">
            <w:pPr>
              <w:spacing w:after="0" w:line="259" w:lineRule="auto"/>
              <w:ind w:left="0" w:firstLine="0"/>
              <w:jc w:val="center"/>
            </w:pPr>
            <w:r>
              <w:t>№ п/п</w:t>
            </w:r>
          </w:p>
        </w:tc>
        <w:tc>
          <w:tcPr>
            <w:tcW w:w="2693" w:type="dxa"/>
          </w:tcPr>
          <w:p w:rsidR="008058C6" w:rsidRDefault="008058C6" w:rsidP="003C1F25">
            <w:pPr>
              <w:spacing w:after="0" w:line="259" w:lineRule="auto"/>
              <w:ind w:left="0" w:firstLine="0"/>
              <w:jc w:val="center"/>
            </w:pPr>
            <w:r>
              <w:t>Подразделение</w:t>
            </w:r>
          </w:p>
        </w:tc>
        <w:tc>
          <w:tcPr>
            <w:tcW w:w="5598" w:type="dxa"/>
          </w:tcPr>
          <w:p w:rsidR="008058C6" w:rsidRDefault="008058C6" w:rsidP="003C1F25">
            <w:pPr>
              <w:spacing w:after="0" w:line="259" w:lineRule="auto"/>
              <w:ind w:left="0" w:firstLine="0"/>
              <w:jc w:val="center"/>
            </w:pPr>
            <w:r>
              <w:t>Должность работника</w:t>
            </w:r>
          </w:p>
        </w:tc>
      </w:tr>
      <w:tr w:rsidR="008058C6" w:rsidTr="008058C6">
        <w:tc>
          <w:tcPr>
            <w:tcW w:w="846" w:type="dxa"/>
          </w:tcPr>
          <w:p w:rsidR="008058C6" w:rsidRDefault="008058C6">
            <w:pPr>
              <w:spacing w:after="0" w:line="259" w:lineRule="auto"/>
              <w:ind w:left="0" w:firstLine="0"/>
              <w:jc w:val="left"/>
            </w:pPr>
            <w:r>
              <w:t>1.</w:t>
            </w:r>
          </w:p>
        </w:tc>
        <w:tc>
          <w:tcPr>
            <w:tcW w:w="2693" w:type="dxa"/>
          </w:tcPr>
          <w:p w:rsidR="008058C6" w:rsidRDefault="008058C6">
            <w:pPr>
              <w:spacing w:after="0" w:line="259" w:lineRule="auto"/>
              <w:ind w:left="0" w:firstLine="0"/>
              <w:jc w:val="left"/>
            </w:pPr>
            <w:r>
              <w:t>Управление</w:t>
            </w:r>
          </w:p>
        </w:tc>
        <w:tc>
          <w:tcPr>
            <w:tcW w:w="5598" w:type="dxa"/>
          </w:tcPr>
          <w:p w:rsidR="008058C6" w:rsidRDefault="004D3EE1">
            <w:pPr>
              <w:spacing w:after="0" w:line="259" w:lineRule="auto"/>
              <w:ind w:left="0" w:firstLine="0"/>
              <w:jc w:val="left"/>
            </w:pPr>
            <w:r>
              <w:t>Руководитель (д</w:t>
            </w:r>
            <w:r w:rsidR="008058C6">
              <w:t>иректор</w:t>
            </w:r>
            <w:r>
              <w:t>)</w:t>
            </w:r>
          </w:p>
          <w:p w:rsidR="008058C6" w:rsidRDefault="008058C6">
            <w:pPr>
              <w:spacing w:after="0" w:line="259" w:lineRule="auto"/>
              <w:ind w:left="0" w:firstLine="0"/>
              <w:jc w:val="left"/>
            </w:pPr>
            <w:r>
              <w:t xml:space="preserve">Заместитель </w:t>
            </w:r>
            <w:r w:rsidR="004D3EE1">
              <w:t>руководителя (</w:t>
            </w:r>
            <w:r>
              <w:t>директора</w:t>
            </w:r>
            <w:r w:rsidR="004D3EE1">
              <w:t>)</w:t>
            </w:r>
          </w:p>
        </w:tc>
      </w:tr>
      <w:tr w:rsidR="008058C6" w:rsidTr="008058C6">
        <w:tc>
          <w:tcPr>
            <w:tcW w:w="846" w:type="dxa"/>
          </w:tcPr>
          <w:p w:rsidR="008058C6" w:rsidRDefault="008058C6">
            <w:pPr>
              <w:spacing w:after="0" w:line="259" w:lineRule="auto"/>
              <w:ind w:left="0" w:firstLine="0"/>
              <w:jc w:val="left"/>
            </w:pPr>
            <w:r>
              <w:t>2.</w:t>
            </w:r>
          </w:p>
        </w:tc>
        <w:tc>
          <w:tcPr>
            <w:tcW w:w="2693" w:type="dxa"/>
          </w:tcPr>
          <w:p w:rsidR="008058C6" w:rsidRDefault="008058C6">
            <w:pPr>
              <w:spacing w:after="0" w:line="259" w:lineRule="auto"/>
              <w:ind w:left="0" w:firstLine="0"/>
              <w:jc w:val="left"/>
            </w:pPr>
            <w:r>
              <w:t>Финансовый отдел</w:t>
            </w:r>
          </w:p>
        </w:tc>
        <w:tc>
          <w:tcPr>
            <w:tcW w:w="5598" w:type="dxa"/>
          </w:tcPr>
          <w:p w:rsidR="008058C6" w:rsidRDefault="008058C6">
            <w:pPr>
              <w:spacing w:after="0" w:line="259" w:lineRule="auto"/>
              <w:ind w:left="0" w:firstLine="0"/>
              <w:jc w:val="left"/>
            </w:pPr>
            <w:r>
              <w:t>Главный бухгалтер</w:t>
            </w:r>
          </w:p>
          <w:p w:rsidR="008058C6" w:rsidRDefault="008058C6">
            <w:pPr>
              <w:spacing w:after="0" w:line="259" w:lineRule="auto"/>
              <w:ind w:left="0" w:firstLine="0"/>
              <w:jc w:val="left"/>
            </w:pPr>
            <w:r>
              <w:t>Бухгалтер-кассир</w:t>
            </w:r>
          </w:p>
          <w:p w:rsidR="008058C6" w:rsidRDefault="008058C6">
            <w:pPr>
              <w:spacing w:after="0" w:line="259" w:lineRule="auto"/>
              <w:ind w:left="0" w:firstLine="0"/>
              <w:jc w:val="left"/>
            </w:pPr>
            <w:r>
              <w:t>Экономист</w:t>
            </w:r>
          </w:p>
        </w:tc>
      </w:tr>
      <w:tr w:rsidR="008058C6" w:rsidTr="008058C6">
        <w:tc>
          <w:tcPr>
            <w:tcW w:w="846" w:type="dxa"/>
          </w:tcPr>
          <w:p w:rsidR="008058C6" w:rsidRDefault="008058C6">
            <w:pPr>
              <w:spacing w:after="0" w:line="259" w:lineRule="auto"/>
              <w:ind w:left="0" w:firstLine="0"/>
              <w:jc w:val="left"/>
            </w:pPr>
            <w:r>
              <w:t>3.</w:t>
            </w:r>
          </w:p>
        </w:tc>
        <w:tc>
          <w:tcPr>
            <w:tcW w:w="2693" w:type="dxa"/>
          </w:tcPr>
          <w:p w:rsidR="008058C6" w:rsidRDefault="008058C6">
            <w:pPr>
              <w:spacing w:after="0" w:line="259" w:lineRule="auto"/>
              <w:ind w:left="0" w:firstLine="0"/>
              <w:jc w:val="left"/>
            </w:pPr>
            <w:r>
              <w:t>Организационно-контрольный отдел</w:t>
            </w:r>
          </w:p>
        </w:tc>
        <w:tc>
          <w:tcPr>
            <w:tcW w:w="5598" w:type="dxa"/>
          </w:tcPr>
          <w:p w:rsidR="008058C6" w:rsidRDefault="008058C6">
            <w:pPr>
              <w:spacing w:after="0" w:line="259" w:lineRule="auto"/>
              <w:ind w:left="0" w:firstLine="0"/>
              <w:jc w:val="left"/>
            </w:pPr>
            <w:r>
              <w:t>Секретарь</w:t>
            </w:r>
          </w:p>
          <w:p w:rsidR="008058C6" w:rsidRDefault="009271D7">
            <w:pPr>
              <w:spacing w:after="0" w:line="259" w:lineRule="auto"/>
              <w:ind w:left="0" w:firstLine="0"/>
              <w:jc w:val="left"/>
            </w:pPr>
            <w:r>
              <w:t>Специалист</w:t>
            </w:r>
            <w:r w:rsidR="008058C6">
              <w:t xml:space="preserve"> </w:t>
            </w:r>
            <w:r w:rsidR="004D3EE1">
              <w:t xml:space="preserve">(инженер) </w:t>
            </w:r>
            <w:r w:rsidR="008058C6">
              <w:t>по охране труда и охране окружающей среды</w:t>
            </w:r>
          </w:p>
          <w:p w:rsidR="008058C6" w:rsidRDefault="008058C6">
            <w:pPr>
              <w:spacing w:after="0" w:line="259" w:lineRule="auto"/>
              <w:ind w:left="0" w:firstLine="0"/>
              <w:jc w:val="left"/>
            </w:pPr>
            <w:r>
              <w:t>Программист</w:t>
            </w:r>
          </w:p>
        </w:tc>
      </w:tr>
      <w:tr w:rsidR="008058C6" w:rsidTr="008058C6">
        <w:tc>
          <w:tcPr>
            <w:tcW w:w="846" w:type="dxa"/>
          </w:tcPr>
          <w:p w:rsidR="008058C6" w:rsidRDefault="008058C6">
            <w:pPr>
              <w:spacing w:after="0" w:line="259" w:lineRule="auto"/>
              <w:ind w:left="0" w:firstLine="0"/>
              <w:jc w:val="left"/>
            </w:pPr>
            <w:r>
              <w:t>4.</w:t>
            </w:r>
          </w:p>
        </w:tc>
        <w:tc>
          <w:tcPr>
            <w:tcW w:w="2693" w:type="dxa"/>
          </w:tcPr>
          <w:p w:rsidR="008058C6" w:rsidRDefault="008058C6">
            <w:pPr>
              <w:spacing w:after="0" w:line="259" w:lineRule="auto"/>
              <w:ind w:left="0" w:firstLine="0"/>
              <w:jc w:val="left"/>
            </w:pPr>
            <w:r>
              <w:t>Отдел кадров</w:t>
            </w:r>
          </w:p>
        </w:tc>
        <w:tc>
          <w:tcPr>
            <w:tcW w:w="5598" w:type="dxa"/>
          </w:tcPr>
          <w:p w:rsidR="008058C6" w:rsidRDefault="008058C6">
            <w:pPr>
              <w:spacing w:after="0" w:line="259" w:lineRule="auto"/>
              <w:ind w:left="0" w:firstLine="0"/>
              <w:jc w:val="left"/>
            </w:pPr>
            <w:r>
              <w:t>Специалист по кадрам</w:t>
            </w:r>
          </w:p>
        </w:tc>
      </w:tr>
      <w:tr w:rsidR="008058C6" w:rsidTr="008058C6">
        <w:tc>
          <w:tcPr>
            <w:tcW w:w="846" w:type="dxa"/>
          </w:tcPr>
          <w:p w:rsidR="008058C6" w:rsidRDefault="008058C6">
            <w:pPr>
              <w:spacing w:after="0" w:line="259" w:lineRule="auto"/>
              <w:ind w:left="0" w:firstLine="0"/>
              <w:jc w:val="left"/>
            </w:pPr>
            <w:r>
              <w:t>5.</w:t>
            </w:r>
          </w:p>
        </w:tc>
        <w:tc>
          <w:tcPr>
            <w:tcW w:w="2693" w:type="dxa"/>
          </w:tcPr>
          <w:p w:rsidR="008058C6" w:rsidRDefault="008058C6">
            <w:pPr>
              <w:spacing w:after="0" w:line="259" w:lineRule="auto"/>
              <w:ind w:left="0" w:firstLine="0"/>
              <w:jc w:val="left"/>
            </w:pPr>
            <w:r>
              <w:t>Юридический отдел</w:t>
            </w:r>
          </w:p>
        </w:tc>
        <w:tc>
          <w:tcPr>
            <w:tcW w:w="5598" w:type="dxa"/>
          </w:tcPr>
          <w:p w:rsidR="008058C6" w:rsidRDefault="008058C6">
            <w:pPr>
              <w:spacing w:after="0" w:line="259" w:lineRule="auto"/>
              <w:ind w:left="0" w:firstLine="0"/>
              <w:jc w:val="left"/>
            </w:pPr>
            <w:r>
              <w:t>Ю</w:t>
            </w:r>
            <w:r w:rsidR="0006063E">
              <w:t>рис</w:t>
            </w:r>
            <w:r>
              <w:t>консульт</w:t>
            </w:r>
          </w:p>
        </w:tc>
      </w:tr>
    </w:tbl>
    <w:p w:rsidR="00313BC8" w:rsidRDefault="00313BC8" w:rsidP="00861828">
      <w:pPr>
        <w:spacing w:after="14" w:line="271" w:lineRule="auto"/>
        <w:ind w:left="0" w:right="439" w:firstLine="0"/>
        <w:jc w:val="center"/>
      </w:pPr>
    </w:p>
    <w:p w:rsidR="00861828" w:rsidRPr="00861828" w:rsidRDefault="00C07D61" w:rsidP="003C1F25">
      <w:pPr>
        <w:spacing w:after="14" w:line="271" w:lineRule="auto"/>
        <w:ind w:left="0" w:right="439" w:firstLine="0"/>
        <w:jc w:val="center"/>
      </w:pPr>
      <w:r w:rsidRPr="00861828">
        <w:lastRenderedPageBreak/>
        <w:t>Перечень</w:t>
      </w:r>
    </w:p>
    <w:p w:rsidR="00C07D61" w:rsidRPr="00861828" w:rsidRDefault="00861828" w:rsidP="003C1F25">
      <w:pPr>
        <w:spacing w:after="14" w:line="271" w:lineRule="auto"/>
        <w:ind w:left="0" w:right="75" w:firstLine="0"/>
        <w:jc w:val="center"/>
      </w:pPr>
      <w:r w:rsidRPr="00861828">
        <w:t xml:space="preserve">должностей работников </w:t>
      </w:r>
      <w:r w:rsidRPr="00861828">
        <w:rPr>
          <w:rFonts w:eastAsiaTheme="minorHAnsi"/>
          <w:color w:val="auto"/>
          <w:szCs w:val="28"/>
          <w:lang w:eastAsia="en-US"/>
        </w:rPr>
        <w:t xml:space="preserve">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Pr="00861828">
        <w:t>жилищно-коммунального хозяйства, благоустройства и озеленения», относимых к инженерно-техническому персоналу</w:t>
      </w:r>
    </w:p>
    <w:p w:rsidR="00E23B61" w:rsidRDefault="00E23B61">
      <w:pPr>
        <w:spacing w:after="0" w:line="259" w:lineRule="auto"/>
        <w:ind w:left="0" w:right="2" w:firstLine="0"/>
        <w:jc w:val="center"/>
      </w:pPr>
    </w:p>
    <w:tbl>
      <w:tblPr>
        <w:tblStyle w:val="a3"/>
        <w:tblW w:w="0" w:type="auto"/>
        <w:tblLook w:val="04A0" w:firstRow="1" w:lastRow="0" w:firstColumn="1" w:lastColumn="0" w:noHBand="0" w:noVBand="1"/>
      </w:tblPr>
      <w:tblGrid>
        <w:gridCol w:w="846"/>
        <w:gridCol w:w="2693"/>
        <w:gridCol w:w="5598"/>
      </w:tblGrid>
      <w:tr w:rsidR="00861828" w:rsidTr="00861828">
        <w:tc>
          <w:tcPr>
            <w:tcW w:w="846" w:type="dxa"/>
          </w:tcPr>
          <w:p w:rsidR="00861828" w:rsidRDefault="00861828" w:rsidP="003C1F25">
            <w:pPr>
              <w:spacing w:after="0" w:line="259" w:lineRule="auto"/>
              <w:ind w:left="0" w:firstLine="0"/>
              <w:jc w:val="center"/>
            </w:pPr>
            <w:r>
              <w:t>№ п/п</w:t>
            </w:r>
          </w:p>
        </w:tc>
        <w:tc>
          <w:tcPr>
            <w:tcW w:w="2693" w:type="dxa"/>
          </w:tcPr>
          <w:p w:rsidR="00861828" w:rsidRDefault="00861828" w:rsidP="003C1F25">
            <w:pPr>
              <w:spacing w:after="0" w:line="259" w:lineRule="auto"/>
              <w:ind w:left="0" w:firstLine="0"/>
              <w:jc w:val="center"/>
            </w:pPr>
            <w:r>
              <w:t>Подразделение</w:t>
            </w:r>
          </w:p>
        </w:tc>
        <w:tc>
          <w:tcPr>
            <w:tcW w:w="5598" w:type="dxa"/>
          </w:tcPr>
          <w:p w:rsidR="00861828" w:rsidRDefault="00861828" w:rsidP="003C1F25">
            <w:pPr>
              <w:spacing w:after="0" w:line="259" w:lineRule="auto"/>
              <w:ind w:left="0" w:firstLine="0"/>
              <w:jc w:val="center"/>
            </w:pPr>
            <w:r>
              <w:t>Должность работника</w:t>
            </w:r>
          </w:p>
        </w:tc>
      </w:tr>
      <w:tr w:rsidR="00861828" w:rsidTr="00861828">
        <w:tc>
          <w:tcPr>
            <w:tcW w:w="846" w:type="dxa"/>
          </w:tcPr>
          <w:p w:rsidR="00861828" w:rsidRDefault="00861828">
            <w:pPr>
              <w:spacing w:after="0" w:line="259" w:lineRule="auto"/>
              <w:ind w:left="0" w:right="2" w:firstLine="0"/>
              <w:jc w:val="center"/>
            </w:pPr>
            <w:r>
              <w:t>1.</w:t>
            </w:r>
          </w:p>
        </w:tc>
        <w:tc>
          <w:tcPr>
            <w:tcW w:w="2693" w:type="dxa"/>
          </w:tcPr>
          <w:p w:rsidR="00861828" w:rsidRDefault="00861828" w:rsidP="00861828">
            <w:pPr>
              <w:spacing w:after="0" w:line="259" w:lineRule="auto"/>
              <w:ind w:left="0" w:right="2" w:firstLine="0"/>
              <w:jc w:val="left"/>
            </w:pPr>
            <w:r>
              <w:t>Отдел механика</w:t>
            </w:r>
          </w:p>
        </w:tc>
        <w:tc>
          <w:tcPr>
            <w:tcW w:w="5598" w:type="dxa"/>
          </w:tcPr>
          <w:p w:rsidR="00861828" w:rsidRDefault="00861828" w:rsidP="00861828">
            <w:pPr>
              <w:spacing w:after="0" w:line="259" w:lineRule="auto"/>
              <w:ind w:left="0" w:right="2" w:firstLine="0"/>
              <w:jc w:val="left"/>
            </w:pPr>
            <w:r>
              <w:t>Механик</w:t>
            </w:r>
          </w:p>
        </w:tc>
      </w:tr>
    </w:tbl>
    <w:p w:rsidR="00861828" w:rsidRDefault="00861828">
      <w:pPr>
        <w:spacing w:after="0" w:line="259" w:lineRule="auto"/>
        <w:ind w:left="0" w:right="2" w:firstLine="0"/>
        <w:jc w:val="center"/>
      </w:pPr>
    </w:p>
    <w:p w:rsidR="0073619F" w:rsidRDefault="0073619F">
      <w:pPr>
        <w:spacing w:after="0" w:line="259" w:lineRule="auto"/>
        <w:ind w:left="0" w:right="2" w:firstLine="0"/>
        <w:jc w:val="center"/>
      </w:pPr>
    </w:p>
    <w:p w:rsidR="00861828" w:rsidRPr="00861828" w:rsidRDefault="00C07D61" w:rsidP="003C1F25">
      <w:pPr>
        <w:spacing w:after="14" w:line="271" w:lineRule="auto"/>
        <w:ind w:left="0" w:right="439" w:firstLine="0"/>
        <w:jc w:val="center"/>
      </w:pPr>
      <w:r w:rsidRPr="00861828">
        <w:t>Перечень</w:t>
      </w:r>
    </w:p>
    <w:p w:rsidR="00C07D61" w:rsidRDefault="00861828" w:rsidP="003C1F25">
      <w:pPr>
        <w:spacing w:after="14" w:line="271" w:lineRule="auto"/>
        <w:ind w:left="0" w:right="75" w:firstLine="0"/>
        <w:jc w:val="center"/>
      </w:pPr>
      <w:r w:rsidRPr="00861828">
        <w:t xml:space="preserve">должностей работников </w:t>
      </w:r>
      <w:r w:rsidRPr="00861828">
        <w:rPr>
          <w:rFonts w:eastAsiaTheme="minorHAnsi"/>
          <w:color w:val="auto"/>
          <w:szCs w:val="28"/>
          <w:lang w:eastAsia="en-US"/>
        </w:rPr>
        <w:t xml:space="preserve">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Pr="00861828">
        <w:t>жилищно-коммунального хозяйства, благоустройства и озеленения», относимых к основному персоналу</w:t>
      </w:r>
    </w:p>
    <w:p w:rsidR="000C30CA" w:rsidRDefault="000C30CA" w:rsidP="003C1F25">
      <w:pPr>
        <w:spacing w:after="14" w:line="271" w:lineRule="auto"/>
        <w:ind w:left="0" w:right="75" w:firstLine="0"/>
        <w:jc w:val="center"/>
      </w:pPr>
    </w:p>
    <w:tbl>
      <w:tblPr>
        <w:tblStyle w:val="a3"/>
        <w:tblW w:w="0" w:type="auto"/>
        <w:tblLook w:val="04A0" w:firstRow="1" w:lastRow="0" w:firstColumn="1" w:lastColumn="0" w:noHBand="0" w:noVBand="1"/>
      </w:tblPr>
      <w:tblGrid>
        <w:gridCol w:w="865"/>
        <w:gridCol w:w="4233"/>
        <w:gridCol w:w="4039"/>
      </w:tblGrid>
      <w:tr w:rsidR="00861828" w:rsidTr="0073619F">
        <w:tc>
          <w:tcPr>
            <w:tcW w:w="865" w:type="dxa"/>
          </w:tcPr>
          <w:p w:rsidR="00861828" w:rsidRDefault="00861828" w:rsidP="003C1F25">
            <w:pPr>
              <w:spacing w:after="0" w:line="259" w:lineRule="auto"/>
              <w:ind w:left="0" w:firstLine="0"/>
              <w:jc w:val="center"/>
            </w:pPr>
            <w:r>
              <w:t>№ п/п</w:t>
            </w:r>
          </w:p>
        </w:tc>
        <w:tc>
          <w:tcPr>
            <w:tcW w:w="4233" w:type="dxa"/>
          </w:tcPr>
          <w:p w:rsidR="00861828" w:rsidRDefault="00861828" w:rsidP="003C1F25">
            <w:pPr>
              <w:spacing w:after="0" w:line="259" w:lineRule="auto"/>
              <w:ind w:left="0" w:firstLine="0"/>
              <w:jc w:val="center"/>
            </w:pPr>
            <w:r>
              <w:t>Подразделение</w:t>
            </w:r>
          </w:p>
        </w:tc>
        <w:tc>
          <w:tcPr>
            <w:tcW w:w="4039" w:type="dxa"/>
          </w:tcPr>
          <w:p w:rsidR="00861828" w:rsidRDefault="00861828" w:rsidP="003C1F25">
            <w:pPr>
              <w:spacing w:after="0" w:line="259" w:lineRule="auto"/>
              <w:ind w:left="0" w:firstLine="0"/>
              <w:jc w:val="center"/>
            </w:pPr>
            <w:r>
              <w:t>Должность работника</w:t>
            </w:r>
          </w:p>
        </w:tc>
      </w:tr>
      <w:tr w:rsidR="00861828" w:rsidTr="0073619F">
        <w:tc>
          <w:tcPr>
            <w:tcW w:w="865" w:type="dxa"/>
          </w:tcPr>
          <w:p w:rsidR="00861828" w:rsidRDefault="00861828" w:rsidP="00861828">
            <w:pPr>
              <w:spacing w:after="14" w:line="271" w:lineRule="auto"/>
              <w:ind w:left="0" w:right="439" w:firstLine="0"/>
            </w:pPr>
            <w:r>
              <w:t>1.</w:t>
            </w:r>
          </w:p>
        </w:tc>
        <w:tc>
          <w:tcPr>
            <w:tcW w:w="4233" w:type="dxa"/>
          </w:tcPr>
          <w:p w:rsidR="00861828" w:rsidRDefault="0073619F" w:rsidP="0073619F">
            <w:pPr>
              <w:spacing w:after="14" w:line="271" w:lineRule="auto"/>
              <w:ind w:left="0" w:right="439" w:firstLine="0"/>
            </w:pPr>
            <w:r>
              <w:t xml:space="preserve">Отдел автотранспорта и </w:t>
            </w:r>
            <w:r w:rsidR="00861828">
              <w:t>механизированной уборк</w:t>
            </w:r>
            <w:r>
              <w:t>и</w:t>
            </w:r>
          </w:p>
        </w:tc>
        <w:tc>
          <w:tcPr>
            <w:tcW w:w="4039" w:type="dxa"/>
          </w:tcPr>
          <w:p w:rsidR="0073619F" w:rsidRDefault="0073619F" w:rsidP="00861828">
            <w:pPr>
              <w:spacing w:after="14" w:line="271" w:lineRule="auto"/>
              <w:ind w:left="0" w:right="439" w:firstLine="0"/>
            </w:pPr>
            <w:r>
              <w:t>Водитель</w:t>
            </w:r>
          </w:p>
          <w:p w:rsidR="00861828" w:rsidRDefault="0073619F" w:rsidP="00861828">
            <w:pPr>
              <w:spacing w:after="14" w:line="271" w:lineRule="auto"/>
              <w:ind w:left="0" w:right="439" w:firstLine="0"/>
            </w:pPr>
            <w:r>
              <w:t>Тракторист</w:t>
            </w:r>
          </w:p>
        </w:tc>
      </w:tr>
      <w:tr w:rsidR="00861828" w:rsidTr="0073619F">
        <w:tc>
          <w:tcPr>
            <w:tcW w:w="865" w:type="dxa"/>
          </w:tcPr>
          <w:p w:rsidR="00861828" w:rsidRDefault="00861828" w:rsidP="00861828">
            <w:pPr>
              <w:spacing w:after="14" w:line="271" w:lineRule="auto"/>
              <w:ind w:left="0" w:right="439" w:firstLine="0"/>
            </w:pPr>
            <w:r>
              <w:t>2.</w:t>
            </w:r>
          </w:p>
        </w:tc>
        <w:tc>
          <w:tcPr>
            <w:tcW w:w="4233" w:type="dxa"/>
          </w:tcPr>
          <w:p w:rsidR="00861828" w:rsidRDefault="00861828" w:rsidP="00861828">
            <w:pPr>
              <w:spacing w:after="14" w:line="271" w:lineRule="auto"/>
              <w:ind w:left="0" w:right="439" w:firstLine="0"/>
            </w:pPr>
            <w:r>
              <w:t>Производственный отдел</w:t>
            </w:r>
          </w:p>
        </w:tc>
        <w:tc>
          <w:tcPr>
            <w:tcW w:w="4039" w:type="dxa"/>
          </w:tcPr>
          <w:p w:rsidR="00861828" w:rsidRDefault="00861828" w:rsidP="00861828">
            <w:pPr>
              <w:spacing w:after="14" w:line="271" w:lineRule="auto"/>
              <w:ind w:left="0" w:right="439" w:firstLine="0"/>
            </w:pPr>
            <w:r>
              <w:t>Руководитель группы</w:t>
            </w:r>
          </w:p>
          <w:p w:rsidR="00861828" w:rsidRDefault="0073619F" w:rsidP="00861828">
            <w:pPr>
              <w:spacing w:after="14" w:line="271" w:lineRule="auto"/>
              <w:ind w:left="0" w:right="439" w:firstLine="0"/>
            </w:pPr>
            <w:r>
              <w:t>Рабочий по благоустройству</w:t>
            </w:r>
          </w:p>
          <w:p w:rsidR="0073619F" w:rsidRDefault="0073619F" w:rsidP="00861828">
            <w:pPr>
              <w:spacing w:after="14" w:line="271" w:lineRule="auto"/>
              <w:ind w:left="0" w:right="439" w:firstLine="0"/>
            </w:pPr>
            <w:r>
              <w:t>Уборщик территории</w:t>
            </w:r>
          </w:p>
          <w:p w:rsidR="0073619F" w:rsidRDefault="0073619F" w:rsidP="00861828">
            <w:pPr>
              <w:spacing w:after="14" w:line="271" w:lineRule="auto"/>
              <w:ind w:left="0" w:right="439" w:firstLine="0"/>
            </w:pPr>
            <w:r>
              <w:t>Грузчик</w:t>
            </w:r>
          </w:p>
          <w:p w:rsidR="0073619F" w:rsidRDefault="0073619F" w:rsidP="00861828">
            <w:pPr>
              <w:spacing w:after="14" w:line="271" w:lineRule="auto"/>
              <w:ind w:left="0" w:right="439" w:firstLine="0"/>
            </w:pPr>
            <w:r>
              <w:t>Разнорабочий</w:t>
            </w:r>
          </w:p>
        </w:tc>
      </w:tr>
      <w:tr w:rsidR="00861828" w:rsidTr="0073619F">
        <w:tc>
          <w:tcPr>
            <w:tcW w:w="865" w:type="dxa"/>
          </w:tcPr>
          <w:p w:rsidR="00861828" w:rsidRDefault="00861828" w:rsidP="00861828">
            <w:pPr>
              <w:spacing w:after="14" w:line="271" w:lineRule="auto"/>
              <w:ind w:left="0" w:right="439" w:firstLine="0"/>
            </w:pPr>
            <w:r>
              <w:t>3.</w:t>
            </w:r>
          </w:p>
        </w:tc>
        <w:tc>
          <w:tcPr>
            <w:tcW w:w="4233" w:type="dxa"/>
          </w:tcPr>
          <w:p w:rsidR="00861828" w:rsidRDefault="00861828" w:rsidP="00861828">
            <w:pPr>
              <w:spacing w:after="14" w:line="271" w:lineRule="auto"/>
              <w:ind w:left="0" w:right="439" w:firstLine="0"/>
            </w:pPr>
            <w:r>
              <w:t>Отдел склада</w:t>
            </w:r>
          </w:p>
        </w:tc>
        <w:tc>
          <w:tcPr>
            <w:tcW w:w="4039" w:type="dxa"/>
          </w:tcPr>
          <w:p w:rsidR="00861828" w:rsidRDefault="00861828" w:rsidP="00861828">
            <w:pPr>
              <w:spacing w:after="14" w:line="271" w:lineRule="auto"/>
              <w:ind w:left="0" w:right="439" w:firstLine="0"/>
            </w:pPr>
            <w:r>
              <w:t>Заведующий складом</w:t>
            </w:r>
          </w:p>
        </w:tc>
      </w:tr>
    </w:tbl>
    <w:p w:rsidR="00861828" w:rsidRPr="00861828" w:rsidRDefault="00861828" w:rsidP="00861828">
      <w:pPr>
        <w:spacing w:after="14" w:line="271" w:lineRule="auto"/>
        <w:ind w:left="0" w:right="439" w:firstLine="0"/>
      </w:pPr>
    </w:p>
    <w:p w:rsidR="0073619F" w:rsidRDefault="0073619F" w:rsidP="00C07D61">
      <w:pPr>
        <w:spacing w:after="14" w:line="271" w:lineRule="auto"/>
        <w:ind w:left="0" w:right="439" w:firstLine="0"/>
        <w:jc w:val="center"/>
        <w:rPr>
          <w:b/>
        </w:rPr>
      </w:pPr>
    </w:p>
    <w:p w:rsidR="0073619F" w:rsidRDefault="0073619F" w:rsidP="00C07D61">
      <w:pPr>
        <w:spacing w:after="14" w:line="271" w:lineRule="auto"/>
        <w:ind w:left="0" w:right="439" w:firstLine="0"/>
        <w:jc w:val="center"/>
        <w:rPr>
          <w:b/>
        </w:rPr>
      </w:pPr>
    </w:p>
    <w:p w:rsidR="003C1F25" w:rsidRDefault="003C1F25" w:rsidP="00C07D61">
      <w:pPr>
        <w:spacing w:after="14" w:line="271" w:lineRule="auto"/>
        <w:ind w:left="0" w:right="439" w:firstLine="0"/>
        <w:jc w:val="center"/>
        <w:rPr>
          <w:b/>
        </w:rPr>
      </w:pPr>
    </w:p>
    <w:p w:rsidR="003C1F25" w:rsidRDefault="003C1F25" w:rsidP="00C07D61">
      <w:pPr>
        <w:spacing w:after="14" w:line="271" w:lineRule="auto"/>
        <w:ind w:left="0" w:right="439" w:firstLine="0"/>
        <w:jc w:val="center"/>
        <w:rPr>
          <w:b/>
        </w:rPr>
      </w:pPr>
    </w:p>
    <w:p w:rsidR="0073619F" w:rsidRDefault="0073619F" w:rsidP="00C07D61">
      <w:pPr>
        <w:spacing w:after="14" w:line="271" w:lineRule="auto"/>
        <w:ind w:left="0" w:right="439" w:firstLine="0"/>
        <w:jc w:val="center"/>
        <w:rPr>
          <w:b/>
        </w:rPr>
      </w:pPr>
    </w:p>
    <w:p w:rsidR="0073619F" w:rsidRPr="0073619F" w:rsidRDefault="00C07D61" w:rsidP="0073619F">
      <w:pPr>
        <w:spacing w:after="14" w:line="271" w:lineRule="auto"/>
        <w:ind w:left="0" w:right="439" w:firstLine="0"/>
        <w:jc w:val="center"/>
      </w:pPr>
      <w:r w:rsidRPr="0073619F">
        <w:lastRenderedPageBreak/>
        <w:t>Перечень</w:t>
      </w:r>
    </w:p>
    <w:p w:rsidR="00C07D61" w:rsidRDefault="0073619F" w:rsidP="003C1F25">
      <w:pPr>
        <w:spacing w:after="14" w:line="271" w:lineRule="auto"/>
        <w:ind w:left="0" w:right="75" w:firstLine="0"/>
        <w:jc w:val="center"/>
      </w:pPr>
      <w:r w:rsidRPr="0073619F">
        <w:t xml:space="preserve">должностей работников </w:t>
      </w:r>
      <w:r w:rsidRPr="0073619F">
        <w:rPr>
          <w:rFonts w:eastAsiaTheme="minorHAnsi"/>
          <w:color w:val="auto"/>
          <w:szCs w:val="28"/>
          <w:lang w:eastAsia="en-US"/>
        </w:rPr>
        <w:t xml:space="preserve">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Pr="0073619F">
        <w:t>жилищно-коммунального хозяйства, благоустройства и озеленения», относимых к вспомогательному персоналу</w:t>
      </w:r>
    </w:p>
    <w:p w:rsidR="0073619F" w:rsidRDefault="0073619F" w:rsidP="0073619F">
      <w:pPr>
        <w:spacing w:after="14" w:line="271" w:lineRule="auto"/>
        <w:ind w:left="0" w:right="75" w:firstLine="0"/>
      </w:pPr>
    </w:p>
    <w:tbl>
      <w:tblPr>
        <w:tblStyle w:val="a3"/>
        <w:tblW w:w="0" w:type="auto"/>
        <w:tblLook w:val="04A0" w:firstRow="1" w:lastRow="0" w:firstColumn="1" w:lastColumn="0" w:noHBand="0" w:noVBand="1"/>
      </w:tblPr>
      <w:tblGrid>
        <w:gridCol w:w="846"/>
        <w:gridCol w:w="3544"/>
        <w:gridCol w:w="4747"/>
      </w:tblGrid>
      <w:tr w:rsidR="0073619F" w:rsidTr="000C30CA">
        <w:tc>
          <w:tcPr>
            <w:tcW w:w="846" w:type="dxa"/>
          </w:tcPr>
          <w:p w:rsidR="0073619F" w:rsidRDefault="0073619F" w:rsidP="003C1F25">
            <w:pPr>
              <w:spacing w:after="0" w:line="259" w:lineRule="auto"/>
              <w:ind w:left="0" w:firstLine="0"/>
              <w:jc w:val="center"/>
            </w:pPr>
            <w:r>
              <w:t>№ п/п</w:t>
            </w:r>
          </w:p>
        </w:tc>
        <w:tc>
          <w:tcPr>
            <w:tcW w:w="3544" w:type="dxa"/>
          </w:tcPr>
          <w:p w:rsidR="0073619F" w:rsidRDefault="0073619F" w:rsidP="003C1F25">
            <w:pPr>
              <w:spacing w:after="0" w:line="259" w:lineRule="auto"/>
              <w:ind w:left="0" w:firstLine="0"/>
              <w:jc w:val="center"/>
            </w:pPr>
            <w:r>
              <w:t>Подразделение</w:t>
            </w:r>
          </w:p>
        </w:tc>
        <w:tc>
          <w:tcPr>
            <w:tcW w:w="4747" w:type="dxa"/>
          </w:tcPr>
          <w:p w:rsidR="0073619F" w:rsidRDefault="0073619F" w:rsidP="003C1F25">
            <w:pPr>
              <w:spacing w:after="0" w:line="259" w:lineRule="auto"/>
              <w:ind w:left="0" w:firstLine="0"/>
              <w:jc w:val="center"/>
            </w:pPr>
            <w:r>
              <w:t>Должность работника</w:t>
            </w:r>
          </w:p>
        </w:tc>
      </w:tr>
      <w:tr w:rsidR="0073619F" w:rsidTr="000C30CA">
        <w:tc>
          <w:tcPr>
            <w:tcW w:w="846" w:type="dxa"/>
          </w:tcPr>
          <w:p w:rsidR="0073619F" w:rsidRDefault="0073619F" w:rsidP="00873B00">
            <w:pPr>
              <w:spacing w:after="0" w:line="259" w:lineRule="auto"/>
              <w:ind w:left="0" w:right="2" w:firstLine="0"/>
              <w:jc w:val="center"/>
            </w:pPr>
            <w:r>
              <w:t>1.</w:t>
            </w:r>
          </w:p>
        </w:tc>
        <w:tc>
          <w:tcPr>
            <w:tcW w:w="3544" w:type="dxa"/>
          </w:tcPr>
          <w:p w:rsidR="0073619F" w:rsidRDefault="000C30CA" w:rsidP="00873B00">
            <w:pPr>
              <w:spacing w:after="0" w:line="259" w:lineRule="auto"/>
              <w:ind w:left="0" w:right="2" w:firstLine="0"/>
              <w:jc w:val="left"/>
            </w:pPr>
            <w:r>
              <w:t>Производственный отдел</w:t>
            </w:r>
          </w:p>
        </w:tc>
        <w:tc>
          <w:tcPr>
            <w:tcW w:w="4747" w:type="dxa"/>
          </w:tcPr>
          <w:p w:rsidR="0073619F" w:rsidRDefault="000C30CA" w:rsidP="00873B00">
            <w:pPr>
              <w:spacing w:after="0" w:line="259" w:lineRule="auto"/>
              <w:ind w:left="0" w:right="2" w:firstLine="0"/>
              <w:jc w:val="left"/>
            </w:pPr>
            <w:r>
              <w:t>Рабочий по комплексному обслуживанию здания</w:t>
            </w:r>
          </w:p>
          <w:p w:rsidR="000C30CA" w:rsidRDefault="000C30CA" w:rsidP="00873B00">
            <w:pPr>
              <w:spacing w:after="0" w:line="259" w:lineRule="auto"/>
              <w:ind w:left="0" w:right="2" w:firstLine="0"/>
              <w:jc w:val="left"/>
            </w:pPr>
            <w:r>
              <w:t>Сторож</w:t>
            </w:r>
          </w:p>
        </w:tc>
      </w:tr>
    </w:tbl>
    <w:p w:rsidR="00E23B61" w:rsidRDefault="00E23B61">
      <w:pPr>
        <w:spacing w:after="0" w:line="259" w:lineRule="auto"/>
        <w:ind w:left="0" w:firstLine="0"/>
        <w:jc w:val="left"/>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0C30CA" w:rsidRDefault="000C30CA" w:rsidP="000C30CA">
      <w:pPr>
        <w:ind w:right="62"/>
      </w:pPr>
    </w:p>
    <w:p w:rsidR="003C1F25" w:rsidRDefault="003C1F25" w:rsidP="000C30CA">
      <w:pPr>
        <w:ind w:right="62"/>
      </w:pPr>
    </w:p>
    <w:p w:rsidR="003C1F25" w:rsidRDefault="003C1F25" w:rsidP="000C30CA">
      <w:pPr>
        <w:ind w:right="62"/>
      </w:pPr>
    </w:p>
    <w:p w:rsidR="000C30CA" w:rsidRDefault="000C30CA" w:rsidP="000C30CA">
      <w:pPr>
        <w:ind w:right="62"/>
      </w:pPr>
    </w:p>
    <w:p w:rsidR="000C30CA" w:rsidRDefault="000C30CA" w:rsidP="000C30CA">
      <w:pPr>
        <w:ind w:right="62"/>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3C1F25" w:rsidTr="003C1F25">
        <w:tc>
          <w:tcPr>
            <w:tcW w:w="5103" w:type="dxa"/>
          </w:tcPr>
          <w:p w:rsidR="003C1F25" w:rsidRDefault="003C1F25" w:rsidP="003C1F25">
            <w:pPr>
              <w:spacing w:after="0" w:line="259" w:lineRule="auto"/>
              <w:ind w:left="0" w:firstLine="0"/>
              <w:jc w:val="left"/>
            </w:pPr>
          </w:p>
        </w:tc>
        <w:tc>
          <w:tcPr>
            <w:tcW w:w="4536" w:type="dxa"/>
          </w:tcPr>
          <w:p w:rsidR="003C1F25" w:rsidRDefault="003C1F25" w:rsidP="003C1F25">
            <w:pPr>
              <w:spacing w:after="0" w:line="259" w:lineRule="auto"/>
              <w:ind w:left="0" w:firstLine="0"/>
            </w:pPr>
            <w:r>
              <w:t xml:space="preserve">Приложение № 2 </w:t>
            </w:r>
          </w:p>
          <w:p w:rsidR="003C1F25" w:rsidRDefault="003C1F25" w:rsidP="003C1F25">
            <w:pPr>
              <w:spacing w:after="0" w:line="259" w:lineRule="auto"/>
              <w:ind w:left="0" w:firstLine="0"/>
            </w:pPr>
            <w:r>
              <w:t xml:space="preserve">к </w:t>
            </w:r>
            <w:r>
              <w:rPr>
                <w:color w:val="auto"/>
                <w:szCs w:val="20"/>
              </w:rPr>
              <w:t xml:space="preserve">Примерному </w:t>
            </w:r>
            <w:r>
              <w:rPr>
                <w:rFonts w:eastAsiaTheme="minorHAnsi"/>
                <w:color w:val="auto"/>
                <w:szCs w:val="28"/>
              </w:rPr>
              <w:t>п</w:t>
            </w:r>
            <w:r w:rsidRPr="001D1034">
              <w:rPr>
                <w:rFonts w:eastAsiaTheme="minorHAnsi"/>
                <w:color w:val="auto"/>
                <w:szCs w:val="28"/>
              </w:rPr>
              <w:t>оложени</w:t>
            </w:r>
            <w:r>
              <w:rPr>
                <w:rFonts w:eastAsiaTheme="minorHAnsi"/>
                <w:color w:val="auto"/>
                <w:szCs w:val="28"/>
              </w:rPr>
              <w:t>ю</w:t>
            </w:r>
            <w:r w:rsidRPr="001D1034">
              <w:rPr>
                <w:rFonts w:eastAsiaTheme="minorHAnsi"/>
                <w:color w:val="auto"/>
                <w:szCs w:val="28"/>
              </w:rPr>
              <w:t xml:space="preserve"> об оплате труда работников муниципальн</w:t>
            </w:r>
            <w:r>
              <w:rPr>
                <w:rFonts w:eastAsiaTheme="minorHAnsi"/>
                <w:color w:val="auto"/>
                <w:szCs w:val="28"/>
              </w:rPr>
              <w:t>ых</w:t>
            </w:r>
            <w:r w:rsidRPr="001D1034">
              <w:rPr>
                <w:rFonts w:eastAsiaTheme="minorHAnsi"/>
                <w:color w:val="auto"/>
                <w:szCs w:val="28"/>
              </w:rPr>
              <w:t xml:space="preserve"> бюджетн</w:t>
            </w:r>
            <w:r>
              <w:rPr>
                <w:rFonts w:eastAsiaTheme="minorHAnsi"/>
                <w:color w:val="auto"/>
                <w:szCs w:val="28"/>
              </w:rPr>
              <w:t>ых</w:t>
            </w:r>
            <w:r w:rsidRPr="001D1034">
              <w:rPr>
                <w:rFonts w:eastAsiaTheme="minorHAnsi"/>
                <w:color w:val="auto"/>
                <w:szCs w:val="28"/>
              </w:rPr>
              <w:t xml:space="preserve"> учреждени</w:t>
            </w:r>
            <w:r>
              <w:rPr>
                <w:rFonts w:eastAsiaTheme="minorHAnsi"/>
                <w:color w:val="auto"/>
                <w:szCs w:val="28"/>
              </w:rPr>
              <w:t xml:space="preserve">й, подведомственных управлению </w:t>
            </w:r>
            <w:r w:rsidRPr="001D1034">
              <w:rPr>
                <w:rFonts w:eastAsiaTheme="minorHAnsi"/>
                <w:color w:val="auto"/>
                <w:szCs w:val="28"/>
              </w:rPr>
              <w:t>жилищно-коммунального хозяйства</w:t>
            </w:r>
            <w:r>
              <w:rPr>
                <w:rFonts w:eastAsiaTheme="minorHAnsi"/>
                <w:color w:val="auto"/>
                <w:szCs w:val="28"/>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rPr>
              <w:t xml:space="preserve"> </w:t>
            </w:r>
            <w:r>
              <w:rPr>
                <w:rFonts w:eastAsiaTheme="minorHAnsi"/>
                <w:color w:val="auto"/>
                <w:szCs w:val="28"/>
              </w:rPr>
              <w:t xml:space="preserve">по виду экономической деятельности </w:t>
            </w:r>
            <w:r w:rsidRPr="001D1034">
              <w:rPr>
                <w:rFonts w:eastAsiaTheme="minorHAnsi"/>
                <w:color w:val="auto"/>
                <w:szCs w:val="28"/>
              </w:rPr>
              <w:t>«</w:t>
            </w:r>
            <w:r>
              <w:rPr>
                <w:rFonts w:eastAsiaTheme="minorHAnsi"/>
                <w:color w:val="auto"/>
                <w:szCs w:val="28"/>
              </w:rPr>
              <w:t xml:space="preserve">деятельность в сфере </w:t>
            </w:r>
            <w:r>
              <w:t>жилищно-коммунального хозяйства, благоустройства и озеленения»</w:t>
            </w:r>
          </w:p>
        </w:tc>
      </w:tr>
    </w:tbl>
    <w:p w:rsidR="000C30CA" w:rsidRDefault="000C30CA">
      <w:pPr>
        <w:ind w:left="5737" w:right="62" w:hanging="319"/>
      </w:pPr>
    </w:p>
    <w:p w:rsidR="00EE7B0D" w:rsidRDefault="00EE7B0D">
      <w:pPr>
        <w:ind w:left="5737" w:right="62" w:hanging="319"/>
      </w:pPr>
    </w:p>
    <w:p w:rsidR="000C30CA" w:rsidRPr="00655E53" w:rsidRDefault="0033684B" w:rsidP="003C1F25">
      <w:pPr>
        <w:spacing w:after="14" w:line="271" w:lineRule="auto"/>
        <w:ind w:left="0" w:right="75" w:firstLine="0"/>
        <w:jc w:val="center"/>
      </w:pPr>
      <w:r w:rsidRPr="00655E53">
        <w:t>Размеры окладов</w:t>
      </w:r>
    </w:p>
    <w:p w:rsidR="00E23B61" w:rsidRDefault="0033684B" w:rsidP="003C1F25">
      <w:pPr>
        <w:spacing w:after="14" w:line="271" w:lineRule="auto"/>
        <w:ind w:left="0" w:right="75" w:firstLine="0"/>
        <w:jc w:val="center"/>
      </w:pPr>
      <w:r w:rsidRPr="000C30CA">
        <w:t>(должнос</w:t>
      </w:r>
      <w:r w:rsidR="000C30CA" w:rsidRPr="000C30CA">
        <w:t xml:space="preserve">тных окладов, тарифных ставок) </w:t>
      </w:r>
      <w:r w:rsidR="000C30CA" w:rsidRPr="000C30CA">
        <w:rPr>
          <w:rFonts w:eastAsiaTheme="minorHAnsi"/>
          <w:color w:val="auto"/>
          <w:szCs w:val="28"/>
          <w:lang w:eastAsia="en-US"/>
        </w:rPr>
        <w:t xml:space="preserve">муниципальных бюджетных учреждений, подведомственных управлению жилищно-коммунального хозяйства, транспорта и дорожного хозяйства Администрации муниципального образования «Вяземский муниципальный округ» Смоленской области по виду экономической деятельности «деятельность в сфере </w:t>
      </w:r>
      <w:r w:rsidR="000C30CA" w:rsidRPr="000C30CA">
        <w:t>жилищно-коммунального хозяйства, благоустройства и озеленения»</w:t>
      </w:r>
    </w:p>
    <w:p w:rsidR="000C30CA" w:rsidRDefault="000C30CA" w:rsidP="000C30CA">
      <w:pPr>
        <w:spacing w:after="14" w:line="271" w:lineRule="auto"/>
        <w:ind w:left="0" w:right="75" w:firstLine="0"/>
      </w:pPr>
    </w:p>
    <w:p w:rsidR="00EE7B0D" w:rsidRPr="000C30CA" w:rsidRDefault="00EE7B0D" w:rsidP="000C30CA">
      <w:pPr>
        <w:spacing w:after="14" w:line="271" w:lineRule="auto"/>
        <w:ind w:left="0" w:right="75" w:firstLine="0"/>
      </w:pPr>
    </w:p>
    <w:tbl>
      <w:tblPr>
        <w:tblStyle w:val="a3"/>
        <w:tblW w:w="0" w:type="auto"/>
        <w:tblInd w:w="-5" w:type="dxa"/>
        <w:tblLook w:val="04A0" w:firstRow="1" w:lastRow="0" w:firstColumn="1" w:lastColumn="0" w:noHBand="0" w:noVBand="1"/>
      </w:tblPr>
      <w:tblGrid>
        <w:gridCol w:w="851"/>
        <w:gridCol w:w="5425"/>
        <w:gridCol w:w="2866"/>
      </w:tblGrid>
      <w:tr w:rsidR="0006063E" w:rsidTr="0006063E">
        <w:tc>
          <w:tcPr>
            <w:tcW w:w="851" w:type="dxa"/>
          </w:tcPr>
          <w:p w:rsidR="0006063E" w:rsidRDefault="0006063E" w:rsidP="003C1F25">
            <w:pPr>
              <w:spacing w:after="0" w:line="259" w:lineRule="auto"/>
              <w:ind w:left="0" w:firstLine="0"/>
              <w:jc w:val="center"/>
            </w:pPr>
            <w:r>
              <w:t>№ п/п</w:t>
            </w:r>
          </w:p>
        </w:tc>
        <w:tc>
          <w:tcPr>
            <w:tcW w:w="5425" w:type="dxa"/>
          </w:tcPr>
          <w:p w:rsidR="0006063E" w:rsidRDefault="0006063E" w:rsidP="003C1F25">
            <w:pPr>
              <w:spacing w:after="0" w:line="259" w:lineRule="auto"/>
              <w:ind w:left="0" w:firstLine="0"/>
              <w:jc w:val="center"/>
            </w:pPr>
            <w:r>
              <w:t>Наименование должности</w:t>
            </w:r>
          </w:p>
        </w:tc>
        <w:tc>
          <w:tcPr>
            <w:tcW w:w="2866" w:type="dxa"/>
          </w:tcPr>
          <w:p w:rsidR="0006063E" w:rsidRDefault="0006063E" w:rsidP="003C1F25">
            <w:pPr>
              <w:spacing w:after="0" w:line="259" w:lineRule="auto"/>
              <w:ind w:left="0" w:right="11" w:firstLine="0"/>
              <w:jc w:val="center"/>
            </w:pPr>
            <w:r>
              <w:t>Оклад</w:t>
            </w:r>
          </w:p>
          <w:p w:rsidR="0006063E" w:rsidRDefault="0006063E" w:rsidP="003C1F25">
            <w:pPr>
              <w:spacing w:after="9" w:line="270" w:lineRule="auto"/>
              <w:ind w:left="0" w:firstLine="0"/>
              <w:jc w:val="center"/>
            </w:pPr>
            <w:r>
              <w:t>(должностной оклад)</w:t>
            </w:r>
          </w:p>
          <w:p w:rsidR="0006063E" w:rsidRDefault="0006063E" w:rsidP="003C1F25">
            <w:pPr>
              <w:spacing w:after="0" w:line="259" w:lineRule="auto"/>
              <w:ind w:left="0" w:firstLine="0"/>
              <w:jc w:val="center"/>
            </w:pPr>
            <w:r>
              <w:t>(рублей в месяц)</w:t>
            </w:r>
          </w:p>
        </w:tc>
      </w:tr>
      <w:tr w:rsidR="0006063E" w:rsidTr="0006063E">
        <w:tc>
          <w:tcPr>
            <w:tcW w:w="851" w:type="dxa"/>
          </w:tcPr>
          <w:p w:rsidR="0006063E" w:rsidRDefault="0006063E">
            <w:pPr>
              <w:spacing w:after="0" w:line="259" w:lineRule="auto"/>
              <w:ind w:left="0" w:firstLine="0"/>
              <w:jc w:val="left"/>
            </w:pPr>
            <w:r>
              <w:t>1.</w:t>
            </w:r>
          </w:p>
        </w:tc>
        <w:tc>
          <w:tcPr>
            <w:tcW w:w="5425" w:type="dxa"/>
          </w:tcPr>
          <w:p w:rsidR="0006063E" w:rsidRDefault="00313BC8" w:rsidP="004D3EE1">
            <w:pPr>
              <w:spacing w:after="0" w:line="259" w:lineRule="auto"/>
              <w:ind w:left="0" w:firstLine="0"/>
              <w:jc w:val="left"/>
            </w:pPr>
            <w:r>
              <w:t>Руководитель</w:t>
            </w:r>
            <w:r w:rsidR="004D3EE1">
              <w:t xml:space="preserve"> (д</w:t>
            </w:r>
            <w:r w:rsidR="0006063E">
              <w:t>иректор</w:t>
            </w:r>
            <w:r w:rsidR="004D3EE1">
              <w:t>)</w:t>
            </w:r>
          </w:p>
        </w:tc>
        <w:tc>
          <w:tcPr>
            <w:tcW w:w="2866" w:type="dxa"/>
          </w:tcPr>
          <w:p w:rsidR="0006063E" w:rsidRDefault="009271D7">
            <w:pPr>
              <w:spacing w:after="0" w:line="259" w:lineRule="auto"/>
              <w:ind w:left="0" w:firstLine="0"/>
              <w:jc w:val="left"/>
            </w:pPr>
            <w:r>
              <w:t>45</w:t>
            </w:r>
            <w:r w:rsidR="00C028D8">
              <w:t xml:space="preserve"> </w:t>
            </w:r>
            <w:r>
              <w:t>539,00</w:t>
            </w:r>
          </w:p>
        </w:tc>
      </w:tr>
      <w:tr w:rsidR="0006063E" w:rsidTr="0006063E">
        <w:tc>
          <w:tcPr>
            <w:tcW w:w="851" w:type="dxa"/>
          </w:tcPr>
          <w:p w:rsidR="0006063E" w:rsidRDefault="0006063E">
            <w:pPr>
              <w:spacing w:after="0" w:line="259" w:lineRule="auto"/>
              <w:ind w:left="0" w:firstLine="0"/>
              <w:jc w:val="left"/>
            </w:pPr>
            <w:r>
              <w:t>2.</w:t>
            </w:r>
          </w:p>
        </w:tc>
        <w:tc>
          <w:tcPr>
            <w:tcW w:w="5425" w:type="dxa"/>
          </w:tcPr>
          <w:p w:rsidR="0006063E" w:rsidRDefault="0006063E">
            <w:pPr>
              <w:spacing w:after="0" w:line="259" w:lineRule="auto"/>
              <w:ind w:left="0" w:firstLine="0"/>
              <w:jc w:val="left"/>
            </w:pPr>
            <w:r>
              <w:t xml:space="preserve">Заместитель </w:t>
            </w:r>
            <w:r w:rsidR="004D3EE1">
              <w:t>руководителя (</w:t>
            </w:r>
            <w:r>
              <w:t>директора</w:t>
            </w:r>
            <w:r w:rsidR="004D3EE1">
              <w:t>)</w:t>
            </w:r>
          </w:p>
        </w:tc>
        <w:tc>
          <w:tcPr>
            <w:tcW w:w="2866" w:type="dxa"/>
          </w:tcPr>
          <w:p w:rsidR="0006063E" w:rsidRDefault="009271D7">
            <w:pPr>
              <w:spacing w:after="0" w:line="259" w:lineRule="auto"/>
              <w:ind w:left="0" w:firstLine="0"/>
              <w:jc w:val="left"/>
            </w:pPr>
            <w:r>
              <w:t>36</w:t>
            </w:r>
            <w:r w:rsidR="00C028D8">
              <w:t xml:space="preserve"> </w:t>
            </w:r>
            <w:r>
              <w:t>431,00</w:t>
            </w:r>
          </w:p>
        </w:tc>
      </w:tr>
      <w:tr w:rsidR="0006063E" w:rsidTr="0006063E">
        <w:tc>
          <w:tcPr>
            <w:tcW w:w="851" w:type="dxa"/>
          </w:tcPr>
          <w:p w:rsidR="0006063E" w:rsidRDefault="0006063E">
            <w:pPr>
              <w:spacing w:after="0" w:line="259" w:lineRule="auto"/>
              <w:ind w:left="0" w:firstLine="0"/>
              <w:jc w:val="left"/>
            </w:pPr>
            <w:r>
              <w:t>3.</w:t>
            </w:r>
          </w:p>
        </w:tc>
        <w:tc>
          <w:tcPr>
            <w:tcW w:w="5425" w:type="dxa"/>
          </w:tcPr>
          <w:p w:rsidR="0006063E" w:rsidRDefault="0006063E" w:rsidP="0006063E">
            <w:pPr>
              <w:spacing w:after="0" w:line="259" w:lineRule="auto"/>
              <w:ind w:left="0" w:firstLine="0"/>
              <w:jc w:val="left"/>
            </w:pPr>
            <w:r>
              <w:t>Главный бухгалтер</w:t>
            </w:r>
          </w:p>
        </w:tc>
        <w:tc>
          <w:tcPr>
            <w:tcW w:w="2866" w:type="dxa"/>
          </w:tcPr>
          <w:p w:rsidR="0006063E" w:rsidRDefault="009271D7">
            <w:pPr>
              <w:spacing w:after="0" w:line="259" w:lineRule="auto"/>
              <w:ind w:left="0" w:firstLine="0"/>
              <w:jc w:val="left"/>
            </w:pPr>
            <w:r>
              <w:t>31</w:t>
            </w:r>
            <w:r w:rsidR="00C028D8">
              <w:t xml:space="preserve"> </w:t>
            </w:r>
            <w:r>
              <w:t>877,00</w:t>
            </w:r>
          </w:p>
        </w:tc>
      </w:tr>
      <w:tr w:rsidR="0006063E" w:rsidTr="0006063E">
        <w:tc>
          <w:tcPr>
            <w:tcW w:w="851" w:type="dxa"/>
          </w:tcPr>
          <w:p w:rsidR="0006063E" w:rsidRDefault="0006063E">
            <w:pPr>
              <w:spacing w:after="0" w:line="259" w:lineRule="auto"/>
              <w:ind w:left="0" w:firstLine="0"/>
              <w:jc w:val="left"/>
            </w:pPr>
            <w:r>
              <w:t>4.</w:t>
            </w:r>
          </w:p>
        </w:tc>
        <w:tc>
          <w:tcPr>
            <w:tcW w:w="5425" w:type="dxa"/>
          </w:tcPr>
          <w:p w:rsidR="0006063E" w:rsidRDefault="0006063E">
            <w:pPr>
              <w:spacing w:after="0" w:line="259" w:lineRule="auto"/>
              <w:ind w:left="0" w:firstLine="0"/>
              <w:jc w:val="left"/>
            </w:pPr>
            <w:r>
              <w:t>Бухгалтер-кассир</w:t>
            </w:r>
          </w:p>
        </w:tc>
        <w:tc>
          <w:tcPr>
            <w:tcW w:w="2866" w:type="dxa"/>
          </w:tcPr>
          <w:p w:rsidR="0006063E" w:rsidRDefault="009271D7">
            <w:pPr>
              <w:spacing w:after="0" w:line="259" w:lineRule="auto"/>
              <w:ind w:left="0" w:firstLine="0"/>
              <w:jc w:val="left"/>
            </w:pPr>
            <w:r>
              <w:t>18</w:t>
            </w:r>
            <w:r w:rsidR="00C028D8">
              <w:t xml:space="preserve"> </w:t>
            </w:r>
            <w:r>
              <w:t>926,00</w:t>
            </w:r>
          </w:p>
        </w:tc>
      </w:tr>
      <w:tr w:rsidR="0006063E" w:rsidTr="0006063E">
        <w:tc>
          <w:tcPr>
            <w:tcW w:w="851" w:type="dxa"/>
          </w:tcPr>
          <w:p w:rsidR="0006063E" w:rsidRDefault="0006063E">
            <w:pPr>
              <w:spacing w:after="0" w:line="259" w:lineRule="auto"/>
              <w:ind w:left="0" w:firstLine="0"/>
              <w:jc w:val="left"/>
            </w:pPr>
            <w:r>
              <w:t>5.</w:t>
            </w:r>
          </w:p>
        </w:tc>
        <w:tc>
          <w:tcPr>
            <w:tcW w:w="5425" w:type="dxa"/>
          </w:tcPr>
          <w:p w:rsidR="0006063E" w:rsidRDefault="0006063E">
            <w:pPr>
              <w:spacing w:after="0" w:line="259" w:lineRule="auto"/>
              <w:ind w:left="0" w:firstLine="0"/>
              <w:jc w:val="left"/>
            </w:pPr>
            <w:r>
              <w:t>Экономист</w:t>
            </w:r>
          </w:p>
        </w:tc>
        <w:tc>
          <w:tcPr>
            <w:tcW w:w="2866" w:type="dxa"/>
          </w:tcPr>
          <w:p w:rsidR="0006063E" w:rsidRDefault="009271D7">
            <w:pPr>
              <w:spacing w:after="0" w:line="259" w:lineRule="auto"/>
              <w:ind w:left="0" w:firstLine="0"/>
              <w:jc w:val="left"/>
            </w:pPr>
            <w:r>
              <w:t>20</w:t>
            </w:r>
            <w:r w:rsidR="00C028D8">
              <w:t xml:space="preserve"> </w:t>
            </w:r>
            <w:r>
              <w:t>787,00</w:t>
            </w:r>
          </w:p>
        </w:tc>
      </w:tr>
      <w:tr w:rsidR="0006063E" w:rsidTr="0006063E">
        <w:tc>
          <w:tcPr>
            <w:tcW w:w="851" w:type="dxa"/>
          </w:tcPr>
          <w:p w:rsidR="0006063E" w:rsidRDefault="0006063E">
            <w:pPr>
              <w:spacing w:after="0" w:line="259" w:lineRule="auto"/>
              <w:ind w:left="0" w:firstLine="0"/>
              <w:jc w:val="left"/>
            </w:pPr>
            <w:r>
              <w:t>6.</w:t>
            </w:r>
          </w:p>
        </w:tc>
        <w:tc>
          <w:tcPr>
            <w:tcW w:w="5425" w:type="dxa"/>
          </w:tcPr>
          <w:p w:rsidR="0006063E" w:rsidRDefault="0006063E" w:rsidP="0006063E">
            <w:pPr>
              <w:spacing w:after="0" w:line="259" w:lineRule="auto"/>
              <w:ind w:left="0" w:firstLine="0"/>
              <w:jc w:val="left"/>
            </w:pPr>
            <w:r>
              <w:t>Секретарь</w:t>
            </w:r>
          </w:p>
        </w:tc>
        <w:tc>
          <w:tcPr>
            <w:tcW w:w="2866" w:type="dxa"/>
          </w:tcPr>
          <w:p w:rsidR="0006063E" w:rsidRDefault="009271D7">
            <w:pPr>
              <w:spacing w:after="0" w:line="259" w:lineRule="auto"/>
              <w:ind w:left="0" w:firstLine="0"/>
              <w:jc w:val="left"/>
            </w:pPr>
            <w:r>
              <w:t>12</w:t>
            </w:r>
            <w:r w:rsidR="00C028D8">
              <w:t xml:space="preserve"> </w:t>
            </w:r>
            <w:r>
              <w:t>142,00</w:t>
            </w:r>
          </w:p>
        </w:tc>
      </w:tr>
      <w:tr w:rsidR="0006063E" w:rsidTr="0006063E">
        <w:tc>
          <w:tcPr>
            <w:tcW w:w="851" w:type="dxa"/>
          </w:tcPr>
          <w:p w:rsidR="0006063E" w:rsidRDefault="0006063E">
            <w:pPr>
              <w:spacing w:after="0" w:line="259" w:lineRule="auto"/>
              <w:ind w:left="0" w:firstLine="0"/>
              <w:jc w:val="left"/>
            </w:pPr>
            <w:r>
              <w:t>7.</w:t>
            </w:r>
          </w:p>
        </w:tc>
        <w:tc>
          <w:tcPr>
            <w:tcW w:w="5425" w:type="dxa"/>
          </w:tcPr>
          <w:p w:rsidR="0006063E" w:rsidRDefault="009271D7">
            <w:pPr>
              <w:spacing w:after="0" w:line="259" w:lineRule="auto"/>
              <w:ind w:left="0" w:firstLine="0"/>
              <w:jc w:val="left"/>
            </w:pPr>
            <w:r>
              <w:t>Специалист</w:t>
            </w:r>
            <w:r w:rsidR="004D3EE1">
              <w:t xml:space="preserve"> (инженер)</w:t>
            </w:r>
            <w:r w:rsidR="0006063E">
              <w:t xml:space="preserve"> по охране труда и охране окружающей среды</w:t>
            </w:r>
          </w:p>
        </w:tc>
        <w:tc>
          <w:tcPr>
            <w:tcW w:w="2866" w:type="dxa"/>
          </w:tcPr>
          <w:p w:rsidR="0006063E" w:rsidRDefault="009271D7">
            <w:pPr>
              <w:spacing w:after="0" w:line="259" w:lineRule="auto"/>
              <w:ind w:left="0" w:firstLine="0"/>
              <w:jc w:val="left"/>
            </w:pPr>
            <w:r>
              <w:t>18</w:t>
            </w:r>
            <w:r w:rsidR="00C028D8">
              <w:t xml:space="preserve"> </w:t>
            </w:r>
            <w:r>
              <w:t>926,00</w:t>
            </w:r>
          </w:p>
        </w:tc>
      </w:tr>
      <w:tr w:rsidR="0006063E" w:rsidTr="0006063E">
        <w:tc>
          <w:tcPr>
            <w:tcW w:w="851" w:type="dxa"/>
          </w:tcPr>
          <w:p w:rsidR="0006063E" w:rsidRDefault="0006063E">
            <w:pPr>
              <w:spacing w:after="0" w:line="259" w:lineRule="auto"/>
              <w:ind w:left="0" w:firstLine="0"/>
              <w:jc w:val="left"/>
            </w:pPr>
            <w:r>
              <w:t>8.</w:t>
            </w:r>
          </w:p>
        </w:tc>
        <w:tc>
          <w:tcPr>
            <w:tcW w:w="5425" w:type="dxa"/>
          </w:tcPr>
          <w:p w:rsidR="0006063E" w:rsidRDefault="0006063E">
            <w:pPr>
              <w:spacing w:after="0" w:line="259" w:lineRule="auto"/>
              <w:ind w:left="0" w:firstLine="0"/>
              <w:jc w:val="left"/>
            </w:pPr>
            <w:r>
              <w:t>Программист</w:t>
            </w:r>
          </w:p>
        </w:tc>
        <w:tc>
          <w:tcPr>
            <w:tcW w:w="2866" w:type="dxa"/>
          </w:tcPr>
          <w:p w:rsidR="0006063E" w:rsidRDefault="009271D7">
            <w:pPr>
              <w:spacing w:after="0" w:line="259" w:lineRule="auto"/>
              <w:ind w:left="0" w:firstLine="0"/>
              <w:jc w:val="left"/>
            </w:pPr>
            <w:r>
              <w:t>22</w:t>
            </w:r>
            <w:r w:rsidR="00C028D8">
              <w:t xml:space="preserve"> </w:t>
            </w:r>
            <w:r>
              <w:t>831,00</w:t>
            </w:r>
          </w:p>
        </w:tc>
      </w:tr>
      <w:tr w:rsidR="0006063E" w:rsidTr="0006063E">
        <w:tc>
          <w:tcPr>
            <w:tcW w:w="851" w:type="dxa"/>
          </w:tcPr>
          <w:p w:rsidR="0006063E" w:rsidRDefault="0006063E">
            <w:pPr>
              <w:spacing w:after="0" w:line="259" w:lineRule="auto"/>
              <w:ind w:left="0" w:firstLine="0"/>
              <w:jc w:val="left"/>
            </w:pPr>
            <w:r>
              <w:t>9.</w:t>
            </w:r>
          </w:p>
        </w:tc>
        <w:tc>
          <w:tcPr>
            <w:tcW w:w="5425" w:type="dxa"/>
          </w:tcPr>
          <w:p w:rsidR="0006063E" w:rsidRDefault="0006063E">
            <w:pPr>
              <w:spacing w:after="0" w:line="259" w:lineRule="auto"/>
              <w:ind w:left="0" w:firstLine="0"/>
              <w:jc w:val="left"/>
            </w:pPr>
            <w:r>
              <w:t>Специалист по кадрам</w:t>
            </w:r>
          </w:p>
        </w:tc>
        <w:tc>
          <w:tcPr>
            <w:tcW w:w="2866" w:type="dxa"/>
          </w:tcPr>
          <w:p w:rsidR="0006063E" w:rsidRDefault="009271D7">
            <w:pPr>
              <w:spacing w:after="0" w:line="259" w:lineRule="auto"/>
              <w:ind w:left="0" w:firstLine="0"/>
              <w:jc w:val="left"/>
            </w:pPr>
            <w:r>
              <w:t>17</w:t>
            </w:r>
            <w:r w:rsidR="00C028D8">
              <w:t xml:space="preserve"> </w:t>
            </w:r>
            <w:r>
              <w:t>244,00</w:t>
            </w:r>
          </w:p>
        </w:tc>
      </w:tr>
      <w:tr w:rsidR="0006063E" w:rsidTr="0006063E">
        <w:tc>
          <w:tcPr>
            <w:tcW w:w="851" w:type="dxa"/>
          </w:tcPr>
          <w:p w:rsidR="0006063E" w:rsidRDefault="0006063E">
            <w:pPr>
              <w:spacing w:after="0" w:line="259" w:lineRule="auto"/>
              <w:ind w:left="0" w:firstLine="0"/>
              <w:jc w:val="left"/>
            </w:pPr>
            <w:r>
              <w:lastRenderedPageBreak/>
              <w:t>10.</w:t>
            </w:r>
          </w:p>
        </w:tc>
        <w:tc>
          <w:tcPr>
            <w:tcW w:w="5425" w:type="dxa"/>
          </w:tcPr>
          <w:p w:rsidR="0006063E" w:rsidRDefault="0006063E">
            <w:pPr>
              <w:spacing w:after="0" w:line="259" w:lineRule="auto"/>
              <w:ind w:left="0" w:firstLine="0"/>
              <w:jc w:val="left"/>
            </w:pPr>
            <w:r>
              <w:t>Ю</w:t>
            </w:r>
            <w:r w:rsidR="00092FEC">
              <w:t>рис</w:t>
            </w:r>
            <w:r>
              <w:t>консульт</w:t>
            </w:r>
          </w:p>
        </w:tc>
        <w:tc>
          <w:tcPr>
            <w:tcW w:w="2866" w:type="dxa"/>
          </w:tcPr>
          <w:p w:rsidR="0006063E" w:rsidRDefault="009271D7">
            <w:pPr>
              <w:spacing w:after="0" w:line="259" w:lineRule="auto"/>
              <w:ind w:left="0" w:firstLine="0"/>
              <w:jc w:val="left"/>
            </w:pPr>
            <w:r>
              <w:t>18</w:t>
            </w:r>
            <w:r w:rsidR="00C028D8">
              <w:t xml:space="preserve"> </w:t>
            </w:r>
            <w:r>
              <w:t>926,00</w:t>
            </w:r>
          </w:p>
        </w:tc>
      </w:tr>
      <w:tr w:rsidR="0006063E" w:rsidTr="0006063E">
        <w:tc>
          <w:tcPr>
            <w:tcW w:w="851" w:type="dxa"/>
          </w:tcPr>
          <w:p w:rsidR="0006063E" w:rsidRDefault="0006063E">
            <w:pPr>
              <w:spacing w:after="0" w:line="259" w:lineRule="auto"/>
              <w:ind w:left="0" w:firstLine="0"/>
              <w:jc w:val="left"/>
            </w:pPr>
            <w:r>
              <w:t>11.</w:t>
            </w:r>
          </w:p>
        </w:tc>
        <w:tc>
          <w:tcPr>
            <w:tcW w:w="5425" w:type="dxa"/>
          </w:tcPr>
          <w:p w:rsidR="0006063E" w:rsidRDefault="0006063E">
            <w:pPr>
              <w:spacing w:after="0" w:line="259" w:lineRule="auto"/>
              <w:ind w:left="0" w:firstLine="0"/>
              <w:jc w:val="left"/>
            </w:pPr>
            <w:r>
              <w:t>Механик</w:t>
            </w:r>
          </w:p>
        </w:tc>
        <w:tc>
          <w:tcPr>
            <w:tcW w:w="2866" w:type="dxa"/>
          </w:tcPr>
          <w:p w:rsidR="0006063E" w:rsidRDefault="00C028D8">
            <w:pPr>
              <w:spacing w:after="0" w:line="259" w:lineRule="auto"/>
              <w:ind w:left="0" w:firstLine="0"/>
              <w:jc w:val="left"/>
            </w:pPr>
            <w:r>
              <w:t>20 787,00</w:t>
            </w:r>
          </w:p>
        </w:tc>
      </w:tr>
      <w:tr w:rsidR="0006063E" w:rsidTr="0006063E">
        <w:tc>
          <w:tcPr>
            <w:tcW w:w="851" w:type="dxa"/>
          </w:tcPr>
          <w:p w:rsidR="0006063E" w:rsidRDefault="0006063E">
            <w:pPr>
              <w:spacing w:after="0" w:line="259" w:lineRule="auto"/>
              <w:ind w:left="0" w:firstLine="0"/>
              <w:jc w:val="left"/>
            </w:pPr>
            <w:r>
              <w:t>12.</w:t>
            </w:r>
          </w:p>
        </w:tc>
        <w:tc>
          <w:tcPr>
            <w:tcW w:w="5425" w:type="dxa"/>
          </w:tcPr>
          <w:p w:rsidR="0006063E" w:rsidRDefault="0006063E" w:rsidP="0006063E">
            <w:pPr>
              <w:spacing w:after="14" w:line="271" w:lineRule="auto"/>
              <w:ind w:left="0" w:right="439" w:firstLine="0"/>
            </w:pPr>
            <w:r>
              <w:t>Водитель</w:t>
            </w:r>
          </w:p>
        </w:tc>
        <w:tc>
          <w:tcPr>
            <w:tcW w:w="2866" w:type="dxa"/>
          </w:tcPr>
          <w:p w:rsidR="0006063E" w:rsidRDefault="00C028D8">
            <w:pPr>
              <w:spacing w:after="0" w:line="259" w:lineRule="auto"/>
              <w:ind w:left="0" w:firstLine="0"/>
              <w:jc w:val="left"/>
            </w:pPr>
            <w:r>
              <w:t>17 244,00</w:t>
            </w:r>
          </w:p>
        </w:tc>
      </w:tr>
      <w:tr w:rsidR="0006063E" w:rsidTr="0006063E">
        <w:tc>
          <w:tcPr>
            <w:tcW w:w="851" w:type="dxa"/>
          </w:tcPr>
          <w:p w:rsidR="0006063E" w:rsidRDefault="0006063E">
            <w:pPr>
              <w:spacing w:after="0" w:line="259" w:lineRule="auto"/>
              <w:ind w:left="0" w:firstLine="0"/>
              <w:jc w:val="left"/>
            </w:pPr>
            <w:r>
              <w:t>13.</w:t>
            </w:r>
          </w:p>
        </w:tc>
        <w:tc>
          <w:tcPr>
            <w:tcW w:w="5425" w:type="dxa"/>
          </w:tcPr>
          <w:p w:rsidR="0006063E" w:rsidRDefault="0006063E">
            <w:pPr>
              <w:spacing w:after="0" w:line="259" w:lineRule="auto"/>
              <w:ind w:left="0" w:firstLine="0"/>
              <w:jc w:val="left"/>
            </w:pPr>
            <w:r>
              <w:t>Тракторист</w:t>
            </w:r>
          </w:p>
        </w:tc>
        <w:tc>
          <w:tcPr>
            <w:tcW w:w="2866" w:type="dxa"/>
          </w:tcPr>
          <w:p w:rsidR="0006063E" w:rsidRDefault="00C028D8">
            <w:pPr>
              <w:spacing w:after="0" w:line="259" w:lineRule="auto"/>
              <w:ind w:left="0" w:firstLine="0"/>
              <w:jc w:val="left"/>
            </w:pPr>
            <w:r>
              <w:t>14 167,00</w:t>
            </w:r>
          </w:p>
        </w:tc>
      </w:tr>
      <w:tr w:rsidR="0006063E" w:rsidTr="0006063E">
        <w:tc>
          <w:tcPr>
            <w:tcW w:w="851" w:type="dxa"/>
          </w:tcPr>
          <w:p w:rsidR="0006063E" w:rsidRDefault="0006063E">
            <w:pPr>
              <w:spacing w:after="0" w:line="259" w:lineRule="auto"/>
              <w:ind w:left="0" w:firstLine="0"/>
              <w:jc w:val="left"/>
            </w:pPr>
            <w:r>
              <w:t>14.</w:t>
            </w:r>
          </w:p>
        </w:tc>
        <w:tc>
          <w:tcPr>
            <w:tcW w:w="5425" w:type="dxa"/>
          </w:tcPr>
          <w:p w:rsidR="0006063E" w:rsidRDefault="0006063E" w:rsidP="0006063E">
            <w:pPr>
              <w:spacing w:after="14" w:line="271" w:lineRule="auto"/>
              <w:ind w:left="0" w:right="439" w:firstLine="0"/>
            </w:pPr>
            <w:r>
              <w:t>Руководитель группы</w:t>
            </w:r>
          </w:p>
        </w:tc>
        <w:tc>
          <w:tcPr>
            <w:tcW w:w="2866" w:type="dxa"/>
          </w:tcPr>
          <w:p w:rsidR="0006063E" w:rsidRDefault="00C028D8">
            <w:pPr>
              <w:spacing w:after="0" w:line="259" w:lineRule="auto"/>
              <w:ind w:left="0" w:firstLine="0"/>
              <w:jc w:val="left"/>
            </w:pPr>
            <w:r>
              <w:t>27 022,00</w:t>
            </w:r>
          </w:p>
        </w:tc>
      </w:tr>
      <w:tr w:rsidR="0006063E" w:rsidTr="0006063E">
        <w:tc>
          <w:tcPr>
            <w:tcW w:w="851" w:type="dxa"/>
          </w:tcPr>
          <w:p w:rsidR="0006063E" w:rsidRDefault="0006063E">
            <w:pPr>
              <w:spacing w:after="0" w:line="259" w:lineRule="auto"/>
              <w:ind w:left="0" w:firstLine="0"/>
              <w:jc w:val="left"/>
            </w:pPr>
            <w:r>
              <w:t>15.</w:t>
            </w:r>
          </w:p>
        </w:tc>
        <w:tc>
          <w:tcPr>
            <w:tcW w:w="5425" w:type="dxa"/>
          </w:tcPr>
          <w:p w:rsidR="0006063E" w:rsidRDefault="0006063E" w:rsidP="0006063E">
            <w:pPr>
              <w:spacing w:after="14" w:line="271" w:lineRule="auto"/>
              <w:ind w:left="0" w:right="439" w:firstLine="0"/>
            </w:pPr>
            <w:r>
              <w:t>Рабочий по благоустройству</w:t>
            </w:r>
          </w:p>
        </w:tc>
        <w:tc>
          <w:tcPr>
            <w:tcW w:w="2866" w:type="dxa"/>
          </w:tcPr>
          <w:p w:rsidR="0006063E" w:rsidRDefault="00C028D8">
            <w:pPr>
              <w:spacing w:after="0" w:line="259" w:lineRule="auto"/>
              <w:ind w:left="0" w:firstLine="0"/>
              <w:jc w:val="left"/>
            </w:pPr>
            <w:r>
              <w:t>12 769,00</w:t>
            </w:r>
          </w:p>
        </w:tc>
      </w:tr>
      <w:tr w:rsidR="0006063E" w:rsidTr="0006063E">
        <w:tc>
          <w:tcPr>
            <w:tcW w:w="851" w:type="dxa"/>
          </w:tcPr>
          <w:p w:rsidR="0006063E" w:rsidRDefault="0006063E">
            <w:pPr>
              <w:spacing w:after="0" w:line="259" w:lineRule="auto"/>
              <w:ind w:left="0" w:firstLine="0"/>
              <w:jc w:val="left"/>
            </w:pPr>
            <w:r>
              <w:t>16.</w:t>
            </w:r>
          </w:p>
        </w:tc>
        <w:tc>
          <w:tcPr>
            <w:tcW w:w="5425" w:type="dxa"/>
          </w:tcPr>
          <w:p w:rsidR="0006063E" w:rsidRDefault="0006063E" w:rsidP="0006063E">
            <w:pPr>
              <w:spacing w:after="14" w:line="271" w:lineRule="auto"/>
              <w:ind w:left="0" w:right="439" w:firstLine="0"/>
            </w:pPr>
            <w:r>
              <w:t>Уборщик территории</w:t>
            </w:r>
          </w:p>
        </w:tc>
        <w:tc>
          <w:tcPr>
            <w:tcW w:w="2866" w:type="dxa"/>
          </w:tcPr>
          <w:p w:rsidR="0006063E" w:rsidRDefault="00C028D8">
            <w:pPr>
              <w:spacing w:after="0" w:line="259" w:lineRule="auto"/>
              <w:ind w:left="0" w:firstLine="0"/>
              <w:jc w:val="left"/>
            </w:pPr>
            <w:r>
              <w:t>11 139,00</w:t>
            </w:r>
          </w:p>
        </w:tc>
      </w:tr>
      <w:tr w:rsidR="0006063E" w:rsidTr="0006063E">
        <w:tc>
          <w:tcPr>
            <w:tcW w:w="851" w:type="dxa"/>
          </w:tcPr>
          <w:p w:rsidR="0006063E" w:rsidRDefault="0006063E">
            <w:pPr>
              <w:spacing w:after="0" w:line="259" w:lineRule="auto"/>
              <w:ind w:left="0" w:firstLine="0"/>
              <w:jc w:val="left"/>
            </w:pPr>
            <w:r>
              <w:t>17.</w:t>
            </w:r>
          </w:p>
        </w:tc>
        <w:tc>
          <w:tcPr>
            <w:tcW w:w="5425" w:type="dxa"/>
          </w:tcPr>
          <w:p w:rsidR="0006063E" w:rsidRDefault="0006063E" w:rsidP="0006063E">
            <w:pPr>
              <w:spacing w:after="14" w:line="271" w:lineRule="auto"/>
              <w:ind w:left="0" w:right="439" w:firstLine="0"/>
            </w:pPr>
            <w:r>
              <w:t>Грузчик</w:t>
            </w:r>
          </w:p>
        </w:tc>
        <w:tc>
          <w:tcPr>
            <w:tcW w:w="2866" w:type="dxa"/>
          </w:tcPr>
          <w:p w:rsidR="0006063E" w:rsidRDefault="00C028D8">
            <w:pPr>
              <w:spacing w:after="0" w:line="259" w:lineRule="auto"/>
              <w:ind w:left="0" w:firstLine="0"/>
              <w:jc w:val="left"/>
            </w:pPr>
            <w:r>
              <w:t>11 139,00</w:t>
            </w:r>
          </w:p>
        </w:tc>
      </w:tr>
      <w:tr w:rsidR="0006063E" w:rsidTr="0006063E">
        <w:tc>
          <w:tcPr>
            <w:tcW w:w="851" w:type="dxa"/>
          </w:tcPr>
          <w:p w:rsidR="0006063E" w:rsidRDefault="0006063E">
            <w:pPr>
              <w:spacing w:after="0" w:line="259" w:lineRule="auto"/>
              <w:ind w:left="0" w:firstLine="0"/>
              <w:jc w:val="left"/>
            </w:pPr>
            <w:r>
              <w:t>18.</w:t>
            </w:r>
          </w:p>
        </w:tc>
        <w:tc>
          <w:tcPr>
            <w:tcW w:w="5425" w:type="dxa"/>
          </w:tcPr>
          <w:p w:rsidR="0006063E" w:rsidRDefault="0006063E">
            <w:pPr>
              <w:spacing w:after="0" w:line="259" w:lineRule="auto"/>
              <w:ind w:left="0" w:firstLine="0"/>
              <w:jc w:val="left"/>
            </w:pPr>
            <w:r>
              <w:t>Разнорабочий</w:t>
            </w:r>
          </w:p>
        </w:tc>
        <w:tc>
          <w:tcPr>
            <w:tcW w:w="2866" w:type="dxa"/>
          </w:tcPr>
          <w:p w:rsidR="0006063E" w:rsidRDefault="00C028D8">
            <w:pPr>
              <w:spacing w:after="0" w:line="259" w:lineRule="auto"/>
              <w:ind w:left="0" w:firstLine="0"/>
              <w:jc w:val="left"/>
            </w:pPr>
            <w:r>
              <w:t>11 139,00</w:t>
            </w:r>
          </w:p>
        </w:tc>
      </w:tr>
      <w:tr w:rsidR="0006063E" w:rsidTr="0006063E">
        <w:tc>
          <w:tcPr>
            <w:tcW w:w="851" w:type="dxa"/>
          </w:tcPr>
          <w:p w:rsidR="0006063E" w:rsidRDefault="0006063E">
            <w:pPr>
              <w:spacing w:after="0" w:line="259" w:lineRule="auto"/>
              <w:ind w:left="0" w:firstLine="0"/>
              <w:jc w:val="left"/>
            </w:pPr>
            <w:r>
              <w:t>19.</w:t>
            </w:r>
          </w:p>
        </w:tc>
        <w:tc>
          <w:tcPr>
            <w:tcW w:w="5425" w:type="dxa"/>
          </w:tcPr>
          <w:p w:rsidR="0006063E" w:rsidRDefault="00092FEC">
            <w:pPr>
              <w:spacing w:after="0" w:line="259" w:lineRule="auto"/>
              <w:ind w:left="0" w:firstLine="0"/>
              <w:jc w:val="left"/>
            </w:pPr>
            <w:r>
              <w:t>Заведующий складом</w:t>
            </w:r>
          </w:p>
        </w:tc>
        <w:tc>
          <w:tcPr>
            <w:tcW w:w="2866" w:type="dxa"/>
          </w:tcPr>
          <w:p w:rsidR="0006063E" w:rsidRDefault="00C028D8">
            <w:pPr>
              <w:spacing w:after="0" w:line="259" w:lineRule="auto"/>
              <w:ind w:left="0" w:firstLine="0"/>
              <w:jc w:val="left"/>
            </w:pPr>
            <w:r>
              <w:t>14 167,00</w:t>
            </w:r>
          </w:p>
        </w:tc>
      </w:tr>
      <w:tr w:rsidR="0006063E" w:rsidTr="0006063E">
        <w:tc>
          <w:tcPr>
            <w:tcW w:w="851" w:type="dxa"/>
          </w:tcPr>
          <w:p w:rsidR="0006063E" w:rsidRDefault="0006063E">
            <w:pPr>
              <w:spacing w:after="0" w:line="259" w:lineRule="auto"/>
              <w:ind w:left="0" w:firstLine="0"/>
              <w:jc w:val="left"/>
            </w:pPr>
            <w:r>
              <w:t>20.</w:t>
            </w:r>
          </w:p>
        </w:tc>
        <w:tc>
          <w:tcPr>
            <w:tcW w:w="5425" w:type="dxa"/>
          </w:tcPr>
          <w:p w:rsidR="0006063E" w:rsidRDefault="00092FEC" w:rsidP="00092FEC">
            <w:pPr>
              <w:spacing w:after="0" w:line="259" w:lineRule="auto"/>
              <w:ind w:left="0" w:right="2" w:firstLine="0"/>
              <w:jc w:val="left"/>
            </w:pPr>
            <w:r>
              <w:t>Рабочий по комплексному обслуживанию здания</w:t>
            </w:r>
          </w:p>
        </w:tc>
        <w:tc>
          <w:tcPr>
            <w:tcW w:w="2866" w:type="dxa"/>
          </w:tcPr>
          <w:p w:rsidR="0006063E" w:rsidRDefault="00C028D8">
            <w:pPr>
              <w:spacing w:after="0" w:line="259" w:lineRule="auto"/>
              <w:ind w:left="0" w:firstLine="0"/>
              <w:jc w:val="left"/>
            </w:pPr>
            <w:r>
              <w:t>11 139,00</w:t>
            </w:r>
          </w:p>
        </w:tc>
      </w:tr>
      <w:tr w:rsidR="0006063E" w:rsidTr="0006063E">
        <w:tc>
          <w:tcPr>
            <w:tcW w:w="851" w:type="dxa"/>
          </w:tcPr>
          <w:p w:rsidR="0006063E" w:rsidRDefault="0006063E">
            <w:pPr>
              <w:spacing w:after="0" w:line="259" w:lineRule="auto"/>
              <w:ind w:left="0" w:firstLine="0"/>
              <w:jc w:val="left"/>
            </w:pPr>
            <w:r>
              <w:t>21.</w:t>
            </w:r>
          </w:p>
        </w:tc>
        <w:tc>
          <w:tcPr>
            <w:tcW w:w="5425" w:type="dxa"/>
          </w:tcPr>
          <w:p w:rsidR="0006063E" w:rsidRDefault="00092FEC">
            <w:pPr>
              <w:spacing w:after="0" w:line="259" w:lineRule="auto"/>
              <w:ind w:left="0" w:firstLine="0"/>
              <w:jc w:val="left"/>
            </w:pPr>
            <w:r>
              <w:t>Сторож</w:t>
            </w:r>
          </w:p>
        </w:tc>
        <w:tc>
          <w:tcPr>
            <w:tcW w:w="2866" w:type="dxa"/>
          </w:tcPr>
          <w:p w:rsidR="0006063E" w:rsidRDefault="00C028D8">
            <w:pPr>
              <w:spacing w:after="0" w:line="259" w:lineRule="auto"/>
              <w:ind w:left="0" w:firstLine="0"/>
              <w:jc w:val="left"/>
            </w:pPr>
            <w:r>
              <w:t>11 139,00</w:t>
            </w:r>
          </w:p>
        </w:tc>
      </w:tr>
    </w:tbl>
    <w:p w:rsidR="00E23B61" w:rsidRDefault="00E23B61">
      <w:pPr>
        <w:spacing w:after="0" w:line="259" w:lineRule="auto"/>
        <w:ind w:left="540" w:firstLine="0"/>
        <w:jc w:val="left"/>
      </w:pPr>
    </w:p>
    <w:p w:rsidR="0006063E" w:rsidRDefault="0006063E">
      <w:pPr>
        <w:spacing w:after="0" w:line="259" w:lineRule="auto"/>
        <w:ind w:left="540" w:firstLine="0"/>
        <w:jc w:val="left"/>
      </w:pPr>
    </w:p>
    <w:p w:rsidR="00E23B61" w:rsidRDefault="00E23B61" w:rsidP="00742E4E">
      <w:pPr>
        <w:spacing w:after="0" w:line="259" w:lineRule="auto"/>
        <w:ind w:left="0" w:right="8368" w:firstLine="0"/>
        <w:jc w:val="center"/>
      </w:pPr>
    </w:p>
    <w:p w:rsidR="00E23B61" w:rsidRDefault="0033684B">
      <w:pPr>
        <w:spacing w:after="0" w:line="259" w:lineRule="auto"/>
        <w:ind w:left="0" w:right="8368" w:firstLine="0"/>
        <w:jc w:val="right"/>
      </w:pPr>
      <w:r>
        <w:t xml:space="preserve"> </w:t>
      </w:r>
    </w:p>
    <w:p w:rsidR="00E23B61" w:rsidRDefault="0033684B">
      <w:pPr>
        <w:spacing w:after="0" w:line="259" w:lineRule="auto"/>
        <w:ind w:left="0" w:right="8368" w:firstLine="0"/>
        <w:jc w:val="right"/>
      </w:pPr>
      <w:r>
        <w:t xml:space="preserve"> </w:t>
      </w: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p w:rsidR="00EE7B0D" w:rsidRDefault="00EE7B0D">
      <w:pPr>
        <w:spacing w:after="0" w:line="259" w:lineRule="auto"/>
        <w:ind w:left="0" w:right="8368" w:firstLine="0"/>
        <w:jc w:val="right"/>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3C1F25" w:rsidTr="003C1F25">
        <w:tc>
          <w:tcPr>
            <w:tcW w:w="5103" w:type="dxa"/>
          </w:tcPr>
          <w:p w:rsidR="003C1F25" w:rsidRDefault="003C1F25" w:rsidP="003C1F25">
            <w:pPr>
              <w:spacing w:after="0" w:line="259" w:lineRule="auto"/>
              <w:ind w:left="0" w:firstLine="0"/>
              <w:jc w:val="left"/>
            </w:pPr>
          </w:p>
        </w:tc>
        <w:tc>
          <w:tcPr>
            <w:tcW w:w="4536" w:type="dxa"/>
          </w:tcPr>
          <w:p w:rsidR="003C1F25" w:rsidRDefault="003C1F25" w:rsidP="003C1F25">
            <w:pPr>
              <w:spacing w:after="0" w:line="259" w:lineRule="auto"/>
              <w:ind w:left="0" w:firstLine="0"/>
            </w:pPr>
            <w:r>
              <w:t xml:space="preserve">Приложение № 3 </w:t>
            </w:r>
          </w:p>
          <w:p w:rsidR="003C1F25" w:rsidRDefault="003C1F25" w:rsidP="003C1F25">
            <w:pPr>
              <w:spacing w:after="0" w:line="259" w:lineRule="auto"/>
              <w:ind w:left="0" w:firstLine="0"/>
            </w:pPr>
            <w:r>
              <w:t xml:space="preserve">к </w:t>
            </w:r>
            <w:r>
              <w:rPr>
                <w:color w:val="auto"/>
                <w:szCs w:val="20"/>
              </w:rPr>
              <w:t xml:space="preserve">Примерному </w:t>
            </w:r>
            <w:r>
              <w:rPr>
                <w:rFonts w:eastAsiaTheme="minorHAnsi"/>
                <w:color w:val="auto"/>
                <w:szCs w:val="28"/>
              </w:rPr>
              <w:t>п</w:t>
            </w:r>
            <w:r w:rsidRPr="001D1034">
              <w:rPr>
                <w:rFonts w:eastAsiaTheme="minorHAnsi"/>
                <w:color w:val="auto"/>
                <w:szCs w:val="28"/>
              </w:rPr>
              <w:t>оложени</w:t>
            </w:r>
            <w:r>
              <w:rPr>
                <w:rFonts w:eastAsiaTheme="minorHAnsi"/>
                <w:color w:val="auto"/>
                <w:szCs w:val="28"/>
              </w:rPr>
              <w:t>ю</w:t>
            </w:r>
            <w:r w:rsidRPr="001D1034">
              <w:rPr>
                <w:rFonts w:eastAsiaTheme="minorHAnsi"/>
                <w:color w:val="auto"/>
                <w:szCs w:val="28"/>
              </w:rPr>
              <w:t xml:space="preserve"> об оплате труда работников муниципальн</w:t>
            </w:r>
            <w:r>
              <w:rPr>
                <w:rFonts w:eastAsiaTheme="minorHAnsi"/>
                <w:color w:val="auto"/>
                <w:szCs w:val="28"/>
              </w:rPr>
              <w:t>ых</w:t>
            </w:r>
            <w:r w:rsidRPr="001D1034">
              <w:rPr>
                <w:rFonts w:eastAsiaTheme="minorHAnsi"/>
                <w:color w:val="auto"/>
                <w:szCs w:val="28"/>
              </w:rPr>
              <w:t xml:space="preserve"> бюджетн</w:t>
            </w:r>
            <w:r>
              <w:rPr>
                <w:rFonts w:eastAsiaTheme="minorHAnsi"/>
                <w:color w:val="auto"/>
                <w:szCs w:val="28"/>
              </w:rPr>
              <w:t>ых</w:t>
            </w:r>
            <w:r w:rsidRPr="001D1034">
              <w:rPr>
                <w:rFonts w:eastAsiaTheme="minorHAnsi"/>
                <w:color w:val="auto"/>
                <w:szCs w:val="28"/>
              </w:rPr>
              <w:t xml:space="preserve"> учреждени</w:t>
            </w:r>
            <w:r>
              <w:rPr>
                <w:rFonts w:eastAsiaTheme="minorHAnsi"/>
                <w:color w:val="auto"/>
                <w:szCs w:val="28"/>
              </w:rPr>
              <w:t xml:space="preserve">й, подведомственных управлению </w:t>
            </w:r>
            <w:r w:rsidRPr="001D1034">
              <w:rPr>
                <w:rFonts w:eastAsiaTheme="minorHAnsi"/>
                <w:color w:val="auto"/>
                <w:szCs w:val="28"/>
              </w:rPr>
              <w:t>жилищно-коммунального хозяйства</w:t>
            </w:r>
            <w:r>
              <w:rPr>
                <w:rFonts w:eastAsiaTheme="minorHAnsi"/>
                <w:color w:val="auto"/>
                <w:szCs w:val="28"/>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rPr>
              <w:t xml:space="preserve"> </w:t>
            </w:r>
            <w:r>
              <w:rPr>
                <w:rFonts w:eastAsiaTheme="minorHAnsi"/>
                <w:color w:val="auto"/>
                <w:szCs w:val="28"/>
              </w:rPr>
              <w:t xml:space="preserve">по виду экономической деятельности </w:t>
            </w:r>
            <w:r w:rsidRPr="001D1034">
              <w:rPr>
                <w:rFonts w:eastAsiaTheme="minorHAnsi"/>
                <w:color w:val="auto"/>
                <w:szCs w:val="28"/>
              </w:rPr>
              <w:t>«</w:t>
            </w:r>
            <w:r>
              <w:rPr>
                <w:rFonts w:eastAsiaTheme="minorHAnsi"/>
                <w:color w:val="auto"/>
                <w:szCs w:val="28"/>
              </w:rPr>
              <w:t xml:space="preserve">деятельность в сфере </w:t>
            </w:r>
            <w:r>
              <w:t>жилищно-коммунального хозяйства, благоустройства и озеленения»</w:t>
            </w:r>
          </w:p>
        </w:tc>
      </w:tr>
    </w:tbl>
    <w:p w:rsidR="00E23B61" w:rsidRDefault="00E23B61" w:rsidP="0061681B">
      <w:pPr>
        <w:spacing w:after="0" w:line="259" w:lineRule="auto"/>
        <w:ind w:left="0" w:right="8368" w:firstLine="0"/>
      </w:pPr>
    </w:p>
    <w:p w:rsidR="0061681B" w:rsidRPr="0061681B" w:rsidRDefault="0033684B" w:rsidP="003C1F25">
      <w:pPr>
        <w:spacing w:after="14" w:line="271" w:lineRule="auto"/>
        <w:ind w:left="0" w:right="-67" w:firstLine="0"/>
        <w:jc w:val="center"/>
        <w:rPr>
          <w:rFonts w:eastAsiaTheme="minorHAnsi"/>
          <w:color w:val="auto"/>
          <w:szCs w:val="28"/>
          <w:lang w:eastAsia="en-US"/>
        </w:rPr>
      </w:pPr>
      <w:r w:rsidRPr="0061681B">
        <w:t xml:space="preserve">Премирование </w:t>
      </w:r>
      <w:r w:rsidR="0061681B" w:rsidRPr="0061681B">
        <w:t>руководителей</w:t>
      </w:r>
    </w:p>
    <w:p w:rsidR="00E23B61" w:rsidRDefault="0061681B" w:rsidP="003C1F25">
      <w:pPr>
        <w:spacing w:after="14" w:line="271" w:lineRule="auto"/>
        <w:ind w:left="0" w:right="-67" w:firstLine="0"/>
        <w:jc w:val="center"/>
        <w:rPr>
          <w:b/>
        </w:rPr>
      </w:pPr>
      <w:r w:rsidRPr="001D1034">
        <w:rPr>
          <w:rFonts w:eastAsiaTheme="minorHAnsi"/>
          <w:color w:val="auto"/>
          <w:szCs w:val="28"/>
          <w:lang w:eastAsia="en-US"/>
        </w:rPr>
        <w:t>муниципальн</w:t>
      </w:r>
      <w:r>
        <w:rPr>
          <w:rFonts w:eastAsiaTheme="minorHAnsi"/>
          <w:color w:val="auto"/>
          <w:szCs w:val="28"/>
          <w:lang w:eastAsia="en-US"/>
        </w:rPr>
        <w:t>ых</w:t>
      </w:r>
      <w:r w:rsidRPr="001D1034">
        <w:rPr>
          <w:rFonts w:eastAsiaTheme="minorHAnsi"/>
          <w:color w:val="auto"/>
          <w:szCs w:val="28"/>
          <w:lang w:eastAsia="en-US"/>
        </w:rPr>
        <w:t xml:space="preserve"> бюджетн</w:t>
      </w:r>
      <w:r>
        <w:rPr>
          <w:rFonts w:eastAsiaTheme="minorHAnsi"/>
          <w:color w:val="auto"/>
          <w:szCs w:val="28"/>
          <w:lang w:eastAsia="en-US"/>
        </w:rPr>
        <w:t>ых</w:t>
      </w:r>
      <w:r w:rsidRPr="001D1034">
        <w:rPr>
          <w:rFonts w:eastAsiaTheme="minorHAnsi"/>
          <w:color w:val="auto"/>
          <w:szCs w:val="28"/>
          <w:lang w:eastAsia="en-US"/>
        </w:rPr>
        <w:t xml:space="preserve"> учреждени</w:t>
      </w:r>
      <w:r>
        <w:rPr>
          <w:rFonts w:eastAsiaTheme="minorHAnsi"/>
          <w:color w:val="auto"/>
          <w:szCs w:val="28"/>
          <w:lang w:eastAsia="en-US"/>
        </w:rPr>
        <w:t xml:space="preserve">й, подведомственных управлению </w:t>
      </w:r>
      <w:r w:rsidRPr="001D1034">
        <w:rPr>
          <w:rFonts w:eastAsiaTheme="minorHAnsi"/>
          <w:color w:val="auto"/>
          <w:szCs w:val="28"/>
          <w:lang w:eastAsia="en-US"/>
        </w:rPr>
        <w:t>жилищно-коммунального хозяйства</w:t>
      </w:r>
      <w:r>
        <w:rPr>
          <w:rFonts w:eastAsiaTheme="minorHAnsi"/>
          <w:color w:val="auto"/>
          <w:szCs w:val="28"/>
          <w:lang w:eastAsia="en-US"/>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lang w:eastAsia="en-US"/>
        </w:rPr>
        <w:t xml:space="preserve"> </w:t>
      </w:r>
      <w:r>
        <w:rPr>
          <w:rFonts w:eastAsiaTheme="minorHAnsi"/>
          <w:color w:val="auto"/>
          <w:szCs w:val="28"/>
          <w:lang w:eastAsia="en-US"/>
        </w:rPr>
        <w:t xml:space="preserve">по виду экономической деятельности </w:t>
      </w:r>
      <w:r w:rsidRPr="001D1034">
        <w:rPr>
          <w:rFonts w:eastAsiaTheme="minorHAnsi"/>
          <w:color w:val="auto"/>
          <w:szCs w:val="28"/>
          <w:lang w:eastAsia="en-US"/>
        </w:rPr>
        <w:t>«</w:t>
      </w:r>
      <w:r>
        <w:rPr>
          <w:rFonts w:eastAsiaTheme="minorHAnsi"/>
          <w:color w:val="auto"/>
          <w:szCs w:val="28"/>
          <w:lang w:eastAsia="en-US"/>
        </w:rPr>
        <w:t xml:space="preserve">деятельность в сфере </w:t>
      </w:r>
      <w:r>
        <w:t>жилищно-коммунального хозяйства, благоустройства и озеленения»</w:t>
      </w:r>
    </w:p>
    <w:p w:rsidR="00E23B61" w:rsidRDefault="00E23B61" w:rsidP="00873B00">
      <w:pPr>
        <w:spacing w:after="25" w:line="259" w:lineRule="auto"/>
        <w:ind w:left="0" w:firstLine="0"/>
      </w:pPr>
    </w:p>
    <w:p w:rsidR="00873B00" w:rsidRDefault="00873B00" w:rsidP="003C1F25">
      <w:pPr>
        <w:ind w:left="0" w:right="62" w:firstLine="709"/>
      </w:pPr>
      <w:r>
        <w:t xml:space="preserve">1. </w:t>
      </w:r>
      <w:r w:rsidR="0033684B">
        <w:t>Премирование руководителей мун</w:t>
      </w:r>
      <w:r>
        <w:t>иципальных бюджетных учреждений</w:t>
      </w:r>
      <w:r>
        <w:rPr>
          <w:rFonts w:eastAsiaTheme="minorHAnsi"/>
          <w:color w:val="auto"/>
          <w:szCs w:val="28"/>
          <w:lang w:eastAsia="en-US"/>
        </w:rPr>
        <w:t xml:space="preserve">, подведомственных управлению </w:t>
      </w:r>
      <w:r w:rsidRPr="001D1034">
        <w:rPr>
          <w:rFonts w:eastAsiaTheme="minorHAnsi"/>
          <w:color w:val="auto"/>
          <w:szCs w:val="28"/>
          <w:lang w:eastAsia="en-US"/>
        </w:rPr>
        <w:t>жилищно-коммунального хозяйства</w:t>
      </w:r>
      <w:r>
        <w:rPr>
          <w:rFonts w:eastAsiaTheme="minorHAnsi"/>
          <w:color w:val="auto"/>
          <w:szCs w:val="28"/>
          <w:lang w:eastAsia="en-US"/>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lang w:eastAsia="en-US"/>
        </w:rPr>
        <w:t xml:space="preserve"> </w:t>
      </w:r>
      <w:r>
        <w:rPr>
          <w:rFonts w:eastAsiaTheme="minorHAnsi"/>
          <w:color w:val="auto"/>
          <w:szCs w:val="28"/>
          <w:lang w:eastAsia="en-US"/>
        </w:rPr>
        <w:t xml:space="preserve">по виду экономической деятельности </w:t>
      </w:r>
      <w:r w:rsidRPr="001D1034">
        <w:rPr>
          <w:rFonts w:eastAsiaTheme="minorHAnsi"/>
          <w:color w:val="auto"/>
          <w:szCs w:val="28"/>
          <w:lang w:eastAsia="en-US"/>
        </w:rPr>
        <w:t>«</w:t>
      </w:r>
      <w:r>
        <w:rPr>
          <w:rFonts w:eastAsiaTheme="minorHAnsi"/>
          <w:color w:val="auto"/>
          <w:szCs w:val="28"/>
          <w:lang w:eastAsia="en-US"/>
        </w:rPr>
        <w:t xml:space="preserve">деятельность в сфере </w:t>
      </w:r>
      <w:r>
        <w:t xml:space="preserve">жилищно-коммунального хозяйства, благоустройства и озеленения» </w:t>
      </w:r>
      <w:r w:rsidR="0033684B">
        <w:t>(далее - руководитель Учреждения) производится по итогам работы за отчетный период (месяц, квартал, год) по результатам оценки эффективности Учреждения за соответствующий отчетный период с учетом выполнения целевых показателей эффективности и результативности деятельности Учреждения, личного вклада руководителя Учреждения в осуществление основных целей и задач, определенных уставом Учреждения, а также выполнения обязанностей, предусмотренных трудовым договором.</w:t>
      </w:r>
    </w:p>
    <w:p w:rsidR="00873B00" w:rsidRDefault="00873B00" w:rsidP="003C1F25">
      <w:pPr>
        <w:ind w:left="0" w:right="62" w:firstLine="709"/>
      </w:pPr>
      <w:r>
        <w:t xml:space="preserve">2. </w:t>
      </w:r>
      <w:r w:rsidR="0033684B">
        <w:t xml:space="preserve">Выполнение Учреждением всех показателей эффективности и результативности деятельности Учреждения в максимальном значении </w:t>
      </w:r>
      <w:r w:rsidR="0033684B">
        <w:lastRenderedPageBreak/>
        <w:t>оценивается в максимальное количество баллов и является основанием для премирования руководителя Учреждения в максимальном размере.</w:t>
      </w:r>
    </w:p>
    <w:p w:rsidR="00873B00" w:rsidRDefault="00873B00" w:rsidP="003C1F25">
      <w:pPr>
        <w:ind w:left="0" w:right="62" w:firstLine="709"/>
      </w:pPr>
      <w:r>
        <w:t xml:space="preserve">3. </w:t>
      </w:r>
      <w:r w:rsidR="0033684B">
        <w:t xml:space="preserve">Руководитель Учреждения ежемесячно представляет </w:t>
      </w:r>
      <w:r w:rsidR="002F0C57">
        <w:t xml:space="preserve">ГРБС </w:t>
      </w:r>
      <w:r w:rsidR="0033684B">
        <w:t xml:space="preserve">Справку-информацию о показателях эффективности работы (далее - Справка-информация), содержащую информацию о выполнении Учреждением показателей эффективности и результативности деятельности в срок </w:t>
      </w:r>
      <w:r w:rsidR="003C1F25">
        <w:br/>
      </w:r>
      <w:r w:rsidR="0033684B">
        <w:t>до 2</w:t>
      </w:r>
      <w:r>
        <w:t>0</w:t>
      </w:r>
      <w:r w:rsidR="0033684B">
        <w:t>-го числа отчетного месяца.</w:t>
      </w:r>
    </w:p>
    <w:p w:rsidR="00873B00" w:rsidRDefault="00873B00" w:rsidP="003C1F25">
      <w:pPr>
        <w:ind w:left="0" w:right="62" w:firstLine="709"/>
      </w:pPr>
      <w:r>
        <w:t xml:space="preserve">4. </w:t>
      </w:r>
      <w:r w:rsidR="0033684B">
        <w:t>Справка-информация о показателях эффективности работы представляется на бумажном носителе, подписывается руководителем Учреждения и скрепляется печатью Учреждения.</w:t>
      </w:r>
    </w:p>
    <w:p w:rsidR="00873B00" w:rsidRDefault="00873B00" w:rsidP="003C1F25">
      <w:pPr>
        <w:ind w:left="0" w:right="62" w:firstLine="709"/>
      </w:pPr>
      <w:r>
        <w:t xml:space="preserve">5. </w:t>
      </w:r>
      <w:r w:rsidR="0033684B">
        <w:t>При наличии показателя «нет» в таблице «Показатели эффективности работы и работы его руководителя» размер премии рассчитывается путем умножения максимально возможного размера премии за фактически отработанное время на сумму долей влияния показателей на размер премии.</w:t>
      </w:r>
    </w:p>
    <w:p w:rsidR="00873B00" w:rsidRDefault="00873B00" w:rsidP="003C1F25">
      <w:pPr>
        <w:ind w:left="0" w:right="62" w:firstLine="709"/>
      </w:pPr>
      <w:r>
        <w:t xml:space="preserve">6. </w:t>
      </w:r>
      <w:r w:rsidR="0033684B">
        <w:t xml:space="preserve">Выплата премии по итогам работы производится в соответствии с распоряжением </w:t>
      </w:r>
      <w:r w:rsidR="002F0C57">
        <w:t>Учредителя</w:t>
      </w:r>
      <w:r w:rsidR="0033684B">
        <w:t xml:space="preserve">, подготовленным на основании </w:t>
      </w:r>
      <w:r w:rsidR="00805C3F" w:rsidRPr="00805C3F">
        <w:t>З</w:t>
      </w:r>
      <w:r w:rsidR="0033684B" w:rsidRPr="00805C3F">
        <w:t>аключения</w:t>
      </w:r>
      <w:r w:rsidR="0033684B">
        <w:t xml:space="preserve"> на выплату премии руководителю Учреждения по итогам работы.</w:t>
      </w:r>
    </w:p>
    <w:p w:rsidR="00873B00" w:rsidRDefault="00873B00" w:rsidP="003C1F25">
      <w:pPr>
        <w:ind w:left="0" w:right="62" w:firstLine="709"/>
      </w:pPr>
      <w:r>
        <w:t xml:space="preserve">7. </w:t>
      </w:r>
      <w:r w:rsidR="0033684B">
        <w:t>За счет экономии утвержденного годового фонда оплаты труда может так же выплачиваться премия за результаты деятельности руководителя Учреждения за квартал, год. Конкретный размер премии согласовывается с ГРБС</w:t>
      </w:r>
      <w:r w:rsidR="002F0C57">
        <w:t xml:space="preserve"> и Учредителем</w:t>
      </w:r>
      <w:r w:rsidR="0033684B">
        <w:t>.</w:t>
      </w:r>
    </w:p>
    <w:p w:rsidR="00E23B61" w:rsidRDefault="00873B00" w:rsidP="003C1F25">
      <w:pPr>
        <w:ind w:left="0" w:right="62" w:firstLine="709"/>
      </w:pPr>
      <w:r>
        <w:t xml:space="preserve">8. </w:t>
      </w:r>
      <w:r w:rsidR="0033684B">
        <w:t>Премия по итогам работы (месяц, квартал, год) руководителю Учреждения не начисляется в следующих случаях независимо от показателей эффективности деятельности Учреждения:</w:t>
      </w:r>
    </w:p>
    <w:p w:rsidR="00FF3E28" w:rsidRDefault="00FF3E28" w:rsidP="003C1F25">
      <w:pPr>
        <w:ind w:left="0" w:right="62" w:firstLine="709"/>
      </w:pPr>
      <w:r>
        <w:t xml:space="preserve">- </w:t>
      </w:r>
      <w:r w:rsidR="0033684B">
        <w:t xml:space="preserve">непредставления Справки-информации о показателях эффективности работы в установленный пунктом 3 настоящего </w:t>
      </w:r>
      <w:r w:rsidR="00055880">
        <w:t>п</w:t>
      </w:r>
      <w:r w:rsidR="0033684B">
        <w:t>риложения к Положению срок;</w:t>
      </w:r>
    </w:p>
    <w:p w:rsidR="00E23B61" w:rsidRDefault="00FF3E28" w:rsidP="003C1F25">
      <w:pPr>
        <w:ind w:left="0" w:right="62" w:firstLine="709"/>
      </w:pPr>
      <w:r>
        <w:t xml:space="preserve">- </w:t>
      </w:r>
      <w:r w:rsidR="0033684B">
        <w:t>наличия у руководителя Учреждения неснятого дисциплинарного взыскания;</w:t>
      </w:r>
    </w:p>
    <w:p w:rsidR="00FF3E28" w:rsidRDefault="00FF3E28" w:rsidP="003C1F25">
      <w:pPr>
        <w:ind w:left="0" w:right="62" w:firstLine="709"/>
      </w:pPr>
      <w:r>
        <w:t xml:space="preserve">- </w:t>
      </w:r>
      <w:r w:rsidR="0033684B">
        <w:t>совершения прогула, появления руководителя Учреждения на работе в состоянии алкогольного, наркотического или иного токсического опьянения, оформленных в установленном законом порядке;</w:t>
      </w:r>
    </w:p>
    <w:p w:rsidR="00FF3E28" w:rsidRDefault="00FF3E28" w:rsidP="003C1F25">
      <w:pPr>
        <w:ind w:left="0" w:right="62" w:firstLine="709"/>
      </w:pPr>
      <w:r>
        <w:t xml:space="preserve">- </w:t>
      </w:r>
      <w:r w:rsidR="0033684B">
        <w:t>нанесения руководителем Учреждения своими действиями или бездействием прямого материального ущерба Учреждению;</w:t>
      </w:r>
    </w:p>
    <w:p w:rsidR="00FF3E28" w:rsidRDefault="00FF3E28" w:rsidP="003C1F25">
      <w:pPr>
        <w:ind w:left="0" w:right="62" w:firstLine="709"/>
      </w:pPr>
      <w:r>
        <w:t xml:space="preserve">- </w:t>
      </w:r>
      <w:r w:rsidR="0033684B">
        <w:t>наличия фактов нецелевого расходования бюджетных средств;</w:t>
      </w:r>
    </w:p>
    <w:p w:rsidR="00FF3E28" w:rsidRDefault="00FF3E28" w:rsidP="003C1F25">
      <w:pPr>
        <w:ind w:left="0" w:right="62" w:firstLine="709"/>
      </w:pPr>
      <w:r>
        <w:t xml:space="preserve">- </w:t>
      </w:r>
      <w:r w:rsidR="0033684B">
        <w:t>наличия зафиксированных в установленном действующим законодательством порядке тяжелых несчастных случаев;</w:t>
      </w:r>
    </w:p>
    <w:p w:rsidR="00FF3E28" w:rsidRDefault="00FF3E28" w:rsidP="003C1F25">
      <w:pPr>
        <w:ind w:left="0" w:right="62" w:firstLine="709"/>
      </w:pPr>
      <w:r>
        <w:t xml:space="preserve">- </w:t>
      </w:r>
      <w:r w:rsidR="0033684B">
        <w:t>выявления в Учреждении нарушений правил противопожарной безопасности;</w:t>
      </w:r>
    </w:p>
    <w:p w:rsidR="00FF3E28" w:rsidRDefault="00FF3E28" w:rsidP="003C1F25">
      <w:pPr>
        <w:ind w:left="0" w:right="62" w:firstLine="709"/>
      </w:pPr>
      <w:r>
        <w:lastRenderedPageBreak/>
        <w:t xml:space="preserve">- </w:t>
      </w:r>
      <w:r w:rsidR="0033684B">
        <w:t>наличия фактов недостачи, хищений денежных средств и материальных ценностей руководителем Учреждения, выявленных в отчетном периоде;</w:t>
      </w:r>
    </w:p>
    <w:p w:rsidR="00E23B61" w:rsidRDefault="00FF3E28" w:rsidP="003C1F25">
      <w:pPr>
        <w:ind w:left="0" w:right="62" w:firstLine="709"/>
      </w:pPr>
      <w:r>
        <w:t xml:space="preserve">- </w:t>
      </w:r>
      <w:r w:rsidR="0033684B">
        <w:t>нарушения трудового законодательства.</w:t>
      </w:r>
    </w:p>
    <w:p w:rsidR="00E23B61" w:rsidRDefault="00FF3E28" w:rsidP="003C1F25">
      <w:pPr>
        <w:ind w:left="0" w:right="62" w:firstLine="709"/>
      </w:pPr>
      <w:r>
        <w:t>9</w:t>
      </w:r>
      <w:r w:rsidR="0033684B">
        <w:t>. Начисление премии по итогам работы (месяц, квартал, год) не производится руководителю Учреждения, трудовые отношения с которым прекращены.</w:t>
      </w:r>
    </w:p>
    <w:p w:rsidR="00313BC8" w:rsidRDefault="00313BC8" w:rsidP="00655E53">
      <w:pPr>
        <w:ind w:left="0" w:right="62" w:firstLine="0"/>
      </w:pPr>
    </w:p>
    <w:p w:rsidR="002F0C57" w:rsidRDefault="0033684B" w:rsidP="002F0C57">
      <w:pPr>
        <w:pStyle w:val="1"/>
        <w:ind w:left="565" w:right="557"/>
      </w:pPr>
      <w:r>
        <w:t>Справка-информация</w:t>
      </w:r>
    </w:p>
    <w:p w:rsidR="00E23B61" w:rsidRDefault="0033684B" w:rsidP="003C1F25">
      <w:pPr>
        <w:pStyle w:val="1"/>
        <w:ind w:left="565" w:right="557"/>
      </w:pPr>
      <w:r>
        <w:t xml:space="preserve">о показателях эффективности работы </w:t>
      </w:r>
      <w:r w:rsidR="002F0C57">
        <w:t xml:space="preserve">руководителя </w:t>
      </w:r>
      <w:r w:rsidR="00805C3F">
        <w:t xml:space="preserve">(наименование Учреждения) </w:t>
      </w:r>
      <w:r>
        <w:t>за ____________20___ года</w:t>
      </w:r>
    </w:p>
    <w:p w:rsidR="00E23B61" w:rsidRDefault="00E23B61" w:rsidP="00805C3F">
      <w:pPr>
        <w:spacing w:after="0" w:line="259" w:lineRule="auto"/>
        <w:ind w:left="0" w:right="2" w:firstLine="0"/>
        <w:jc w:val="center"/>
      </w:pPr>
    </w:p>
    <w:p w:rsidR="00E23B61" w:rsidRDefault="0033684B" w:rsidP="003C1F25">
      <w:pPr>
        <w:spacing w:after="0" w:line="277" w:lineRule="auto"/>
        <w:ind w:left="0" w:right="2" w:firstLine="0"/>
        <w:jc w:val="center"/>
      </w:pPr>
      <w:r>
        <w:t xml:space="preserve">Определение максимально возможного размера премии за фактически отработанное время </w:t>
      </w:r>
    </w:p>
    <w:p w:rsidR="00E23B61" w:rsidRDefault="0033684B">
      <w:pPr>
        <w:spacing w:after="0" w:line="259" w:lineRule="auto"/>
        <w:ind w:left="0" w:firstLine="0"/>
        <w:jc w:val="left"/>
      </w:pPr>
      <w:r>
        <w:t xml:space="preserve"> </w:t>
      </w:r>
    </w:p>
    <w:tbl>
      <w:tblPr>
        <w:tblStyle w:val="TableGrid"/>
        <w:tblW w:w="9136" w:type="dxa"/>
        <w:tblInd w:w="5" w:type="dxa"/>
        <w:tblCellMar>
          <w:top w:w="119" w:type="dxa"/>
          <w:left w:w="60" w:type="dxa"/>
        </w:tblCellMar>
        <w:tblLook w:val="04A0" w:firstRow="1" w:lastRow="0" w:firstColumn="1" w:lastColumn="0" w:noHBand="0" w:noVBand="1"/>
      </w:tblPr>
      <w:tblGrid>
        <w:gridCol w:w="1815"/>
        <w:gridCol w:w="965"/>
        <w:gridCol w:w="828"/>
        <w:gridCol w:w="1212"/>
        <w:gridCol w:w="1481"/>
        <w:gridCol w:w="2835"/>
      </w:tblGrid>
      <w:tr w:rsidR="00E23B61">
        <w:trPr>
          <w:trHeight w:val="859"/>
        </w:trPr>
        <w:tc>
          <w:tcPr>
            <w:tcW w:w="1814" w:type="dxa"/>
            <w:vMerge w:val="restart"/>
            <w:tcBorders>
              <w:top w:val="single" w:sz="4" w:space="0" w:color="000000"/>
              <w:left w:val="single" w:sz="4" w:space="0" w:color="000000"/>
              <w:bottom w:val="single" w:sz="4" w:space="0" w:color="000000"/>
              <w:right w:val="single" w:sz="4" w:space="0" w:color="000000"/>
            </w:tcBorders>
          </w:tcPr>
          <w:p w:rsidR="00E23B61" w:rsidRDefault="0033684B">
            <w:pPr>
              <w:spacing w:after="23" w:line="259" w:lineRule="auto"/>
              <w:ind w:left="0" w:right="62" w:firstLine="0"/>
              <w:jc w:val="center"/>
            </w:pPr>
            <w:r>
              <w:t xml:space="preserve">Ф.И.О. </w:t>
            </w:r>
          </w:p>
          <w:p w:rsidR="00E23B61" w:rsidRDefault="0033684B">
            <w:pPr>
              <w:spacing w:after="0" w:line="259" w:lineRule="auto"/>
              <w:ind w:left="29" w:firstLine="0"/>
            </w:pPr>
            <w:r>
              <w:t xml:space="preserve">руководителя </w:t>
            </w:r>
          </w:p>
        </w:tc>
        <w:tc>
          <w:tcPr>
            <w:tcW w:w="965" w:type="dxa"/>
            <w:vMerge w:val="restart"/>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31" w:firstLine="0"/>
            </w:pPr>
            <w:r>
              <w:t xml:space="preserve">Месяц </w:t>
            </w:r>
          </w:p>
        </w:tc>
        <w:tc>
          <w:tcPr>
            <w:tcW w:w="2040" w:type="dxa"/>
            <w:gridSpan w:val="2"/>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0" w:line="259" w:lineRule="auto"/>
              <w:ind w:left="0" w:firstLine="0"/>
              <w:jc w:val="center"/>
            </w:pPr>
            <w:r>
              <w:t xml:space="preserve">Количество рабочих дней </w:t>
            </w:r>
          </w:p>
        </w:tc>
        <w:tc>
          <w:tcPr>
            <w:tcW w:w="1481" w:type="dxa"/>
            <w:vMerge w:val="restart"/>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center"/>
            </w:pPr>
            <w:r>
              <w:t xml:space="preserve">Оклад по трудовому договору, руб. </w:t>
            </w:r>
          </w:p>
        </w:tc>
        <w:tc>
          <w:tcPr>
            <w:tcW w:w="2835" w:type="dxa"/>
            <w:vMerge w:val="restart"/>
            <w:tcBorders>
              <w:top w:val="single" w:sz="4" w:space="0" w:color="000000"/>
              <w:left w:val="single" w:sz="4" w:space="0" w:color="000000"/>
              <w:bottom w:val="single" w:sz="4" w:space="0" w:color="000000"/>
              <w:right w:val="single" w:sz="4" w:space="0" w:color="000000"/>
            </w:tcBorders>
          </w:tcPr>
          <w:p w:rsidR="00E23B61" w:rsidRDefault="0033684B">
            <w:pPr>
              <w:spacing w:after="1" w:line="237" w:lineRule="auto"/>
              <w:ind w:left="0" w:firstLine="0"/>
              <w:jc w:val="center"/>
            </w:pPr>
            <w:r>
              <w:t xml:space="preserve">Максимально возможный размер </w:t>
            </w:r>
          </w:p>
          <w:p w:rsidR="00E23B61" w:rsidRDefault="0033684B">
            <w:pPr>
              <w:spacing w:after="0" w:line="259" w:lineRule="auto"/>
              <w:ind w:left="0" w:firstLine="0"/>
              <w:jc w:val="center"/>
            </w:pPr>
            <w:r>
              <w:t xml:space="preserve">премии за фактически отработанное время, </w:t>
            </w:r>
            <w:r w:rsidR="00805C3F">
              <w:t>(руб.)</w:t>
            </w:r>
          </w:p>
        </w:tc>
      </w:tr>
      <w:tr w:rsidR="00E23B61" w:rsidTr="00F578C4">
        <w:trPr>
          <w:trHeight w:val="979"/>
        </w:trPr>
        <w:tc>
          <w:tcPr>
            <w:tcW w:w="0" w:type="auto"/>
            <w:vMerge/>
            <w:tcBorders>
              <w:top w:val="nil"/>
              <w:left w:val="single" w:sz="4" w:space="0" w:color="000000"/>
              <w:bottom w:val="single" w:sz="4" w:space="0" w:color="000000"/>
              <w:right w:val="single" w:sz="4" w:space="0" w:color="000000"/>
            </w:tcBorders>
            <w:vAlign w:val="center"/>
          </w:tcPr>
          <w:p w:rsidR="00E23B61" w:rsidRDefault="00E23B6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E23B61" w:rsidRDefault="00E23B61">
            <w:pPr>
              <w:spacing w:after="160" w:line="259" w:lineRule="auto"/>
              <w:ind w:left="0" w:firstLine="0"/>
              <w:jc w:val="left"/>
            </w:pPr>
          </w:p>
        </w:tc>
        <w:tc>
          <w:tcPr>
            <w:tcW w:w="828"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12"/>
              <w:jc w:val="center"/>
            </w:pPr>
            <w:r>
              <w:t xml:space="preserve">По кален дарю </w:t>
            </w:r>
          </w:p>
        </w:tc>
        <w:tc>
          <w:tcPr>
            <w:tcW w:w="1212"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2" w:line="237" w:lineRule="auto"/>
              <w:ind w:left="0" w:firstLine="0"/>
              <w:jc w:val="center"/>
            </w:pPr>
            <w:r>
              <w:t xml:space="preserve">Фактиче ски </w:t>
            </w:r>
          </w:p>
          <w:p w:rsidR="00E23B61" w:rsidRDefault="0033684B">
            <w:pPr>
              <w:spacing w:after="0" w:line="259" w:lineRule="auto"/>
              <w:ind w:left="0" w:firstLine="0"/>
              <w:jc w:val="center"/>
            </w:pPr>
            <w:r>
              <w:t xml:space="preserve">отработа нных </w:t>
            </w:r>
          </w:p>
        </w:tc>
        <w:tc>
          <w:tcPr>
            <w:tcW w:w="0" w:type="auto"/>
            <w:vMerge/>
            <w:tcBorders>
              <w:top w:val="nil"/>
              <w:left w:val="single" w:sz="4" w:space="0" w:color="000000"/>
              <w:bottom w:val="single" w:sz="4" w:space="0" w:color="000000"/>
              <w:right w:val="single" w:sz="4" w:space="0" w:color="000000"/>
            </w:tcBorders>
            <w:vAlign w:val="center"/>
          </w:tcPr>
          <w:p w:rsidR="00E23B61" w:rsidRDefault="00E23B6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E23B61" w:rsidRDefault="00E23B61">
            <w:pPr>
              <w:spacing w:after="160" w:line="259" w:lineRule="auto"/>
              <w:ind w:left="0" w:firstLine="0"/>
              <w:jc w:val="left"/>
            </w:pPr>
          </w:p>
        </w:tc>
      </w:tr>
      <w:tr w:rsidR="00E23B61" w:rsidTr="002F0C57">
        <w:trPr>
          <w:trHeight w:val="3167"/>
        </w:trPr>
        <w:tc>
          <w:tcPr>
            <w:tcW w:w="1814"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2"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828"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212"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481"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45" w:line="248" w:lineRule="auto"/>
              <w:ind w:left="0" w:right="42" w:firstLine="0"/>
              <w:jc w:val="left"/>
            </w:pPr>
            <w:r>
              <w:t>Количество фактически отработанных рабочих дней x _</w:t>
            </w:r>
            <w:r w:rsidR="00805C3F">
              <w:t xml:space="preserve">____ процентов месячного фонда </w:t>
            </w:r>
            <w:r>
              <w:t>заработной платы по трудовому</w:t>
            </w:r>
            <w:r w:rsidR="00805C3F">
              <w:t xml:space="preserve"> договору / Количество рабочих дней </w:t>
            </w:r>
            <w:r>
              <w:t xml:space="preserve">по </w:t>
            </w:r>
          </w:p>
          <w:p w:rsidR="00E23B61" w:rsidRDefault="0033684B">
            <w:pPr>
              <w:spacing w:after="0" w:line="259" w:lineRule="auto"/>
              <w:ind w:left="0" w:firstLine="0"/>
              <w:jc w:val="left"/>
            </w:pPr>
            <w:r>
              <w:t xml:space="preserve">календарю </w:t>
            </w:r>
          </w:p>
        </w:tc>
      </w:tr>
    </w:tbl>
    <w:p w:rsidR="00E23B61" w:rsidRDefault="0033684B">
      <w:pPr>
        <w:spacing w:after="0" w:line="259" w:lineRule="auto"/>
        <w:ind w:left="0" w:firstLine="0"/>
        <w:jc w:val="left"/>
      </w:pPr>
      <w:r>
        <w:t xml:space="preserve"> </w:t>
      </w:r>
    </w:p>
    <w:p w:rsidR="00805C3F" w:rsidRDefault="00805C3F" w:rsidP="00F578C4">
      <w:pPr>
        <w:tabs>
          <w:tab w:val="left" w:pos="8931"/>
        </w:tabs>
        <w:spacing w:after="14" w:line="271" w:lineRule="auto"/>
        <w:ind w:left="0" w:right="75" w:firstLine="0"/>
        <w:jc w:val="center"/>
      </w:pPr>
    </w:p>
    <w:p w:rsidR="00E23B61" w:rsidRPr="00F578C4" w:rsidRDefault="0033684B" w:rsidP="003C1F25">
      <w:pPr>
        <w:tabs>
          <w:tab w:val="left" w:pos="8931"/>
        </w:tabs>
        <w:spacing w:after="14" w:line="271" w:lineRule="auto"/>
        <w:ind w:left="0" w:right="2" w:firstLine="0"/>
        <w:jc w:val="center"/>
      </w:pPr>
      <w:r w:rsidRPr="00F578C4">
        <w:t>Показа</w:t>
      </w:r>
      <w:r w:rsidR="00F578C4" w:rsidRPr="00F578C4">
        <w:t xml:space="preserve">тели эффективности </w:t>
      </w:r>
      <w:r w:rsidR="00672EDB" w:rsidRPr="00F578C4">
        <w:t>деятельности</w:t>
      </w:r>
      <w:r w:rsidR="00805C3F">
        <w:t xml:space="preserve"> </w:t>
      </w:r>
      <w:r w:rsidR="00F578C4">
        <w:t>и работы его руководителя</w:t>
      </w:r>
      <w:r w:rsidR="00672EDB" w:rsidRPr="00F578C4">
        <w:t xml:space="preserve"> </w:t>
      </w:r>
      <w:r w:rsidRPr="00F578C4">
        <w:t xml:space="preserve">за ____________20___ года </w:t>
      </w:r>
    </w:p>
    <w:p w:rsidR="00E23B61" w:rsidRDefault="0033684B">
      <w:pPr>
        <w:spacing w:after="0" w:line="259" w:lineRule="auto"/>
        <w:ind w:left="0" w:right="2" w:firstLine="0"/>
        <w:jc w:val="center"/>
      </w:pPr>
      <w:r>
        <w:rPr>
          <w:b/>
        </w:rPr>
        <w:t xml:space="preserve"> </w:t>
      </w:r>
    </w:p>
    <w:tbl>
      <w:tblPr>
        <w:tblStyle w:val="TableGrid"/>
        <w:tblW w:w="9136" w:type="dxa"/>
        <w:tblInd w:w="5" w:type="dxa"/>
        <w:tblCellMar>
          <w:top w:w="117" w:type="dxa"/>
          <w:left w:w="60" w:type="dxa"/>
        </w:tblCellMar>
        <w:tblLook w:val="04A0" w:firstRow="1" w:lastRow="0" w:firstColumn="1" w:lastColumn="0" w:noHBand="0" w:noVBand="1"/>
      </w:tblPr>
      <w:tblGrid>
        <w:gridCol w:w="699"/>
        <w:gridCol w:w="4711"/>
        <w:gridCol w:w="554"/>
        <w:gridCol w:w="1633"/>
        <w:gridCol w:w="1539"/>
      </w:tblGrid>
      <w:tr w:rsidR="00E23B61" w:rsidTr="003C1F25">
        <w:trPr>
          <w:trHeight w:val="1824"/>
        </w:trPr>
        <w:tc>
          <w:tcPr>
            <w:tcW w:w="699" w:type="dxa"/>
            <w:tcBorders>
              <w:top w:val="single" w:sz="4" w:space="0" w:color="000000"/>
              <w:left w:val="single" w:sz="4" w:space="0" w:color="000000"/>
              <w:bottom w:val="single" w:sz="4" w:space="0" w:color="000000"/>
              <w:right w:val="single" w:sz="4" w:space="0" w:color="000000"/>
            </w:tcBorders>
          </w:tcPr>
          <w:p w:rsidR="003C1F25" w:rsidRDefault="0033684B">
            <w:pPr>
              <w:spacing w:after="0" w:line="259" w:lineRule="auto"/>
              <w:ind w:left="0" w:right="53" w:firstLine="0"/>
              <w:jc w:val="center"/>
            </w:pPr>
            <w:r>
              <w:lastRenderedPageBreak/>
              <w:t>№</w:t>
            </w:r>
          </w:p>
          <w:p w:rsidR="00E23B61" w:rsidRDefault="0033684B">
            <w:pPr>
              <w:spacing w:after="0" w:line="259" w:lineRule="auto"/>
              <w:ind w:left="0" w:right="53" w:firstLine="0"/>
              <w:jc w:val="center"/>
            </w:pPr>
            <w:r>
              <w:t xml:space="preserve"> п/ п </w:t>
            </w:r>
          </w:p>
        </w:tc>
        <w:tc>
          <w:tcPr>
            <w:tcW w:w="4711"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6" w:firstLine="0"/>
              <w:jc w:val="center"/>
            </w:pPr>
            <w:r>
              <w:t xml:space="preserve">Показатели эффективности </w:t>
            </w:r>
          </w:p>
        </w:tc>
        <w:tc>
          <w:tcPr>
            <w:tcW w:w="554"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center"/>
            </w:pPr>
            <w:r>
              <w:t xml:space="preserve">Ед. из. </w:t>
            </w: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center"/>
            </w:pPr>
            <w:r>
              <w:t xml:space="preserve">Отчетный </w:t>
            </w:r>
            <w:r w:rsidR="00672EDB">
              <w:t>месяц (</w:t>
            </w:r>
            <w:r>
              <w:t>квартал</w:t>
            </w:r>
            <w:r w:rsidR="00672EDB">
              <w:t>,</w:t>
            </w:r>
            <w:r w:rsidR="003C1F25">
              <w:t xml:space="preserve"> </w:t>
            </w:r>
            <w:r w:rsidR="00672EDB">
              <w:t>год)</w:t>
            </w:r>
            <w:r>
              <w:t xml:space="preserve"> </w:t>
            </w:r>
          </w:p>
        </w:tc>
        <w:tc>
          <w:tcPr>
            <w:tcW w:w="1539" w:type="dxa"/>
            <w:tcBorders>
              <w:top w:val="single" w:sz="4" w:space="0" w:color="000000"/>
              <w:left w:val="single" w:sz="4" w:space="0" w:color="000000"/>
              <w:bottom w:val="single" w:sz="4" w:space="0" w:color="000000"/>
              <w:right w:val="single" w:sz="4" w:space="0" w:color="000000"/>
            </w:tcBorders>
            <w:vAlign w:val="center"/>
          </w:tcPr>
          <w:p w:rsidR="00E23B61" w:rsidRDefault="0033684B">
            <w:pPr>
              <w:spacing w:after="0" w:line="237" w:lineRule="auto"/>
              <w:ind w:left="0" w:firstLine="0"/>
              <w:jc w:val="center"/>
            </w:pPr>
            <w:r>
              <w:t xml:space="preserve">Доля влияния </w:t>
            </w:r>
          </w:p>
          <w:p w:rsidR="00E23B61" w:rsidRDefault="0033684B">
            <w:pPr>
              <w:spacing w:after="0" w:line="259" w:lineRule="auto"/>
              <w:ind w:left="0" w:firstLine="0"/>
              <w:jc w:val="center"/>
            </w:pPr>
            <w:r>
              <w:t xml:space="preserve">показателя на размер премии, % </w:t>
            </w:r>
          </w:p>
        </w:tc>
      </w:tr>
      <w:tr w:rsidR="00E23B61" w:rsidTr="003C1F25">
        <w:trPr>
          <w:trHeight w:val="949"/>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1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C1F25" w:rsidP="003C1F25">
            <w:pPr>
              <w:spacing w:after="0" w:line="259" w:lineRule="auto"/>
              <w:ind w:left="2" w:right="170" w:firstLine="0"/>
            </w:pPr>
            <w:r>
              <w:t xml:space="preserve">Обеспечение </w:t>
            </w:r>
            <w:r w:rsidR="0033684B">
              <w:t xml:space="preserve">информационной открытости учреждения, наличие у него сайта </w:t>
            </w:r>
          </w:p>
        </w:tc>
        <w:tc>
          <w:tcPr>
            <w:tcW w:w="554" w:type="dxa"/>
            <w:vMerge w:val="restart"/>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center"/>
            </w:pPr>
            <w:r>
              <w:t xml:space="preserve">да/ нет </w:t>
            </w: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C1F25">
        <w:trPr>
          <w:trHeight w:val="1490"/>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2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18" w:line="264" w:lineRule="auto"/>
              <w:ind w:left="2" w:right="170" w:firstLine="0"/>
            </w:pPr>
            <w:r>
              <w:t xml:space="preserve">Соблюдение сроков представления планов финансово-хозяйственной деятельности, бюджетных заявок с приложением подтверждающей </w:t>
            </w:r>
          </w:p>
          <w:p w:rsidR="00E23B61" w:rsidRDefault="0033684B" w:rsidP="003C1F25">
            <w:pPr>
              <w:spacing w:after="0" w:line="259" w:lineRule="auto"/>
              <w:ind w:left="2" w:right="170" w:firstLine="0"/>
            </w:pPr>
            <w:r>
              <w:t xml:space="preserve">документации, отчетности </w:t>
            </w:r>
          </w:p>
        </w:tc>
        <w:tc>
          <w:tcPr>
            <w:tcW w:w="0" w:type="auto"/>
            <w:vMerge/>
            <w:tcBorders>
              <w:top w:val="nil"/>
              <w:left w:val="single" w:sz="4" w:space="0" w:color="000000"/>
              <w:bottom w:val="nil"/>
              <w:right w:val="single" w:sz="4" w:space="0" w:color="000000"/>
            </w:tcBorders>
            <w:vAlign w:val="bottom"/>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C1F25">
        <w:trPr>
          <w:trHeight w:val="1135"/>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3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55" w:line="237" w:lineRule="auto"/>
              <w:ind w:left="2" w:right="170" w:firstLine="0"/>
            </w:pPr>
            <w:r>
              <w:t xml:space="preserve">Отсутствие письменных жалоб на качество предоставляемых услуг, работ, поступивших учредителю, и обоснованных жалоб в надзорные органы </w:t>
            </w:r>
          </w:p>
        </w:tc>
        <w:tc>
          <w:tcPr>
            <w:tcW w:w="0" w:type="auto"/>
            <w:vMerge/>
            <w:tcBorders>
              <w:top w:val="nil"/>
              <w:left w:val="single" w:sz="4" w:space="0" w:color="000000"/>
              <w:bottom w:val="nil"/>
              <w:right w:val="single" w:sz="4" w:space="0" w:color="000000"/>
            </w:tcBorders>
            <w:vAlign w:val="center"/>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20 </w:t>
            </w:r>
          </w:p>
        </w:tc>
      </w:tr>
      <w:tr w:rsidR="00E23B61" w:rsidTr="003C1F25">
        <w:trPr>
          <w:trHeight w:val="2789"/>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4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0" w:line="259" w:lineRule="auto"/>
              <w:ind w:left="2" w:right="170" w:firstLine="0"/>
            </w:pPr>
            <w:r>
              <w:t xml:space="preserve">Целевое и эффективное использование бюджетных средств, исполнение показателей муниципальных заданий, обеспечение сохранности и эффективного использования муниципального имущества, переданного на праве оперативного управления (закрепленного за учреждением) </w:t>
            </w:r>
          </w:p>
        </w:tc>
        <w:tc>
          <w:tcPr>
            <w:tcW w:w="0" w:type="auto"/>
            <w:vMerge/>
            <w:tcBorders>
              <w:top w:val="nil"/>
              <w:left w:val="single" w:sz="4" w:space="0" w:color="000000"/>
              <w:bottom w:val="nil"/>
              <w:right w:val="single" w:sz="4" w:space="0" w:color="000000"/>
            </w:tcBorders>
            <w:vAlign w:val="center"/>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C1F25">
        <w:trPr>
          <w:trHeight w:val="782"/>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5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54" w:line="237" w:lineRule="auto"/>
              <w:ind w:left="2" w:right="170" w:firstLine="0"/>
            </w:pPr>
            <w:r>
              <w:t xml:space="preserve">Установление квоты для приема на работу инвалидов </w:t>
            </w:r>
            <w:r w:rsidR="00F578C4">
              <w:t>(1 человек)</w:t>
            </w:r>
          </w:p>
        </w:tc>
        <w:tc>
          <w:tcPr>
            <w:tcW w:w="0" w:type="auto"/>
            <w:vMerge/>
            <w:tcBorders>
              <w:top w:val="nil"/>
              <w:left w:val="single" w:sz="4" w:space="0" w:color="000000"/>
              <w:bottom w:val="nil"/>
              <w:right w:val="single" w:sz="4" w:space="0" w:color="000000"/>
            </w:tcBorders>
            <w:vAlign w:val="bottom"/>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C1F25">
        <w:trPr>
          <w:trHeight w:val="1502"/>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6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0" w:line="259" w:lineRule="auto"/>
              <w:ind w:left="2" w:right="170" w:firstLine="0"/>
            </w:pPr>
            <w:r>
              <w:t>О</w:t>
            </w:r>
            <w:r w:rsidR="00805C3F">
              <w:t xml:space="preserve">тсутствие нарушений трудовой </w:t>
            </w:r>
            <w:r>
              <w:t>и</w:t>
            </w:r>
            <w:r w:rsidR="00805C3F">
              <w:t xml:space="preserve"> исполнительской </w:t>
            </w:r>
            <w:r>
              <w:t xml:space="preserve">дисциплины, дисциплинарных взысканий у работников учреждения </w:t>
            </w:r>
          </w:p>
        </w:tc>
        <w:tc>
          <w:tcPr>
            <w:tcW w:w="0" w:type="auto"/>
            <w:vMerge/>
            <w:tcBorders>
              <w:top w:val="nil"/>
              <w:left w:val="single" w:sz="4" w:space="0" w:color="000000"/>
              <w:bottom w:val="single" w:sz="4" w:space="0" w:color="000000"/>
              <w:right w:val="single" w:sz="4" w:space="0" w:color="000000"/>
            </w:tcBorders>
            <w:vAlign w:val="bottom"/>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0300F">
        <w:trPr>
          <w:trHeight w:val="2368"/>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lastRenderedPageBreak/>
              <w:t xml:space="preserve">7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0" w:line="259" w:lineRule="auto"/>
              <w:ind w:left="2" w:right="170" w:firstLine="0"/>
            </w:pPr>
            <w:r>
              <w:t xml:space="preserve">Отсутствие фактов нарушения действующего законодательства, выявленных по результатам проверок финансово-хозяйственной деятельности учреждений правоохранительными, контрольными и надзорными органами </w:t>
            </w:r>
          </w:p>
        </w:tc>
        <w:tc>
          <w:tcPr>
            <w:tcW w:w="554" w:type="dxa"/>
            <w:vMerge w:val="restart"/>
            <w:tcBorders>
              <w:top w:val="single" w:sz="4" w:space="0" w:color="000000"/>
              <w:left w:val="single" w:sz="4" w:space="0" w:color="000000"/>
              <w:bottom w:val="single" w:sz="4" w:space="0" w:color="000000"/>
              <w:right w:val="single" w:sz="4" w:space="0" w:color="000000"/>
            </w:tcBorders>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C1F25">
        <w:trPr>
          <w:trHeight w:val="1488"/>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8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0" w:line="259" w:lineRule="auto"/>
              <w:ind w:left="2" w:right="170" w:firstLine="0"/>
            </w:pPr>
            <w:r>
              <w:t xml:space="preserve">Рост </w:t>
            </w:r>
            <w:r>
              <w:tab/>
              <w:t xml:space="preserve">средней </w:t>
            </w:r>
            <w:r>
              <w:tab/>
              <w:t xml:space="preserve">заработной </w:t>
            </w:r>
            <w:r>
              <w:tab/>
              <w:t xml:space="preserve">платы работников учреждения в отчетном году по сравнению с предшествующим годом без учета повышения размера заработной платы </w:t>
            </w:r>
          </w:p>
        </w:tc>
        <w:tc>
          <w:tcPr>
            <w:tcW w:w="0" w:type="auto"/>
            <w:vMerge/>
            <w:tcBorders>
              <w:top w:val="nil"/>
              <w:left w:val="single" w:sz="4" w:space="0" w:color="000000"/>
              <w:bottom w:val="nil"/>
              <w:right w:val="single" w:sz="4" w:space="0" w:color="000000"/>
            </w:tcBorders>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r w:rsidR="00E23B61" w:rsidTr="0030300F">
        <w:trPr>
          <w:trHeight w:val="87"/>
        </w:trPr>
        <w:tc>
          <w:tcPr>
            <w:tcW w:w="69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115" w:firstLine="0"/>
              <w:jc w:val="left"/>
            </w:pPr>
            <w:r>
              <w:t xml:space="preserve">9 </w:t>
            </w:r>
          </w:p>
        </w:tc>
        <w:tc>
          <w:tcPr>
            <w:tcW w:w="4711" w:type="dxa"/>
            <w:tcBorders>
              <w:top w:val="single" w:sz="4" w:space="0" w:color="000000"/>
              <w:left w:val="single" w:sz="4" w:space="0" w:color="000000"/>
              <w:bottom w:val="single" w:sz="4" w:space="0" w:color="000000"/>
              <w:right w:val="single" w:sz="4" w:space="0" w:color="000000"/>
            </w:tcBorders>
            <w:vAlign w:val="center"/>
          </w:tcPr>
          <w:p w:rsidR="00E23B61" w:rsidRDefault="0033684B" w:rsidP="003C1F25">
            <w:pPr>
              <w:spacing w:after="0" w:line="259" w:lineRule="auto"/>
              <w:ind w:left="2" w:right="170" w:firstLine="0"/>
            </w:pPr>
            <w:r>
              <w:t xml:space="preserve">Принимаются меры по оптимизации расходов учреждения </w:t>
            </w:r>
          </w:p>
        </w:tc>
        <w:tc>
          <w:tcPr>
            <w:tcW w:w="0" w:type="auto"/>
            <w:vMerge/>
            <w:tcBorders>
              <w:top w:val="nil"/>
              <w:left w:val="single" w:sz="4" w:space="0" w:color="000000"/>
              <w:bottom w:val="single" w:sz="4" w:space="0" w:color="000000"/>
              <w:right w:val="single" w:sz="4" w:space="0" w:color="000000"/>
            </w:tcBorders>
          </w:tcPr>
          <w:p w:rsidR="00E23B61" w:rsidRDefault="00E23B61">
            <w:pPr>
              <w:spacing w:after="160" w:line="259" w:lineRule="auto"/>
              <w:ind w:left="0" w:firstLine="0"/>
              <w:jc w:val="left"/>
            </w:pPr>
          </w:p>
        </w:tc>
        <w:tc>
          <w:tcPr>
            <w:tcW w:w="1633"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firstLine="0"/>
              <w:jc w:val="left"/>
            </w:pPr>
            <w:r>
              <w:t xml:space="preserve"> </w:t>
            </w:r>
          </w:p>
        </w:tc>
        <w:tc>
          <w:tcPr>
            <w:tcW w:w="1539" w:type="dxa"/>
            <w:tcBorders>
              <w:top w:val="single" w:sz="4" w:space="0" w:color="000000"/>
              <w:left w:val="single" w:sz="4" w:space="0" w:color="000000"/>
              <w:bottom w:val="single" w:sz="4" w:space="0" w:color="000000"/>
              <w:right w:val="single" w:sz="4" w:space="0" w:color="000000"/>
            </w:tcBorders>
          </w:tcPr>
          <w:p w:rsidR="00E23B61" w:rsidRDefault="0033684B">
            <w:pPr>
              <w:spacing w:after="0" w:line="259" w:lineRule="auto"/>
              <w:ind w:left="0" w:right="61" w:firstLine="0"/>
              <w:jc w:val="center"/>
            </w:pPr>
            <w:r>
              <w:t xml:space="preserve">10 </w:t>
            </w:r>
          </w:p>
        </w:tc>
      </w:tr>
    </w:tbl>
    <w:p w:rsidR="00E23B61" w:rsidRPr="00FB0402" w:rsidRDefault="0033684B">
      <w:pPr>
        <w:spacing w:after="0" w:line="259" w:lineRule="auto"/>
        <w:ind w:left="0" w:firstLine="0"/>
        <w:rPr>
          <w:sz w:val="18"/>
        </w:rPr>
      </w:pPr>
      <w:r>
        <w:t xml:space="preserve"> </w:t>
      </w:r>
    </w:p>
    <w:p w:rsidR="00E23B61" w:rsidRPr="00805C3F" w:rsidRDefault="0033684B" w:rsidP="003C1F25">
      <w:pPr>
        <w:tabs>
          <w:tab w:val="left" w:pos="8931"/>
        </w:tabs>
        <w:spacing w:after="15" w:line="271" w:lineRule="auto"/>
        <w:ind w:left="0" w:right="2" w:hanging="10"/>
        <w:jc w:val="center"/>
        <w:rPr>
          <w:szCs w:val="28"/>
        </w:rPr>
      </w:pPr>
      <w:r w:rsidRPr="00805C3F">
        <w:rPr>
          <w:b/>
          <w:szCs w:val="28"/>
        </w:rPr>
        <w:t>Заключение на выплату премии руководителю (</w:t>
      </w:r>
      <w:r w:rsidR="00805C3F" w:rsidRPr="00805C3F">
        <w:rPr>
          <w:b/>
          <w:szCs w:val="28"/>
        </w:rPr>
        <w:t>наименование Учреждения</w:t>
      </w:r>
      <w:r w:rsidRPr="00805C3F">
        <w:rPr>
          <w:b/>
          <w:szCs w:val="28"/>
        </w:rPr>
        <w:t xml:space="preserve">) </w:t>
      </w:r>
      <w:r w:rsidR="00805C3F" w:rsidRPr="00805C3F">
        <w:rPr>
          <w:b/>
        </w:rPr>
        <w:t>по итогам работы за __________ 20___ года</w:t>
      </w:r>
    </w:p>
    <w:p w:rsidR="00E23B61" w:rsidRPr="0030300F" w:rsidRDefault="00E23B61" w:rsidP="00805C3F">
      <w:pPr>
        <w:spacing w:after="0" w:line="259" w:lineRule="auto"/>
        <w:ind w:left="0" w:right="2" w:firstLine="0"/>
        <w:rPr>
          <w:sz w:val="20"/>
        </w:rPr>
      </w:pPr>
    </w:p>
    <w:tbl>
      <w:tblPr>
        <w:tblStyle w:val="TableGrid"/>
        <w:tblW w:w="9204" w:type="dxa"/>
        <w:tblInd w:w="5" w:type="dxa"/>
        <w:tblCellMar>
          <w:top w:w="117" w:type="dxa"/>
          <w:left w:w="60" w:type="dxa"/>
          <w:right w:w="83" w:type="dxa"/>
        </w:tblCellMar>
        <w:tblLook w:val="04A0" w:firstRow="1" w:lastRow="0" w:firstColumn="1" w:lastColumn="0" w:noHBand="0" w:noVBand="1"/>
      </w:tblPr>
      <w:tblGrid>
        <w:gridCol w:w="3891"/>
        <w:gridCol w:w="1813"/>
        <w:gridCol w:w="1374"/>
        <w:gridCol w:w="2126"/>
      </w:tblGrid>
      <w:tr w:rsidR="00655E53" w:rsidTr="00FB0402">
        <w:trPr>
          <w:trHeight w:val="538"/>
        </w:trPr>
        <w:tc>
          <w:tcPr>
            <w:tcW w:w="3891" w:type="dxa"/>
            <w:tcBorders>
              <w:top w:val="single" w:sz="4" w:space="0" w:color="000000"/>
              <w:left w:val="single" w:sz="4" w:space="0" w:color="000000"/>
              <w:bottom w:val="single" w:sz="4" w:space="0" w:color="000000"/>
              <w:right w:val="single" w:sz="4" w:space="0" w:color="000000"/>
            </w:tcBorders>
            <w:vAlign w:val="center"/>
          </w:tcPr>
          <w:p w:rsidR="00655E53" w:rsidRDefault="00655E53" w:rsidP="00FB0402">
            <w:pPr>
              <w:spacing w:after="0" w:line="259" w:lineRule="auto"/>
              <w:ind w:left="22" w:firstLine="0"/>
              <w:jc w:val="center"/>
            </w:pPr>
            <w:r>
              <w:t>Наименование</w:t>
            </w:r>
          </w:p>
        </w:tc>
        <w:tc>
          <w:tcPr>
            <w:tcW w:w="1813" w:type="dxa"/>
            <w:tcBorders>
              <w:top w:val="single" w:sz="4" w:space="0" w:color="000000"/>
              <w:left w:val="single" w:sz="4" w:space="0" w:color="000000"/>
              <w:bottom w:val="single" w:sz="4" w:space="0" w:color="000000"/>
              <w:right w:val="single" w:sz="4" w:space="0" w:color="000000"/>
            </w:tcBorders>
            <w:vAlign w:val="center"/>
          </w:tcPr>
          <w:p w:rsidR="00655E53" w:rsidRDefault="00655E53" w:rsidP="00FB0402">
            <w:pPr>
              <w:spacing w:after="0" w:line="259" w:lineRule="auto"/>
              <w:ind w:left="19" w:firstLine="0"/>
              <w:jc w:val="center"/>
            </w:pPr>
            <w:r>
              <w:t>Согласование</w:t>
            </w:r>
          </w:p>
        </w:tc>
        <w:tc>
          <w:tcPr>
            <w:tcW w:w="1374" w:type="dxa"/>
            <w:tcBorders>
              <w:top w:val="single" w:sz="4" w:space="0" w:color="000000"/>
              <w:left w:val="single" w:sz="4" w:space="0" w:color="000000"/>
              <w:bottom w:val="single" w:sz="4" w:space="0" w:color="000000"/>
              <w:right w:val="single" w:sz="4" w:space="0" w:color="000000"/>
            </w:tcBorders>
            <w:vAlign w:val="center"/>
          </w:tcPr>
          <w:p w:rsidR="00655E53" w:rsidRDefault="00655E53" w:rsidP="00FB0402">
            <w:pPr>
              <w:spacing w:after="0" w:line="259" w:lineRule="auto"/>
              <w:ind w:left="0" w:firstLine="0"/>
              <w:jc w:val="center"/>
            </w:pPr>
            <w:r>
              <w:t>Подпись</w:t>
            </w:r>
          </w:p>
        </w:tc>
        <w:tc>
          <w:tcPr>
            <w:tcW w:w="2126" w:type="dxa"/>
            <w:tcBorders>
              <w:top w:val="single" w:sz="4" w:space="0" w:color="000000"/>
              <w:left w:val="single" w:sz="4" w:space="0" w:color="000000"/>
              <w:bottom w:val="single" w:sz="4" w:space="0" w:color="000000"/>
              <w:right w:val="single" w:sz="4" w:space="0" w:color="000000"/>
            </w:tcBorders>
            <w:vAlign w:val="center"/>
          </w:tcPr>
          <w:p w:rsidR="00655E53" w:rsidRDefault="00655E53" w:rsidP="00FB0402">
            <w:pPr>
              <w:spacing w:after="0" w:line="259" w:lineRule="auto"/>
              <w:ind w:left="0" w:firstLine="0"/>
              <w:jc w:val="center"/>
            </w:pPr>
            <w:r>
              <w:t>ФИО, дата</w:t>
            </w:r>
          </w:p>
        </w:tc>
      </w:tr>
      <w:tr w:rsidR="00655E53" w:rsidTr="00655E53">
        <w:trPr>
          <w:trHeight w:val="1111"/>
        </w:trPr>
        <w:tc>
          <w:tcPr>
            <w:tcW w:w="3891" w:type="dxa"/>
            <w:tcBorders>
              <w:top w:val="single" w:sz="4" w:space="0" w:color="000000"/>
              <w:left w:val="single" w:sz="4" w:space="0" w:color="000000"/>
              <w:bottom w:val="single" w:sz="4" w:space="0" w:color="000000"/>
              <w:right w:val="single" w:sz="4" w:space="0" w:color="000000"/>
            </w:tcBorders>
            <w:vAlign w:val="center"/>
          </w:tcPr>
          <w:p w:rsidR="00655E53" w:rsidRDefault="003C1F25" w:rsidP="00F578C4">
            <w:pPr>
              <w:spacing w:after="0" w:line="240" w:lineRule="auto"/>
              <w:ind w:left="0" w:firstLine="0"/>
              <w:rPr>
                <w:color w:val="auto"/>
                <w:szCs w:val="28"/>
              </w:rPr>
            </w:pPr>
            <w:r>
              <w:rPr>
                <w:color w:val="auto"/>
                <w:szCs w:val="28"/>
              </w:rPr>
              <w:t>Первый</w:t>
            </w:r>
            <w:r w:rsidR="00655E53" w:rsidRPr="00F578C4">
              <w:rPr>
                <w:color w:val="auto"/>
                <w:szCs w:val="28"/>
              </w:rPr>
              <w:t xml:space="preserve"> заместитель Главы </w:t>
            </w:r>
            <w:r w:rsidR="00655E53">
              <w:rPr>
                <w:color w:val="auto"/>
                <w:szCs w:val="28"/>
              </w:rPr>
              <w:t>муниципального образования</w:t>
            </w:r>
          </w:p>
          <w:p w:rsidR="00655E53" w:rsidRPr="00F578C4" w:rsidRDefault="00655E53" w:rsidP="00F578C4">
            <w:pPr>
              <w:spacing w:after="0" w:line="240" w:lineRule="auto"/>
              <w:ind w:left="0" w:firstLine="0"/>
              <w:rPr>
                <w:color w:val="auto"/>
                <w:szCs w:val="28"/>
              </w:rPr>
            </w:pPr>
            <w:r w:rsidRPr="00F578C4">
              <w:rPr>
                <w:color w:val="auto"/>
                <w:szCs w:val="28"/>
              </w:rPr>
              <w:t>«Вяземский муниципальный округ» Смоленской области</w:t>
            </w:r>
          </w:p>
        </w:tc>
        <w:tc>
          <w:tcPr>
            <w:tcW w:w="1813"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p>
        </w:tc>
      </w:tr>
      <w:tr w:rsidR="00655E53" w:rsidTr="00655E53">
        <w:trPr>
          <w:trHeight w:val="1822"/>
        </w:trPr>
        <w:tc>
          <w:tcPr>
            <w:tcW w:w="3891" w:type="dxa"/>
            <w:tcBorders>
              <w:top w:val="single" w:sz="4" w:space="0" w:color="000000"/>
              <w:left w:val="single" w:sz="4" w:space="0" w:color="000000"/>
              <w:bottom w:val="single" w:sz="4" w:space="0" w:color="000000"/>
              <w:right w:val="single" w:sz="4" w:space="0" w:color="000000"/>
            </w:tcBorders>
            <w:vAlign w:val="center"/>
          </w:tcPr>
          <w:p w:rsidR="00655E53" w:rsidRPr="00177B58" w:rsidRDefault="00655E53" w:rsidP="00177B58">
            <w:pPr>
              <w:spacing w:after="0" w:line="259" w:lineRule="auto"/>
              <w:ind w:left="2" w:firstLine="0"/>
              <w:rPr>
                <w:szCs w:val="28"/>
              </w:rPr>
            </w:pPr>
            <w:r w:rsidRPr="00177B58">
              <w:rPr>
                <w:color w:val="auto"/>
                <w:szCs w:val="28"/>
              </w:rPr>
              <w:t>Начальник управления жилищно-коммунального хозяйства, транспорта и дорожного хозяйства Администрации муниципального образования «Вяземский муниципальный округ» Смоленской</w:t>
            </w:r>
            <w:r>
              <w:rPr>
                <w:color w:val="auto"/>
                <w:szCs w:val="28"/>
              </w:rPr>
              <w:t xml:space="preserve"> области</w:t>
            </w:r>
          </w:p>
        </w:tc>
        <w:tc>
          <w:tcPr>
            <w:tcW w:w="1813"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r>
              <w:t xml:space="preserve"> </w:t>
            </w:r>
          </w:p>
        </w:tc>
        <w:tc>
          <w:tcPr>
            <w:tcW w:w="2126" w:type="dxa"/>
            <w:tcBorders>
              <w:top w:val="single" w:sz="4" w:space="0" w:color="000000"/>
              <w:left w:val="single" w:sz="4" w:space="0" w:color="000000"/>
              <w:bottom w:val="single" w:sz="4" w:space="0" w:color="000000"/>
              <w:right w:val="single" w:sz="4" w:space="0" w:color="000000"/>
            </w:tcBorders>
          </w:tcPr>
          <w:p w:rsidR="00655E53" w:rsidRDefault="00655E53">
            <w:pPr>
              <w:spacing w:after="0" w:line="259" w:lineRule="auto"/>
              <w:ind w:left="0" w:firstLine="0"/>
              <w:jc w:val="left"/>
            </w:pPr>
          </w:p>
        </w:tc>
      </w:tr>
    </w:tbl>
    <w:p w:rsidR="00655E53" w:rsidRPr="0030300F" w:rsidRDefault="00655E53" w:rsidP="00655E53">
      <w:pPr>
        <w:ind w:left="0" w:right="62" w:firstLine="0"/>
        <w:rPr>
          <w:sz w:val="10"/>
        </w:rPr>
      </w:pPr>
    </w:p>
    <w:p w:rsidR="00E23B61" w:rsidRDefault="0033684B" w:rsidP="00655E53">
      <w:pPr>
        <w:ind w:left="0" w:right="62" w:firstLine="0"/>
      </w:pPr>
      <w:r>
        <w:t xml:space="preserve">Согласую решение о выплате премии в размере ___________________ руб.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3314"/>
        <w:gridCol w:w="1779"/>
        <w:gridCol w:w="1447"/>
        <w:gridCol w:w="3091"/>
      </w:tblGrid>
      <w:tr w:rsidR="00655E53" w:rsidTr="0030300F">
        <w:trPr>
          <w:gridBefore w:val="1"/>
          <w:wBefore w:w="10" w:type="dxa"/>
        </w:trPr>
        <w:tc>
          <w:tcPr>
            <w:tcW w:w="3314" w:type="dxa"/>
          </w:tcPr>
          <w:p w:rsidR="00655E53" w:rsidRDefault="00655E53" w:rsidP="00655E53">
            <w:pPr>
              <w:spacing w:after="14" w:line="271" w:lineRule="auto"/>
              <w:ind w:left="10" w:right="75" w:hanging="10"/>
              <w:jc w:val="left"/>
              <w:rPr>
                <w:rFonts w:eastAsia="Calibri"/>
                <w:color w:val="auto"/>
                <w:szCs w:val="28"/>
              </w:rPr>
            </w:pPr>
            <w:r w:rsidRPr="00E94D9D">
              <w:rPr>
                <w:rFonts w:eastAsia="Calibri"/>
                <w:color w:val="auto"/>
                <w:szCs w:val="28"/>
              </w:rPr>
              <w:t>Глав</w:t>
            </w:r>
            <w:r>
              <w:rPr>
                <w:rFonts w:eastAsia="Calibri"/>
                <w:color w:val="auto"/>
                <w:szCs w:val="28"/>
              </w:rPr>
              <w:t>а</w:t>
            </w:r>
            <w:r w:rsidRPr="00E94D9D">
              <w:rPr>
                <w:rFonts w:eastAsia="Calibri"/>
                <w:color w:val="auto"/>
                <w:szCs w:val="28"/>
              </w:rPr>
              <w:t xml:space="preserve"> муниципального образования «Вяземский муниципальный округ» </w:t>
            </w:r>
          </w:p>
          <w:p w:rsidR="00655E53" w:rsidRDefault="00655E53" w:rsidP="00655E53">
            <w:pPr>
              <w:spacing w:after="14" w:line="271" w:lineRule="auto"/>
              <w:ind w:left="0" w:right="75" w:firstLine="0"/>
              <w:jc w:val="left"/>
              <w:rPr>
                <w:rFonts w:eastAsia="Calibri"/>
                <w:color w:val="auto"/>
                <w:szCs w:val="28"/>
              </w:rPr>
            </w:pPr>
            <w:r w:rsidRPr="00E94D9D">
              <w:rPr>
                <w:rFonts w:eastAsia="Calibri"/>
                <w:color w:val="auto"/>
                <w:szCs w:val="28"/>
              </w:rPr>
              <w:t>Смоленской области</w:t>
            </w:r>
          </w:p>
        </w:tc>
        <w:tc>
          <w:tcPr>
            <w:tcW w:w="3226" w:type="dxa"/>
            <w:gridSpan w:val="2"/>
          </w:tcPr>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r>
              <w:rPr>
                <w:rFonts w:eastAsia="Calibri"/>
                <w:color w:val="auto"/>
                <w:szCs w:val="28"/>
              </w:rPr>
              <w:t>_________________</w:t>
            </w:r>
          </w:p>
          <w:p w:rsidR="00655E53" w:rsidRDefault="00655E53" w:rsidP="00655E53">
            <w:pPr>
              <w:spacing w:after="14" w:line="271" w:lineRule="auto"/>
              <w:ind w:left="0" w:right="75" w:firstLine="0"/>
              <w:jc w:val="center"/>
              <w:rPr>
                <w:rFonts w:eastAsia="Calibri"/>
                <w:color w:val="auto"/>
                <w:szCs w:val="28"/>
              </w:rPr>
            </w:pPr>
            <w:r>
              <w:rPr>
                <w:sz w:val="24"/>
              </w:rPr>
              <w:t>(подпись)</w:t>
            </w:r>
          </w:p>
        </w:tc>
        <w:tc>
          <w:tcPr>
            <w:tcW w:w="3091" w:type="dxa"/>
          </w:tcPr>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p>
          <w:p w:rsidR="00655E53" w:rsidRDefault="00655E53" w:rsidP="00655E53">
            <w:pPr>
              <w:spacing w:after="14" w:line="271" w:lineRule="auto"/>
              <w:ind w:left="0" w:right="75" w:firstLine="0"/>
              <w:jc w:val="left"/>
              <w:rPr>
                <w:rFonts w:eastAsia="Calibri"/>
                <w:color w:val="auto"/>
                <w:szCs w:val="28"/>
              </w:rPr>
            </w:pPr>
            <w:r>
              <w:rPr>
                <w:rFonts w:eastAsia="Calibri"/>
                <w:color w:val="auto"/>
                <w:szCs w:val="28"/>
              </w:rPr>
              <w:t>____________________</w:t>
            </w:r>
          </w:p>
          <w:p w:rsidR="00655E53" w:rsidRPr="00655E53" w:rsidRDefault="00655E53" w:rsidP="00655E53">
            <w:pPr>
              <w:spacing w:after="14" w:line="271" w:lineRule="auto"/>
              <w:ind w:left="0" w:right="75" w:firstLine="0"/>
              <w:jc w:val="center"/>
              <w:rPr>
                <w:rFonts w:eastAsia="Calibri"/>
                <w:color w:val="auto"/>
                <w:sz w:val="24"/>
                <w:szCs w:val="24"/>
              </w:rPr>
            </w:pPr>
            <w:r w:rsidRPr="00655E53">
              <w:rPr>
                <w:rFonts w:eastAsia="Calibri"/>
                <w:color w:val="auto"/>
                <w:sz w:val="24"/>
                <w:szCs w:val="24"/>
              </w:rPr>
              <w:t>(ФИО)</w:t>
            </w:r>
          </w:p>
        </w:tc>
      </w:tr>
      <w:tr w:rsidR="006760E9" w:rsidTr="0030300F">
        <w:tc>
          <w:tcPr>
            <w:tcW w:w="5103" w:type="dxa"/>
            <w:gridSpan w:val="3"/>
          </w:tcPr>
          <w:p w:rsidR="006760E9" w:rsidRDefault="006760E9" w:rsidP="00050FD0">
            <w:pPr>
              <w:spacing w:after="0" w:line="259" w:lineRule="auto"/>
              <w:ind w:left="0" w:firstLine="0"/>
              <w:jc w:val="left"/>
            </w:pPr>
          </w:p>
        </w:tc>
        <w:tc>
          <w:tcPr>
            <w:tcW w:w="4536" w:type="dxa"/>
            <w:gridSpan w:val="2"/>
          </w:tcPr>
          <w:p w:rsidR="006760E9" w:rsidRDefault="006760E9" w:rsidP="00050FD0">
            <w:pPr>
              <w:spacing w:after="0" w:line="259" w:lineRule="auto"/>
              <w:ind w:left="0" w:firstLine="0"/>
            </w:pPr>
            <w:r>
              <w:t>Приложение № 4</w:t>
            </w:r>
          </w:p>
          <w:p w:rsidR="006760E9" w:rsidRDefault="006760E9" w:rsidP="00050FD0">
            <w:pPr>
              <w:spacing w:after="0" w:line="259" w:lineRule="auto"/>
              <w:ind w:left="0" w:firstLine="0"/>
            </w:pPr>
            <w:r>
              <w:t xml:space="preserve">к </w:t>
            </w:r>
            <w:r>
              <w:rPr>
                <w:color w:val="auto"/>
                <w:szCs w:val="20"/>
              </w:rPr>
              <w:t xml:space="preserve">Примерному </w:t>
            </w:r>
            <w:r>
              <w:rPr>
                <w:rFonts w:eastAsiaTheme="minorHAnsi"/>
                <w:color w:val="auto"/>
                <w:szCs w:val="28"/>
              </w:rPr>
              <w:t>п</w:t>
            </w:r>
            <w:r w:rsidRPr="001D1034">
              <w:rPr>
                <w:rFonts w:eastAsiaTheme="minorHAnsi"/>
                <w:color w:val="auto"/>
                <w:szCs w:val="28"/>
              </w:rPr>
              <w:t>оложени</w:t>
            </w:r>
            <w:r>
              <w:rPr>
                <w:rFonts w:eastAsiaTheme="minorHAnsi"/>
                <w:color w:val="auto"/>
                <w:szCs w:val="28"/>
              </w:rPr>
              <w:t>ю</w:t>
            </w:r>
            <w:r w:rsidRPr="001D1034">
              <w:rPr>
                <w:rFonts w:eastAsiaTheme="minorHAnsi"/>
                <w:color w:val="auto"/>
                <w:szCs w:val="28"/>
              </w:rPr>
              <w:t xml:space="preserve"> об оплате труда работников муниципальн</w:t>
            </w:r>
            <w:r>
              <w:rPr>
                <w:rFonts w:eastAsiaTheme="minorHAnsi"/>
                <w:color w:val="auto"/>
                <w:szCs w:val="28"/>
              </w:rPr>
              <w:t>ых</w:t>
            </w:r>
            <w:r w:rsidRPr="001D1034">
              <w:rPr>
                <w:rFonts w:eastAsiaTheme="minorHAnsi"/>
                <w:color w:val="auto"/>
                <w:szCs w:val="28"/>
              </w:rPr>
              <w:t xml:space="preserve"> бюджетн</w:t>
            </w:r>
            <w:r>
              <w:rPr>
                <w:rFonts w:eastAsiaTheme="minorHAnsi"/>
                <w:color w:val="auto"/>
                <w:szCs w:val="28"/>
              </w:rPr>
              <w:t>ых</w:t>
            </w:r>
            <w:r w:rsidRPr="001D1034">
              <w:rPr>
                <w:rFonts w:eastAsiaTheme="minorHAnsi"/>
                <w:color w:val="auto"/>
                <w:szCs w:val="28"/>
              </w:rPr>
              <w:t xml:space="preserve"> учреждени</w:t>
            </w:r>
            <w:r>
              <w:rPr>
                <w:rFonts w:eastAsiaTheme="minorHAnsi"/>
                <w:color w:val="auto"/>
                <w:szCs w:val="28"/>
              </w:rPr>
              <w:t xml:space="preserve">й, подведомственных управлению </w:t>
            </w:r>
            <w:r w:rsidRPr="001D1034">
              <w:rPr>
                <w:rFonts w:eastAsiaTheme="minorHAnsi"/>
                <w:color w:val="auto"/>
                <w:szCs w:val="28"/>
              </w:rPr>
              <w:t>жилищно-коммунального хозяйства</w:t>
            </w:r>
            <w:r>
              <w:rPr>
                <w:rFonts w:eastAsiaTheme="minorHAnsi"/>
                <w:color w:val="auto"/>
                <w:szCs w:val="28"/>
              </w:rPr>
              <w:t>, транспорта и дорожного хозяйства Администрации муниципального образования «Вяземский муниципальный округ» Смоленской области</w:t>
            </w:r>
            <w:r w:rsidRPr="001D1034">
              <w:rPr>
                <w:rFonts w:eastAsiaTheme="minorHAnsi"/>
                <w:color w:val="auto"/>
                <w:szCs w:val="28"/>
              </w:rPr>
              <w:t xml:space="preserve"> </w:t>
            </w:r>
            <w:r>
              <w:rPr>
                <w:rFonts w:eastAsiaTheme="minorHAnsi"/>
                <w:color w:val="auto"/>
                <w:szCs w:val="28"/>
              </w:rPr>
              <w:t xml:space="preserve">по виду экономической деятельности </w:t>
            </w:r>
            <w:r w:rsidRPr="001D1034">
              <w:rPr>
                <w:rFonts w:eastAsiaTheme="minorHAnsi"/>
                <w:color w:val="auto"/>
                <w:szCs w:val="28"/>
              </w:rPr>
              <w:t>«</w:t>
            </w:r>
            <w:r>
              <w:rPr>
                <w:rFonts w:eastAsiaTheme="minorHAnsi"/>
                <w:color w:val="auto"/>
                <w:szCs w:val="28"/>
              </w:rPr>
              <w:t xml:space="preserve">деятельность в сфере </w:t>
            </w:r>
            <w:r>
              <w:t>жилищно-коммунального хозяйства, благоустройства и озеленения»</w:t>
            </w:r>
          </w:p>
        </w:tc>
      </w:tr>
    </w:tbl>
    <w:p w:rsidR="00E23B61" w:rsidRDefault="00E23B61" w:rsidP="00655E53">
      <w:pPr>
        <w:spacing w:after="0" w:line="259" w:lineRule="auto"/>
        <w:ind w:left="0" w:firstLine="0"/>
        <w:jc w:val="left"/>
      </w:pPr>
    </w:p>
    <w:p w:rsidR="00313BC8" w:rsidRDefault="00313BC8" w:rsidP="00313BC8">
      <w:pPr>
        <w:spacing w:after="0" w:line="259" w:lineRule="auto"/>
        <w:ind w:left="360" w:firstLine="0"/>
        <w:contextualSpacing/>
        <w:rPr>
          <w:rFonts w:eastAsia="Calibri"/>
          <w:b/>
          <w:color w:val="auto"/>
          <w:szCs w:val="28"/>
          <w:lang w:eastAsia="en-US"/>
        </w:rPr>
      </w:pPr>
    </w:p>
    <w:p w:rsidR="00313BC8" w:rsidRPr="00313BC8" w:rsidRDefault="00313BC8" w:rsidP="006760E9">
      <w:pPr>
        <w:spacing w:after="0" w:line="259" w:lineRule="auto"/>
        <w:ind w:left="0" w:firstLine="0"/>
        <w:contextualSpacing/>
        <w:jc w:val="center"/>
        <w:rPr>
          <w:rFonts w:eastAsia="Calibri"/>
          <w:b/>
          <w:color w:val="auto"/>
          <w:szCs w:val="28"/>
          <w:lang w:eastAsia="en-US"/>
        </w:rPr>
      </w:pPr>
      <w:r w:rsidRPr="00313BC8">
        <w:rPr>
          <w:rFonts w:eastAsia="Calibri"/>
          <w:b/>
          <w:color w:val="auto"/>
          <w:szCs w:val="28"/>
          <w:lang w:eastAsia="en-US"/>
        </w:rPr>
        <w:t xml:space="preserve">Формирование фонда оплаты труда </w:t>
      </w:r>
      <w:r>
        <w:rPr>
          <w:rFonts w:eastAsia="Calibri"/>
          <w:b/>
          <w:color w:val="auto"/>
          <w:szCs w:val="28"/>
          <w:lang w:eastAsia="en-US"/>
        </w:rPr>
        <w:t>руководителя</w:t>
      </w:r>
      <w:r w:rsidR="004E527E">
        <w:rPr>
          <w:rFonts w:eastAsia="Calibri"/>
          <w:b/>
          <w:color w:val="auto"/>
          <w:szCs w:val="28"/>
          <w:lang w:eastAsia="en-US"/>
        </w:rPr>
        <w:t xml:space="preserve"> (директора)</w:t>
      </w:r>
      <w:r w:rsidRPr="00313BC8">
        <w:rPr>
          <w:rFonts w:eastAsia="Calibri"/>
          <w:b/>
          <w:color w:val="auto"/>
          <w:szCs w:val="28"/>
          <w:lang w:eastAsia="en-US"/>
        </w:rPr>
        <w:t xml:space="preserve">, заместителя </w:t>
      </w:r>
      <w:r>
        <w:rPr>
          <w:rFonts w:eastAsia="Calibri"/>
          <w:b/>
          <w:color w:val="auto"/>
          <w:szCs w:val="28"/>
          <w:lang w:eastAsia="en-US"/>
        </w:rPr>
        <w:t>руководителя</w:t>
      </w:r>
      <w:r w:rsidR="004E527E">
        <w:rPr>
          <w:rFonts w:eastAsia="Calibri"/>
          <w:b/>
          <w:color w:val="auto"/>
          <w:szCs w:val="28"/>
          <w:lang w:eastAsia="en-US"/>
        </w:rPr>
        <w:t xml:space="preserve"> (заместителя директора)</w:t>
      </w:r>
      <w:r w:rsidRPr="00313BC8">
        <w:rPr>
          <w:rFonts w:eastAsia="Calibri"/>
          <w:b/>
          <w:color w:val="auto"/>
          <w:szCs w:val="28"/>
          <w:lang w:eastAsia="en-US"/>
        </w:rPr>
        <w:t>, главного бухгалтера и работников Учреждения</w:t>
      </w:r>
    </w:p>
    <w:p w:rsidR="00313BC8" w:rsidRPr="00313BC8" w:rsidRDefault="00313BC8" w:rsidP="00313BC8">
      <w:pPr>
        <w:spacing w:after="0" w:line="259" w:lineRule="auto"/>
        <w:ind w:left="0" w:firstLine="0"/>
        <w:rPr>
          <w:rFonts w:eastAsia="Calibri"/>
          <w:color w:val="auto"/>
          <w:szCs w:val="28"/>
          <w:lang w:eastAsia="en-US"/>
        </w:rPr>
      </w:pPr>
    </w:p>
    <w:p w:rsidR="00313BC8" w:rsidRPr="00313BC8" w:rsidRDefault="00313BC8" w:rsidP="00313BC8">
      <w:pPr>
        <w:spacing w:after="0" w:line="259" w:lineRule="auto"/>
        <w:ind w:left="0" w:firstLine="708"/>
        <w:rPr>
          <w:rFonts w:eastAsia="Calibri"/>
          <w:color w:val="auto"/>
          <w:szCs w:val="28"/>
          <w:lang w:eastAsia="en-US"/>
        </w:rPr>
      </w:pPr>
      <w:r>
        <w:rPr>
          <w:rFonts w:eastAsia="Calibri"/>
          <w:color w:val="auto"/>
          <w:szCs w:val="28"/>
          <w:lang w:eastAsia="en-US"/>
        </w:rPr>
        <w:t xml:space="preserve">1. </w:t>
      </w:r>
      <w:r w:rsidRPr="00313BC8">
        <w:rPr>
          <w:rFonts w:eastAsia="Calibri"/>
          <w:color w:val="auto"/>
          <w:szCs w:val="28"/>
          <w:lang w:eastAsia="en-US"/>
        </w:rPr>
        <w:t xml:space="preserve">Фонд оплаты труда </w:t>
      </w:r>
      <w:r>
        <w:rPr>
          <w:rFonts w:eastAsia="Calibri"/>
          <w:color w:val="auto"/>
          <w:szCs w:val="28"/>
          <w:lang w:eastAsia="en-US"/>
        </w:rPr>
        <w:t>руководителя</w:t>
      </w:r>
      <w:r w:rsidRPr="00313BC8">
        <w:rPr>
          <w:rFonts w:eastAsia="Calibri"/>
          <w:color w:val="auto"/>
          <w:szCs w:val="28"/>
          <w:lang w:eastAsia="en-US"/>
        </w:rPr>
        <w:t xml:space="preserve"> и работников Учреждения формируется на календарный год.</w:t>
      </w:r>
    </w:p>
    <w:p w:rsidR="00313BC8" w:rsidRPr="00313BC8" w:rsidRDefault="00313BC8" w:rsidP="00313BC8">
      <w:pPr>
        <w:spacing w:after="0" w:line="259" w:lineRule="auto"/>
        <w:ind w:left="0" w:firstLine="0"/>
        <w:rPr>
          <w:color w:val="auto"/>
          <w:szCs w:val="28"/>
        </w:rPr>
      </w:pPr>
      <w:r w:rsidRPr="00313BC8">
        <w:rPr>
          <w:color w:val="auto"/>
          <w:szCs w:val="28"/>
        </w:rPr>
        <w:t>Фонд оплаты труда Учреждения рассчитывается на год по формуле:</w:t>
      </w:r>
    </w:p>
    <w:p w:rsidR="00313BC8" w:rsidRPr="00313BC8" w:rsidRDefault="00313BC8" w:rsidP="00313BC8">
      <w:pPr>
        <w:spacing w:after="0" w:line="240" w:lineRule="auto"/>
        <w:ind w:left="0" w:firstLine="0"/>
        <w:rPr>
          <w:color w:val="auto"/>
          <w:szCs w:val="28"/>
        </w:rPr>
      </w:pPr>
      <w:r w:rsidRPr="00313BC8">
        <w:rPr>
          <w:color w:val="auto"/>
          <w:szCs w:val="28"/>
        </w:rPr>
        <w:t>ФОТ = ФОТ адм.</w:t>
      </w:r>
      <w:r w:rsidR="004D3EE1">
        <w:rPr>
          <w:color w:val="auto"/>
          <w:szCs w:val="28"/>
        </w:rPr>
        <w:t>+ФОТ инж-тех.</w:t>
      </w:r>
      <w:r w:rsidRPr="00313BC8">
        <w:rPr>
          <w:color w:val="auto"/>
          <w:szCs w:val="28"/>
        </w:rPr>
        <w:t xml:space="preserve"> + ФОТ осн. + ФОТ всп., где</w:t>
      </w:r>
    </w:p>
    <w:p w:rsidR="00313BC8" w:rsidRPr="00313BC8" w:rsidRDefault="00313BC8" w:rsidP="00313BC8">
      <w:pPr>
        <w:spacing w:after="0" w:line="240" w:lineRule="auto"/>
        <w:ind w:left="0" w:firstLine="0"/>
        <w:contextualSpacing/>
        <w:rPr>
          <w:color w:val="auto"/>
          <w:szCs w:val="28"/>
        </w:rPr>
      </w:pPr>
      <w:r w:rsidRPr="00313BC8">
        <w:rPr>
          <w:color w:val="auto"/>
          <w:szCs w:val="28"/>
        </w:rPr>
        <w:t>ФОТ – общий фонд оплаты труда Учреждения на год;</w:t>
      </w:r>
    </w:p>
    <w:p w:rsidR="00313BC8" w:rsidRDefault="00313BC8" w:rsidP="00313BC8">
      <w:pPr>
        <w:spacing w:after="0" w:line="240" w:lineRule="auto"/>
        <w:ind w:left="0" w:firstLine="0"/>
        <w:contextualSpacing/>
        <w:rPr>
          <w:color w:val="auto"/>
          <w:szCs w:val="28"/>
        </w:rPr>
      </w:pPr>
      <w:r w:rsidRPr="00313BC8">
        <w:rPr>
          <w:color w:val="auto"/>
          <w:szCs w:val="28"/>
        </w:rPr>
        <w:t xml:space="preserve">ФОТ адм. – фонд оплаты труда </w:t>
      </w:r>
      <w:r w:rsidR="004D3EE1">
        <w:rPr>
          <w:color w:val="auto"/>
          <w:szCs w:val="28"/>
        </w:rPr>
        <w:t>руководителя (</w:t>
      </w:r>
      <w:r w:rsidRPr="00313BC8">
        <w:rPr>
          <w:color w:val="auto"/>
          <w:szCs w:val="28"/>
        </w:rPr>
        <w:t>директора</w:t>
      </w:r>
      <w:r w:rsidR="004D3EE1">
        <w:rPr>
          <w:color w:val="auto"/>
          <w:szCs w:val="28"/>
        </w:rPr>
        <w:t>)</w:t>
      </w:r>
      <w:r w:rsidRPr="00313BC8">
        <w:rPr>
          <w:color w:val="auto"/>
          <w:szCs w:val="28"/>
        </w:rPr>
        <w:t xml:space="preserve">, заместителя </w:t>
      </w:r>
      <w:r w:rsidR="004D3EE1">
        <w:rPr>
          <w:color w:val="auto"/>
          <w:szCs w:val="28"/>
        </w:rPr>
        <w:t>руководителя (</w:t>
      </w:r>
      <w:r w:rsidRPr="00313BC8">
        <w:rPr>
          <w:color w:val="auto"/>
          <w:szCs w:val="28"/>
        </w:rPr>
        <w:t>директора</w:t>
      </w:r>
      <w:r w:rsidR="004D3EE1">
        <w:rPr>
          <w:color w:val="auto"/>
          <w:szCs w:val="28"/>
        </w:rPr>
        <w:t>)</w:t>
      </w:r>
      <w:r w:rsidRPr="00313BC8">
        <w:rPr>
          <w:color w:val="auto"/>
          <w:szCs w:val="28"/>
        </w:rPr>
        <w:t>, главного бухгалтера</w:t>
      </w:r>
      <w:r w:rsidR="004E527E">
        <w:rPr>
          <w:color w:val="auto"/>
          <w:szCs w:val="28"/>
        </w:rPr>
        <w:t>, административно-управленческого персонала</w:t>
      </w:r>
      <w:r w:rsidRPr="00313BC8">
        <w:rPr>
          <w:color w:val="auto"/>
          <w:szCs w:val="28"/>
        </w:rPr>
        <w:t>;</w:t>
      </w:r>
    </w:p>
    <w:p w:rsidR="004D3EE1" w:rsidRPr="00313BC8" w:rsidRDefault="004D3EE1" w:rsidP="00313BC8">
      <w:pPr>
        <w:spacing w:after="0" w:line="240" w:lineRule="auto"/>
        <w:ind w:left="0" w:firstLine="0"/>
        <w:contextualSpacing/>
        <w:rPr>
          <w:color w:val="auto"/>
          <w:szCs w:val="28"/>
        </w:rPr>
      </w:pPr>
      <w:r>
        <w:rPr>
          <w:color w:val="auto"/>
          <w:szCs w:val="28"/>
        </w:rPr>
        <w:t>ФОТ инж-тех. Фонд оплаты труда инженерно-технического персонала;</w:t>
      </w:r>
    </w:p>
    <w:p w:rsidR="00313BC8" w:rsidRPr="00313BC8" w:rsidRDefault="00313BC8" w:rsidP="00313BC8">
      <w:pPr>
        <w:spacing w:after="0" w:line="240" w:lineRule="auto"/>
        <w:ind w:left="0" w:firstLine="0"/>
        <w:contextualSpacing/>
        <w:rPr>
          <w:color w:val="auto"/>
          <w:szCs w:val="28"/>
        </w:rPr>
      </w:pPr>
      <w:r w:rsidRPr="00313BC8">
        <w:rPr>
          <w:color w:val="auto"/>
          <w:szCs w:val="28"/>
        </w:rPr>
        <w:t>ФОТ осн. – фонд оплаты труда основного персонала;</w:t>
      </w:r>
    </w:p>
    <w:p w:rsidR="00313BC8" w:rsidRPr="00313BC8" w:rsidRDefault="00313BC8" w:rsidP="00313BC8">
      <w:pPr>
        <w:spacing w:after="0" w:line="240" w:lineRule="auto"/>
        <w:ind w:left="0" w:firstLine="0"/>
        <w:contextualSpacing/>
        <w:rPr>
          <w:color w:val="auto"/>
          <w:szCs w:val="28"/>
        </w:rPr>
      </w:pPr>
      <w:r w:rsidRPr="00313BC8">
        <w:rPr>
          <w:color w:val="auto"/>
          <w:szCs w:val="28"/>
        </w:rPr>
        <w:t>ФОТ всп. – фонд оплаты труда вспомогательного персонала.</w:t>
      </w:r>
    </w:p>
    <w:p w:rsidR="00313BC8" w:rsidRDefault="004D3EE1" w:rsidP="006760E9">
      <w:pPr>
        <w:spacing w:after="0" w:line="259" w:lineRule="auto"/>
        <w:ind w:left="0" w:firstLine="708"/>
        <w:rPr>
          <w:rFonts w:eastAsia="Calibri"/>
          <w:color w:val="auto"/>
          <w:szCs w:val="28"/>
          <w:lang w:eastAsia="en-US"/>
        </w:rPr>
      </w:pPr>
      <w:r>
        <w:rPr>
          <w:rFonts w:eastAsia="Calibri"/>
          <w:color w:val="auto"/>
          <w:szCs w:val="28"/>
          <w:lang w:eastAsia="en-US"/>
        </w:rPr>
        <w:t xml:space="preserve">2. </w:t>
      </w:r>
      <w:r w:rsidR="00313BC8" w:rsidRPr="00313BC8">
        <w:rPr>
          <w:rFonts w:eastAsia="Calibri"/>
          <w:color w:val="auto"/>
          <w:szCs w:val="28"/>
          <w:lang w:eastAsia="en-US"/>
        </w:rPr>
        <w:t xml:space="preserve">При формировании фонда оплаты труда </w:t>
      </w:r>
      <w:r>
        <w:rPr>
          <w:rFonts w:eastAsia="Calibri"/>
          <w:color w:val="auto"/>
          <w:szCs w:val="28"/>
          <w:lang w:eastAsia="en-US"/>
        </w:rPr>
        <w:t>руководителя (</w:t>
      </w:r>
      <w:r w:rsidR="00313BC8" w:rsidRPr="00313BC8">
        <w:rPr>
          <w:rFonts w:eastAsia="Calibri"/>
          <w:color w:val="auto"/>
          <w:szCs w:val="28"/>
          <w:lang w:eastAsia="en-US"/>
        </w:rPr>
        <w:t>директора</w:t>
      </w:r>
      <w:r>
        <w:rPr>
          <w:rFonts w:eastAsia="Calibri"/>
          <w:color w:val="auto"/>
          <w:szCs w:val="28"/>
          <w:lang w:eastAsia="en-US"/>
        </w:rPr>
        <w:t>)</w:t>
      </w:r>
      <w:r w:rsidR="00313BC8" w:rsidRPr="00313BC8">
        <w:rPr>
          <w:rFonts w:eastAsia="Calibri"/>
          <w:color w:val="auto"/>
          <w:szCs w:val="28"/>
          <w:lang w:eastAsia="en-US"/>
        </w:rPr>
        <w:t xml:space="preserve"> Учреждения сверх суммы средств, направляемых для выплаты месячного </w:t>
      </w:r>
      <w:r>
        <w:rPr>
          <w:rFonts w:eastAsia="Calibri"/>
          <w:color w:val="auto"/>
          <w:szCs w:val="28"/>
          <w:lang w:eastAsia="en-US"/>
        </w:rPr>
        <w:t>оклада (</w:t>
      </w:r>
      <w:r w:rsidR="00313BC8" w:rsidRPr="00313BC8">
        <w:rPr>
          <w:rFonts w:eastAsia="Calibri"/>
          <w:color w:val="auto"/>
          <w:szCs w:val="28"/>
          <w:lang w:eastAsia="en-US"/>
        </w:rPr>
        <w:t>должностного оклада</w:t>
      </w:r>
      <w:r>
        <w:rPr>
          <w:rFonts w:eastAsia="Calibri"/>
          <w:color w:val="auto"/>
          <w:szCs w:val="28"/>
          <w:lang w:eastAsia="en-US"/>
        </w:rPr>
        <w:t>)</w:t>
      </w:r>
      <w:r w:rsidR="00313BC8" w:rsidRPr="00313BC8">
        <w:rPr>
          <w:rFonts w:eastAsia="Calibri"/>
          <w:color w:val="auto"/>
          <w:szCs w:val="28"/>
          <w:lang w:eastAsia="en-US"/>
        </w:rPr>
        <w:t>, предусматриваются средства для выплаты (в расчете на год):</w:t>
      </w:r>
    </w:p>
    <w:p w:rsidR="004D3EE1" w:rsidRDefault="004D3EE1" w:rsidP="006760E9">
      <w:pPr>
        <w:ind w:left="0" w:firstLine="708"/>
      </w:pPr>
      <w:r>
        <w:t>- персональный повышающий коэффициент</w:t>
      </w:r>
      <w:r w:rsidR="0065628B">
        <w:t xml:space="preserve"> </w:t>
      </w:r>
      <w:r w:rsidR="0005079D">
        <w:t>- в размере двенадцати должностных окладов</w:t>
      </w:r>
      <w:r>
        <w:t>;</w:t>
      </w:r>
    </w:p>
    <w:p w:rsidR="004D3EE1" w:rsidRDefault="004D3EE1" w:rsidP="006760E9">
      <w:pPr>
        <w:ind w:left="0" w:firstLine="708"/>
      </w:pPr>
      <w:r>
        <w:t>- ежемесячное вознаграждение (надбавка) за стаж работы, выслугу лет</w:t>
      </w:r>
      <w:r w:rsidRPr="004D3EE1">
        <w:rPr>
          <w:rFonts w:eastAsia="Calibri"/>
          <w:color w:val="auto"/>
          <w:szCs w:val="28"/>
          <w:lang w:eastAsia="en-US"/>
        </w:rPr>
        <w:t xml:space="preserve"> </w:t>
      </w:r>
      <w:r w:rsidR="0005079D">
        <w:rPr>
          <w:rFonts w:eastAsia="Calibri"/>
          <w:color w:val="auto"/>
          <w:szCs w:val="28"/>
          <w:lang w:eastAsia="en-US"/>
        </w:rPr>
        <w:t xml:space="preserve">- </w:t>
      </w:r>
      <w:r w:rsidRPr="00313BC8">
        <w:rPr>
          <w:rFonts w:eastAsia="Calibri"/>
          <w:color w:val="auto"/>
          <w:szCs w:val="28"/>
          <w:lang w:eastAsia="en-US"/>
        </w:rPr>
        <w:t>в размере три целых шесть десятых должностных оклада</w:t>
      </w:r>
      <w:r>
        <w:t>;</w:t>
      </w:r>
    </w:p>
    <w:p w:rsidR="004D3EE1" w:rsidRDefault="004D3EE1" w:rsidP="006760E9">
      <w:pPr>
        <w:ind w:left="0" w:firstLine="708"/>
      </w:pPr>
      <w:r>
        <w:lastRenderedPageBreak/>
        <w:t>- премиальные выплаты по итогам работы (месяц, квартал, год)</w:t>
      </w:r>
      <w:r w:rsidRPr="004D3EE1">
        <w:rPr>
          <w:rFonts w:eastAsia="Calibri"/>
          <w:color w:val="auto"/>
          <w:szCs w:val="28"/>
          <w:lang w:eastAsia="en-US"/>
        </w:rPr>
        <w:t xml:space="preserve"> </w:t>
      </w:r>
      <w:r w:rsidR="0065628B">
        <w:rPr>
          <w:rFonts w:eastAsia="Calibri"/>
          <w:color w:val="auto"/>
          <w:szCs w:val="28"/>
          <w:lang w:eastAsia="en-US"/>
        </w:rPr>
        <w:t xml:space="preserve">- </w:t>
      </w:r>
      <w:r w:rsidRPr="00313BC8">
        <w:rPr>
          <w:rFonts w:eastAsia="Calibri"/>
          <w:color w:val="auto"/>
          <w:szCs w:val="28"/>
          <w:lang w:eastAsia="en-US"/>
        </w:rPr>
        <w:t>в размере восемнадцати должностных окладов;</w:t>
      </w:r>
    </w:p>
    <w:p w:rsidR="004D3EE1" w:rsidRPr="004E527E" w:rsidRDefault="004D3EE1" w:rsidP="006760E9">
      <w:pPr>
        <w:ind w:left="0" w:firstLine="708"/>
        <w:rPr>
          <w:rFonts w:eastAsiaTheme="minorEastAsia"/>
          <w:color w:val="auto"/>
          <w:szCs w:val="28"/>
        </w:rPr>
      </w:pPr>
      <w:r>
        <w:rPr>
          <w:rFonts w:eastAsiaTheme="minorEastAsia"/>
          <w:color w:val="auto"/>
          <w:szCs w:val="28"/>
        </w:rPr>
        <w:t>- единовременная выплата</w:t>
      </w:r>
      <w:r w:rsidRPr="004D3EE1">
        <w:rPr>
          <w:rFonts w:eastAsia="Calibri"/>
          <w:color w:val="auto"/>
          <w:szCs w:val="28"/>
          <w:lang w:eastAsia="en-US"/>
        </w:rPr>
        <w:t xml:space="preserve"> </w:t>
      </w:r>
      <w:r w:rsidR="0065628B">
        <w:rPr>
          <w:rFonts w:eastAsia="Calibri"/>
          <w:color w:val="auto"/>
          <w:szCs w:val="28"/>
          <w:lang w:eastAsia="en-US"/>
        </w:rPr>
        <w:t xml:space="preserve">- </w:t>
      </w:r>
      <w:r w:rsidRPr="00313BC8">
        <w:rPr>
          <w:rFonts w:eastAsia="Calibri"/>
          <w:color w:val="auto"/>
          <w:szCs w:val="28"/>
          <w:lang w:eastAsia="en-US"/>
        </w:rPr>
        <w:t>в размере двух должностных окладов</w:t>
      </w:r>
      <w:r w:rsidR="0005079D">
        <w:rPr>
          <w:rFonts w:eastAsiaTheme="minorEastAsia"/>
          <w:color w:val="auto"/>
          <w:szCs w:val="28"/>
        </w:rPr>
        <w:t>.</w:t>
      </w:r>
    </w:p>
    <w:p w:rsidR="00313BC8" w:rsidRPr="00313BC8" w:rsidRDefault="00313BC8" w:rsidP="006760E9">
      <w:pPr>
        <w:spacing w:after="0" w:line="259" w:lineRule="auto"/>
        <w:ind w:left="0" w:firstLine="708"/>
        <w:rPr>
          <w:rFonts w:eastAsia="Calibri"/>
          <w:color w:val="auto"/>
          <w:szCs w:val="28"/>
          <w:lang w:eastAsia="en-US"/>
        </w:rPr>
      </w:pPr>
      <w:r w:rsidRPr="00313BC8">
        <w:rPr>
          <w:rFonts w:eastAsia="Calibri"/>
          <w:color w:val="auto"/>
          <w:szCs w:val="28"/>
          <w:lang w:eastAsia="en-US"/>
        </w:rPr>
        <w:t>3.</w:t>
      </w:r>
      <w:r w:rsidR="0005079D">
        <w:rPr>
          <w:rFonts w:eastAsia="Calibri"/>
          <w:color w:val="auto"/>
          <w:szCs w:val="28"/>
          <w:lang w:eastAsia="en-US"/>
        </w:rPr>
        <w:t xml:space="preserve"> </w:t>
      </w:r>
      <w:r w:rsidRPr="00313BC8">
        <w:rPr>
          <w:rFonts w:eastAsia="Calibri"/>
          <w:color w:val="auto"/>
          <w:szCs w:val="28"/>
          <w:lang w:eastAsia="en-US"/>
        </w:rPr>
        <w:t xml:space="preserve">При формировании фонда оплаты труда заместителя </w:t>
      </w:r>
      <w:r w:rsidR="0005079D">
        <w:rPr>
          <w:rFonts w:eastAsia="Calibri"/>
          <w:color w:val="auto"/>
          <w:szCs w:val="28"/>
          <w:lang w:eastAsia="en-US"/>
        </w:rPr>
        <w:t xml:space="preserve">руководителя (заместителя </w:t>
      </w:r>
      <w:r w:rsidRPr="00313BC8">
        <w:rPr>
          <w:rFonts w:eastAsia="Calibri"/>
          <w:color w:val="auto"/>
          <w:szCs w:val="28"/>
          <w:lang w:eastAsia="en-US"/>
        </w:rPr>
        <w:t>директора</w:t>
      </w:r>
      <w:r w:rsidR="0005079D">
        <w:rPr>
          <w:rFonts w:eastAsia="Calibri"/>
          <w:color w:val="auto"/>
          <w:szCs w:val="28"/>
          <w:lang w:eastAsia="en-US"/>
        </w:rPr>
        <w:t>)</w:t>
      </w:r>
      <w:r w:rsidRPr="00313BC8">
        <w:rPr>
          <w:rFonts w:eastAsia="Calibri"/>
          <w:color w:val="auto"/>
          <w:szCs w:val="28"/>
          <w:lang w:eastAsia="en-US"/>
        </w:rPr>
        <w:t xml:space="preserve">, главного бухгалтера Учреждения сверх суммы средств, направляемых для выплаты месячного </w:t>
      </w:r>
      <w:r w:rsidR="001E70EF">
        <w:rPr>
          <w:rFonts w:eastAsia="Calibri"/>
          <w:color w:val="auto"/>
          <w:szCs w:val="28"/>
          <w:lang w:eastAsia="en-US"/>
        </w:rPr>
        <w:t>оклада (</w:t>
      </w:r>
      <w:r w:rsidR="001E70EF" w:rsidRPr="00313BC8">
        <w:rPr>
          <w:rFonts w:eastAsia="Calibri"/>
          <w:color w:val="auto"/>
          <w:szCs w:val="28"/>
          <w:lang w:eastAsia="en-US"/>
        </w:rPr>
        <w:t>должностного оклада</w:t>
      </w:r>
      <w:r w:rsidR="001E70EF">
        <w:rPr>
          <w:rFonts w:eastAsia="Calibri"/>
          <w:color w:val="auto"/>
          <w:szCs w:val="28"/>
          <w:lang w:eastAsia="en-US"/>
        </w:rPr>
        <w:t>)</w:t>
      </w:r>
      <w:r w:rsidRPr="00313BC8">
        <w:rPr>
          <w:rFonts w:eastAsia="Calibri"/>
          <w:color w:val="auto"/>
          <w:szCs w:val="28"/>
          <w:lang w:eastAsia="en-US"/>
        </w:rPr>
        <w:t>, предусматриваются средства для выплаты (в расчете на год):</w:t>
      </w:r>
    </w:p>
    <w:p w:rsidR="0065628B" w:rsidRDefault="0065628B" w:rsidP="006760E9">
      <w:pPr>
        <w:ind w:left="0" w:firstLine="708"/>
      </w:pPr>
      <w:r>
        <w:t>- персональный повышающий коэффициент - в размере двенадцати должностных окладов;</w:t>
      </w:r>
    </w:p>
    <w:p w:rsidR="0065628B" w:rsidRDefault="0065628B" w:rsidP="006760E9">
      <w:pPr>
        <w:ind w:left="0" w:firstLine="708"/>
      </w:pPr>
      <w:r>
        <w:t>- ежемесячное вознаграждение (надбавка) за стаж работы, выслугу лет</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в размере три целых шесть десятых должностных оклада</w:t>
      </w:r>
      <w:r>
        <w:t>;</w:t>
      </w:r>
    </w:p>
    <w:p w:rsidR="0065628B" w:rsidRDefault="0065628B" w:rsidP="006760E9">
      <w:pPr>
        <w:ind w:left="0" w:firstLine="708"/>
      </w:pPr>
      <w:r>
        <w:t>- премиальные выплаты по итогам работы (месяц, квартал, год)</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 xml:space="preserve">в размере </w:t>
      </w:r>
      <w:r>
        <w:rPr>
          <w:rFonts w:eastAsia="Calibri"/>
          <w:color w:val="auto"/>
          <w:szCs w:val="28"/>
          <w:lang w:eastAsia="en-US"/>
        </w:rPr>
        <w:t>двенадцати</w:t>
      </w:r>
      <w:r w:rsidRPr="00313BC8">
        <w:rPr>
          <w:rFonts w:eastAsia="Calibri"/>
          <w:color w:val="auto"/>
          <w:szCs w:val="28"/>
          <w:lang w:eastAsia="en-US"/>
        </w:rPr>
        <w:t xml:space="preserve"> должностных окладов;</w:t>
      </w:r>
    </w:p>
    <w:p w:rsidR="0065628B" w:rsidRDefault="0065628B" w:rsidP="006760E9">
      <w:pPr>
        <w:ind w:left="0" w:firstLine="708"/>
        <w:rPr>
          <w:rFonts w:eastAsiaTheme="minorEastAsia"/>
          <w:color w:val="auto"/>
          <w:szCs w:val="28"/>
        </w:rPr>
      </w:pPr>
      <w:r>
        <w:rPr>
          <w:rFonts w:eastAsiaTheme="minorEastAsia"/>
          <w:color w:val="auto"/>
          <w:szCs w:val="28"/>
        </w:rPr>
        <w:t>- единовременная выплата</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в размере двух должностных окладов</w:t>
      </w:r>
      <w:r>
        <w:rPr>
          <w:rFonts w:eastAsiaTheme="minorEastAsia"/>
          <w:color w:val="auto"/>
          <w:szCs w:val="28"/>
        </w:rPr>
        <w:t>.</w:t>
      </w:r>
    </w:p>
    <w:p w:rsidR="001E70EF" w:rsidRPr="00313BC8" w:rsidRDefault="00313BC8" w:rsidP="006760E9">
      <w:pPr>
        <w:spacing w:after="0" w:line="259" w:lineRule="auto"/>
        <w:ind w:left="0" w:firstLine="708"/>
        <w:rPr>
          <w:rFonts w:eastAsia="Calibri"/>
          <w:color w:val="auto"/>
          <w:szCs w:val="28"/>
          <w:lang w:eastAsia="en-US"/>
        </w:rPr>
      </w:pPr>
      <w:r w:rsidRPr="00313BC8">
        <w:rPr>
          <w:rFonts w:eastAsia="Calibri"/>
          <w:color w:val="auto"/>
          <w:szCs w:val="28"/>
          <w:lang w:eastAsia="en-US"/>
        </w:rPr>
        <w:t>4. При формировании фонда оплаты труда работников</w:t>
      </w:r>
      <w:r w:rsidR="0065628B">
        <w:rPr>
          <w:rFonts w:eastAsia="Calibri"/>
          <w:color w:val="auto"/>
          <w:szCs w:val="28"/>
          <w:lang w:eastAsia="en-US"/>
        </w:rPr>
        <w:t>,</w:t>
      </w:r>
      <w:r w:rsidRPr="00313BC8">
        <w:rPr>
          <w:rFonts w:eastAsia="Calibri"/>
          <w:color w:val="auto"/>
          <w:szCs w:val="28"/>
          <w:lang w:eastAsia="en-US"/>
        </w:rPr>
        <w:t xml:space="preserve"> </w:t>
      </w:r>
      <w:r w:rsidR="0065628B">
        <w:rPr>
          <w:rFonts w:eastAsia="Calibri"/>
          <w:color w:val="auto"/>
          <w:szCs w:val="28"/>
          <w:lang w:eastAsia="en-US"/>
        </w:rPr>
        <w:t xml:space="preserve">отнесенных к </w:t>
      </w:r>
      <w:r w:rsidR="0065628B" w:rsidRPr="00861828">
        <w:t xml:space="preserve">административно-управленческому </w:t>
      </w:r>
      <w:r w:rsidR="0065628B">
        <w:t>и</w:t>
      </w:r>
      <w:r w:rsidR="0065628B" w:rsidRPr="00313BC8">
        <w:rPr>
          <w:rFonts w:eastAsia="Calibri"/>
          <w:color w:val="auto"/>
          <w:szCs w:val="28"/>
          <w:lang w:eastAsia="en-US"/>
        </w:rPr>
        <w:t xml:space="preserve"> </w:t>
      </w:r>
      <w:r w:rsidR="0065628B" w:rsidRPr="00861828">
        <w:t>инженерно-техническому персоналу</w:t>
      </w:r>
      <w:r w:rsidR="0065628B" w:rsidRPr="00313BC8">
        <w:rPr>
          <w:rFonts w:eastAsia="Calibri"/>
          <w:color w:val="auto"/>
          <w:szCs w:val="28"/>
          <w:lang w:eastAsia="en-US"/>
        </w:rPr>
        <w:t xml:space="preserve"> </w:t>
      </w:r>
      <w:r w:rsidRPr="00313BC8">
        <w:rPr>
          <w:rFonts w:eastAsia="Calibri"/>
          <w:color w:val="auto"/>
          <w:szCs w:val="28"/>
          <w:lang w:eastAsia="en-US"/>
        </w:rPr>
        <w:t xml:space="preserve">Учреждения </w:t>
      </w:r>
      <w:r w:rsidR="001E70EF" w:rsidRPr="00313BC8">
        <w:rPr>
          <w:rFonts w:eastAsia="Calibri"/>
          <w:color w:val="auto"/>
          <w:szCs w:val="28"/>
          <w:lang w:eastAsia="en-US"/>
        </w:rPr>
        <w:t xml:space="preserve">сверх суммы средств, направляемых для выплаты месячного </w:t>
      </w:r>
      <w:r w:rsidR="001E70EF">
        <w:rPr>
          <w:rFonts w:eastAsia="Calibri"/>
          <w:color w:val="auto"/>
          <w:szCs w:val="28"/>
          <w:lang w:eastAsia="en-US"/>
        </w:rPr>
        <w:t>оклада (</w:t>
      </w:r>
      <w:r w:rsidR="001E70EF" w:rsidRPr="00313BC8">
        <w:rPr>
          <w:rFonts w:eastAsia="Calibri"/>
          <w:color w:val="auto"/>
          <w:szCs w:val="28"/>
          <w:lang w:eastAsia="en-US"/>
        </w:rPr>
        <w:t>должностного оклада</w:t>
      </w:r>
      <w:r w:rsidR="001E70EF">
        <w:rPr>
          <w:rFonts w:eastAsia="Calibri"/>
          <w:color w:val="auto"/>
          <w:szCs w:val="28"/>
          <w:lang w:eastAsia="en-US"/>
        </w:rPr>
        <w:t>)</w:t>
      </w:r>
      <w:r w:rsidR="001E70EF" w:rsidRPr="00313BC8">
        <w:rPr>
          <w:rFonts w:eastAsia="Calibri"/>
          <w:color w:val="auto"/>
          <w:szCs w:val="28"/>
          <w:lang w:eastAsia="en-US"/>
        </w:rPr>
        <w:t>, предусматриваются средства для выплаты (в расчете на год):</w:t>
      </w:r>
    </w:p>
    <w:p w:rsidR="001E70EF" w:rsidRDefault="001E70EF" w:rsidP="006760E9">
      <w:pPr>
        <w:ind w:left="0" w:firstLine="708"/>
      </w:pPr>
      <w:r>
        <w:t>- персональный повышающий коэффициент - в размере шести должностных окладов;</w:t>
      </w:r>
    </w:p>
    <w:p w:rsidR="001E70EF" w:rsidRDefault="001E70EF" w:rsidP="006760E9">
      <w:pPr>
        <w:ind w:left="0" w:firstLine="708"/>
      </w:pPr>
      <w:r>
        <w:t>- ежемесячное вознаграждение (надбавка) за стаж работы, выслугу лет</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в размере три целых шесть десятых должностных оклада</w:t>
      </w:r>
      <w:r>
        <w:t>;</w:t>
      </w:r>
    </w:p>
    <w:p w:rsidR="001E70EF" w:rsidRDefault="001E70EF" w:rsidP="006760E9">
      <w:pPr>
        <w:ind w:left="0" w:firstLine="708"/>
      </w:pPr>
      <w:r>
        <w:t>- премиальные выплаты по итогам работы (месяц, квартал, год)</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 xml:space="preserve">в размере </w:t>
      </w:r>
      <w:r w:rsidR="00F40F3C">
        <w:rPr>
          <w:rFonts w:eastAsia="Calibri"/>
          <w:color w:val="auto"/>
          <w:szCs w:val="28"/>
          <w:lang w:eastAsia="en-US"/>
        </w:rPr>
        <w:t>шести</w:t>
      </w:r>
      <w:r w:rsidRPr="00313BC8">
        <w:rPr>
          <w:rFonts w:eastAsia="Calibri"/>
          <w:color w:val="auto"/>
          <w:szCs w:val="28"/>
          <w:lang w:eastAsia="en-US"/>
        </w:rPr>
        <w:t xml:space="preserve"> должностных окладов;</w:t>
      </w:r>
    </w:p>
    <w:p w:rsidR="0065628B" w:rsidRPr="001E70EF" w:rsidRDefault="001E70EF" w:rsidP="006760E9">
      <w:pPr>
        <w:ind w:left="0" w:firstLine="708"/>
      </w:pPr>
      <w:r>
        <w:rPr>
          <w:rFonts w:eastAsiaTheme="minorEastAsia"/>
          <w:color w:val="auto"/>
          <w:szCs w:val="28"/>
        </w:rPr>
        <w:t>- единовременная выплата</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в размере двух должностных окладов</w:t>
      </w:r>
      <w:r>
        <w:rPr>
          <w:rFonts w:eastAsia="Calibri"/>
          <w:color w:val="auto"/>
          <w:szCs w:val="28"/>
          <w:lang w:eastAsia="en-US"/>
        </w:rPr>
        <w:t>.</w:t>
      </w:r>
    </w:p>
    <w:p w:rsidR="00313BC8" w:rsidRPr="00313BC8" w:rsidRDefault="001E70EF" w:rsidP="006760E9">
      <w:pPr>
        <w:spacing w:after="0" w:line="259" w:lineRule="auto"/>
        <w:ind w:left="0" w:firstLine="708"/>
        <w:rPr>
          <w:rFonts w:eastAsia="Calibri"/>
          <w:color w:val="auto"/>
          <w:szCs w:val="28"/>
          <w:lang w:eastAsia="en-US"/>
        </w:rPr>
      </w:pPr>
      <w:r>
        <w:rPr>
          <w:rFonts w:eastAsia="Calibri"/>
          <w:color w:val="auto"/>
          <w:szCs w:val="28"/>
          <w:lang w:eastAsia="en-US"/>
        </w:rPr>
        <w:t xml:space="preserve">5. </w:t>
      </w:r>
      <w:r w:rsidRPr="00313BC8">
        <w:rPr>
          <w:rFonts w:eastAsia="Calibri"/>
          <w:color w:val="auto"/>
          <w:szCs w:val="28"/>
          <w:lang w:eastAsia="en-US"/>
        </w:rPr>
        <w:t>При формировании фонда оплаты труда работников</w:t>
      </w:r>
      <w:r>
        <w:rPr>
          <w:rFonts w:eastAsia="Calibri"/>
          <w:color w:val="auto"/>
          <w:szCs w:val="28"/>
          <w:lang w:eastAsia="en-US"/>
        </w:rPr>
        <w:t>,</w:t>
      </w:r>
      <w:r w:rsidRPr="00313BC8">
        <w:rPr>
          <w:rFonts w:eastAsia="Calibri"/>
          <w:color w:val="auto"/>
          <w:szCs w:val="28"/>
          <w:lang w:eastAsia="en-US"/>
        </w:rPr>
        <w:t xml:space="preserve"> </w:t>
      </w:r>
      <w:r>
        <w:rPr>
          <w:rFonts w:eastAsia="Calibri"/>
          <w:color w:val="auto"/>
          <w:szCs w:val="28"/>
          <w:lang w:eastAsia="en-US"/>
        </w:rPr>
        <w:t>отнесенных к основному и вспомогательному персоналу</w:t>
      </w:r>
      <w:r w:rsidR="00EE7FFA">
        <w:rPr>
          <w:rFonts w:eastAsia="Calibri"/>
          <w:color w:val="auto"/>
          <w:szCs w:val="28"/>
          <w:lang w:eastAsia="en-US"/>
        </w:rPr>
        <w:t xml:space="preserve"> Учреждения</w:t>
      </w:r>
      <w:r>
        <w:rPr>
          <w:rFonts w:eastAsia="Calibri"/>
          <w:color w:val="auto"/>
          <w:szCs w:val="28"/>
          <w:lang w:eastAsia="en-US"/>
        </w:rPr>
        <w:t xml:space="preserve"> </w:t>
      </w:r>
      <w:r w:rsidR="00EE7FFA" w:rsidRPr="00061216">
        <w:rPr>
          <w:szCs w:val="28"/>
        </w:rPr>
        <w:t>сверх суммы средств, направляемых для выплаты минимального размера оплаты труда, предусматриваются средства для выплаты (в расчете на год на одного работника)</w:t>
      </w:r>
      <w:r w:rsidR="00EE7FFA">
        <w:rPr>
          <w:szCs w:val="28"/>
        </w:rPr>
        <w:t>:</w:t>
      </w:r>
    </w:p>
    <w:p w:rsidR="00313BC8" w:rsidRPr="00313BC8" w:rsidRDefault="00EE7FFA" w:rsidP="006760E9">
      <w:pPr>
        <w:spacing w:after="0" w:line="259" w:lineRule="auto"/>
        <w:ind w:left="0" w:firstLine="708"/>
        <w:rPr>
          <w:rFonts w:eastAsia="Calibri"/>
          <w:color w:val="auto"/>
          <w:szCs w:val="28"/>
          <w:lang w:eastAsia="en-US"/>
        </w:rPr>
      </w:pPr>
      <w:r>
        <w:t>- премиальные выплаты по итогам работы (месяц, квартал, год)</w:t>
      </w:r>
      <w:r w:rsidRPr="004D3EE1">
        <w:rPr>
          <w:rFonts w:eastAsia="Calibri"/>
          <w:color w:val="auto"/>
          <w:szCs w:val="28"/>
          <w:lang w:eastAsia="en-US"/>
        </w:rPr>
        <w:t xml:space="preserve"> </w:t>
      </w:r>
      <w:r>
        <w:rPr>
          <w:rFonts w:eastAsia="Calibri"/>
          <w:color w:val="auto"/>
          <w:szCs w:val="28"/>
          <w:lang w:eastAsia="en-US"/>
        </w:rPr>
        <w:t xml:space="preserve">- </w:t>
      </w:r>
      <w:r w:rsidRPr="00313BC8">
        <w:rPr>
          <w:rFonts w:eastAsia="Calibri"/>
          <w:color w:val="auto"/>
          <w:szCs w:val="28"/>
          <w:lang w:eastAsia="en-US"/>
        </w:rPr>
        <w:t xml:space="preserve">в размере </w:t>
      </w:r>
      <w:r w:rsidR="00313BC8" w:rsidRPr="00313BC8">
        <w:rPr>
          <w:rFonts w:eastAsia="Calibri"/>
          <w:color w:val="auto"/>
          <w:szCs w:val="28"/>
          <w:lang w:eastAsia="en-US"/>
        </w:rPr>
        <w:t>три целых шесть десятых должностных оклада;</w:t>
      </w:r>
    </w:p>
    <w:p w:rsidR="00313BC8" w:rsidRPr="00313BC8" w:rsidRDefault="00313BC8" w:rsidP="006760E9">
      <w:pPr>
        <w:spacing w:after="0" w:line="259" w:lineRule="auto"/>
        <w:ind w:left="0" w:firstLine="708"/>
        <w:rPr>
          <w:rFonts w:eastAsia="Calibri"/>
          <w:color w:val="auto"/>
          <w:szCs w:val="28"/>
          <w:lang w:eastAsia="en-US"/>
        </w:rPr>
      </w:pPr>
      <w:r w:rsidRPr="00313BC8">
        <w:rPr>
          <w:rFonts w:eastAsia="Calibri"/>
          <w:color w:val="auto"/>
          <w:szCs w:val="28"/>
          <w:lang w:eastAsia="en-US"/>
        </w:rPr>
        <w:t>- единовременной выплаты к отпуску в размере одного должностного оклада</w:t>
      </w:r>
      <w:r w:rsidR="00246B98">
        <w:rPr>
          <w:rFonts w:eastAsia="Calibri"/>
          <w:color w:val="auto"/>
          <w:szCs w:val="28"/>
          <w:lang w:eastAsia="en-US"/>
        </w:rPr>
        <w:t>.</w:t>
      </w:r>
    </w:p>
    <w:p w:rsidR="00D928D5" w:rsidRDefault="00D928D5" w:rsidP="006760E9">
      <w:pPr>
        <w:ind w:left="0" w:firstLine="708"/>
      </w:pPr>
      <w:r>
        <w:rPr>
          <w:color w:val="auto"/>
          <w:szCs w:val="28"/>
        </w:rPr>
        <w:t xml:space="preserve">6. </w:t>
      </w:r>
      <w:r>
        <w:t xml:space="preserve">Руководитель Учреждения при необходимости вправе перераспределять средства фонда оплаты труда </w:t>
      </w:r>
      <w:r w:rsidRPr="00C75F43">
        <w:rPr>
          <w:szCs w:val="28"/>
        </w:rPr>
        <w:t xml:space="preserve">между фондами различных </w:t>
      </w:r>
      <w:r>
        <w:rPr>
          <w:szCs w:val="28"/>
        </w:rPr>
        <w:t>групп (</w:t>
      </w:r>
      <w:r w:rsidRPr="00C75F43">
        <w:rPr>
          <w:szCs w:val="28"/>
        </w:rPr>
        <w:t>категорий</w:t>
      </w:r>
      <w:r>
        <w:rPr>
          <w:szCs w:val="28"/>
        </w:rPr>
        <w:t>)</w:t>
      </w:r>
      <w:r w:rsidRPr="00C75F43">
        <w:rPr>
          <w:szCs w:val="28"/>
        </w:rPr>
        <w:t xml:space="preserve"> персонал</w:t>
      </w:r>
      <w:r>
        <w:rPr>
          <w:szCs w:val="28"/>
        </w:rPr>
        <w:t>а, а также</w:t>
      </w:r>
      <w:r>
        <w:t xml:space="preserve"> между предусмотренными компенсационными и стимулирующими выплатами.</w:t>
      </w:r>
    </w:p>
    <w:p w:rsidR="0030300F" w:rsidRPr="0030300F" w:rsidRDefault="0030300F" w:rsidP="009272FD">
      <w:pPr>
        <w:spacing w:after="160" w:line="259" w:lineRule="auto"/>
        <w:ind w:left="0" w:firstLine="0"/>
        <w:jc w:val="left"/>
        <w:rPr>
          <w:sz w:val="22"/>
        </w:rPr>
      </w:pPr>
      <w:bookmarkStart w:id="0" w:name="_GoBack"/>
      <w:bookmarkEnd w:id="0"/>
    </w:p>
    <w:sectPr w:rsidR="0030300F" w:rsidRPr="0030300F" w:rsidSect="003C1F25">
      <w:headerReference w:type="even" r:id="rId8"/>
      <w:headerReference w:type="default" r:id="rId9"/>
      <w:headerReference w:type="first" r:id="rId10"/>
      <w:pgSz w:w="11909" w:h="16841"/>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674" w:rsidRDefault="00374674">
      <w:pPr>
        <w:spacing w:after="0" w:line="240" w:lineRule="auto"/>
      </w:pPr>
      <w:r>
        <w:separator/>
      </w:r>
    </w:p>
  </w:endnote>
  <w:endnote w:type="continuationSeparator" w:id="0">
    <w:p w:rsidR="00374674" w:rsidRDefault="00374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674" w:rsidRDefault="00374674">
      <w:pPr>
        <w:spacing w:after="0" w:line="240" w:lineRule="auto"/>
      </w:pPr>
      <w:r>
        <w:separator/>
      </w:r>
    </w:p>
  </w:footnote>
  <w:footnote w:type="continuationSeparator" w:id="0">
    <w:p w:rsidR="00374674" w:rsidRDefault="00374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25" w:rsidRDefault="003C1F25">
    <w:pPr>
      <w:spacing w:after="0" w:line="259" w:lineRule="auto"/>
      <w:ind w:left="0" w:right="73" w:firstLine="0"/>
      <w:jc w:val="center"/>
    </w:pPr>
    <w:r>
      <w:rPr>
        <w:rFonts w:ascii="Microsoft Sans Serif" w:eastAsia="Microsoft Sans Serif" w:hAnsi="Microsoft Sans Serif" w:cs="Microsoft Sans Serif"/>
        <w:sz w:val="24"/>
      </w:rPr>
      <w:fldChar w:fldCharType="begin"/>
    </w:r>
    <w:r>
      <w:rPr>
        <w:rFonts w:ascii="Microsoft Sans Serif" w:eastAsia="Microsoft Sans Serif" w:hAnsi="Microsoft Sans Serif" w:cs="Microsoft Sans Serif"/>
        <w:sz w:val="24"/>
      </w:rPr>
      <w:instrText xml:space="preserve"> PAGE   \* MERGEFORMAT </w:instrText>
    </w:r>
    <w:r>
      <w:rPr>
        <w:rFonts w:ascii="Microsoft Sans Serif" w:eastAsia="Microsoft Sans Serif" w:hAnsi="Microsoft Sans Serif" w:cs="Microsoft Sans Serif"/>
        <w:sz w:val="24"/>
      </w:rPr>
      <w:fldChar w:fldCharType="separate"/>
    </w:r>
    <w:r>
      <w:rPr>
        <w:rFonts w:ascii="Microsoft Sans Serif" w:eastAsia="Microsoft Sans Serif" w:hAnsi="Microsoft Sans Serif" w:cs="Microsoft Sans Serif"/>
        <w:sz w:val="24"/>
      </w:rPr>
      <w:t>2</w:t>
    </w:r>
    <w:r>
      <w:rPr>
        <w:rFonts w:ascii="Microsoft Sans Serif" w:eastAsia="Microsoft Sans Serif" w:hAnsi="Microsoft Sans Serif" w:cs="Microsoft Sans Serif"/>
        <w:sz w:val="24"/>
      </w:rPr>
      <w:fldChar w:fldCharType="end"/>
    </w:r>
    <w:r>
      <w:rPr>
        <w:rFonts w:ascii="Microsoft Sans Serif" w:eastAsia="Microsoft Sans Serif" w:hAnsi="Microsoft Sans Serif" w:cs="Microsoft Sans Serif"/>
        <w:sz w:val="24"/>
      </w:rPr>
      <w:t xml:space="preserve"> </w:t>
    </w:r>
  </w:p>
  <w:p w:rsidR="003C1F25" w:rsidRDefault="003C1F25">
    <w:pPr>
      <w:spacing w:after="0" w:line="259" w:lineRule="auto"/>
      <w:ind w:left="0" w:firstLine="0"/>
      <w:jc w:val="left"/>
    </w:pPr>
    <w:r>
      <w:rPr>
        <w:rFonts w:ascii="Microsoft Sans Serif" w:eastAsia="Microsoft Sans Serif" w:hAnsi="Microsoft Sans Serif" w:cs="Microsoft Sans Serif"/>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25" w:rsidRPr="003C1F25" w:rsidRDefault="003C1F25">
    <w:pPr>
      <w:spacing w:after="0" w:line="259" w:lineRule="auto"/>
      <w:ind w:left="0" w:right="73" w:firstLine="0"/>
      <w:jc w:val="center"/>
      <w:rPr>
        <w:sz w:val="20"/>
      </w:rPr>
    </w:pPr>
    <w:r w:rsidRPr="003C1F25">
      <w:rPr>
        <w:rFonts w:eastAsia="Microsoft Sans Serif"/>
        <w:sz w:val="18"/>
      </w:rPr>
      <w:fldChar w:fldCharType="begin"/>
    </w:r>
    <w:r w:rsidRPr="003C1F25">
      <w:rPr>
        <w:rFonts w:eastAsia="Microsoft Sans Serif"/>
        <w:sz w:val="18"/>
      </w:rPr>
      <w:instrText xml:space="preserve"> PAGE   \* MERGEFORMAT </w:instrText>
    </w:r>
    <w:r w:rsidRPr="003C1F25">
      <w:rPr>
        <w:rFonts w:eastAsia="Microsoft Sans Serif"/>
        <w:sz w:val="18"/>
      </w:rPr>
      <w:fldChar w:fldCharType="separate"/>
    </w:r>
    <w:r w:rsidR="009272FD">
      <w:rPr>
        <w:rFonts w:eastAsia="Microsoft Sans Serif"/>
        <w:noProof/>
        <w:sz w:val="18"/>
      </w:rPr>
      <w:t>32</w:t>
    </w:r>
    <w:r w:rsidRPr="003C1F25">
      <w:rPr>
        <w:rFonts w:eastAsia="Microsoft Sans Serif"/>
        <w:sz w:val="18"/>
      </w:rPr>
      <w:fldChar w:fldCharType="end"/>
    </w:r>
    <w:r w:rsidRPr="003C1F25">
      <w:rPr>
        <w:rFonts w:eastAsia="Microsoft Sans Serif"/>
        <w:sz w:val="18"/>
      </w:rPr>
      <w:t xml:space="preserve"> </w:t>
    </w:r>
  </w:p>
  <w:p w:rsidR="003C1F25" w:rsidRPr="003C1F25" w:rsidRDefault="003C1F25">
    <w:pPr>
      <w:spacing w:after="0" w:line="259" w:lineRule="auto"/>
      <w:ind w:left="0" w:firstLine="0"/>
      <w:jc w:val="left"/>
      <w:rPr>
        <w:sz w:val="20"/>
      </w:rPr>
    </w:pPr>
    <w:r w:rsidRPr="003C1F25">
      <w:rPr>
        <w:rFonts w:eastAsia="Microsoft Sans Serif"/>
        <w:sz w:val="18"/>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25" w:rsidRDefault="003C1F25">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374C4"/>
    <w:multiLevelType w:val="hybridMultilevel"/>
    <w:tmpl w:val="B9E6271A"/>
    <w:lvl w:ilvl="0" w:tplc="7E08759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E44DF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3006F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A050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4681D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E2F8B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9C1B2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76AFA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8294D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4E43345"/>
    <w:multiLevelType w:val="hybridMultilevel"/>
    <w:tmpl w:val="5CB4EDAE"/>
    <w:lvl w:ilvl="0" w:tplc="B0EC006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740A9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80546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4476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30DA9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4A978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E82C2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F29B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02FA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8E12AB6"/>
    <w:multiLevelType w:val="hybridMultilevel"/>
    <w:tmpl w:val="83CE0D78"/>
    <w:lvl w:ilvl="0" w:tplc="00C4B53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56A67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BEB51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28573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54B31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60C46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44D80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10AA6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3289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D1101A"/>
    <w:multiLevelType w:val="hybridMultilevel"/>
    <w:tmpl w:val="E880F35E"/>
    <w:lvl w:ilvl="0" w:tplc="053C0D3E">
      <w:start w:val="1"/>
      <w:numFmt w:val="bullet"/>
      <w:lvlText w:val="-"/>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6C9B8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44861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FE72B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6A1A7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A6638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0E85A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AC613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DE9C2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3E00374"/>
    <w:multiLevelType w:val="hybridMultilevel"/>
    <w:tmpl w:val="66925742"/>
    <w:lvl w:ilvl="0" w:tplc="E03E2DDE">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30962A">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38F5E6">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04B81E">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801D48">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241EF6">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C2F1EE">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B660BE">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704876">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466107B"/>
    <w:multiLevelType w:val="hybridMultilevel"/>
    <w:tmpl w:val="07662800"/>
    <w:lvl w:ilvl="0" w:tplc="EA1EFF8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8CB4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6EA1C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F64D0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08215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77C7C0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D4F10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B207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CAD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2522C1E"/>
    <w:multiLevelType w:val="multilevel"/>
    <w:tmpl w:val="4E6881E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2EC3C33"/>
    <w:multiLevelType w:val="hybridMultilevel"/>
    <w:tmpl w:val="4614F844"/>
    <w:lvl w:ilvl="0" w:tplc="E84A060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86DF4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2803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D409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1257A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DAE3D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3A3F3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589D9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6C308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6785D06"/>
    <w:multiLevelType w:val="multilevel"/>
    <w:tmpl w:val="CE588E50"/>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D6506A5"/>
    <w:multiLevelType w:val="multilevel"/>
    <w:tmpl w:val="10BA22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4B18BD"/>
    <w:multiLevelType w:val="hybridMultilevel"/>
    <w:tmpl w:val="9FBC6956"/>
    <w:lvl w:ilvl="0" w:tplc="A936F2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BEB1B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602ED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7C24B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427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406ED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A81E2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8C2C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7851B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5EE7428"/>
    <w:multiLevelType w:val="multilevel"/>
    <w:tmpl w:val="EEE427F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8D77C1F"/>
    <w:multiLevelType w:val="multilevel"/>
    <w:tmpl w:val="F416A8D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0C66643"/>
    <w:multiLevelType w:val="multilevel"/>
    <w:tmpl w:val="C15EA89C"/>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48511BB"/>
    <w:multiLevelType w:val="hybridMultilevel"/>
    <w:tmpl w:val="B6AEE766"/>
    <w:lvl w:ilvl="0" w:tplc="CE260E1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76861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94509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B0B9E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AA54A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B2DB6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9447D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DA112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C2ACE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54552D1"/>
    <w:multiLevelType w:val="hybridMultilevel"/>
    <w:tmpl w:val="E02ED170"/>
    <w:lvl w:ilvl="0" w:tplc="72EE831A">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92410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B4AF3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50743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E8294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80DE5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DCFED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8E8F3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2C505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CFD7DB7"/>
    <w:multiLevelType w:val="hybridMultilevel"/>
    <w:tmpl w:val="56F8BF34"/>
    <w:lvl w:ilvl="0" w:tplc="BC28BDF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3264F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EC5FF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2CEBB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ACDB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D678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44CF1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D6696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42CD5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FC535A0"/>
    <w:multiLevelType w:val="multilevel"/>
    <w:tmpl w:val="EBF00442"/>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1133C5F"/>
    <w:multiLevelType w:val="multilevel"/>
    <w:tmpl w:val="9E9062C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D160130"/>
    <w:multiLevelType w:val="hybridMultilevel"/>
    <w:tmpl w:val="923EF94E"/>
    <w:lvl w:ilvl="0" w:tplc="CF80E40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1CE3F8">
      <w:start w:val="1"/>
      <w:numFmt w:val="bullet"/>
      <w:lvlText w:val="o"/>
      <w:lvlJc w:val="left"/>
      <w:pPr>
        <w:ind w:left="1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1C1976">
      <w:start w:val="1"/>
      <w:numFmt w:val="bullet"/>
      <w:lvlText w:val="▪"/>
      <w:lvlJc w:val="left"/>
      <w:pPr>
        <w:ind w:left="2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32B0D2">
      <w:start w:val="1"/>
      <w:numFmt w:val="bullet"/>
      <w:lvlText w:val="•"/>
      <w:lvlJc w:val="left"/>
      <w:pPr>
        <w:ind w:left="3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B0463C">
      <w:start w:val="1"/>
      <w:numFmt w:val="bullet"/>
      <w:lvlText w:val="o"/>
      <w:lvlJc w:val="left"/>
      <w:pPr>
        <w:ind w:left="3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8A8ADA">
      <w:start w:val="1"/>
      <w:numFmt w:val="bullet"/>
      <w:lvlText w:val="▪"/>
      <w:lvlJc w:val="left"/>
      <w:pPr>
        <w:ind w:left="4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A3508">
      <w:start w:val="1"/>
      <w:numFmt w:val="bullet"/>
      <w:lvlText w:val="•"/>
      <w:lvlJc w:val="left"/>
      <w:pPr>
        <w:ind w:left="5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24E850">
      <w:start w:val="1"/>
      <w:numFmt w:val="bullet"/>
      <w:lvlText w:val="o"/>
      <w:lvlJc w:val="left"/>
      <w:pPr>
        <w:ind w:left="6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4A2DF6">
      <w:start w:val="1"/>
      <w:numFmt w:val="bullet"/>
      <w:lvlText w:val="▪"/>
      <w:lvlJc w:val="left"/>
      <w:pPr>
        <w:ind w:left="6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19"/>
  </w:num>
  <w:num w:numId="3">
    <w:abstractNumId w:val="12"/>
  </w:num>
  <w:num w:numId="4">
    <w:abstractNumId w:val="18"/>
  </w:num>
  <w:num w:numId="5">
    <w:abstractNumId w:val="8"/>
  </w:num>
  <w:num w:numId="6">
    <w:abstractNumId w:val="2"/>
  </w:num>
  <w:num w:numId="7">
    <w:abstractNumId w:val="6"/>
  </w:num>
  <w:num w:numId="8">
    <w:abstractNumId w:val="17"/>
  </w:num>
  <w:num w:numId="9">
    <w:abstractNumId w:val="15"/>
  </w:num>
  <w:num w:numId="10">
    <w:abstractNumId w:val="7"/>
  </w:num>
  <w:num w:numId="11">
    <w:abstractNumId w:val="3"/>
  </w:num>
  <w:num w:numId="12">
    <w:abstractNumId w:val="14"/>
  </w:num>
  <w:num w:numId="13">
    <w:abstractNumId w:val="10"/>
  </w:num>
  <w:num w:numId="14">
    <w:abstractNumId w:val="11"/>
  </w:num>
  <w:num w:numId="15">
    <w:abstractNumId w:val="13"/>
  </w:num>
  <w:num w:numId="16">
    <w:abstractNumId w:val="16"/>
  </w:num>
  <w:num w:numId="17">
    <w:abstractNumId w:val="4"/>
  </w:num>
  <w:num w:numId="18">
    <w:abstractNumId w:val="5"/>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B61"/>
    <w:rsid w:val="000449A2"/>
    <w:rsid w:val="0005079D"/>
    <w:rsid w:val="00055880"/>
    <w:rsid w:val="0006063E"/>
    <w:rsid w:val="00092FEC"/>
    <w:rsid w:val="0009632B"/>
    <w:rsid w:val="000A145F"/>
    <w:rsid w:val="000C30CA"/>
    <w:rsid w:val="000C556B"/>
    <w:rsid w:val="000F7451"/>
    <w:rsid w:val="00177B58"/>
    <w:rsid w:val="001B46FF"/>
    <w:rsid w:val="001D1034"/>
    <w:rsid w:val="001E70EF"/>
    <w:rsid w:val="00212D2F"/>
    <w:rsid w:val="002454F0"/>
    <w:rsid w:val="00246B98"/>
    <w:rsid w:val="00262085"/>
    <w:rsid w:val="002B5582"/>
    <w:rsid w:val="002F0C57"/>
    <w:rsid w:val="002F4AF8"/>
    <w:rsid w:val="0030300F"/>
    <w:rsid w:val="00303B1A"/>
    <w:rsid w:val="00313BC8"/>
    <w:rsid w:val="0033684B"/>
    <w:rsid w:val="00355FBD"/>
    <w:rsid w:val="00374674"/>
    <w:rsid w:val="00374A26"/>
    <w:rsid w:val="00390976"/>
    <w:rsid w:val="003A0F75"/>
    <w:rsid w:val="003C1F25"/>
    <w:rsid w:val="003C39F1"/>
    <w:rsid w:val="003D0495"/>
    <w:rsid w:val="003E5F1B"/>
    <w:rsid w:val="003F4422"/>
    <w:rsid w:val="00420625"/>
    <w:rsid w:val="004573DD"/>
    <w:rsid w:val="0046186A"/>
    <w:rsid w:val="004928ED"/>
    <w:rsid w:val="004A23AC"/>
    <w:rsid w:val="004C1865"/>
    <w:rsid w:val="004C725A"/>
    <w:rsid w:val="004D3EE1"/>
    <w:rsid w:val="004E0F86"/>
    <w:rsid w:val="004E527E"/>
    <w:rsid w:val="005077E0"/>
    <w:rsid w:val="005C1D43"/>
    <w:rsid w:val="005F5BE7"/>
    <w:rsid w:val="0061681B"/>
    <w:rsid w:val="006234B7"/>
    <w:rsid w:val="00654072"/>
    <w:rsid w:val="00654E21"/>
    <w:rsid w:val="00655E53"/>
    <w:rsid w:val="0065628B"/>
    <w:rsid w:val="00672EDB"/>
    <w:rsid w:val="00674FA7"/>
    <w:rsid w:val="006760E9"/>
    <w:rsid w:val="006A16E4"/>
    <w:rsid w:val="006A4AE6"/>
    <w:rsid w:val="006A668A"/>
    <w:rsid w:val="006B005E"/>
    <w:rsid w:val="006B7C3F"/>
    <w:rsid w:val="0071243A"/>
    <w:rsid w:val="0071701C"/>
    <w:rsid w:val="0073619F"/>
    <w:rsid w:val="00742E4E"/>
    <w:rsid w:val="00760865"/>
    <w:rsid w:val="00780563"/>
    <w:rsid w:val="00792A30"/>
    <w:rsid w:val="007A5861"/>
    <w:rsid w:val="007C0F39"/>
    <w:rsid w:val="007D0A4A"/>
    <w:rsid w:val="007D14F3"/>
    <w:rsid w:val="007E1D93"/>
    <w:rsid w:val="007F069A"/>
    <w:rsid w:val="008058C6"/>
    <w:rsid w:val="00805C3F"/>
    <w:rsid w:val="0081545A"/>
    <w:rsid w:val="0084708B"/>
    <w:rsid w:val="00861828"/>
    <w:rsid w:val="00862DD5"/>
    <w:rsid w:val="00873B00"/>
    <w:rsid w:val="00874EB9"/>
    <w:rsid w:val="008A3EB8"/>
    <w:rsid w:val="008E00AA"/>
    <w:rsid w:val="008E3F3E"/>
    <w:rsid w:val="008F1E51"/>
    <w:rsid w:val="009074D3"/>
    <w:rsid w:val="009271D7"/>
    <w:rsid w:val="009272FD"/>
    <w:rsid w:val="00980014"/>
    <w:rsid w:val="009A32BE"/>
    <w:rsid w:val="00A02873"/>
    <w:rsid w:val="00A1647A"/>
    <w:rsid w:val="00A175D2"/>
    <w:rsid w:val="00A93DFC"/>
    <w:rsid w:val="00AC2911"/>
    <w:rsid w:val="00AE1716"/>
    <w:rsid w:val="00AF0EB9"/>
    <w:rsid w:val="00B848C9"/>
    <w:rsid w:val="00BD4950"/>
    <w:rsid w:val="00BE55B2"/>
    <w:rsid w:val="00BE6FA7"/>
    <w:rsid w:val="00C014EB"/>
    <w:rsid w:val="00C028D8"/>
    <w:rsid w:val="00C06C9B"/>
    <w:rsid w:val="00C07D61"/>
    <w:rsid w:val="00C12739"/>
    <w:rsid w:val="00C82082"/>
    <w:rsid w:val="00CA2D98"/>
    <w:rsid w:val="00CA44EC"/>
    <w:rsid w:val="00CE79B1"/>
    <w:rsid w:val="00D928D5"/>
    <w:rsid w:val="00D96FAC"/>
    <w:rsid w:val="00DA0FC1"/>
    <w:rsid w:val="00DC1839"/>
    <w:rsid w:val="00E02AB5"/>
    <w:rsid w:val="00E23B61"/>
    <w:rsid w:val="00E30E58"/>
    <w:rsid w:val="00E35E25"/>
    <w:rsid w:val="00E37F57"/>
    <w:rsid w:val="00E94D9D"/>
    <w:rsid w:val="00EB7B62"/>
    <w:rsid w:val="00ED653A"/>
    <w:rsid w:val="00EE7B0D"/>
    <w:rsid w:val="00EE7FFA"/>
    <w:rsid w:val="00EF2A80"/>
    <w:rsid w:val="00F179DB"/>
    <w:rsid w:val="00F23191"/>
    <w:rsid w:val="00F40F3C"/>
    <w:rsid w:val="00F578C4"/>
    <w:rsid w:val="00F8143E"/>
    <w:rsid w:val="00F97D5C"/>
    <w:rsid w:val="00FB0402"/>
    <w:rsid w:val="00FD5CA5"/>
    <w:rsid w:val="00FF0136"/>
    <w:rsid w:val="00FF3071"/>
    <w:rsid w:val="00FF3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05B1"/>
  <w15:docId w15:val="{BFF53C1D-2414-4476-991F-8F086B5E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19F"/>
    <w:pPr>
      <w:spacing w:after="13" w:line="268" w:lineRule="auto"/>
      <w:ind w:left="3207"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5" w:line="271" w:lineRule="auto"/>
      <w:ind w:left="406"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59"/>
    <w:rsid w:val="00E30E5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2085"/>
    <w:pPr>
      <w:ind w:left="720"/>
      <w:contextualSpacing/>
    </w:pPr>
  </w:style>
  <w:style w:type="paragraph" w:styleId="a5">
    <w:name w:val="Balloon Text"/>
    <w:basedOn w:val="a"/>
    <w:link w:val="a6"/>
    <w:uiPriority w:val="99"/>
    <w:semiHidden/>
    <w:unhideWhenUsed/>
    <w:rsid w:val="003A0F7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A0F75"/>
    <w:rPr>
      <w:rFonts w:ascii="Segoe UI" w:eastAsia="Times New Roman" w:hAnsi="Segoe UI" w:cs="Segoe UI"/>
      <w:color w:val="000000"/>
      <w:sz w:val="18"/>
      <w:szCs w:val="18"/>
    </w:rPr>
  </w:style>
  <w:style w:type="paragraph" w:styleId="a7">
    <w:name w:val="footer"/>
    <w:basedOn w:val="a"/>
    <w:link w:val="a8"/>
    <w:uiPriority w:val="99"/>
    <w:unhideWhenUsed/>
    <w:rsid w:val="003C1F2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C1F25"/>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32</Pages>
  <Words>8395</Words>
  <Characters>47855</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dc:creator>
  <cp:keywords/>
  <cp:lastModifiedBy>Иванова Наталья Николаевна</cp:lastModifiedBy>
  <cp:revision>159</cp:revision>
  <cp:lastPrinted>2026-09-11T06:25:00Z</cp:lastPrinted>
  <dcterms:created xsi:type="dcterms:W3CDTF">2026-09-09T06:51:00Z</dcterms:created>
  <dcterms:modified xsi:type="dcterms:W3CDTF">2026-09-15T11:33:00Z</dcterms:modified>
</cp:coreProperties>
</file>