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724D1" w14:textId="77777777" w:rsidR="00D535C9" w:rsidRPr="00D535C9" w:rsidRDefault="00D535C9" w:rsidP="00D535C9">
      <w:pPr>
        <w:jc w:val="center"/>
        <w:rPr>
          <w:sz w:val="25"/>
          <w:szCs w:val="25"/>
        </w:rPr>
      </w:pPr>
      <w:r w:rsidRPr="00D535C9">
        <w:rPr>
          <w:b/>
          <w:noProof/>
          <w:sz w:val="26"/>
        </w:rPr>
        <w:drawing>
          <wp:inline distT="0" distB="0" distL="0" distR="0" wp14:anchorId="07146D29" wp14:editId="35AC7904">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7"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592C4F80" w14:textId="77777777" w:rsidR="00D535C9" w:rsidRPr="00D535C9" w:rsidRDefault="00D535C9" w:rsidP="00D535C9">
      <w:pPr>
        <w:tabs>
          <w:tab w:val="left" w:pos="284"/>
        </w:tabs>
        <w:jc w:val="center"/>
        <w:rPr>
          <w:b/>
          <w:sz w:val="16"/>
          <w:szCs w:val="16"/>
        </w:rPr>
      </w:pPr>
    </w:p>
    <w:p w14:paraId="13F2B8CB" w14:textId="77777777" w:rsidR="00D535C9" w:rsidRPr="00D535C9" w:rsidRDefault="00D535C9" w:rsidP="00D535C9">
      <w:pPr>
        <w:jc w:val="center"/>
        <w:rPr>
          <w:b/>
          <w:caps/>
          <w:sz w:val="28"/>
          <w:szCs w:val="28"/>
        </w:rPr>
      </w:pPr>
      <w:r w:rsidRPr="00D535C9">
        <w:rPr>
          <w:b/>
          <w:caps/>
          <w:sz w:val="28"/>
          <w:szCs w:val="28"/>
        </w:rPr>
        <w:t>администрация муниципального образования</w:t>
      </w:r>
    </w:p>
    <w:p w14:paraId="61A80EAC" w14:textId="77777777" w:rsidR="00D535C9" w:rsidRPr="00D535C9" w:rsidRDefault="00D535C9" w:rsidP="00D535C9">
      <w:pPr>
        <w:jc w:val="center"/>
        <w:rPr>
          <w:b/>
          <w:caps/>
          <w:sz w:val="28"/>
          <w:szCs w:val="28"/>
        </w:rPr>
      </w:pPr>
      <w:r w:rsidRPr="00D535C9">
        <w:rPr>
          <w:b/>
          <w:caps/>
          <w:sz w:val="28"/>
          <w:szCs w:val="28"/>
        </w:rPr>
        <w:t xml:space="preserve">«Вяземский муниципальный округ» </w:t>
      </w:r>
    </w:p>
    <w:p w14:paraId="0747CEE7" w14:textId="77777777" w:rsidR="00D535C9" w:rsidRPr="00D535C9" w:rsidRDefault="00D535C9" w:rsidP="00D535C9">
      <w:pPr>
        <w:jc w:val="center"/>
        <w:rPr>
          <w:b/>
          <w:caps/>
          <w:sz w:val="28"/>
          <w:szCs w:val="28"/>
        </w:rPr>
      </w:pPr>
      <w:r w:rsidRPr="00D535C9">
        <w:rPr>
          <w:b/>
          <w:caps/>
          <w:sz w:val="28"/>
          <w:szCs w:val="28"/>
        </w:rPr>
        <w:t>смоленской области</w:t>
      </w:r>
    </w:p>
    <w:p w14:paraId="68D93567" w14:textId="77777777" w:rsidR="00D535C9" w:rsidRPr="00D535C9" w:rsidRDefault="00D535C9" w:rsidP="00D535C9">
      <w:pPr>
        <w:jc w:val="center"/>
        <w:rPr>
          <w:b/>
          <w:caps/>
          <w:sz w:val="28"/>
          <w:szCs w:val="28"/>
        </w:rPr>
      </w:pPr>
    </w:p>
    <w:p w14:paraId="6FE2A72D" w14:textId="77777777" w:rsidR="00D535C9" w:rsidRPr="00D535C9" w:rsidRDefault="00D535C9" w:rsidP="00D535C9">
      <w:pPr>
        <w:jc w:val="center"/>
      </w:pPr>
      <w:r w:rsidRPr="00D535C9">
        <w:rPr>
          <w:b/>
          <w:caps/>
          <w:sz w:val="32"/>
        </w:rPr>
        <w:t>ПОСТАНОВЛЕНИЕ</w:t>
      </w:r>
    </w:p>
    <w:p w14:paraId="653465BA" w14:textId="77777777" w:rsidR="00D535C9" w:rsidRPr="00D535C9" w:rsidRDefault="00D535C9" w:rsidP="00D535C9"/>
    <w:p w14:paraId="262F7E7E" w14:textId="00588E5D" w:rsidR="00D535C9" w:rsidRPr="00D535C9" w:rsidRDefault="00D535C9" w:rsidP="00D535C9">
      <w:pPr>
        <w:jc w:val="both"/>
        <w:rPr>
          <w:b/>
          <w:sz w:val="28"/>
          <w:szCs w:val="28"/>
        </w:rPr>
      </w:pPr>
      <w:r w:rsidRPr="00D535C9">
        <w:rPr>
          <w:b/>
          <w:sz w:val="28"/>
          <w:szCs w:val="28"/>
        </w:rPr>
        <w:t xml:space="preserve">от </w:t>
      </w:r>
      <w:r>
        <w:rPr>
          <w:b/>
          <w:sz w:val="28"/>
          <w:szCs w:val="28"/>
        </w:rPr>
        <w:t>20</w:t>
      </w:r>
      <w:r w:rsidRPr="00D535C9">
        <w:rPr>
          <w:b/>
          <w:sz w:val="28"/>
          <w:szCs w:val="28"/>
        </w:rPr>
        <w:t xml:space="preserve">.02.2026 № </w:t>
      </w:r>
      <w:r>
        <w:rPr>
          <w:b/>
          <w:sz w:val="28"/>
          <w:szCs w:val="28"/>
        </w:rPr>
        <w:t>301</w:t>
      </w:r>
    </w:p>
    <w:p w14:paraId="5EAEC06E" w14:textId="5DF289DE" w:rsidR="00C84E49" w:rsidRDefault="00C84E49" w:rsidP="00684635">
      <w:pPr>
        <w:pStyle w:val="ConsPlusNormal"/>
        <w:widowControl/>
        <w:ind w:firstLine="0"/>
        <w:rPr>
          <w:rFonts w:ascii="Times New Roman" w:hAnsi="Times New Roman" w:cs="Times New Roman"/>
        </w:rPr>
      </w:pPr>
    </w:p>
    <w:p w14:paraId="3CA000DC" w14:textId="77777777" w:rsidR="00D535C9" w:rsidRPr="00F332FB" w:rsidRDefault="00D535C9" w:rsidP="00684635">
      <w:pPr>
        <w:pStyle w:val="ConsPlusNormal"/>
        <w:widowControl/>
        <w:ind w:firstLine="0"/>
        <w:rPr>
          <w:rFonts w:ascii="Times New Roman" w:hAnsi="Times New Roman" w:cs="Times New Roman"/>
        </w:rPr>
      </w:pPr>
    </w:p>
    <w:tbl>
      <w:tblPr>
        <w:tblW w:w="0" w:type="auto"/>
        <w:tblLook w:val="04A0" w:firstRow="1" w:lastRow="0" w:firstColumn="1" w:lastColumn="0" w:noHBand="0" w:noVBand="1"/>
      </w:tblPr>
      <w:tblGrid>
        <w:gridCol w:w="4737"/>
        <w:gridCol w:w="4555"/>
      </w:tblGrid>
      <w:tr w:rsidR="007166A9" w:rsidRPr="00D42E42" w14:paraId="748AEB7B" w14:textId="77777777" w:rsidTr="009567BC">
        <w:trPr>
          <w:trHeight w:val="2459"/>
        </w:trPr>
        <w:tc>
          <w:tcPr>
            <w:tcW w:w="4737" w:type="dxa"/>
            <w:shd w:val="clear" w:color="auto" w:fill="auto"/>
          </w:tcPr>
          <w:p w14:paraId="711911FA" w14:textId="0514080F" w:rsidR="007166A9" w:rsidRPr="00D42E42" w:rsidRDefault="00C84E49" w:rsidP="008134B6">
            <w:pPr>
              <w:pStyle w:val="ConsPlusNormal"/>
              <w:widowControl/>
              <w:ind w:left="-105" w:right="240" w:firstLine="0"/>
              <w:jc w:val="both"/>
              <w:rPr>
                <w:rFonts w:ascii="Times New Roman" w:hAnsi="Times New Roman" w:cs="Times New Roman"/>
                <w:sz w:val="27"/>
                <w:szCs w:val="27"/>
              </w:rPr>
            </w:pPr>
            <w:r w:rsidRPr="00D42E42">
              <w:rPr>
                <w:rFonts w:ascii="Times New Roman" w:hAnsi="Times New Roman" w:cs="Times New Roman"/>
                <w:sz w:val="27"/>
                <w:szCs w:val="27"/>
              </w:rPr>
              <w:t xml:space="preserve">Об утверждении </w:t>
            </w:r>
            <w:r w:rsidR="00D01A5F" w:rsidRPr="00D42E42">
              <w:rPr>
                <w:rFonts w:ascii="Times New Roman" w:hAnsi="Times New Roman" w:cs="Times New Roman"/>
                <w:sz w:val="27"/>
                <w:szCs w:val="27"/>
              </w:rPr>
              <w:t>Положения о 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муниципального образования</w:t>
            </w:r>
            <w:r w:rsidR="00B15CA6" w:rsidRPr="00D42E42">
              <w:rPr>
                <w:rFonts w:ascii="Times New Roman" w:hAnsi="Times New Roman" w:cs="Times New Roman"/>
                <w:sz w:val="27"/>
                <w:szCs w:val="27"/>
              </w:rPr>
              <w:t xml:space="preserve"> «Вяземский муниципальный округ» Смоленской области</w:t>
            </w:r>
          </w:p>
        </w:tc>
        <w:tc>
          <w:tcPr>
            <w:tcW w:w="4555" w:type="dxa"/>
            <w:shd w:val="clear" w:color="auto" w:fill="auto"/>
          </w:tcPr>
          <w:p w14:paraId="69D391BD" w14:textId="77777777" w:rsidR="007166A9" w:rsidRPr="00D42E42" w:rsidRDefault="007166A9" w:rsidP="00C02D36">
            <w:pPr>
              <w:pStyle w:val="ConsPlusNormal"/>
              <w:widowControl/>
              <w:ind w:firstLine="0"/>
              <w:jc w:val="both"/>
              <w:rPr>
                <w:rFonts w:ascii="Times New Roman" w:hAnsi="Times New Roman" w:cs="Times New Roman"/>
                <w:sz w:val="27"/>
                <w:szCs w:val="27"/>
              </w:rPr>
            </w:pPr>
          </w:p>
        </w:tc>
      </w:tr>
    </w:tbl>
    <w:p w14:paraId="191E6B2C" w14:textId="3A9001C6" w:rsidR="008134B6" w:rsidRPr="00D42E42" w:rsidRDefault="008134B6" w:rsidP="007166A9">
      <w:pPr>
        <w:pStyle w:val="ConsPlusNormal"/>
        <w:widowControl/>
        <w:ind w:firstLine="0"/>
        <w:jc w:val="both"/>
        <w:rPr>
          <w:rFonts w:ascii="Times New Roman" w:hAnsi="Times New Roman" w:cs="Times New Roman"/>
          <w:sz w:val="27"/>
          <w:szCs w:val="27"/>
        </w:rPr>
      </w:pPr>
    </w:p>
    <w:p w14:paraId="72E06B81" w14:textId="547AC197" w:rsidR="00FB5F05" w:rsidRPr="00D42E42" w:rsidRDefault="00FB5F05" w:rsidP="00B15CA6">
      <w:pPr>
        <w:pStyle w:val="ConsPlusNormal"/>
        <w:widowControl/>
        <w:tabs>
          <w:tab w:val="right" w:pos="10205"/>
        </w:tabs>
        <w:ind w:firstLine="567"/>
        <w:jc w:val="both"/>
        <w:rPr>
          <w:rFonts w:ascii="Times New Roman" w:hAnsi="Times New Roman" w:cs="Times New Roman"/>
          <w:sz w:val="27"/>
          <w:szCs w:val="27"/>
        </w:rPr>
      </w:pPr>
      <w:r w:rsidRPr="00D42E42">
        <w:rPr>
          <w:rFonts w:ascii="Times New Roman" w:hAnsi="Times New Roman" w:cs="Times New Roman"/>
          <w:sz w:val="27"/>
          <w:szCs w:val="27"/>
        </w:rPr>
        <w:t xml:space="preserve">Руководствуясь </w:t>
      </w:r>
      <w:r w:rsidR="00D21D0C" w:rsidRPr="00D42E42">
        <w:rPr>
          <w:rFonts w:ascii="Times New Roman" w:hAnsi="Times New Roman" w:cs="Times New Roman"/>
          <w:sz w:val="27"/>
          <w:szCs w:val="27"/>
        </w:rPr>
        <w:t>ф</w:t>
      </w:r>
      <w:r w:rsidRPr="00D42E42">
        <w:rPr>
          <w:rFonts w:ascii="Times New Roman" w:hAnsi="Times New Roman" w:cs="Times New Roman"/>
          <w:sz w:val="27"/>
          <w:szCs w:val="27"/>
        </w:rPr>
        <w:t>едеральным</w:t>
      </w:r>
      <w:r w:rsidR="00F332FB" w:rsidRPr="00D42E42">
        <w:rPr>
          <w:rFonts w:ascii="Times New Roman" w:hAnsi="Times New Roman" w:cs="Times New Roman"/>
          <w:sz w:val="27"/>
          <w:szCs w:val="27"/>
        </w:rPr>
        <w:t>и</w:t>
      </w:r>
      <w:r w:rsidRPr="00D42E42">
        <w:rPr>
          <w:rFonts w:ascii="Times New Roman" w:hAnsi="Times New Roman" w:cs="Times New Roman"/>
          <w:sz w:val="27"/>
          <w:szCs w:val="27"/>
        </w:rPr>
        <w:t xml:space="preserve"> закон</w:t>
      </w:r>
      <w:r w:rsidR="00F332FB" w:rsidRPr="00D42E42">
        <w:rPr>
          <w:rFonts w:ascii="Times New Roman" w:hAnsi="Times New Roman" w:cs="Times New Roman"/>
          <w:sz w:val="27"/>
          <w:szCs w:val="27"/>
        </w:rPr>
        <w:t>ами</w:t>
      </w:r>
      <w:r w:rsidRPr="00D42E42">
        <w:rPr>
          <w:rFonts w:ascii="Times New Roman" w:hAnsi="Times New Roman" w:cs="Times New Roman"/>
          <w:sz w:val="27"/>
          <w:szCs w:val="27"/>
        </w:rPr>
        <w:t xml:space="preserve"> от 06.10.2003 № 131-ФЗ «Об общих принципах организации местного самоуправления в Р</w:t>
      </w:r>
      <w:r w:rsidR="008044BA" w:rsidRPr="00D42E42">
        <w:rPr>
          <w:rFonts w:ascii="Times New Roman" w:hAnsi="Times New Roman" w:cs="Times New Roman"/>
          <w:sz w:val="27"/>
          <w:szCs w:val="27"/>
        </w:rPr>
        <w:t xml:space="preserve">оссийской Федерации», </w:t>
      </w:r>
      <w:r w:rsidR="00D42E42">
        <w:rPr>
          <w:rFonts w:ascii="Times New Roman" w:hAnsi="Times New Roman" w:cs="Times New Roman"/>
          <w:sz w:val="27"/>
          <w:szCs w:val="27"/>
        </w:rPr>
        <w:t xml:space="preserve">           </w:t>
      </w:r>
      <w:r w:rsidR="00F332FB" w:rsidRPr="00D42E42">
        <w:rPr>
          <w:rFonts w:ascii="Times New Roman" w:hAnsi="Times New Roman" w:cs="Times New Roman"/>
          <w:sz w:val="27"/>
          <w:szCs w:val="27"/>
        </w:rPr>
        <w:t xml:space="preserve">от 20.03.2025 № 33-ФЗ «Об общих принципах организации местного самоуправления в единой системе публичной власти», </w:t>
      </w:r>
      <w:r w:rsidR="008044BA" w:rsidRPr="00D42E42">
        <w:rPr>
          <w:rFonts w:ascii="Times New Roman" w:hAnsi="Times New Roman" w:cs="Times New Roman"/>
          <w:sz w:val="27"/>
          <w:szCs w:val="27"/>
        </w:rPr>
        <w:t>Уставом</w:t>
      </w:r>
      <w:r w:rsidRPr="00D42E42">
        <w:rPr>
          <w:rFonts w:ascii="Times New Roman" w:hAnsi="Times New Roman" w:cs="Times New Roman"/>
          <w:sz w:val="27"/>
          <w:szCs w:val="27"/>
        </w:rPr>
        <w:t xml:space="preserve"> </w:t>
      </w:r>
      <w:r w:rsidR="007A5888" w:rsidRPr="00D42E42">
        <w:rPr>
          <w:rFonts w:ascii="Times New Roman" w:hAnsi="Times New Roman" w:cs="Times New Roman"/>
          <w:sz w:val="27"/>
          <w:szCs w:val="27"/>
        </w:rPr>
        <w:t>муниципального образования «Вяземский муниципальный округ» Смоленской области</w:t>
      </w:r>
      <w:r w:rsidR="00AB6DDF" w:rsidRPr="00D42E42">
        <w:rPr>
          <w:rFonts w:ascii="Times New Roman" w:hAnsi="Times New Roman" w:cs="Times New Roman"/>
          <w:sz w:val="27"/>
          <w:szCs w:val="27"/>
        </w:rPr>
        <w:t xml:space="preserve">, </w:t>
      </w:r>
    </w:p>
    <w:p w14:paraId="60826683" w14:textId="05A399D8" w:rsidR="00F332FB" w:rsidRPr="00D42E42" w:rsidRDefault="00F332FB" w:rsidP="00B15CA6">
      <w:pPr>
        <w:pStyle w:val="ConsPlusNormal"/>
        <w:widowControl/>
        <w:tabs>
          <w:tab w:val="right" w:pos="10205"/>
        </w:tabs>
        <w:ind w:firstLine="567"/>
        <w:jc w:val="both"/>
        <w:rPr>
          <w:rFonts w:ascii="Times New Roman" w:hAnsi="Times New Roman" w:cs="Times New Roman"/>
          <w:sz w:val="27"/>
          <w:szCs w:val="27"/>
        </w:rPr>
      </w:pPr>
      <w:r w:rsidRPr="00D42E42">
        <w:rPr>
          <w:rFonts w:ascii="Times New Roman" w:hAnsi="Times New Roman" w:cs="Times New Roman"/>
          <w:sz w:val="27"/>
          <w:szCs w:val="27"/>
        </w:rPr>
        <w:t xml:space="preserve"> </w:t>
      </w:r>
    </w:p>
    <w:p w14:paraId="0500404D" w14:textId="787F29EB" w:rsidR="00F332FB" w:rsidRPr="00D42E42" w:rsidRDefault="00F332FB" w:rsidP="00B15CA6">
      <w:pPr>
        <w:pStyle w:val="ConsPlusNormal"/>
        <w:widowControl/>
        <w:tabs>
          <w:tab w:val="right" w:pos="10205"/>
        </w:tabs>
        <w:ind w:firstLine="567"/>
        <w:jc w:val="both"/>
        <w:rPr>
          <w:rFonts w:ascii="Times New Roman" w:hAnsi="Times New Roman" w:cs="Times New Roman"/>
          <w:sz w:val="27"/>
          <w:szCs w:val="27"/>
        </w:rPr>
      </w:pPr>
      <w:r w:rsidRPr="00D42E42">
        <w:rPr>
          <w:rFonts w:ascii="Times New Roman" w:hAnsi="Times New Roman" w:cs="Times New Roman"/>
          <w:sz w:val="27"/>
          <w:szCs w:val="27"/>
        </w:rPr>
        <w:t xml:space="preserve">Администрация муниципального образования «Вяземский муниципальный округ» Смоленской области </w:t>
      </w:r>
      <w:r w:rsidRPr="00D42E42">
        <w:rPr>
          <w:rFonts w:ascii="Times New Roman" w:hAnsi="Times New Roman" w:cs="Times New Roman"/>
          <w:b/>
          <w:bCs/>
          <w:sz w:val="27"/>
          <w:szCs w:val="27"/>
        </w:rPr>
        <w:t>постановляет</w:t>
      </w:r>
      <w:r w:rsidRPr="00D42E42">
        <w:rPr>
          <w:rFonts w:ascii="Times New Roman" w:hAnsi="Times New Roman" w:cs="Times New Roman"/>
          <w:sz w:val="27"/>
          <w:szCs w:val="27"/>
        </w:rPr>
        <w:t>:</w:t>
      </w:r>
    </w:p>
    <w:p w14:paraId="7518C175" w14:textId="41780DBD" w:rsidR="00FB5F05" w:rsidRPr="00D42E42" w:rsidRDefault="00FB5F05" w:rsidP="00B15CA6">
      <w:pPr>
        <w:pStyle w:val="ConsPlusNormal"/>
        <w:widowControl/>
        <w:tabs>
          <w:tab w:val="right" w:pos="10205"/>
        </w:tabs>
        <w:ind w:firstLine="567"/>
        <w:jc w:val="both"/>
        <w:rPr>
          <w:rFonts w:ascii="Times New Roman" w:hAnsi="Times New Roman" w:cs="Times New Roman"/>
          <w:sz w:val="27"/>
          <w:szCs w:val="27"/>
        </w:rPr>
      </w:pPr>
    </w:p>
    <w:p w14:paraId="5115632F" w14:textId="46F9F421" w:rsidR="008134B6" w:rsidRPr="00D42E42" w:rsidRDefault="00FB5F05" w:rsidP="00D42E42">
      <w:pPr>
        <w:pStyle w:val="ConsPlusNormal"/>
        <w:widowControl/>
        <w:tabs>
          <w:tab w:val="right" w:pos="10205"/>
        </w:tabs>
        <w:ind w:firstLine="567"/>
        <w:jc w:val="both"/>
        <w:rPr>
          <w:rFonts w:ascii="Times New Roman" w:hAnsi="Times New Roman" w:cs="Times New Roman"/>
          <w:sz w:val="27"/>
          <w:szCs w:val="27"/>
        </w:rPr>
      </w:pPr>
      <w:r w:rsidRPr="00D42E42">
        <w:rPr>
          <w:rFonts w:ascii="Times New Roman" w:hAnsi="Times New Roman" w:cs="Times New Roman"/>
          <w:sz w:val="27"/>
          <w:szCs w:val="27"/>
        </w:rPr>
        <w:t>1. Ут</w:t>
      </w:r>
      <w:r w:rsidR="003347F8" w:rsidRPr="00D42E42">
        <w:rPr>
          <w:rFonts w:ascii="Times New Roman" w:hAnsi="Times New Roman" w:cs="Times New Roman"/>
          <w:sz w:val="27"/>
          <w:szCs w:val="27"/>
        </w:rPr>
        <w:t>вердить</w:t>
      </w:r>
      <w:r w:rsidR="00D21D0C" w:rsidRPr="00D42E42">
        <w:rPr>
          <w:rFonts w:ascii="Times New Roman" w:hAnsi="Times New Roman" w:cs="Times New Roman"/>
          <w:sz w:val="27"/>
          <w:szCs w:val="27"/>
        </w:rPr>
        <w:t xml:space="preserve"> прилагаемое</w:t>
      </w:r>
      <w:r w:rsidR="003347F8" w:rsidRPr="00D42E42">
        <w:rPr>
          <w:rFonts w:ascii="Times New Roman" w:hAnsi="Times New Roman" w:cs="Times New Roman"/>
          <w:sz w:val="27"/>
          <w:szCs w:val="27"/>
        </w:rPr>
        <w:t xml:space="preserve"> </w:t>
      </w:r>
      <w:r w:rsidR="00D01A5F" w:rsidRPr="00D42E42">
        <w:rPr>
          <w:rFonts w:ascii="Times New Roman" w:hAnsi="Times New Roman" w:cs="Times New Roman"/>
          <w:sz w:val="27"/>
          <w:szCs w:val="27"/>
        </w:rPr>
        <w:t>Положение о 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муниципального образования</w:t>
      </w:r>
      <w:r w:rsidR="00B15CA6" w:rsidRPr="00D42E42">
        <w:rPr>
          <w:rFonts w:ascii="Times New Roman" w:hAnsi="Times New Roman" w:cs="Times New Roman"/>
          <w:sz w:val="27"/>
          <w:szCs w:val="27"/>
        </w:rPr>
        <w:t xml:space="preserve"> «Вяземский муниципальный округ» Смоленской области</w:t>
      </w:r>
      <w:r w:rsidRPr="00D42E42">
        <w:rPr>
          <w:rFonts w:ascii="Times New Roman" w:hAnsi="Times New Roman" w:cs="Times New Roman"/>
          <w:sz w:val="27"/>
          <w:szCs w:val="27"/>
        </w:rPr>
        <w:t>.</w:t>
      </w:r>
    </w:p>
    <w:p w14:paraId="306224D9" w14:textId="67F91307" w:rsidR="00732F89" w:rsidRPr="00D42E42" w:rsidRDefault="00D01A5F" w:rsidP="00732F89">
      <w:pPr>
        <w:pStyle w:val="ConsPlusNormal"/>
        <w:widowControl/>
        <w:tabs>
          <w:tab w:val="right" w:pos="10205"/>
        </w:tabs>
        <w:ind w:firstLine="567"/>
        <w:jc w:val="both"/>
        <w:rPr>
          <w:rFonts w:ascii="Times New Roman" w:hAnsi="Times New Roman" w:cs="Times New Roman"/>
          <w:sz w:val="27"/>
          <w:szCs w:val="27"/>
        </w:rPr>
      </w:pPr>
      <w:r w:rsidRPr="00D42E42">
        <w:rPr>
          <w:rFonts w:ascii="Times New Roman" w:hAnsi="Times New Roman" w:cs="Times New Roman"/>
          <w:sz w:val="27"/>
          <w:szCs w:val="27"/>
        </w:rPr>
        <w:t>2</w:t>
      </w:r>
      <w:r w:rsidR="00732F89" w:rsidRPr="00D42E42">
        <w:rPr>
          <w:rFonts w:ascii="Times New Roman" w:hAnsi="Times New Roman" w:cs="Times New Roman"/>
          <w:sz w:val="27"/>
          <w:szCs w:val="27"/>
        </w:rPr>
        <w:t xml:space="preserve">. Опубликовать настоящее </w:t>
      </w:r>
      <w:r w:rsidR="00F332FB" w:rsidRPr="00D42E42">
        <w:rPr>
          <w:rFonts w:ascii="Times New Roman" w:hAnsi="Times New Roman" w:cs="Times New Roman"/>
          <w:sz w:val="27"/>
          <w:szCs w:val="27"/>
        </w:rPr>
        <w:t>постановление</w:t>
      </w:r>
      <w:r w:rsidR="00732F89" w:rsidRPr="00D42E42">
        <w:rPr>
          <w:rFonts w:ascii="Times New Roman" w:hAnsi="Times New Roman" w:cs="Times New Roman"/>
          <w:sz w:val="27"/>
          <w:szCs w:val="27"/>
        </w:rPr>
        <w:t xml:space="preserve"> </w:t>
      </w:r>
      <w:r w:rsidR="00D21D0C" w:rsidRPr="00D42E42">
        <w:rPr>
          <w:rFonts w:ascii="Times New Roman" w:hAnsi="Times New Roman" w:cs="Times New Roman"/>
          <w:sz w:val="27"/>
          <w:szCs w:val="27"/>
        </w:rPr>
        <w:t xml:space="preserve">Администрации </w:t>
      </w:r>
      <w:r w:rsidR="00732F89" w:rsidRPr="00D42E42">
        <w:rPr>
          <w:rFonts w:ascii="Times New Roman" w:hAnsi="Times New Roman" w:cs="Times New Roman"/>
          <w:sz w:val="27"/>
          <w:szCs w:val="27"/>
        </w:rPr>
        <w:t xml:space="preserve">в газете </w:t>
      </w:r>
      <w:r w:rsidR="009567BC" w:rsidRPr="00D42E42">
        <w:rPr>
          <w:rFonts w:ascii="Times New Roman" w:hAnsi="Times New Roman" w:cs="Times New Roman"/>
          <w:sz w:val="27"/>
          <w:szCs w:val="27"/>
        </w:rPr>
        <w:t>«</w:t>
      </w:r>
      <w:r w:rsidR="00732F89" w:rsidRPr="00D42E42">
        <w:rPr>
          <w:rFonts w:ascii="Times New Roman" w:hAnsi="Times New Roman" w:cs="Times New Roman"/>
          <w:sz w:val="27"/>
          <w:szCs w:val="27"/>
        </w:rPr>
        <w:t>Вяземский вестник» и разместить на сайте муниципального образования «Вяземский муниципальный округ» Смоленской области.</w:t>
      </w:r>
    </w:p>
    <w:p w14:paraId="5AEA6C51" w14:textId="595BE8CE" w:rsidR="00F332FB" w:rsidRPr="00D42E42" w:rsidRDefault="00F332FB" w:rsidP="00732F89">
      <w:pPr>
        <w:pStyle w:val="ConsPlusNormal"/>
        <w:widowControl/>
        <w:tabs>
          <w:tab w:val="right" w:pos="10205"/>
        </w:tabs>
        <w:ind w:firstLine="567"/>
        <w:jc w:val="both"/>
        <w:rPr>
          <w:rFonts w:ascii="Times New Roman" w:hAnsi="Times New Roman" w:cs="Times New Roman"/>
          <w:sz w:val="27"/>
          <w:szCs w:val="27"/>
        </w:rPr>
      </w:pPr>
    </w:p>
    <w:p w14:paraId="35FF0AF1" w14:textId="77777777" w:rsidR="008134B6" w:rsidRPr="00D42E42" w:rsidRDefault="008134B6" w:rsidP="00732F89">
      <w:pPr>
        <w:pStyle w:val="ConsPlusNormal"/>
        <w:widowControl/>
        <w:tabs>
          <w:tab w:val="right" w:pos="10205"/>
        </w:tabs>
        <w:ind w:firstLine="567"/>
        <w:jc w:val="both"/>
        <w:rPr>
          <w:rFonts w:ascii="Times New Roman" w:hAnsi="Times New Roman" w:cs="Times New Roman"/>
          <w:sz w:val="27"/>
          <w:szCs w:val="27"/>
        </w:rPr>
      </w:pPr>
    </w:p>
    <w:p w14:paraId="312D4FBF" w14:textId="7C53FE29" w:rsidR="00F332FB" w:rsidRPr="00D42E42" w:rsidRDefault="00E459BE" w:rsidP="00F332FB">
      <w:pPr>
        <w:pStyle w:val="ConsPlusNormal"/>
        <w:widowControl/>
        <w:tabs>
          <w:tab w:val="right" w:pos="10205"/>
        </w:tabs>
        <w:ind w:firstLine="0"/>
        <w:jc w:val="both"/>
        <w:rPr>
          <w:rFonts w:ascii="Times New Roman" w:hAnsi="Times New Roman" w:cs="Times New Roman"/>
          <w:sz w:val="27"/>
          <w:szCs w:val="27"/>
        </w:rPr>
      </w:pPr>
      <w:r w:rsidRPr="00D42E42">
        <w:rPr>
          <w:rFonts w:ascii="Times New Roman" w:hAnsi="Times New Roman" w:cs="Times New Roman"/>
          <w:sz w:val="27"/>
          <w:szCs w:val="27"/>
        </w:rPr>
        <w:t>Глава муниципального образования</w:t>
      </w:r>
    </w:p>
    <w:p w14:paraId="6B4BEC35" w14:textId="553EAB25" w:rsidR="00E459BE" w:rsidRPr="00D42E42" w:rsidRDefault="00E459BE" w:rsidP="00F332FB">
      <w:pPr>
        <w:pStyle w:val="ConsPlusNormal"/>
        <w:widowControl/>
        <w:tabs>
          <w:tab w:val="right" w:pos="10205"/>
        </w:tabs>
        <w:ind w:firstLine="0"/>
        <w:jc w:val="both"/>
        <w:rPr>
          <w:rFonts w:ascii="Times New Roman" w:hAnsi="Times New Roman" w:cs="Times New Roman"/>
          <w:sz w:val="27"/>
          <w:szCs w:val="27"/>
        </w:rPr>
      </w:pPr>
      <w:r w:rsidRPr="00D42E42">
        <w:rPr>
          <w:rFonts w:ascii="Times New Roman" w:hAnsi="Times New Roman" w:cs="Times New Roman"/>
          <w:sz w:val="27"/>
          <w:szCs w:val="27"/>
        </w:rPr>
        <w:t>«Вяземский муниципальный округ»</w:t>
      </w:r>
    </w:p>
    <w:p w14:paraId="584F57D3" w14:textId="1C005BE2" w:rsidR="00A622DA" w:rsidRPr="00A622DA" w:rsidRDefault="00E459BE" w:rsidP="00A622DA">
      <w:pPr>
        <w:pStyle w:val="ConsPlusNormal"/>
        <w:widowControl/>
        <w:tabs>
          <w:tab w:val="right" w:pos="10205"/>
        </w:tabs>
        <w:ind w:firstLine="0"/>
        <w:jc w:val="both"/>
        <w:rPr>
          <w:rFonts w:ascii="Times New Roman" w:hAnsi="Times New Roman" w:cs="Times New Roman"/>
          <w:sz w:val="27"/>
          <w:szCs w:val="27"/>
        </w:rPr>
      </w:pPr>
      <w:r w:rsidRPr="00D42E42">
        <w:rPr>
          <w:rFonts w:ascii="Times New Roman" w:hAnsi="Times New Roman" w:cs="Times New Roman"/>
          <w:sz w:val="27"/>
          <w:szCs w:val="27"/>
        </w:rPr>
        <w:t xml:space="preserve">Смоленской области                                                                             </w:t>
      </w:r>
      <w:r w:rsidR="00D42E42">
        <w:rPr>
          <w:rFonts w:ascii="Times New Roman" w:hAnsi="Times New Roman" w:cs="Times New Roman"/>
          <w:sz w:val="27"/>
          <w:szCs w:val="27"/>
        </w:rPr>
        <w:t xml:space="preserve">      </w:t>
      </w:r>
      <w:r w:rsidRPr="00D42E42">
        <w:rPr>
          <w:rFonts w:ascii="Times New Roman" w:hAnsi="Times New Roman" w:cs="Times New Roman"/>
          <w:sz w:val="27"/>
          <w:szCs w:val="27"/>
        </w:rPr>
        <w:t xml:space="preserve"> </w:t>
      </w:r>
      <w:r w:rsidRPr="00D42E42">
        <w:rPr>
          <w:rFonts w:ascii="Times New Roman" w:hAnsi="Times New Roman" w:cs="Times New Roman"/>
          <w:b/>
          <w:bCs/>
          <w:sz w:val="27"/>
          <w:szCs w:val="27"/>
        </w:rPr>
        <w:t>О.М. Смоляков</w:t>
      </w:r>
    </w:p>
    <w:tbl>
      <w:tblPr>
        <w:tblStyle w:val="a3"/>
        <w:tblW w:w="0" w:type="auto"/>
        <w:tblInd w:w="5353" w:type="dxa"/>
        <w:tblLook w:val="04A0" w:firstRow="1" w:lastRow="0" w:firstColumn="1" w:lastColumn="0" w:noHBand="0" w:noVBand="1"/>
      </w:tblPr>
      <w:tblGrid>
        <w:gridCol w:w="4285"/>
      </w:tblGrid>
      <w:tr w:rsidR="00A622DA" w:rsidRPr="00A622DA" w14:paraId="2ECADA1E" w14:textId="77777777" w:rsidTr="00A846AE">
        <w:trPr>
          <w:trHeight w:val="1975"/>
        </w:trPr>
        <w:tc>
          <w:tcPr>
            <w:tcW w:w="4501" w:type="dxa"/>
            <w:tcBorders>
              <w:top w:val="nil"/>
              <w:left w:val="nil"/>
              <w:bottom w:val="nil"/>
              <w:right w:val="nil"/>
            </w:tcBorders>
          </w:tcPr>
          <w:p w14:paraId="76E90FBE" w14:textId="77777777" w:rsidR="00A622DA" w:rsidRPr="00A622DA" w:rsidRDefault="00A622DA" w:rsidP="00A622DA">
            <w:pPr>
              <w:jc w:val="both"/>
              <w:rPr>
                <w:bCs/>
                <w:sz w:val="28"/>
                <w:szCs w:val="28"/>
              </w:rPr>
            </w:pPr>
            <w:r w:rsidRPr="00A622DA">
              <w:rPr>
                <w:bCs/>
                <w:sz w:val="28"/>
                <w:szCs w:val="28"/>
              </w:rPr>
              <w:lastRenderedPageBreak/>
              <w:t>УТВЕРЖДЕНО</w:t>
            </w:r>
          </w:p>
          <w:p w14:paraId="660DE0E9" w14:textId="77777777" w:rsidR="00A622DA" w:rsidRPr="00A622DA" w:rsidRDefault="00A622DA" w:rsidP="00A622DA">
            <w:pPr>
              <w:jc w:val="both"/>
              <w:rPr>
                <w:bCs/>
                <w:sz w:val="28"/>
                <w:szCs w:val="28"/>
              </w:rPr>
            </w:pPr>
            <w:r w:rsidRPr="00A622DA">
              <w:rPr>
                <w:bCs/>
                <w:sz w:val="28"/>
                <w:szCs w:val="28"/>
              </w:rPr>
              <w:t>постановлением Администрации муниципального образования «Вяземский муниципальный округ» Смоленской области</w:t>
            </w:r>
          </w:p>
          <w:p w14:paraId="3D7A3245" w14:textId="2811BEB5" w:rsidR="00A622DA" w:rsidRPr="00A622DA" w:rsidRDefault="00D535C9" w:rsidP="00A622DA">
            <w:pPr>
              <w:jc w:val="both"/>
              <w:rPr>
                <w:bCs/>
                <w:sz w:val="28"/>
                <w:szCs w:val="28"/>
              </w:rPr>
            </w:pPr>
            <w:r>
              <w:rPr>
                <w:bCs/>
                <w:sz w:val="28"/>
                <w:szCs w:val="28"/>
              </w:rPr>
              <w:t>от 20.02.2026 № 301</w:t>
            </w:r>
          </w:p>
          <w:p w14:paraId="13E762ED" w14:textId="77777777" w:rsidR="00A622DA" w:rsidRPr="00A622DA" w:rsidRDefault="00A622DA" w:rsidP="00A622DA">
            <w:pPr>
              <w:ind w:firstLine="567"/>
              <w:jc w:val="both"/>
              <w:rPr>
                <w:bCs/>
                <w:sz w:val="28"/>
                <w:szCs w:val="28"/>
              </w:rPr>
            </w:pPr>
          </w:p>
        </w:tc>
      </w:tr>
    </w:tbl>
    <w:p w14:paraId="371E7755" w14:textId="77777777" w:rsidR="00A622DA" w:rsidRPr="00A622DA" w:rsidRDefault="00A622DA" w:rsidP="00A622DA">
      <w:pPr>
        <w:ind w:firstLine="567"/>
        <w:jc w:val="both"/>
        <w:rPr>
          <w:bCs/>
          <w:sz w:val="28"/>
          <w:szCs w:val="28"/>
        </w:rPr>
      </w:pPr>
    </w:p>
    <w:p w14:paraId="26D4C7D4" w14:textId="77777777" w:rsidR="00A622DA" w:rsidRPr="00A622DA" w:rsidRDefault="00A622DA" w:rsidP="00A622DA">
      <w:pPr>
        <w:ind w:firstLine="567"/>
        <w:jc w:val="both"/>
        <w:rPr>
          <w:bCs/>
          <w:sz w:val="28"/>
          <w:szCs w:val="28"/>
        </w:rPr>
      </w:pPr>
    </w:p>
    <w:p w14:paraId="4C02E296" w14:textId="77777777" w:rsidR="00A622DA" w:rsidRPr="00A622DA" w:rsidRDefault="00A622DA" w:rsidP="00A622DA">
      <w:pPr>
        <w:jc w:val="center"/>
        <w:rPr>
          <w:b/>
          <w:sz w:val="28"/>
          <w:szCs w:val="28"/>
        </w:rPr>
      </w:pPr>
      <w:r w:rsidRPr="00A622DA">
        <w:rPr>
          <w:b/>
          <w:sz w:val="28"/>
          <w:szCs w:val="28"/>
        </w:rPr>
        <w:t>ПОЛОЖЕНИЕ</w:t>
      </w:r>
    </w:p>
    <w:p w14:paraId="25BB74C7" w14:textId="77777777" w:rsidR="00A622DA" w:rsidRPr="00A622DA" w:rsidRDefault="00A622DA" w:rsidP="00A622DA">
      <w:pPr>
        <w:jc w:val="center"/>
        <w:rPr>
          <w:b/>
          <w:sz w:val="28"/>
          <w:szCs w:val="28"/>
        </w:rPr>
      </w:pPr>
      <w:r w:rsidRPr="00A622DA">
        <w:rPr>
          <w:b/>
          <w:sz w:val="28"/>
          <w:szCs w:val="28"/>
        </w:rPr>
        <w:t>о 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муниципального образования «Вяземский муниципальный округ» Смоленской области</w:t>
      </w:r>
    </w:p>
    <w:p w14:paraId="5C858135" w14:textId="6BB0EA20" w:rsidR="00A622DA" w:rsidRPr="00A622DA" w:rsidRDefault="00A622DA" w:rsidP="00A622DA">
      <w:pPr>
        <w:jc w:val="both"/>
        <w:rPr>
          <w:bCs/>
          <w:sz w:val="28"/>
          <w:szCs w:val="28"/>
        </w:rPr>
      </w:pPr>
    </w:p>
    <w:p w14:paraId="08BABCB4" w14:textId="77777777" w:rsidR="00A622DA" w:rsidRPr="00A622DA" w:rsidRDefault="00A622DA" w:rsidP="00A622DA">
      <w:pPr>
        <w:jc w:val="center"/>
        <w:rPr>
          <w:b/>
          <w:sz w:val="28"/>
          <w:szCs w:val="28"/>
        </w:rPr>
      </w:pPr>
      <w:r w:rsidRPr="00A622DA">
        <w:rPr>
          <w:b/>
          <w:sz w:val="28"/>
          <w:szCs w:val="28"/>
        </w:rPr>
        <w:t>1. Общие положения</w:t>
      </w:r>
    </w:p>
    <w:p w14:paraId="7EE5EED3" w14:textId="77777777" w:rsidR="00A622DA" w:rsidRPr="00A622DA" w:rsidRDefault="00A622DA" w:rsidP="00A622DA">
      <w:pPr>
        <w:ind w:firstLine="567"/>
        <w:jc w:val="both"/>
        <w:rPr>
          <w:bCs/>
          <w:sz w:val="28"/>
          <w:szCs w:val="28"/>
        </w:rPr>
      </w:pPr>
    </w:p>
    <w:p w14:paraId="5607FFA6" w14:textId="5693E6AA" w:rsidR="00A622DA" w:rsidRPr="00A622DA" w:rsidRDefault="00A622DA" w:rsidP="00A622DA">
      <w:pPr>
        <w:ind w:firstLine="567"/>
        <w:jc w:val="both"/>
        <w:rPr>
          <w:bCs/>
          <w:sz w:val="28"/>
          <w:szCs w:val="28"/>
        </w:rPr>
      </w:pPr>
      <w:r w:rsidRPr="00A622DA">
        <w:rPr>
          <w:bCs/>
          <w:sz w:val="28"/>
          <w:szCs w:val="28"/>
        </w:rPr>
        <w:t xml:space="preserve">1.1. Положение о 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муниципального образования «Вяземский муниципальный округ» Смоленской области (далее -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w:t>
      </w:r>
      <w:r>
        <w:rPr>
          <w:bCs/>
          <w:sz w:val="28"/>
          <w:szCs w:val="28"/>
        </w:rPr>
        <w:t>№ 131-ФЗ «</w:t>
      </w:r>
      <w:r w:rsidRPr="00A622DA">
        <w:rPr>
          <w:bCs/>
          <w:sz w:val="28"/>
          <w:szCs w:val="28"/>
        </w:rPr>
        <w:t>Об общих принципах организации местного самоуп</w:t>
      </w:r>
      <w:r>
        <w:rPr>
          <w:bCs/>
          <w:sz w:val="28"/>
          <w:szCs w:val="28"/>
        </w:rPr>
        <w:t>равления в Российской Федерации»</w:t>
      </w:r>
      <w:r w:rsidRPr="00A622DA">
        <w:rPr>
          <w:bCs/>
          <w:sz w:val="28"/>
          <w:szCs w:val="28"/>
        </w:rPr>
        <w:t>, имеет цель не допустить самовольное занятие земельных участков путем незаконного размещения некапитальных строений, сооружений и иных движимых объектов на территории муниципального образования «Вяземский муниципальный округ» Смоленской области.</w:t>
      </w:r>
    </w:p>
    <w:p w14:paraId="48208CC4" w14:textId="1B9A05AC" w:rsidR="00A622DA" w:rsidRPr="00A622DA" w:rsidRDefault="00A622DA" w:rsidP="00A622DA">
      <w:pPr>
        <w:ind w:firstLine="567"/>
        <w:jc w:val="both"/>
        <w:rPr>
          <w:bCs/>
          <w:sz w:val="28"/>
          <w:szCs w:val="28"/>
        </w:rPr>
      </w:pPr>
      <w:r w:rsidRPr="00A622DA">
        <w:rPr>
          <w:bCs/>
          <w:sz w:val="28"/>
          <w:szCs w:val="28"/>
        </w:rPr>
        <w:t>1.2. Положение регулирует отношения, связанные с выявлением и освобождением самовольно занятых земельных участков, выявлением и демонтажем неправомерно размещенных некапитальных строений, сооружений, переносом иных движимых объектов на территории муниципального образования «Вяземский муниципальный округ» Смоленской области.</w:t>
      </w:r>
    </w:p>
    <w:p w14:paraId="5A635D10" w14:textId="77777777" w:rsidR="00A622DA" w:rsidRPr="00A622DA" w:rsidRDefault="00A622DA" w:rsidP="00A622DA">
      <w:pPr>
        <w:ind w:firstLine="567"/>
        <w:jc w:val="both"/>
        <w:rPr>
          <w:bCs/>
          <w:sz w:val="28"/>
          <w:szCs w:val="28"/>
        </w:rPr>
      </w:pPr>
      <w:r w:rsidRPr="00A622DA">
        <w:rPr>
          <w:bCs/>
          <w:sz w:val="28"/>
          <w:szCs w:val="28"/>
        </w:rPr>
        <w:t>1.3. Самовольным занятием земельного участка в рамках настоящего Положения является неправомерное размещение некапитальных строений, сооружений, иных движимых объектов на не предоставленном в установленном порядке земельном участке или на земельном участке, не отведенном для соответствующих целей.</w:t>
      </w:r>
    </w:p>
    <w:p w14:paraId="6D6595EB" w14:textId="77777777" w:rsidR="00A622DA" w:rsidRPr="00A622DA" w:rsidRDefault="00A622DA" w:rsidP="00A622DA">
      <w:pPr>
        <w:ind w:firstLine="567"/>
        <w:jc w:val="both"/>
        <w:rPr>
          <w:bCs/>
          <w:sz w:val="28"/>
          <w:szCs w:val="28"/>
        </w:rPr>
      </w:pPr>
      <w:r w:rsidRPr="00A622DA">
        <w:rPr>
          <w:bCs/>
          <w:sz w:val="28"/>
          <w:szCs w:val="28"/>
        </w:rPr>
        <w:t xml:space="preserve">1.4. Некапитальными строениями, сооружениями являются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w:t>
      </w:r>
      <w:r w:rsidRPr="00A622DA">
        <w:rPr>
          <w:bCs/>
          <w:sz w:val="28"/>
          <w:szCs w:val="28"/>
        </w:rPr>
        <w:lastRenderedPageBreak/>
        <w:t>изменения основных характеристик строений, сооружений (в том числе нестационарные торговые объекты, навесы и другие подобные строения, сооружения).</w:t>
      </w:r>
    </w:p>
    <w:p w14:paraId="3129A172" w14:textId="77777777" w:rsidR="00A622DA" w:rsidRPr="00A622DA" w:rsidRDefault="00A622DA" w:rsidP="00A622DA">
      <w:pPr>
        <w:ind w:firstLine="567"/>
        <w:jc w:val="both"/>
        <w:rPr>
          <w:bCs/>
          <w:sz w:val="28"/>
          <w:szCs w:val="28"/>
        </w:rPr>
      </w:pPr>
      <w:r w:rsidRPr="00A622DA">
        <w:rPr>
          <w:bCs/>
          <w:sz w:val="28"/>
          <w:szCs w:val="28"/>
        </w:rPr>
        <w:t>1.5. Иные движимые объекты - объекты движимого имущества, не относящиеся к некапитальным строениям, сооружениям (лотки, строительные материалы, механизмы, автомашины и тому подобное), самовольно установленные (размещенные) на земельных участках.</w:t>
      </w:r>
    </w:p>
    <w:p w14:paraId="594D9EAF" w14:textId="77777777" w:rsidR="00A622DA" w:rsidRPr="00A622DA" w:rsidRDefault="00A622DA" w:rsidP="00A622DA">
      <w:pPr>
        <w:ind w:firstLine="567"/>
        <w:jc w:val="both"/>
        <w:rPr>
          <w:bCs/>
          <w:sz w:val="28"/>
          <w:szCs w:val="28"/>
        </w:rPr>
      </w:pPr>
      <w:r w:rsidRPr="00A622DA">
        <w:rPr>
          <w:bCs/>
          <w:sz w:val="28"/>
          <w:szCs w:val="28"/>
        </w:rPr>
        <w:t>1.6. В целях пресечения самовольного занятия земельных участков путем неправомерной установки (размещения) некапитальных строений, сооружений и иных движимых объектов на территории муниципального образования «Вяземский муниципальный округ» Смоленской области создается комиссия по освобождению самовольно занятых земельных участков, демонтажу неправомерно размещенных некапитальных строений, сооружений и переносу иных движимых объектов на территории муниципального образования «Вяземский муниципальный округ» Смоленской области (далее - Комиссия).</w:t>
      </w:r>
    </w:p>
    <w:p w14:paraId="11CD7D50" w14:textId="306A8F76" w:rsidR="00A622DA" w:rsidRPr="00A622DA" w:rsidRDefault="00A622DA" w:rsidP="00A622DA">
      <w:pPr>
        <w:ind w:firstLine="567"/>
        <w:jc w:val="both"/>
        <w:rPr>
          <w:bCs/>
          <w:sz w:val="28"/>
          <w:szCs w:val="28"/>
        </w:rPr>
      </w:pPr>
      <w:r w:rsidRPr="00A622DA">
        <w:rPr>
          <w:bCs/>
          <w:sz w:val="28"/>
          <w:szCs w:val="28"/>
        </w:rPr>
        <w:t>Персональный состав и положение о Комиссии утверждаются правовыми актами Администрации муниципального образования «Вяземский муниципальный округ» Смоленской области.</w:t>
      </w:r>
    </w:p>
    <w:p w14:paraId="112FA56B" w14:textId="77777777" w:rsidR="00A622DA" w:rsidRPr="00A622DA" w:rsidRDefault="00A622DA" w:rsidP="00A622DA">
      <w:pPr>
        <w:ind w:firstLine="567"/>
        <w:jc w:val="both"/>
        <w:rPr>
          <w:bCs/>
          <w:sz w:val="28"/>
          <w:szCs w:val="28"/>
        </w:rPr>
      </w:pPr>
      <w:r w:rsidRPr="00A622DA">
        <w:rPr>
          <w:bCs/>
          <w:sz w:val="28"/>
          <w:szCs w:val="28"/>
        </w:rPr>
        <w:t>1.7. Самовольно занятые земельные участки подлежат освобождению путем демонтажа неправомерно размещенных некапитальных строений, сооружений, переноса иных движимых объектов и приведению земельного участка в первоначальное состояние, за исключением случаев, предусмотренных законодательством Российской Федерации.</w:t>
      </w:r>
    </w:p>
    <w:p w14:paraId="7FD9D36C" w14:textId="77777777" w:rsidR="00A622DA" w:rsidRPr="00A622DA" w:rsidRDefault="00A622DA" w:rsidP="00A622DA">
      <w:pPr>
        <w:ind w:firstLine="567"/>
        <w:jc w:val="both"/>
        <w:rPr>
          <w:bCs/>
          <w:sz w:val="28"/>
          <w:szCs w:val="28"/>
        </w:rPr>
      </w:pPr>
      <w:r w:rsidRPr="00A622DA">
        <w:rPr>
          <w:bCs/>
          <w:sz w:val="28"/>
          <w:szCs w:val="28"/>
        </w:rPr>
        <w:t>1.8. Демонтаж неправомерно размещенного некапитального строения, сооружения, или перенос иных движимых объектов могут быть произведены лицом, самовольно занявшим земельный участок, за его счет.</w:t>
      </w:r>
    </w:p>
    <w:p w14:paraId="67D5EB93" w14:textId="77777777" w:rsidR="00A622DA" w:rsidRPr="00A622DA" w:rsidRDefault="00A622DA" w:rsidP="00A622DA">
      <w:pPr>
        <w:ind w:firstLine="567"/>
        <w:jc w:val="both"/>
        <w:rPr>
          <w:bCs/>
          <w:sz w:val="28"/>
          <w:szCs w:val="28"/>
        </w:rPr>
      </w:pPr>
      <w:r w:rsidRPr="00A622DA">
        <w:rPr>
          <w:bCs/>
          <w:sz w:val="28"/>
          <w:szCs w:val="28"/>
        </w:rPr>
        <w:t>1.9. В случае невыполнения лицом, неправомерно разместившим некапитальное строение, сооружение и (или) иные движимые объекты на самовольно занятом земельном участке, положений, предусмотренных пунктом 1.8 настоящего Положения, Администрация муниципального образования «Вяземский муниципальный округ» Смоленской области организует мероприятия по освобождению самовольно занятого земельного участка, демонтажу неправомерно размещенного некапитального строения, сооружения, переносу иных движимых объектов, вывозу на временное хранение материалов демонтажа и иного имущества по демонтажу, а также их хранению, которые производятся организацией, определенной Администрацией муниципального образования «Вяземский муниципальный округ» Смоленской области, в порядке, установленном Положением, за счет средств бюджета муниципального образования «Вяземский муниципальный округ» Смоленской области с последующим взысканием затраченных денежных средств с лица, осуществившего незаконное размещение некапитального строения, сооружения и (или) иных движимых объектов на самовольно занятом земельном участке.</w:t>
      </w:r>
    </w:p>
    <w:p w14:paraId="14BB42DE" w14:textId="11F7C645" w:rsidR="00A622DA" w:rsidRPr="00A622DA" w:rsidRDefault="00A622DA" w:rsidP="00A622DA">
      <w:pPr>
        <w:ind w:firstLine="567"/>
        <w:jc w:val="both"/>
        <w:rPr>
          <w:bCs/>
          <w:sz w:val="28"/>
          <w:szCs w:val="28"/>
        </w:rPr>
      </w:pPr>
      <w:r w:rsidRPr="00A622DA">
        <w:rPr>
          <w:bCs/>
          <w:sz w:val="28"/>
          <w:szCs w:val="28"/>
        </w:rPr>
        <w:lastRenderedPageBreak/>
        <w:t>Финансирование указанных работ производится в порядке, установленном Администрацией муниципального образования «Вяземский муниципальный округ» Смоленской области.</w:t>
      </w:r>
    </w:p>
    <w:p w14:paraId="6F00F7AB" w14:textId="77777777" w:rsidR="00A622DA" w:rsidRPr="00A622DA" w:rsidRDefault="00A622DA" w:rsidP="00A622DA">
      <w:pPr>
        <w:ind w:firstLine="567"/>
        <w:jc w:val="both"/>
        <w:rPr>
          <w:bCs/>
          <w:sz w:val="28"/>
          <w:szCs w:val="28"/>
        </w:rPr>
      </w:pPr>
    </w:p>
    <w:p w14:paraId="132A3DBB" w14:textId="77777777" w:rsidR="00A622DA" w:rsidRPr="00A622DA" w:rsidRDefault="00A622DA" w:rsidP="00A622DA">
      <w:pPr>
        <w:jc w:val="center"/>
        <w:rPr>
          <w:b/>
          <w:sz w:val="28"/>
          <w:szCs w:val="28"/>
        </w:rPr>
      </w:pPr>
      <w:r w:rsidRPr="00A622DA">
        <w:rPr>
          <w:b/>
          <w:sz w:val="28"/>
          <w:szCs w:val="28"/>
        </w:rPr>
        <w:t>2. Выявление неправомерно размещенных некапитальных строений, сооружений и иных движимых объектов на самовольно занятых земельных участках</w:t>
      </w:r>
    </w:p>
    <w:p w14:paraId="42CA253B" w14:textId="11A1493A" w:rsidR="00A622DA" w:rsidRPr="00A622DA" w:rsidRDefault="00A622DA" w:rsidP="00A622DA">
      <w:pPr>
        <w:jc w:val="both"/>
        <w:rPr>
          <w:bCs/>
          <w:sz w:val="28"/>
          <w:szCs w:val="28"/>
        </w:rPr>
      </w:pPr>
    </w:p>
    <w:p w14:paraId="60031C20" w14:textId="77777777" w:rsidR="00A622DA" w:rsidRPr="00A622DA" w:rsidRDefault="00A622DA" w:rsidP="00A622DA">
      <w:pPr>
        <w:ind w:firstLine="567"/>
        <w:jc w:val="both"/>
        <w:rPr>
          <w:bCs/>
          <w:sz w:val="28"/>
          <w:szCs w:val="28"/>
        </w:rPr>
      </w:pPr>
      <w:r w:rsidRPr="00A622DA">
        <w:rPr>
          <w:bCs/>
          <w:sz w:val="28"/>
          <w:szCs w:val="28"/>
        </w:rPr>
        <w:t>2.1. Выявление неправомерно размещенных некапитальных строений, сооружений, иных движимых объектов на самовольно занятых земельных участках осуществляется структурным подразделением Администрации муниципального образования «Вяземский муниципальный округ» Смоленской области, уполномоченным правовым актом Администрации муниципального образования «Вяземский муниципальный округ» Смоленской области (далее - Уполномоченный орган), на основании информации, поступившей от органов государственной власти, местного самоуправления, физических и юридических лиц, путем осмотра неправомерно размещенных некапитальных строений, сооружений и самовольно занятых земельных участков.</w:t>
      </w:r>
    </w:p>
    <w:p w14:paraId="264438CD" w14:textId="77777777" w:rsidR="00A622DA" w:rsidRPr="00A622DA" w:rsidRDefault="00A622DA" w:rsidP="00A622DA">
      <w:pPr>
        <w:ind w:firstLine="567"/>
        <w:jc w:val="both"/>
        <w:rPr>
          <w:bCs/>
          <w:sz w:val="28"/>
          <w:szCs w:val="28"/>
        </w:rPr>
      </w:pPr>
      <w:r w:rsidRPr="00A622DA">
        <w:rPr>
          <w:bCs/>
          <w:sz w:val="28"/>
          <w:szCs w:val="28"/>
        </w:rPr>
        <w:t>2.2. Мероприятия по выявлению неправомерно размещенных некапитальных строений, сооружений, иных движимых объектов на самовольно занятых земельных участках осуществляются в месячный срок со дня поступления информации, предусмотренной пунктом 2.1 настоящего Положения. По результатам данных мероприятий представителем Уполномоченного органа составляется акт (далее - акт о выявлении), в котором указываются:</w:t>
      </w:r>
    </w:p>
    <w:p w14:paraId="2243E66B" w14:textId="3E8FEC39" w:rsidR="00A622DA" w:rsidRPr="00A622DA" w:rsidRDefault="00A622DA" w:rsidP="00A622DA">
      <w:pPr>
        <w:ind w:firstLine="567"/>
        <w:jc w:val="both"/>
        <w:rPr>
          <w:bCs/>
          <w:sz w:val="28"/>
          <w:szCs w:val="28"/>
        </w:rPr>
      </w:pPr>
      <w:r>
        <w:rPr>
          <w:bCs/>
          <w:sz w:val="28"/>
          <w:szCs w:val="28"/>
        </w:rPr>
        <w:t xml:space="preserve">- </w:t>
      </w:r>
      <w:r w:rsidRPr="00A622DA">
        <w:rPr>
          <w:bCs/>
          <w:sz w:val="28"/>
          <w:szCs w:val="28"/>
        </w:rPr>
        <w:t>дата и место составления акта о выявлении;</w:t>
      </w:r>
    </w:p>
    <w:p w14:paraId="21EB5776" w14:textId="050098D8" w:rsidR="00A622DA" w:rsidRPr="00A622DA" w:rsidRDefault="00A622DA" w:rsidP="00A622DA">
      <w:pPr>
        <w:ind w:firstLine="567"/>
        <w:jc w:val="both"/>
        <w:rPr>
          <w:bCs/>
          <w:sz w:val="28"/>
          <w:szCs w:val="28"/>
        </w:rPr>
      </w:pPr>
      <w:r>
        <w:rPr>
          <w:bCs/>
          <w:sz w:val="28"/>
          <w:szCs w:val="28"/>
        </w:rPr>
        <w:t xml:space="preserve">- </w:t>
      </w:r>
      <w:r w:rsidRPr="00A622DA">
        <w:rPr>
          <w:bCs/>
          <w:sz w:val="28"/>
          <w:szCs w:val="28"/>
        </w:rPr>
        <w:t>место расположения и описание неправомерно размещенных некапитальных строений, сооружений, самовольно занятого земельного участка и (или) расположенных на нем иных движимых объектов;</w:t>
      </w:r>
    </w:p>
    <w:p w14:paraId="5C87135F" w14:textId="66F54BB9" w:rsidR="00A622DA" w:rsidRPr="00A622DA" w:rsidRDefault="00A622DA" w:rsidP="00A622DA">
      <w:pPr>
        <w:ind w:firstLine="567"/>
        <w:jc w:val="both"/>
        <w:rPr>
          <w:bCs/>
          <w:sz w:val="28"/>
          <w:szCs w:val="28"/>
        </w:rPr>
      </w:pPr>
      <w:r>
        <w:rPr>
          <w:bCs/>
          <w:sz w:val="28"/>
          <w:szCs w:val="28"/>
        </w:rPr>
        <w:t xml:space="preserve">- </w:t>
      </w:r>
      <w:r w:rsidRPr="00A622DA">
        <w:rPr>
          <w:bCs/>
          <w:sz w:val="28"/>
          <w:szCs w:val="28"/>
        </w:rPr>
        <w:t>сведения о лице, самовольно занявшем земельный участок, осуществившем неправомерное размещение некапитального строения, сооружения и (или) иных движимых объектов;</w:t>
      </w:r>
    </w:p>
    <w:p w14:paraId="44FF049E" w14:textId="52373ABA" w:rsidR="00A622DA" w:rsidRPr="00A622DA" w:rsidRDefault="00A622DA" w:rsidP="00A622DA">
      <w:pPr>
        <w:ind w:firstLine="567"/>
        <w:jc w:val="both"/>
        <w:rPr>
          <w:bCs/>
          <w:sz w:val="28"/>
          <w:szCs w:val="28"/>
        </w:rPr>
      </w:pPr>
      <w:r>
        <w:rPr>
          <w:bCs/>
          <w:sz w:val="28"/>
          <w:szCs w:val="28"/>
        </w:rPr>
        <w:t xml:space="preserve">- </w:t>
      </w:r>
      <w:r w:rsidRPr="00A622DA">
        <w:rPr>
          <w:bCs/>
          <w:sz w:val="28"/>
          <w:szCs w:val="28"/>
        </w:rPr>
        <w:t>уведомление о необходимости демонтажа неправомерно размещенного некапитального строения, сооружения и (или) переносе иных движимых объектов с самовольно занятого земельного участка в установленный срок, но не более десяти дней.</w:t>
      </w:r>
    </w:p>
    <w:p w14:paraId="53E909EE" w14:textId="77777777" w:rsidR="00A622DA" w:rsidRPr="00A622DA" w:rsidRDefault="00A622DA" w:rsidP="00A622DA">
      <w:pPr>
        <w:ind w:firstLine="567"/>
        <w:jc w:val="both"/>
        <w:rPr>
          <w:bCs/>
          <w:sz w:val="28"/>
          <w:szCs w:val="28"/>
        </w:rPr>
      </w:pPr>
      <w:r w:rsidRPr="00A622DA">
        <w:rPr>
          <w:bCs/>
          <w:sz w:val="28"/>
          <w:szCs w:val="28"/>
        </w:rPr>
        <w:t>2.3. Акт о выявлении составляется в 2 экземплярах. Один экземпляр - для Уполномоченного органа, второй - для вручения лицу, самовольно занявшему земельный участок.</w:t>
      </w:r>
    </w:p>
    <w:p w14:paraId="57A1F5F7" w14:textId="77777777" w:rsidR="00A622DA" w:rsidRPr="00A622DA" w:rsidRDefault="00A622DA" w:rsidP="00A622DA">
      <w:pPr>
        <w:ind w:firstLine="567"/>
        <w:jc w:val="both"/>
        <w:rPr>
          <w:bCs/>
          <w:sz w:val="28"/>
          <w:szCs w:val="28"/>
        </w:rPr>
      </w:pPr>
      <w:r w:rsidRPr="00A622DA">
        <w:rPr>
          <w:bCs/>
          <w:sz w:val="28"/>
          <w:szCs w:val="28"/>
        </w:rPr>
        <w:t xml:space="preserve">2.4. В случае если лицо, самовольно занявшее земельный участок, не установлено, акт о выявлении в день составления размещается на неправомерно размещенных некапитальных строениях, сооружениях либо на самовольно занятом земельном участке, а Уполномоченный орган в пятидневный срок со дня составления акта о выявлении размещает соответствующую информацию на </w:t>
      </w:r>
      <w:r w:rsidRPr="00A622DA">
        <w:rPr>
          <w:bCs/>
          <w:sz w:val="28"/>
          <w:szCs w:val="28"/>
        </w:rPr>
        <w:lastRenderedPageBreak/>
        <w:t>официальном сайте Администрации муниципального образования «Вяземский муниципальный округ» Смоленской области и опубликовывает ее в средствах массовой информации.</w:t>
      </w:r>
    </w:p>
    <w:p w14:paraId="7B65F33F" w14:textId="77777777" w:rsidR="00A622DA" w:rsidRPr="00A622DA" w:rsidRDefault="00A622DA" w:rsidP="00A622DA">
      <w:pPr>
        <w:ind w:firstLine="567"/>
        <w:jc w:val="both"/>
        <w:rPr>
          <w:bCs/>
          <w:sz w:val="28"/>
          <w:szCs w:val="28"/>
        </w:rPr>
      </w:pPr>
    </w:p>
    <w:p w14:paraId="1131B505" w14:textId="77777777" w:rsidR="00A622DA" w:rsidRPr="00A622DA" w:rsidRDefault="00A622DA" w:rsidP="00A622DA">
      <w:pPr>
        <w:jc w:val="center"/>
        <w:rPr>
          <w:b/>
          <w:sz w:val="28"/>
          <w:szCs w:val="28"/>
        </w:rPr>
      </w:pPr>
      <w:r w:rsidRPr="00A622DA">
        <w:rPr>
          <w:b/>
          <w:sz w:val="28"/>
          <w:szCs w:val="28"/>
        </w:rPr>
        <w:t>3. Порядок освобождения самовольно занятых земельных участков путем демонтажа неправомерно размещенных некапитальных строений, сооружений и переноса иных движимых объектов</w:t>
      </w:r>
    </w:p>
    <w:p w14:paraId="3AFA417B" w14:textId="77777777" w:rsidR="00A622DA" w:rsidRPr="00A622DA" w:rsidRDefault="00A622DA" w:rsidP="00A622DA">
      <w:pPr>
        <w:ind w:firstLine="567"/>
        <w:jc w:val="both"/>
        <w:rPr>
          <w:bCs/>
          <w:sz w:val="28"/>
          <w:szCs w:val="28"/>
        </w:rPr>
      </w:pPr>
    </w:p>
    <w:p w14:paraId="2840C785" w14:textId="0B85A52A" w:rsidR="00A622DA" w:rsidRPr="00A622DA" w:rsidRDefault="00A622DA" w:rsidP="00A622DA">
      <w:pPr>
        <w:ind w:firstLine="567"/>
        <w:jc w:val="both"/>
        <w:rPr>
          <w:bCs/>
          <w:sz w:val="28"/>
          <w:szCs w:val="28"/>
        </w:rPr>
      </w:pPr>
      <w:r w:rsidRPr="00A622DA">
        <w:rPr>
          <w:bCs/>
          <w:sz w:val="28"/>
          <w:szCs w:val="28"/>
        </w:rPr>
        <w:t>3.1. В случае если по окончании срока, установленного актом о выявлении, самовольно занятый земельный участок не будет освобожден, неправомерно размещенное некапитальное строение, сооружение не будет демонтировано, иные движимые объекты не будут перенесены, Уполномоченный орган в пятидневный срок обращается в Комиссию с заявлением об освобождении самовольно занятого земельного участка, демонтаже неправомерно размещенного некапитального строения, сооружения, переносе иных движимых объектов в соответствии с пунктом 1.9 Положения.</w:t>
      </w:r>
    </w:p>
    <w:p w14:paraId="37173DDF" w14:textId="1E230E15" w:rsidR="00A622DA" w:rsidRPr="00A622DA" w:rsidRDefault="00A622DA" w:rsidP="00A622DA">
      <w:pPr>
        <w:ind w:firstLine="567"/>
        <w:jc w:val="both"/>
        <w:rPr>
          <w:bCs/>
          <w:sz w:val="28"/>
          <w:szCs w:val="28"/>
        </w:rPr>
      </w:pPr>
      <w:r w:rsidRPr="00A622DA">
        <w:rPr>
          <w:bCs/>
          <w:sz w:val="28"/>
          <w:szCs w:val="28"/>
        </w:rPr>
        <w:t>3.2. Комиссия рассматривает поступившее заявление в порядке, установленном правовым актом о Комиссии, и принимает решение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в соответствии с пунктом 1.9 Положения или об отказе в удовлетворении заявления Уполномоченным органом.</w:t>
      </w:r>
    </w:p>
    <w:p w14:paraId="45FA2EC1" w14:textId="3B9CE138" w:rsidR="00A622DA" w:rsidRPr="00A622DA" w:rsidRDefault="001F1783" w:rsidP="00A622DA">
      <w:pPr>
        <w:ind w:firstLine="567"/>
        <w:jc w:val="both"/>
        <w:rPr>
          <w:bCs/>
          <w:sz w:val="28"/>
          <w:szCs w:val="28"/>
        </w:rPr>
      </w:pPr>
      <w:r>
        <w:rPr>
          <w:bCs/>
          <w:sz w:val="28"/>
          <w:szCs w:val="28"/>
        </w:rPr>
        <w:t>3.3. В пятидневный</w:t>
      </w:r>
      <w:r w:rsidR="00A622DA" w:rsidRPr="00A622DA">
        <w:rPr>
          <w:bCs/>
          <w:sz w:val="28"/>
          <w:szCs w:val="28"/>
        </w:rPr>
        <w:t xml:space="preserve"> срок со дня принятия Комиссией решения об освобождении самовольно занятого земельного участка, демонтаже неправомерно размещенных некапитальных строений, сооружений и переносе иных движимых объектов принимается постановление Администрации муниципального образования «Вяземский муниципальный округ» Смоленской области об освобождении самовольно занятого земельного участка, демонтаже неправомерно размещенных некапитальных строений, сооружений и переносе иных движимых объектов, которое подлежит опубликованию в средствах массовой информации в течение </w:t>
      </w:r>
      <w:r>
        <w:rPr>
          <w:bCs/>
          <w:sz w:val="28"/>
          <w:szCs w:val="28"/>
        </w:rPr>
        <w:t>семи</w:t>
      </w:r>
      <w:r w:rsidR="00A622DA" w:rsidRPr="00A622DA">
        <w:rPr>
          <w:bCs/>
          <w:sz w:val="28"/>
          <w:szCs w:val="28"/>
        </w:rPr>
        <w:t xml:space="preserve"> дней с момента его подписания.</w:t>
      </w:r>
    </w:p>
    <w:p w14:paraId="29E07F07" w14:textId="77777777" w:rsidR="00A622DA" w:rsidRPr="00A622DA" w:rsidRDefault="00A622DA" w:rsidP="00A622DA">
      <w:pPr>
        <w:ind w:firstLine="567"/>
        <w:jc w:val="both"/>
        <w:rPr>
          <w:bCs/>
          <w:sz w:val="28"/>
          <w:szCs w:val="28"/>
        </w:rPr>
      </w:pPr>
      <w:r w:rsidRPr="00A622DA">
        <w:rPr>
          <w:bCs/>
          <w:sz w:val="28"/>
          <w:szCs w:val="28"/>
        </w:rPr>
        <w:t>3.4. Постановление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должно содержать:</w:t>
      </w:r>
    </w:p>
    <w:p w14:paraId="2475EC03" w14:textId="50CF0FE0" w:rsidR="00A622DA" w:rsidRPr="00A622DA" w:rsidRDefault="00A622DA" w:rsidP="00A622DA">
      <w:pPr>
        <w:ind w:firstLine="567"/>
        <w:jc w:val="both"/>
        <w:rPr>
          <w:bCs/>
          <w:sz w:val="28"/>
          <w:szCs w:val="28"/>
        </w:rPr>
      </w:pPr>
      <w:r>
        <w:rPr>
          <w:bCs/>
          <w:sz w:val="28"/>
          <w:szCs w:val="28"/>
        </w:rPr>
        <w:t xml:space="preserve">- </w:t>
      </w:r>
      <w:r w:rsidRPr="00A622DA">
        <w:rPr>
          <w:bCs/>
          <w:sz w:val="28"/>
          <w:szCs w:val="28"/>
        </w:rPr>
        <w:t>срок освобождения самовольно занятого земельного участка, демонтажа неправомерно размещенных некапитальных строений, сооружений, переноса иных движимых объектов;</w:t>
      </w:r>
    </w:p>
    <w:p w14:paraId="5AEBF8F8" w14:textId="7D9B9DB5" w:rsidR="00A622DA" w:rsidRPr="00A622DA" w:rsidRDefault="00A622DA" w:rsidP="00A622DA">
      <w:pPr>
        <w:ind w:firstLine="567"/>
        <w:jc w:val="both"/>
        <w:rPr>
          <w:bCs/>
          <w:sz w:val="28"/>
          <w:szCs w:val="28"/>
        </w:rPr>
      </w:pPr>
      <w:r>
        <w:rPr>
          <w:bCs/>
          <w:sz w:val="28"/>
          <w:szCs w:val="28"/>
        </w:rPr>
        <w:t xml:space="preserve">- </w:t>
      </w:r>
      <w:r w:rsidRPr="00A622DA">
        <w:rPr>
          <w:bCs/>
          <w:sz w:val="28"/>
          <w:szCs w:val="28"/>
        </w:rPr>
        <w:t>основания принятия решения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w:t>
      </w:r>
    </w:p>
    <w:p w14:paraId="29BB1FAE" w14:textId="61E0C5C7" w:rsidR="00A622DA" w:rsidRPr="00A622DA" w:rsidRDefault="00A622DA" w:rsidP="00A622DA">
      <w:pPr>
        <w:ind w:firstLine="567"/>
        <w:jc w:val="both"/>
        <w:rPr>
          <w:bCs/>
          <w:sz w:val="28"/>
          <w:szCs w:val="28"/>
        </w:rPr>
      </w:pPr>
      <w:r>
        <w:rPr>
          <w:bCs/>
          <w:sz w:val="28"/>
          <w:szCs w:val="28"/>
        </w:rPr>
        <w:t xml:space="preserve">- </w:t>
      </w:r>
      <w:r w:rsidRPr="00A622DA">
        <w:rPr>
          <w:bCs/>
          <w:sz w:val="28"/>
          <w:szCs w:val="28"/>
        </w:rPr>
        <w:t>сведения о лице, которое будет осуществлять освобождение самовольно занятого земельного участка, демонтаж неправомерно размещенных некапитальных строений, сооружений, перенос иных движимых объектов, а также вывоз на временное хранение материалов демонтажа и иного имущества;</w:t>
      </w:r>
    </w:p>
    <w:p w14:paraId="496E9D0F" w14:textId="3440F5FB" w:rsidR="00A622DA" w:rsidRPr="00A622DA" w:rsidRDefault="00A622DA" w:rsidP="00A622DA">
      <w:pPr>
        <w:ind w:firstLine="567"/>
        <w:jc w:val="both"/>
        <w:rPr>
          <w:bCs/>
          <w:sz w:val="28"/>
          <w:szCs w:val="28"/>
        </w:rPr>
      </w:pPr>
      <w:r>
        <w:rPr>
          <w:bCs/>
          <w:sz w:val="28"/>
          <w:szCs w:val="28"/>
        </w:rPr>
        <w:lastRenderedPageBreak/>
        <w:t xml:space="preserve">- </w:t>
      </w:r>
      <w:r w:rsidRPr="00A622DA">
        <w:rPr>
          <w:bCs/>
          <w:sz w:val="28"/>
          <w:szCs w:val="28"/>
        </w:rPr>
        <w:t>юридический и фактический адреса, а также контактные реквизиты (телефон, факс, адрес электронной почты) организации, осуществляющей хранение материалов демонтажа.</w:t>
      </w:r>
    </w:p>
    <w:p w14:paraId="231D5645" w14:textId="61D71319" w:rsidR="00A622DA" w:rsidRPr="00A622DA" w:rsidRDefault="00A622DA" w:rsidP="00A622DA">
      <w:pPr>
        <w:ind w:firstLine="567"/>
        <w:jc w:val="both"/>
        <w:rPr>
          <w:bCs/>
          <w:sz w:val="28"/>
          <w:szCs w:val="28"/>
        </w:rPr>
      </w:pPr>
      <w:r w:rsidRPr="00A622DA">
        <w:rPr>
          <w:bCs/>
          <w:sz w:val="28"/>
          <w:szCs w:val="28"/>
        </w:rPr>
        <w:t>3.5. Места и порядок временного хранения материалов демонтажа и иного имущества определяются правовым актом Администрации муниципального образования «Вяземский муниципальный округ» Смоленской области.</w:t>
      </w:r>
    </w:p>
    <w:p w14:paraId="47037A4F" w14:textId="3C14EE48" w:rsidR="00A622DA" w:rsidRPr="00A622DA" w:rsidRDefault="00A622DA" w:rsidP="00A622DA">
      <w:pPr>
        <w:ind w:firstLine="567"/>
        <w:jc w:val="both"/>
        <w:rPr>
          <w:bCs/>
          <w:sz w:val="28"/>
          <w:szCs w:val="28"/>
        </w:rPr>
      </w:pPr>
      <w:r w:rsidRPr="00A622DA">
        <w:rPr>
          <w:bCs/>
          <w:sz w:val="28"/>
          <w:szCs w:val="28"/>
        </w:rPr>
        <w:t>3.6. Освобождение самовольно занятого земельного участка, демонтаж неправомерно размещенных некапитальных строений, сооружений, перенос иных движимых объектов, а также вывоз на временное хранение материалов демонтажа и иного имущества осуществляются не ранее чем через пять дней после опубликования соответствующего постановления Администрации муниципального образования «Вяземский муниципальный округ» Смоленской области в присутствии представителей Уполномоченного органа и оформляются актом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w:t>
      </w:r>
    </w:p>
    <w:p w14:paraId="6B77FF2A" w14:textId="77777777" w:rsidR="00A622DA" w:rsidRPr="00A622DA" w:rsidRDefault="00A622DA" w:rsidP="00A622DA">
      <w:pPr>
        <w:ind w:firstLine="567"/>
        <w:jc w:val="both"/>
        <w:rPr>
          <w:bCs/>
          <w:sz w:val="28"/>
          <w:szCs w:val="28"/>
        </w:rPr>
      </w:pPr>
      <w:r w:rsidRPr="00A622DA">
        <w:rPr>
          <w:bCs/>
          <w:sz w:val="28"/>
          <w:szCs w:val="28"/>
        </w:rPr>
        <w:t>3.7. Расходы на осуществление освобождения самовольно занятого земельного участка, демонтажа неправомерно размещенных некапитальных строений, сооружений, переноса иных движимых объектов, вывоза на временное хранение материалов демонтажа и иного имущества, их хранение, приведение земельных участков в пригодное для целевого использования состояние возмещаются в бюджет муниципального образования «Вяземский муниципальный округ» Смоленской области владельцами самовольно установленных объектов.</w:t>
      </w:r>
    </w:p>
    <w:p w14:paraId="0583D039" w14:textId="7667A66A" w:rsidR="00A622DA" w:rsidRPr="00A622DA" w:rsidRDefault="00A622DA" w:rsidP="00A622DA">
      <w:pPr>
        <w:ind w:firstLine="567"/>
        <w:jc w:val="both"/>
        <w:rPr>
          <w:bCs/>
          <w:sz w:val="28"/>
          <w:szCs w:val="28"/>
        </w:rPr>
      </w:pPr>
      <w:r w:rsidRPr="00A622DA">
        <w:rPr>
          <w:bCs/>
          <w:sz w:val="28"/>
          <w:szCs w:val="28"/>
        </w:rPr>
        <w:t>Расчет и оплата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осуществляются в порядке, установленном правовым актом Администрации муниципального образования «Вяземский муниципальный округ» Смоленской области.</w:t>
      </w:r>
    </w:p>
    <w:p w14:paraId="2CD7DF1E" w14:textId="77777777" w:rsidR="00A622DA" w:rsidRPr="00A622DA" w:rsidRDefault="00A622DA" w:rsidP="00A622DA">
      <w:pPr>
        <w:ind w:firstLine="567"/>
        <w:jc w:val="both"/>
        <w:rPr>
          <w:bCs/>
          <w:sz w:val="28"/>
          <w:szCs w:val="28"/>
        </w:rPr>
      </w:pPr>
      <w:r w:rsidRPr="00A622DA">
        <w:rPr>
          <w:bCs/>
          <w:sz w:val="28"/>
          <w:szCs w:val="28"/>
        </w:rPr>
        <w:t>3.8. Имущество, находящееся на временном хранении, выдается его владельцу при обращении в Уполномоченный орган с заявлением, к которому прилагаются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w:t>
      </w:r>
    </w:p>
    <w:p w14:paraId="70975584" w14:textId="2B6D7AE8" w:rsidR="00A622DA" w:rsidRPr="00A622DA" w:rsidRDefault="00A622DA" w:rsidP="00A622DA">
      <w:pPr>
        <w:ind w:firstLine="567"/>
        <w:jc w:val="both"/>
        <w:rPr>
          <w:bCs/>
          <w:sz w:val="28"/>
          <w:szCs w:val="28"/>
        </w:rPr>
      </w:pPr>
      <w:r w:rsidRPr="00A622DA">
        <w:rPr>
          <w:bCs/>
          <w:sz w:val="28"/>
          <w:szCs w:val="28"/>
        </w:rPr>
        <w:t xml:space="preserve">В случае если владельцем не представлены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w:t>
      </w:r>
      <w:r w:rsidRPr="00A622DA">
        <w:rPr>
          <w:bCs/>
          <w:sz w:val="28"/>
          <w:szCs w:val="28"/>
        </w:rPr>
        <w:lastRenderedPageBreak/>
        <w:t>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Уполномоченный орган отказывает в выдаче имущества, находящегося на временном хранении.</w:t>
      </w:r>
    </w:p>
    <w:p w14:paraId="78B89E10" w14:textId="2390263A" w:rsidR="00A622DA" w:rsidRPr="00A622DA" w:rsidRDefault="00A622DA" w:rsidP="00A622DA">
      <w:pPr>
        <w:ind w:firstLine="567"/>
        <w:jc w:val="both"/>
        <w:rPr>
          <w:bCs/>
          <w:sz w:val="28"/>
          <w:szCs w:val="28"/>
        </w:rPr>
      </w:pPr>
      <w:r w:rsidRPr="00A622DA">
        <w:rPr>
          <w:bCs/>
          <w:sz w:val="28"/>
          <w:szCs w:val="28"/>
        </w:rPr>
        <w:t>Заявление о выдаче имущества, находящегося на временном хранении, рассматривается Уполномоченным органом в пятнадцатидневный срок.</w:t>
      </w:r>
    </w:p>
    <w:p w14:paraId="5D94C86B" w14:textId="0ED20E57" w:rsidR="00A622DA" w:rsidRPr="00A622DA" w:rsidRDefault="00A622DA" w:rsidP="00A622DA">
      <w:pPr>
        <w:ind w:firstLine="567"/>
        <w:jc w:val="both"/>
        <w:rPr>
          <w:bCs/>
          <w:sz w:val="28"/>
          <w:szCs w:val="28"/>
        </w:rPr>
      </w:pPr>
      <w:r w:rsidRPr="00A622DA">
        <w:rPr>
          <w:bCs/>
          <w:sz w:val="28"/>
          <w:szCs w:val="28"/>
        </w:rPr>
        <w:t>Уполномоченный орган после рассмотрения представленных документов выдает владельцу разрешение на выдачу имущества, находящегося на временном хранении, или отказ в выдаче имущества, находящегося на временном хранении. С полученным разрешением владелец имущества самостоятельно обращается в организацию, осуществляющую временное хранение имущества.</w:t>
      </w:r>
    </w:p>
    <w:p w14:paraId="2FD98D69" w14:textId="3A145D11" w:rsidR="00A622DA" w:rsidRPr="00A622DA" w:rsidRDefault="00A622DA" w:rsidP="00A622DA">
      <w:pPr>
        <w:ind w:firstLine="567"/>
        <w:jc w:val="both"/>
        <w:rPr>
          <w:bCs/>
          <w:sz w:val="28"/>
          <w:szCs w:val="28"/>
        </w:rPr>
      </w:pPr>
      <w:r w:rsidRPr="00A622DA">
        <w:rPr>
          <w:bCs/>
          <w:sz w:val="28"/>
          <w:szCs w:val="28"/>
        </w:rPr>
        <w:t>Организация, осуществляющая временное хранение имущества, при предъявлении владельцем разрешения на выдачу имущества в течение трех рабочих дней производит расчет стоимости хранения имущества на дату предъявления указанного разрешения в порядке, установленном Администрацией муниципального образования «Вяземский муниципальный округ» Смоленской области.</w:t>
      </w:r>
    </w:p>
    <w:p w14:paraId="4812B522" w14:textId="109C8476" w:rsidR="00A622DA" w:rsidRPr="00A622DA" w:rsidRDefault="00A622DA" w:rsidP="00A622DA">
      <w:pPr>
        <w:ind w:firstLine="567"/>
        <w:jc w:val="both"/>
        <w:rPr>
          <w:bCs/>
          <w:sz w:val="28"/>
          <w:szCs w:val="28"/>
        </w:rPr>
      </w:pPr>
      <w:r w:rsidRPr="00A622DA">
        <w:rPr>
          <w:bCs/>
          <w:sz w:val="28"/>
          <w:szCs w:val="28"/>
        </w:rPr>
        <w:t>Стоимость хранения имущества подлежит оплате в течение трех рабочих дней со дня получения владельцем имущества расчета. Имущество, находящееся на временном хранении, выдается владельцу в течение трех рабочих дней с момента поступления денежных средств за оплату стоимости его хранения.</w:t>
      </w:r>
    </w:p>
    <w:p w14:paraId="10BBB7D7" w14:textId="72EE16D5" w:rsidR="00A622DA" w:rsidRPr="00A622DA" w:rsidRDefault="00A622DA" w:rsidP="00A622DA">
      <w:pPr>
        <w:ind w:firstLine="567"/>
        <w:jc w:val="both"/>
        <w:rPr>
          <w:bCs/>
          <w:sz w:val="28"/>
          <w:szCs w:val="28"/>
        </w:rPr>
      </w:pPr>
      <w:r w:rsidRPr="00A622DA">
        <w:rPr>
          <w:bCs/>
          <w:sz w:val="28"/>
          <w:szCs w:val="28"/>
        </w:rPr>
        <w:t>В случае не поступления денежных средств за хранение в течение трех рабочих дней со дня получения расчета владельцем имущества, находящегося на временном хранении, ранее выданный расчет признается недействительным и продолжает насчитываться плата за такое хранение, а имущество, находящееся на временном хранении, не выдается.</w:t>
      </w:r>
    </w:p>
    <w:p w14:paraId="0C886875" w14:textId="15AE054A" w:rsidR="00A622DA" w:rsidRPr="00A622DA" w:rsidRDefault="00A622DA" w:rsidP="00A622DA">
      <w:pPr>
        <w:ind w:firstLine="567"/>
        <w:jc w:val="both"/>
        <w:rPr>
          <w:bCs/>
          <w:sz w:val="28"/>
          <w:szCs w:val="28"/>
        </w:rPr>
      </w:pPr>
      <w:r w:rsidRPr="00A622DA">
        <w:rPr>
          <w:bCs/>
          <w:sz w:val="28"/>
          <w:szCs w:val="28"/>
        </w:rPr>
        <w:t>В таком случае для выдачи имущества, находящегося на временном хранении, владелец имущества заново обращается в организацию, осуществляющую временное хранение имущества, с предъявлением разрешения на его выдачу.</w:t>
      </w:r>
    </w:p>
    <w:p w14:paraId="681C1091" w14:textId="2B48737C" w:rsidR="00A622DA" w:rsidRPr="00A622DA" w:rsidRDefault="00A622DA" w:rsidP="00A622DA">
      <w:pPr>
        <w:ind w:firstLine="567"/>
        <w:jc w:val="both"/>
        <w:rPr>
          <w:bCs/>
          <w:sz w:val="28"/>
          <w:szCs w:val="28"/>
        </w:rPr>
      </w:pPr>
      <w:r w:rsidRPr="00A622DA">
        <w:rPr>
          <w:bCs/>
          <w:sz w:val="28"/>
          <w:szCs w:val="28"/>
        </w:rPr>
        <w:t>В случае поступления денежных средств за хранение от владельца имущества согласно выданному расчету и неполучения им в течение трех рабочих дней имущества, находящегося на временном хранении, насчитывается плата за его фактическое хранение по истечении трех рабочих дней со дня оплаты.</w:t>
      </w:r>
    </w:p>
    <w:p w14:paraId="77CB0990" w14:textId="5B2952DC" w:rsidR="00A622DA" w:rsidRPr="00A622DA" w:rsidRDefault="00A622DA" w:rsidP="00A622DA">
      <w:pPr>
        <w:ind w:firstLine="567"/>
        <w:jc w:val="both"/>
        <w:rPr>
          <w:bCs/>
          <w:sz w:val="28"/>
          <w:szCs w:val="28"/>
        </w:rPr>
      </w:pPr>
      <w:r w:rsidRPr="00A622DA">
        <w:rPr>
          <w:bCs/>
          <w:sz w:val="28"/>
          <w:szCs w:val="28"/>
        </w:rPr>
        <w:t>3.9. Невостребованное имущество по истечении срока хранения может быть признано в судебном порядке муниципальной собственностью.</w:t>
      </w:r>
    </w:p>
    <w:p w14:paraId="433AE19C" w14:textId="77777777" w:rsidR="00A622DA" w:rsidRPr="00A622DA" w:rsidRDefault="00A622DA" w:rsidP="00A622DA">
      <w:pPr>
        <w:ind w:firstLine="567"/>
        <w:jc w:val="both"/>
        <w:rPr>
          <w:bCs/>
          <w:sz w:val="28"/>
          <w:szCs w:val="28"/>
        </w:rPr>
      </w:pPr>
      <w:r w:rsidRPr="00A622DA">
        <w:rPr>
          <w:bCs/>
          <w:sz w:val="28"/>
          <w:szCs w:val="28"/>
        </w:rPr>
        <w:t>3.10. Собственники имущества вправе обжаловать решения Администрации муниципального образования «Вяземский муниципальный округ» Смоленской области о демонтаже в соответствии с действующим законодательством.</w:t>
      </w:r>
    </w:p>
    <w:p w14:paraId="44EDEF1E" w14:textId="77777777" w:rsidR="00A622DA" w:rsidRPr="00A622DA" w:rsidRDefault="00A622DA" w:rsidP="00A622DA">
      <w:pPr>
        <w:ind w:firstLine="567"/>
        <w:jc w:val="both"/>
        <w:rPr>
          <w:bCs/>
          <w:sz w:val="28"/>
          <w:szCs w:val="28"/>
        </w:rPr>
      </w:pPr>
    </w:p>
    <w:p w14:paraId="76FB3CBE" w14:textId="77777777" w:rsidR="00A622DA" w:rsidRPr="00A622DA" w:rsidRDefault="00A622DA" w:rsidP="00A622DA">
      <w:pPr>
        <w:ind w:firstLine="567"/>
        <w:jc w:val="both"/>
        <w:rPr>
          <w:bCs/>
          <w:sz w:val="28"/>
          <w:szCs w:val="28"/>
        </w:rPr>
      </w:pPr>
      <w:bookmarkStart w:id="0" w:name="_GoBack"/>
      <w:bookmarkEnd w:id="0"/>
    </w:p>
    <w:sectPr w:rsidR="00A622DA" w:rsidRPr="00A622DA" w:rsidSect="00D42E42">
      <w:headerReference w:type="default" r:id="rId8"/>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16E49" w14:textId="77777777" w:rsidR="008E1CFB" w:rsidRDefault="008E1CFB">
      <w:r>
        <w:separator/>
      </w:r>
    </w:p>
  </w:endnote>
  <w:endnote w:type="continuationSeparator" w:id="0">
    <w:p w14:paraId="385E0828" w14:textId="77777777" w:rsidR="008E1CFB" w:rsidRDefault="008E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AD92" w14:textId="77777777" w:rsidR="001511C0" w:rsidRDefault="001511C0" w:rsidP="00CD194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E33A4E3" w14:textId="77777777" w:rsidR="001511C0" w:rsidRDefault="001511C0" w:rsidP="00DA3BC2">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6A74" w14:textId="77777777" w:rsidR="001511C0" w:rsidRDefault="001511C0" w:rsidP="00DA3BC2">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41C18" w14:textId="77777777" w:rsidR="008E1CFB" w:rsidRDefault="008E1CFB">
      <w:r>
        <w:separator/>
      </w:r>
    </w:p>
  </w:footnote>
  <w:footnote w:type="continuationSeparator" w:id="0">
    <w:p w14:paraId="0A1D2D92" w14:textId="77777777" w:rsidR="008E1CFB" w:rsidRDefault="008E1C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548532"/>
      <w:docPartObj>
        <w:docPartGallery w:val="Page Numbers (Top of Page)"/>
        <w:docPartUnique/>
      </w:docPartObj>
    </w:sdtPr>
    <w:sdtEndPr/>
    <w:sdtContent>
      <w:p w14:paraId="1B49B4DB" w14:textId="14EC0C53" w:rsidR="008134B6" w:rsidRDefault="008134B6">
        <w:pPr>
          <w:pStyle w:val="a9"/>
          <w:jc w:val="center"/>
        </w:pPr>
        <w:r>
          <w:fldChar w:fldCharType="begin"/>
        </w:r>
        <w:r>
          <w:instrText>PAGE   \* MERGEFORMAT</w:instrText>
        </w:r>
        <w:r>
          <w:fldChar w:fldCharType="separate"/>
        </w:r>
        <w:r w:rsidR="00D535C9">
          <w:rPr>
            <w:noProof/>
          </w:rPr>
          <w:t>2</w:t>
        </w:r>
        <w:r>
          <w:fldChar w:fldCharType="end"/>
        </w:r>
      </w:p>
    </w:sdtContent>
  </w:sdt>
  <w:p w14:paraId="031E9773" w14:textId="77777777" w:rsidR="008134B6" w:rsidRDefault="008134B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62A70"/>
    <w:multiLevelType w:val="hybridMultilevel"/>
    <w:tmpl w:val="D7C8928C"/>
    <w:lvl w:ilvl="0" w:tplc="B5A2AA00">
      <w:start w:val="1"/>
      <w:numFmt w:val="decimal"/>
      <w:lvlText w:val="%1."/>
      <w:lvlJc w:val="left"/>
      <w:pPr>
        <w:tabs>
          <w:tab w:val="num" w:pos="1065"/>
        </w:tabs>
        <w:ind w:left="1065" w:hanging="360"/>
      </w:pPr>
      <w:rPr>
        <w:rFonts w:hint="default"/>
      </w:rPr>
    </w:lvl>
    <w:lvl w:ilvl="1" w:tplc="AA667BFA">
      <w:start w:val="1"/>
      <w:numFmt w:val="decimal"/>
      <w:lvlText w:val="%2)"/>
      <w:lvlJc w:val="left"/>
      <w:pPr>
        <w:tabs>
          <w:tab w:val="num" w:pos="2460"/>
        </w:tabs>
        <w:ind w:left="2460" w:hanging="1035"/>
      </w:pPr>
      <w:rPr>
        <w:rFonts w:hint="default"/>
      </w:rPr>
    </w:lvl>
    <w:lvl w:ilvl="2" w:tplc="A29E21DC">
      <w:start w:val="2"/>
      <w:numFmt w:val="bullet"/>
      <w:lvlText w:val="-"/>
      <w:lvlJc w:val="left"/>
      <w:pPr>
        <w:tabs>
          <w:tab w:val="num" w:pos="3240"/>
        </w:tabs>
        <w:ind w:left="3240" w:hanging="915"/>
      </w:pPr>
      <w:rPr>
        <w:rFonts w:ascii="Times New Roman" w:eastAsia="Times New Roman" w:hAnsi="Times New Roman" w:cs="Times New Roman" w:hint="default"/>
      </w:rPr>
    </w:lvl>
    <w:lvl w:ilvl="3" w:tplc="B5A2AA00">
      <w:start w:val="1"/>
      <w:numFmt w:val="decimal"/>
      <w:lvlText w:val="%4."/>
      <w:lvlJc w:val="left"/>
      <w:pPr>
        <w:tabs>
          <w:tab w:val="num" w:pos="3225"/>
        </w:tabs>
        <w:ind w:left="3225" w:hanging="360"/>
      </w:pPr>
      <w:rPr>
        <w:rFonts w:hint="default"/>
      </w:r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3A"/>
    <w:rsid w:val="00002F4C"/>
    <w:rsid w:val="00007986"/>
    <w:rsid w:val="00013D1B"/>
    <w:rsid w:val="0001512A"/>
    <w:rsid w:val="00017FB3"/>
    <w:rsid w:val="000202BD"/>
    <w:rsid w:val="000228DD"/>
    <w:rsid w:val="00025051"/>
    <w:rsid w:val="00027BAE"/>
    <w:rsid w:val="00042F77"/>
    <w:rsid w:val="00051003"/>
    <w:rsid w:val="00064222"/>
    <w:rsid w:val="00075BA9"/>
    <w:rsid w:val="00075E47"/>
    <w:rsid w:val="00075EBE"/>
    <w:rsid w:val="00077E7F"/>
    <w:rsid w:val="000805F5"/>
    <w:rsid w:val="00082857"/>
    <w:rsid w:val="000876A8"/>
    <w:rsid w:val="00095187"/>
    <w:rsid w:val="00097647"/>
    <w:rsid w:val="000A02CD"/>
    <w:rsid w:val="000A2090"/>
    <w:rsid w:val="000A3064"/>
    <w:rsid w:val="000A433D"/>
    <w:rsid w:val="000C14D4"/>
    <w:rsid w:val="000C5171"/>
    <w:rsid w:val="000C704E"/>
    <w:rsid w:val="000E1F9C"/>
    <w:rsid w:val="000F312B"/>
    <w:rsid w:val="000F67D9"/>
    <w:rsid w:val="00100B14"/>
    <w:rsid w:val="00101765"/>
    <w:rsid w:val="0010225F"/>
    <w:rsid w:val="00102C47"/>
    <w:rsid w:val="00105E70"/>
    <w:rsid w:val="00120972"/>
    <w:rsid w:val="001243C8"/>
    <w:rsid w:val="00125936"/>
    <w:rsid w:val="001454D5"/>
    <w:rsid w:val="00146B5C"/>
    <w:rsid w:val="001511C0"/>
    <w:rsid w:val="00173B80"/>
    <w:rsid w:val="001850A8"/>
    <w:rsid w:val="00191C84"/>
    <w:rsid w:val="001933AF"/>
    <w:rsid w:val="001B051C"/>
    <w:rsid w:val="001C0B2B"/>
    <w:rsid w:val="001C3B79"/>
    <w:rsid w:val="001F1783"/>
    <w:rsid w:val="001F416D"/>
    <w:rsid w:val="00224799"/>
    <w:rsid w:val="00236596"/>
    <w:rsid w:val="0025338C"/>
    <w:rsid w:val="0025376D"/>
    <w:rsid w:val="00254535"/>
    <w:rsid w:val="00260E1A"/>
    <w:rsid w:val="00267413"/>
    <w:rsid w:val="002803C0"/>
    <w:rsid w:val="002931CE"/>
    <w:rsid w:val="0029519D"/>
    <w:rsid w:val="00297963"/>
    <w:rsid w:val="002A3AE3"/>
    <w:rsid w:val="002A6864"/>
    <w:rsid w:val="002B7BC5"/>
    <w:rsid w:val="002C55F2"/>
    <w:rsid w:val="002D1C62"/>
    <w:rsid w:val="002D48E1"/>
    <w:rsid w:val="002D67FB"/>
    <w:rsid w:val="002E1E40"/>
    <w:rsid w:val="002E3BED"/>
    <w:rsid w:val="002E5D31"/>
    <w:rsid w:val="003138F6"/>
    <w:rsid w:val="00316229"/>
    <w:rsid w:val="0031694F"/>
    <w:rsid w:val="00322CCF"/>
    <w:rsid w:val="00325630"/>
    <w:rsid w:val="00325E7E"/>
    <w:rsid w:val="003347F8"/>
    <w:rsid w:val="00351860"/>
    <w:rsid w:val="00355ADA"/>
    <w:rsid w:val="00357DCB"/>
    <w:rsid w:val="00362C3D"/>
    <w:rsid w:val="00366700"/>
    <w:rsid w:val="00374DAF"/>
    <w:rsid w:val="003765C5"/>
    <w:rsid w:val="00386579"/>
    <w:rsid w:val="00395DB9"/>
    <w:rsid w:val="003A5163"/>
    <w:rsid w:val="003A6F8F"/>
    <w:rsid w:val="003C210E"/>
    <w:rsid w:val="003C2B67"/>
    <w:rsid w:val="003C2EAC"/>
    <w:rsid w:val="003C4FF4"/>
    <w:rsid w:val="003C5BC2"/>
    <w:rsid w:val="003D01FF"/>
    <w:rsid w:val="003D0324"/>
    <w:rsid w:val="003E2B74"/>
    <w:rsid w:val="003E4615"/>
    <w:rsid w:val="003F0469"/>
    <w:rsid w:val="00400A70"/>
    <w:rsid w:val="004142B4"/>
    <w:rsid w:val="00417987"/>
    <w:rsid w:val="004248F8"/>
    <w:rsid w:val="00426A5E"/>
    <w:rsid w:val="00426E77"/>
    <w:rsid w:val="004302E6"/>
    <w:rsid w:val="0043684E"/>
    <w:rsid w:val="00436E84"/>
    <w:rsid w:val="0044112A"/>
    <w:rsid w:val="004435DA"/>
    <w:rsid w:val="0045530E"/>
    <w:rsid w:val="00461293"/>
    <w:rsid w:val="004616BA"/>
    <w:rsid w:val="0046356E"/>
    <w:rsid w:val="00464B04"/>
    <w:rsid w:val="004809E2"/>
    <w:rsid w:val="004811D6"/>
    <w:rsid w:val="0048271A"/>
    <w:rsid w:val="004836F0"/>
    <w:rsid w:val="004846F8"/>
    <w:rsid w:val="004B2F33"/>
    <w:rsid w:val="004B36DE"/>
    <w:rsid w:val="004C2665"/>
    <w:rsid w:val="004C4CD3"/>
    <w:rsid w:val="004C4E48"/>
    <w:rsid w:val="004D0104"/>
    <w:rsid w:val="004D1878"/>
    <w:rsid w:val="004D63DB"/>
    <w:rsid w:val="004D71AF"/>
    <w:rsid w:val="005064F2"/>
    <w:rsid w:val="00506CF2"/>
    <w:rsid w:val="00510E4A"/>
    <w:rsid w:val="00512CEF"/>
    <w:rsid w:val="005135AA"/>
    <w:rsid w:val="00517E5D"/>
    <w:rsid w:val="00524A45"/>
    <w:rsid w:val="00525D1F"/>
    <w:rsid w:val="00533E20"/>
    <w:rsid w:val="00535275"/>
    <w:rsid w:val="00537065"/>
    <w:rsid w:val="005379F0"/>
    <w:rsid w:val="0054437C"/>
    <w:rsid w:val="005449F1"/>
    <w:rsid w:val="00546C2C"/>
    <w:rsid w:val="00566E50"/>
    <w:rsid w:val="005808EB"/>
    <w:rsid w:val="0058309E"/>
    <w:rsid w:val="00583D84"/>
    <w:rsid w:val="00593507"/>
    <w:rsid w:val="00595E44"/>
    <w:rsid w:val="00596D82"/>
    <w:rsid w:val="005A428C"/>
    <w:rsid w:val="005B1643"/>
    <w:rsid w:val="005B3CF1"/>
    <w:rsid w:val="005B452B"/>
    <w:rsid w:val="005C0FE6"/>
    <w:rsid w:val="005D6A99"/>
    <w:rsid w:val="005D78D4"/>
    <w:rsid w:val="005E3DB5"/>
    <w:rsid w:val="006102BD"/>
    <w:rsid w:val="00612882"/>
    <w:rsid w:val="00615E8B"/>
    <w:rsid w:val="0063091F"/>
    <w:rsid w:val="006349A6"/>
    <w:rsid w:val="00635576"/>
    <w:rsid w:val="006518E2"/>
    <w:rsid w:val="00657944"/>
    <w:rsid w:val="006812DC"/>
    <w:rsid w:val="00684635"/>
    <w:rsid w:val="006875A1"/>
    <w:rsid w:val="00690203"/>
    <w:rsid w:val="006A652B"/>
    <w:rsid w:val="006A779E"/>
    <w:rsid w:val="006B1B83"/>
    <w:rsid w:val="006B244F"/>
    <w:rsid w:val="006B3AC2"/>
    <w:rsid w:val="006C4CDE"/>
    <w:rsid w:val="006C7811"/>
    <w:rsid w:val="006D3DFD"/>
    <w:rsid w:val="006D614C"/>
    <w:rsid w:val="006D65C7"/>
    <w:rsid w:val="006E02BE"/>
    <w:rsid w:val="006E5FAF"/>
    <w:rsid w:val="006F5C3A"/>
    <w:rsid w:val="006F767E"/>
    <w:rsid w:val="00705439"/>
    <w:rsid w:val="00716551"/>
    <w:rsid w:val="007166A9"/>
    <w:rsid w:val="00724950"/>
    <w:rsid w:val="00725DAA"/>
    <w:rsid w:val="00732F89"/>
    <w:rsid w:val="00743E07"/>
    <w:rsid w:val="007511B5"/>
    <w:rsid w:val="00752C86"/>
    <w:rsid w:val="00752E7E"/>
    <w:rsid w:val="00754222"/>
    <w:rsid w:val="00762A9E"/>
    <w:rsid w:val="0077677D"/>
    <w:rsid w:val="007820D6"/>
    <w:rsid w:val="007838CB"/>
    <w:rsid w:val="007878A0"/>
    <w:rsid w:val="007A53DA"/>
    <w:rsid w:val="007A5888"/>
    <w:rsid w:val="007B12DA"/>
    <w:rsid w:val="007B216E"/>
    <w:rsid w:val="007B71B9"/>
    <w:rsid w:val="007C115F"/>
    <w:rsid w:val="007C1EF5"/>
    <w:rsid w:val="007E470E"/>
    <w:rsid w:val="007F11E8"/>
    <w:rsid w:val="007F2CF2"/>
    <w:rsid w:val="00803724"/>
    <w:rsid w:val="008044BA"/>
    <w:rsid w:val="008047FB"/>
    <w:rsid w:val="008064AF"/>
    <w:rsid w:val="008075FA"/>
    <w:rsid w:val="008134B6"/>
    <w:rsid w:val="00817E41"/>
    <w:rsid w:val="0082378B"/>
    <w:rsid w:val="008251F8"/>
    <w:rsid w:val="00826ED5"/>
    <w:rsid w:val="0083177E"/>
    <w:rsid w:val="00842443"/>
    <w:rsid w:val="00845025"/>
    <w:rsid w:val="00850B2C"/>
    <w:rsid w:val="008647CB"/>
    <w:rsid w:val="0086688E"/>
    <w:rsid w:val="0087481C"/>
    <w:rsid w:val="0087495A"/>
    <w:rsid w:val="0089217D"/>
    <w:rsid w:val="00895E8E"/>
    <w:rsid w:val="008B6C20"/>
    <w:rsid w:val="008D0E8F"/>
    <w:rsid w:val="008E1AE4"/>
    <w:rsid w:val="008E1CFB"/>
    <w:rsid w:val="008F0FE5"/>
    <w:rsid w:val="008F36D1"/>
    <w:rsid w:val="008F711F"/>
    <w:rsid w:val="00900841"/>
    <w:rsid w:val="00920C5C"/>
    <w:rsid w:val="009327CA"/>
    <w:rsid w:val="009335F3"/>
    <w:rsid w:val="00935F5B"/>
    <w:rsid w:val="00950F83"/>
    <w:rsid w:val="009567BC"/>
    <w:rsid w:val="0096619A"/>
    <w:rsid w:val="00975062"/>
    <w:rsid w:val="00983753"/>
    <w:rsid w:val="00986697"/>
    <w:rsid w:val="0098741A"/>
    <w:rsid w:val="00991F90"/>
    <w:rsid w:val="0099741F"/>
    <w:rsid w:val="009B050F"/>
    <w:rsid w:val="009B7ABD"/>
    <w:rsid w:val="009D04AF"/>
    <w:rsid w:val="009D5E08"/>
    <w:rsid w:val="009E23C1"/>
    <w:rsid w:val="009E23DA"/>
    <w:rsid w:val="009E5108"/>
    <w:rsid w:val="009F6BFE"/>
    <w:rsid w:val="009F7320"/>
    <w:rsid w:val="00A0027B"/>
    <w:rsid w:val="00A02C5F"/>
    <w:rsid w:val="00A03CD0"/>
    <w:rsid w:val="00A04484"/>
    <w:rsid w:val="00A05A50"/>
    <w:rsid w:val="00A0735C"/>
    <w:rsid w:val="00A10952"/>
    <w:rsid w:val="00A16CF5"/>
    <w:rsid w:val="00A21624"/>
    <w:rsid w:val="00A244BB"/>
    <w:rsid w:val="00A405BB"/>
    <w:rsid w:val="00A455AF"/>
    <w:rsid w:val="00A46269"/>
    <w:rsid w:val="00A622DA"/>
    <w:rsid w:val="00A62E72"/>
    <w:rsid w:val="00A63330"/>
    <w:rsid w:val="00A703FB"/>
    <w:rsid w:val="00A82FE7"/>
    <w:rsid w:val="00A919CE"/>
    <w:rsid w:val="00A92C12"/>
    <w:rsid w:val="00A9433B"/>
    <w:rsid w:val="00AA1314"/>
    <w:rsid w:val="00AB6DDF"/>
    <w:rsid w:val="00AC048E"/>
    <w:rsid w:val="00AC080B"/>
    <w:rsid w:val="00AD14A4"/>
    <w:rsid w:val="00AD3A59"/>
    <w:rsid w:val="00AE3230"/>
    <w:rsid w:val="00AE3C06"/>
    <w:rsid w:val="00AE5FF0"/>
    <w:rsid w:val="00B04C4E"/>
    <w:rsid w:val="00B14C28"/>
    <w:rsid w:val="00B15CA6"/>
    <w:rsid w:val="00B16563"/>
    <w:rsid w:val="00B269A8"/>
    <w:rsid w:val="00B31801"/>
    <w:rsid w:val="00B377D2"/>
    <w:rsid w:val="00B43756"/>
    <w:rsid w:val="00B44095"/>
    <w:rsid w:val="00B5016A"/>
    <w:rsid w:val="00B507AF"/>
    <w:rsid w:val="00B53DC8"/>
    <w:rsid w:val="00B569EB"/>
    <w:rsid w:val="00B6289C"/>
    <w:rsid w:val="00B703C4"/>
    <w:rsid w:val="00B70BA0"/>
    <w:rsid w:val="00B83461"/>
    <w:rsid w:val="00B85D5A"/>
    <w:rsid w:val="00BA5684"/>
    <w:rsid w:val="00BB16FD"/>
    <w:rsid w:val="00BB4FDA"/>
    <w:rsid w:val="00BB60D7"/>
    <w:rsid w:val="00BC6263"/>
    <w:rsid w:val="00BD00E5"/>
    <w:rsid w:val="00BD6203"/>
    <w:rsid w:val="00BE7144"/>
    <w:rsid w:val="00BF5B59"/>
    <w:rsid w:val="00C01048"/>
    <w:rsid w:val="00C02217"/>
    <w:rsid w:val="00C02D36"/>
    <w:rsid w:val="00C145ED"/>
    <w:rsid w:val="00C15683"/>
    <w:rsid w:val="00C21DB2"/>
    <w:rsid w:val="00C43ABE"/>
    <w:rsid w:val="00C62661"/>
    <w:rsid w:val="00C63409"/>
    <w:rsid w:val="00C63EA4"/>
    <w:rsid w:val="00C6794F"/>
    <w:rsid w:val="00C75E56"/>
    <w:rsid w:val="00C77817"/>
    <w:rsid w:val="00C84E49"/>
    <w:rsid w:val="00C97805"/>
    <w:rsid w:val="00CA229B"/>
    <w:rsid w:val="00CC2FDF"/>
    <w:rsid w:val="00CC4A3E"/>
    <w:rsid w:val="00CD1946"/>
    <w:rsid w:val="00CD7873"/>
    <w:rsid w:val="00CE62C3"/>
    <w:rsid w:val="00CE734E"/>
    <w:rsid w:val="00CF3AC8"/>
    <w:rsid w:val="00D01A5F"/>
    <w:rsid w:val="00D07FA0"/>
    <w:rsid w:val="00D17C99"/>
    <w:rsid w:val="00D20D50"/>
    <w:rsid w:val="00D21D0C"/>
    <w:rsid w:val="00D2339E"/>
    <w:rsid w:val="00D25FF0"/>
    <w:rsid w:val="00D26077"/>
    <w:rsid w:val="00D33EE4"/>
    <w:rsid w:val="00D42E42"/>
    <w:rsid w:val="00D535C9"/>
    <w:rsid w:val="00D64AE3"/>
    <w:rsid w:val="00D71F20"/>
    <w:rsid w:val="00D85774"/>
    <w:rsid w:val="00D85EB0"/>
    <w:rsid w:val="00D96BB4"/>
    <w:rsid w:val="00D97133"/>
    <w:rsid w:val="00DA3BC2"/>
    <w:rsid w:val="00DC345C"/>
    <w:rsid w:val="00DE1663"/>
    <w:rsid w:val="00DE1F3A"/>
    <w:rsid w:val="00DE43AE"/>
    <w:rsid w:val="00DE45C9"/>
    <w:rsid w:val="00DF2641"/>
    <w:rsid w:val="00E0275A"/>
    <w:rsid w:val="00E06787"/>
    <w:rsid w:val="00E13BF2"/>
    <w:rsid w:val="00E14562"/>
    <w:rsid w:val="00E15A7E"/>
    <w:rsid w:val="00E16E67"/>
    <w:rsid w:val="00E17098"/>
    <w:rsid w:val="00E2038F"/>
    <w:rsid w:val="00E32909"/>
    <w:rsid w:val="00E342C2"/>
    <w:rsid w:val="00E41933"/>
    <w:rsid w:val="00E459BE"/>
    <w:rsid w:val="00E459CD"/>
    <w:rsid w:val="00E53406"/>
    <w:rsid w:val="00E53D28"/>
    <w:rsid w:val="00E66B42"/>
    <w:rsid w:val="00E760EC"/>
    <w:rsid w:val="00E777FB"/>
    <w:rsid w:val="00E81551"/>
    <w:rsid w:val="00E863ED"/>
    <w:rsid w:val="00E8789C"/>
    <w:rsid w:val="00E9592F"/>
    <w:rsid w:val="00E97DB1"/>
    <w:rsid w:val="00EA6A79"/>
    <w:rsid w:val="00EA76F8"/>
    <w:rsid w:val="00EB4258"/>
    <w:rsid w:val="00ED1DBA"/>
    <w:rsid w:val="00ED7B13"/>
    <w:rsid w:val="00EF0F92"/>
    <w:rsid w:val="00EF4520"/>
    <w:rsid w:val="00F030A6"/>
    <w:rsid w:val="00F05F62"/>
    <w:rsid w:val="00F10FAB"/>
    <w:rsid w:val="00F12654"/>
    <w:rsid w:val="00F1383D"/>
    <w:rsid w:val="00F2141D"/>
    <w:rsid w:val="00F224CC"/>
    <w:rsid w:val="00F332FB"/>
    <w:rsid w:val="00F358B8"/>
    <w:rsid w:val="00F41D1F"/>
    <w:rsid w:val="00F4543C"/>
    <w:rsid w:val="00F56A6E"/>
    <w:rsid w:val="00F6332A"/>
    <w:rsid w:val="00F66BBE"/>
    <w:rsid w:val="00F67299"/>
    <w:rsid w:val="00F72496"/>
    <w:rsid w:val="00F808C7"/>
    <w:rsid w:val="00F83C5E"/>
    <w:rsid w:val="00F9528A"/>
    <w:rsid w:val="00F9641D"/>
    <w:rsid w:val="00FA3175"/>
    <w:rsid w:val="00FB3B13"/>
    <w:rsid w:val="00FB5F05"/>
    <w:rsid w:val="00FC6D57"/>
    <w:rsid w:val="00FD14D2"/>
    <w:rsid w:val="00FD3AA5"/>
    <w:rsid w:val="00FD5F7C"/>
    <w:rsid w:val="00FD6CD1"/>
    <w:rsid w:val="00FE0D15"/>
    <w:rsid w:val="00FE6834"/>
    <w:rsid w:val="00FF2803"/>
    <w:rsid w:val="00FF3CF0"/>
    <w:rsid w:val="00FF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3D280"/>
  <w15:docId w15:val="{22ED5903-E894-4C69-8CE7-C9D06160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4222"/>
    <w:pPr>
      <w:widowControl w:val="0"/>
      <w:autoSpaceDE w:val="0"/>
      <w:autoSpaceDN w:val="0"/>
      <w:adjustRightInd w:val="0"/>
      <w:ind w:firstLine="720"/>
    </w:pPr>
    <w:rPr>
      <w:rFonts w:ascii="Arial" w:hAnsi="Arial" w:cs="Arial"/>
    </w:rPr>
  </w:style>
  <w:style w:type="paragraph" w:customStyle="1" w:styleId="ConsPlusNonformat">
    <w:name w:val="ConsPlusNonformat"/>
    <w:rsid w:val="00754222"/>
    <w:pPr>
      <w:widowControl w:val="0"/>
      <w:autoSpaceDE w:val="0"/>
      <w:autoSpaceDN w:val="0"/>
      <w:adjustRightInd w:val="0"/>
    </w:pPr>
    <w:rPr>
      <w:rFonts w:ascii="Courier New" w:hAnsi="Courier New" w:cs="Courier New"/>
    </w:rPr>
  </w:style>
  <w:style w:type="paragraph" w:customStyle="1" w:styleId="ConsPlusTitle">
    <w:name w:val="ConsPlusTitle"/>
    <w:rsid w:val="00754222"/>
    <w:pPr>
      <w:widowControl w:val="0"/>
      <w:autoSpaceDE w:val="0"/>
      <w:autoSpaceDN w:val="0"/>
      <w:adjustRightInd w:val="0"/>
    </w:pPr>
    <w:rPr>
      <w:rFonts w:ascii="Arial" w:hAnsi="Arial" w:cs="Arial"/>
      <w:b/>
      <w:bCs/>
    </w:rPr>
  </w:style>
  <w:style w:type="table" w:styleId="a3">
    <w:name w:val="Table Grid"/>
    <w:basedOn w:val="a1"/>
    <w:uiPriority w:val="59"/>
    <w:rsid w:val="0032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6349A6"/>
    <w:rPr>
      <w:rFonts w:ascii="Verdana" w:hAnsi="Verdana" w:cs="Verdana"/>
      <w:sz w:val="20"/>
      <w:szCs w:val="20"/>
      <w:lang w:val="en-US" w:eastAsia="en-US"/>
    </w:rPr>
  </w:style>
  <w:style w:type="paragraph" w:customStyle="1" w:styleId="a5">
    <w:name w:val="Знак"/>
    <w:basedOn w:val="a"/>
    <w:rsid w:val="00E459CD"/>
    <w:rPr>
      <w:rFonts w:ascii="Verdana" w:hAnsi="Verdana" w:cs="Verdana"/>
      <w:sz w:val="20"/>
      <w:szCs w:val="20"/>
      <w:lang w:val="en-US" w:eastAsia="en-US"/>
    </w:rPr>
  </w:style>
  <w:style w:type="paragraph" w:customStyle="1" w:styleId="1">
    <w:name w:val="Обычный1"/>
    <w:rsid w:val="005D6A99"/>
  </w:style>
  <w:style w:type="paragraph" w:styleId="a6">
    <w:name w:val="footer"/>
    <w:basedOn w:val="a"/>
    <w:rsid w:val="00DA3BC2"/>
    <w:pPr>
      <w:tabs>
        <w:tab w:val="center" w:pos="4677"/>
        <w:tab w:val="right" w:pos="9355"/>
      </w:tabs>
    </w:pPr>
  </w:style>
  <w:style w:type="character" w:styleId="a7">
    <w:name w:val="page number"/>
    <w:basedOn w:val="a0"/>
    <w:rsid w:val="00DA3BC2"/>
  </w:style>
  <w:style w:type="paragraph" w:styleId="a8">
    <w:name w:val="Balloon Text"/>
    <w:basedOn w:val="a"/>
    <w:semiHidden/>
    <w:rsid w:val="001511C0"/>
    <w:rPr>
      <w:rFonts w:ascii="Tahoma" w:hAnsi="Tahoma" w:cs="Tahoma"/>
      <w:sz w:val="16"/>
      <w:szCs w:val="16"/>
    </w:rPr>
  </w:style>
  <w:style w:type="paragraph" w:styleId="a9">
    <w:name w:val="header"/>
    <w:basedOn w:val="a"/>
    <w:link w:val="aa"/>
    <w:uiPriority w:val="99"/>
    <w:rsid w:val="007838CB"/>
    <w:pPr>
      <w:tabs>
        <w:tab w:val="center" w:pos="4677"/>
        <w:tab w:val="right" w:pos="9355"/>
      </w:tabs>
    </w:pPr>
  </w:style>
  <w:style w:type="character" w:customStyle="1" w:styleId="aa">
    <w:name w:val="Верхний колонтитул Знак"/>
    <w:link w:val="a9"/>
    <w:uiPriority w:val="99"/>
    <w:rsid w:val="00783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3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14433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Вяземский районный Совет депутатов</vt:lpstr>
    </vt:vector>
  </TitlesOfParts>
  <Company>Ekonomika</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Вяземский районный Совет депутатов</dc:title>
  <dc:creator>Dmitry</dc:creator>
  <cp:lastModifiedBy>Иванова Наталья Николаевна</cp:lastModifiedBy>
  <cp:revision>2</cp:revision>
  <cp:lastPrinted>2026-02-06T10:54:00Z</cp:lastPrinted>
  <dcterms:created xsi:type="dcterms:W3CDTF">2026-02-24T08:36:00Z</dcterms:created>
  <dcterms:modified xsi:type="dcterms:W3CDTF">2026-02-24T08:36:00Z</dcterms:modified>
</cp:coreProperties>
</file>