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75" w:rsidRPr="000C4575" w:rsidRDefault="000C4575" w:rsidP="000C4575">
      <w:pPr>
        <w:spacing w:after="0" w:line="240" w:lineRule="auto"/>
        <w:jc w:val="center"/>
        <w:rPr>
          <w:rFonts w:ascii="Times New Roman" w:eastAsia="Times New Roman" w:hAnsi="Times New Roman" w:cs="Times New Roman"/>
          <w:sz w:val="25"/>
          <w:szCs w:val="25"/>
          <w:lang w:eastAsia="ru-RU"/>
        </w:rPr>
      </w:pPr>
      <w:r w:rsidRPr="000C4575">
        <w:rPr>
          <w:rFonts w:ascii="Times New Roman" w:eastAsia="Times New Roman" w:hAnsi="Times New Roman" w:cs="Times New Roman"/>
          <w:b/>
          <w:noProof/>
          <w:sz w:val="26"/>
          <w:szCs w:val="24"/>
          <w:lang w:eastAsia="ru-RU"/>
        </w:rPr>
        <w:drawing>
          <wp:inline distT="0" distB="0" distL="0" distR="0" wp14:anchorId="013A3285" wp14:editId="30B0D6A8">
            <wp:extent cx="619125" cy="695325"/>
            <wp:effectExtent l="19050" t="0" r="9525" b="0"/>
            <wp:docPr id="2"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0C4575" w:rsidRPr="000C4575" w:rsidRDefault="000C4575" w:rsidP="000C4575">
      <w:pPr>
        <w:spacing w:after="0" w:line="240" w:lineRule="auto"/>
        <w:jc w:val="center"/>
        <w:rPr>
          <w:rFonts w:ascii="Times New Roman" w:eastAsia="Times New Roman" w:hAnsi="Times New Roman" w:cs="Times New Roman"/>
          <w:b/>
          <w:sz w:val="16"/>
          <w:szCs w:val="16"/>
          <w:lang w:eastAsia="ru-RU"/>
        </w:rPr>
      </w:pPr>
    </w:p>
    <w:p w:rsidR="000C4575" w:rsidRPr="000C4575" w:rsidRDefault="000C4575" w:rsidP="000C4575">
      <w:pPr>
        <w:spacing w:after="0" w:line="240" w:lineRule="auto"/>
        <w:jc w:val="center"/>
        <w:rPr>
          <w:rFonts w:ascii="Times New Roman" w:eastAsia="Times New Roman" w:hAnsi="Times New Roman" w:cs="Times New Roman"/>
          <w:b/>
          <w:caps/>
          <w:sz w:val="28"/>
          <w:szCs w:val="28"/>
          <w:lang w:eastAsia="ru-RU"/>
        </w:rPr>
      </w:pPr>
      <w:r w:rsidRPr="000C4575">
        <w:rPr>
          <w:rFonts w:ascii="Times New Roman" w:eastAsia="Times New Roman" w:hAnsi="Times New Roman" w:cs="Times New Roman"/>
          <w:b/>
          <w:caps/>
          <w:sz w:val="28"/>
          <w:szCs w:val="28"/>
          <w:lang w:eastAsia="ru-RU"/>
        </w:rPr>
        <w:t>администрация муниципального образования</w:t>
      </w:r>
    </w:p>
    <w:p w:rsidR="000C4575" w:rsidRPr="000C4575" w:rsidRDefault="000C4575" w:rsidP="000C4575">
      <w:pPr>
        <w:spacing w:after="0" w:line="240" w:lineRule="auto"/>
        <w:jc w:val="center"/>
        <w:rPr>
          <w:rFonts w:ascii="Times New Roman" w:eastAsia="Times New Roman" w:hAnsi="Times New Roman" w:cs="Times New Roman"/>
          <w:b/>
          <w:caps/>
          <w:sz w:val="28"/>
          <w:szCs w:val="28"/>
          <w:lang w:eastAsia="ru-RU"/>
        </w:rPr>
      </w:pPr>
      <w:r w:rsidRPr="000C4575">
        <w:rPr>
          <w:rFonts w:ascii="Times New Roman" w:eastAsia="Times New Roman" w:hAnsi="Times New Roman" w:cs="Times New Roman"/>
          <w:b/>
          <w:caps/>
          <w:sz w:val="28"/>
          <w:szCs w:val="28"/>
          <w:lang w:eastAsia="ru-RU"/>
        </w:rPr>
        <w:t>«Вяземский муниципальный округ» смоленской области</w:t>
      </w:r>
    </w:p>
    <w:p w:rsidR="000C4575" w:rsidRPr="000C4575" w:rsidRDefault="000C4575" w:rsidP="000C4575">
      <w:pPr>
        <w:spacing w:after="0" w:line="240" w:lineRule="auto"/>
        <w:jc w:val="center"/>
        <w:rPr>
          <w:rFonts w:ascii="Times New Roman" w:eastAsia="Times New Roman" w:hAnsi="Times New Roman" w:cs="Times New Roman"/>
          <w:b/>
          <w:caps/>
          <w:sz w:val="28"/>
          <w:szCs w:val="28"/>
          <w:lang w:eastAsia="ru-RU"/>
        </w:rPr>
      </w:pPr>
    </w:p>
    <w:p w:rsidR="000C4575" w:rsidRPr="000C4575" w:rsidRDefault="000C4575" w:rsidP="000C4575">
      <w:pPr>
        <w:spacing w:after="0" w:line="240" w:lineRule="auto"/>
        <w:jc w:val="center"/>
        <w:rPr>
          <w:rFonts w:ascii="Times New Roman" w:eastAsia="Times New Roman" w:hAnsi="Times New Roman" w:cs="Times New Roman"/>
          <w:sz w:val="24"/>
          <w:szCs w:val="24"/>
          <w:lang w:eastAsia="ru-RU"/>
        </w:rPr>
      </w:pPr>
      <w:r w:rsidRPr="000C4575">
        <w:rPr>
          <w:rFonts w:ascii="Times New Roman" w:eastAsia="Times New Roman" w:hAnsi="Times New Roman" w:cs="Times New Roman"/>
          <w:b/>
          <w:caps/>
          <w:sz w:val="32"/>
          <w:szCs w:val="24"/>
          <w:lang w:eastAsia="ru-RU"/>
        </w:rPr>
        <w:t>распоряжение</w:t>
      </w:r>
    </w:p>
    <w:p w:rsidR="000C4575" w:rsidRPr="000C4575" w:rsidRDefault="000C4575" w:rsidP="000C4575">
      <w:pPr>
        <w:spacing w:after="0" w:line="240" w:lineRule="auto"/>
        <w:jc w:val="both"/>
        <w:rPr>
          <w:rFonts w:ascii="Times New Roman" w:eastAsia="Times New Roman" w:hAnsi="Times New Roman" w:cs="Times New Roman"/>
          <w:b/>
          <w:sz w:val="28"/>
          <w:szCs w:val="28"/>
          <w:lang w:eastAsia="ru-RU"/>
        </w:rPr>
      </w:pPr>
      <w:r w:rsidRPr="000C4575">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11</w:t>
      </w:r>
      <w:r w:rsidRPr="000C4575">
        <w:rPr>
          <w:rFonts w:ascii="Times New Roman" w:eastAsia="Times New Roman" w:hAnsi="Times New Roman" w:cs="Times New Roman"/>
          <w:b/>
          <w:sz w:val="28"/>
          <w:szCs w:val="28"/>
          <w:lang w:eastAsia="ru-RU"/>
        </w:rPr>
        <w:t>.08.2025 № 3</w:t>
      </w:r>
      <w:r>
        <w:rPr>
          <w:rFonts w:ascii="Times New Roman" w:eastAsia="Times New Roman" w:hAnsi="Times New Roman" w:cs="Times New Roman"/>
          <w:b/>
          <w:sz w:val="28"/>
          <w:szCs w:val="28"/>
          <w:lang w:eastAsia="ru-RU"/>
        </w:rPr>
        <w:t>53</w:t>
      </w:r>
      <w:r w:rsidRPr="000C4575">
        <w:rPr>
          <w:rFonts w:ascii="Times New Roman" w:eastAsia="Times New Roman" w:hAnsi="Times New Roman" w:cs="Times New Roman"/>
          <w:b/>
          <w:sz w:val="28"/>
          <w:szCs w:val="28"/>
          <w:lang w:eastAsia="ru-RU"/>
        </w:rPr>
        <w:t>-р</w:t>
      </w:r>
    </w:p>
    <w:p w:rsidR="00C16712" w:rsidRPr="00EB0E9C" w:rsidRDefault="00C16712" w:rsidP="006100EC">
      <w:pPr>
        <w:spacing w:after="0" w:line="240" w:lineRule="auto"/>
        <w:ind w:right="5669"/>
        <w:rPr>
          <w:rFonts w:ascii="Times New Roman" w:eastAsia="Times New Roman" w:hAnsi="Times New Roman" w:cs="Times New Roman"/>
          <w:sz w:val="28"/>
          <w:szCs w:val="24"/>
          <w:lang w:eastAsia="ru-RU"/>
        </w:rPr>
      </w:pPr>
    </w:p>
    <w:p w:rsidR="006100EC" w:rsidRPr="00EB0E9C" w:rsidRDefault="006100EC" w:rsidP="006100EC">
      <w:pPr>
        <w:keepNext/>
        <w:spacing w:after="0" w:line="240" w:lineRule="auto"/>
        <w:ind w:right="5669"/>
        <w:jc w:val="both"/>
        <w:outlineLvl w:val="1"/>
        <w:rPr>
          <w:rFonts w:ascii="Times New Roman" w:eastAsia="Times New Roman" w:hAnsi="Times New Roman" w:cs="Times New Roman"/>
          <w:sz w:val="28"/>
          <w:szCs w:val="28"/>
          <w:lang w:eastAsia="ru-RU"/>
        </w:rPr>
      </w:pPr>
      <w:r w:rsidRPr="00EB0E9C">
        <w:rPr>
          <w:rFonts w:ascii="Times New Roman" w:eastAsia="Times New Roman" w:hAnsi="Times New Roman" w:cs="Times New Roman"/>
          <w:sz w:val="28"/>
          <w:szCs w:val="24"/>
          <w:lang w:eastAsia="ru-RU"/>
        </w:rPr>
        <w:t>Об утверждении отчета об исполнении бюджета муниципального образования «</w:t>
      </w:r>
      <w:r w:rsidR="00FC5557" w:rsidRPr="003364DB">
        <w:rPr>
          <w:rFonts w:ascii="Times New Roman" w:hAnsi="Times New Roman"/>
          <w:sz w:val="28"/>
          <w:szCs w:val="28"/>
        </w:rPr>
        <w:t>Вяземский муниципальный округ</w:t>
      </w:r>
      <w:r w:rsidRPr="00EB0E9C">
        <w:rPr>
          <w:rFonts w:ascii="Times New Roman" w:eastAsia="Times New Roman" w:hAnsi="Times New Roman" w:cs="Times New Roman"/>
          <w:sz w:val="28"/>
          <w:szCs w:val="24"/>
          <w:lang w:eastAsia="ru-RU"/>
        </w:rPr>
        <w:t xml:space="preserve">» </w:t>
      </w:r>
      <w:r w:rsidRPr="00EB0E9C">
        <w:rPr>
          <w:rFonts w:ascii="Times New Roman" w:eastAsia="Times New Roman" w:hAnsi="Times New Roman" w:cs="Times New Roman"/>
          <w:sz w:val="28"/>
          <w:szCs w:val="28"/>
          <w:lang w:eastAsia="ru-RU"/>
        </w:rPr>
        <w:t xml:space="preserve">Смоленской области </w:t>
      </w:r>
      <w:r w:rsidR="00AC0443">
        <w:rPr>
          <w:rFonts w:ascii="Times New Roman" w:hAnsi="Times New Roman"/>
          <w:sz w:val="28"/>
          <w:szCs w:val="28"/>
        </w:rPr>
        <w:t>за первое полугодие 2025 года</w:t>
      </w:r>
    </w:p>
    <w:p w:rsidR="006100EC" w:rsidRPr="00EB0E9C" w:rsidRDefault="006100EC" w:rsidP="006100EC">
      <w:pPr>
        <w:spacing w:after="0" w:line="240" w:lineRule="auto"/>
        <w:ind w:firstLine="1080"/>
        <w:jc w:val="both"/>
        <w:rPr>
          <w:rFonts w:ascii="Times New Roman" w:eastAsia="Times New Roman" w:hAnsi="Times New Roman" w:cs="Times New Roman"/>
          <w:sz w:val="28"/>
          <w:szCs w:val="28"/>
          <w:lang w:eastAsia="ru-RU"/>
        </w:rPr>
      </w:pPr>
    </w:p>
    <w:p w:rsidR="006100EC" w:rsidRPr="00EB0E9C" w:rsidRDefault="006100EC" w:rsidP="005B4592">
      <w:pPr>
        <w:spacing w:after="0" w:line="240" w:lineRule="auto"/>
        <w:ind w:firstLine="709"/>
        <w:jc w:val="both"/>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В соответствии с Бюджетным кодексом Российской Федерации, Положением о бюджетном процессе в муниципальном образовании «</w:t>
      </w:r>
      <w:r w:rsidR="00FC5557" w:rsidRPr="003364DB">
        <w:rPr>
          <w:rFonts w:ascii="Times New Roman" w:hAnsi="Times New Roman"/>
          <w:sz w:val="28"/>
          <w:szCs w:val="28"/>
        </w:rPr>
        <w:t>Вяземский муниципальный округ</w:t>
      </w:r>
      <w:r w:rsidRPr="00EB0E9C">
        <w:rPr>
          <w:rFonts w:ascii="Times New Roman" w:eastAsia="Times New Roman" w:hAnsi="Times New Roman" w:cs="Times New Roman"/>
          <w:sz w:val="28"/>
          <w:szCs w:val="24"/>
          <w:lang w:eastAsia="ru-RU"/>
        </w:rPr>
        <w:t xml:space="preserve">» Смоленской области, утвержденным решением Вяземского </w:t>
      </w:r>
      <w:r w:rsidR="004B0270" w:rsidRPr="00EF49DF">
        <w:rPr>
          <w:rFonts w:ascii="Times New Roman" w:hAnsi="Times New Roman" w:cs="Times New Roman"/>
          <w:sz w:val="28"/>
          <w:szCs w:val="28"/>
        </w:rPr>
        <w:t>окружно</w:t>
      </w:r>
      <w:r w:rsidR="004B0270">
        <w:rPr>
          <w:rFonts w:ascii="Times New Roman" w:hAnsi="Times New Roman" w:cs="Times New Roman"/>
          <w:sz w:val="28"/>
          <w:szCs w:val="28"/>
        </w:rPr>
        <w:t>го</w:t>
      </w:r>
      <w:r w:rsidR="004B0270" w:rsidRPr="00EF49DF">
        <w:rPr>
          <w:rFonts w:ascii="Times New Roman" w:hAnsi="Times New Roman" w:cs="Times New Roman"/>
          <w:sz w:val="28"/>
          <w:szCs w:val="28"/>
        </w:rPr>
        <w:t xml:space="preserve"> </w:t>
      </w:r>
      <w:r w:rsidRPr="00EB0E9C">
        <w:rPr>
          <w:rFonts w:ascii="Times New Roman" w:eastAsia="Times New Roman" w:hAnsi="Times New Roman" w:cs="Times New Roman"/>
          <w:sz w:val="28"/>
          <w:szCs w:val="24"/>
          <w:lang w:eastAsia="ru-RU"/>
        </w:rPr>
        <w:t xml:space="preserve">Совета депутатов </w:t>
      </w:r>
      <w:r w:rsidR="004B0270" w:rsidRPr="00E90E3D">
        <w:rPr>
          <w:rFonts w:ascii="Times New Roman" w:eastAsia="Times New Roman" w:hAnsi="Times New Roman" w:cs="Times New Roman"/>
          <w:sz w:val="28"/>
          <w:szCs w:val="28"/>
          <w:lang w:eastAsia="ru-RU"/>
        </w:rPr>
        <w:t xml:space="preserve">от </w:t>
      </w:r>
      <w:r w:rsidR="004B0270">
        <w:rPr>
          <w:rFonts w:ascii="Times New Roman" w:eastAsia="Times New Roman" w:hAnsi="Times New Roman" w:cs="Times New Roman"/>
          <w:sz w:val="28"/>
          <w:szCs w:val="28"/>
          <w:lang w:eastAsia="ru-RU"/>
        </w:rPr>
        <w:t>25.10.</w:t>
      </w:r>
      <w:r w:rsidR="004B0270" w:rsidRPr="00261621">
        <w:rPr>
          <w:rFonts w:ascii="Times New Roman" w:eastAsia="Times New Roman" w:hAnsi="Times New Roman" w:cs="Times New Roman"/>
          <w:sz w:val="28"/>
          <w:szCs w:val="28"/>
          <w:lang w:eastAsia="ru-RU"/>
        </w:rPr>
        <w:t>2024 № 30</w:t>
      </w:r>
      <w:r w:rsidRPr="00261621">
        <w:rPr>
          <w:rFonts w:ascii="Times New Roman" w:eastAsia="Times New Roman" w:hAnsi="Times New Roman" w:cs="Times New Roman"/>
          <w:sz w:val="28"/>
          <w:szCs w:val="24"/>
          <w:lang w:eastAsia="ru-RU"/>
        </w:rPr>
        <w:t>:</w:t>
      </w:r>
    </w:p>
    <w:p w:rsidR="006100EC" w:rsidRPr="00EB0E9C" w:rsidRDefault="006100EC" w:rsidP="005B4592">
      <w:pPr>
        <w:spacing w:after="0" w:line="240" w:lineRule="auto"/>
        <w:ind w:firstLine="709"/>
        <w:jc w:val="both"/>
        <w:rPr>
          <w:rFonts w:ascii="Times New Roman" w:eastAsia="Times New Roman" w:hAnsi="Times New Roman" w:cs="Times New Roman"/>
          <w:sz w:val="28"/>
          <w:szCs w:val="24"/>
          <w:lang w:eastAsia="ru-RU"/>
        </w:rPr>
      </w:pPr>
    </w:p>
    <w:p w:rsidR="006100EC" w:rsidRPr="00EB0E9C" w:rsidRDefault="006100EC" w:rsidP="00C16712">
      <w:pPr>
        <w:keepNext/>
        <w:tabs>
          <w:tab w:val="left" w:pos="1134"/>
        </w:tabs>
        <w:spacing w:after="0" w:line="240" w:lineRule="auto"/>
        <w:ind w:firstLine="709"/>
        <w:jc w:val="both"/>
        <w:outlineLvl w:val="1"/>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1. Утвердить прилагаемый отчет об исполнении бюджета муниципального образования «</w:t>
      </w:r>
      <w:r w:rsidR="00FC5557" w:rsidRPr="003364DB">
        <w:rPr>
          <w:rFonts w:ascii="Times New Roman" w:hAnsi="Times New Roman"/>
          <w:sz w:val="28"/>
          <w:szCs w:val="28"/>
        </w:rPr>
        <w:t>Вяземский муниципальный округ</w:t>
      </w:r>
      <w:r w:rsidRPr="00EB0E9C">
        <w:rPr>
          <w:rFonts w:ascii="Times New Roman" w:eastAsia="Times New Roman" w:hAnsi="Times New Roman" w:cs="Times New Roman"/>
          <w:sz w:val="28"/>
          <w:szCs w:val="24"/>
          <w:lang w:eastAsia="ru-RU"/>
        </w:rPr>
        <w:t>» Смоленской области</w:t>
      </w:r>
      <w:r w:rsidR="00E91A8B">
        <w:rPr>
          <w:rFonts w:ascii="Times New Roman" w:eastAsia="Times New Roman" w:hAnsi="Times New Roman" w:cs="Times New Roman"/>
          <w:sz w:val="28"/>
          <w:szCs w:val="24"/>
          <w:lang w:eastAsia="ru-RU"/>
        </w:rPr>
        <w:t xml:space="preserve"> </w:t>
      </w:r>
      <w:r w:rsidR="00AC0443">
        <w:rPr>
          <w:rFonts w:ascii="Times New Roman" w:hAnsi="Times New Roman"/>
          <w:sz w:val="28"/>
          <w:szCs w:val="28"/>
        </w:rPr>
        <w:t>за первое полугодие 2025 года</w:t>
      </w:r>
      <w:r w:rsidRPr="00EB0E9C">
        <w:rPr>
          <w:rFonts w:ascii="Times New Roman" w:eastAsia="Times New Roman" w:hAnsi="Times New Roman" w:cs="Times New Roman"/>
          <w:sz w:val="28"/>
          <w:szCs w:val="24"/>
          <w:lang w:eastAsia="ru-RU"/>
        </w:rPr>
        <w:t xml:space="preserve"> по доходам в сумме </w:t>
      </w:r>
      <w:r w:rsidR="00AC0443" w:rsidRPr="00AC0443">
        <w:rPr>
          <w:rFonts w:ascii="Times New Roman" w:eastAsia="Times New Roman" w:hAnsi="Times New Roman" w:cs="Times New Roman"/>
          <w:b/>
          <w:sz w:val="28"/>
          <w:szCs w:val="24"/>
          <w:lang w:eastAsia="ru-RU"/>
        </w:rPr>
        <w:t>1</w:t>
      </w:r>
      <w:r w:rsidR="00B96FAD">
        <w:rPr>
          <w:b/>
          <w:sz w:val="26"/>
          <w:szCs w:val="26"/>
        </w:rPr>
        <w:t> </w:t>
      </w:r>
      <w:r w:rsidR="00AC0443" w:rsidRPr="00AC0443">
        <w:rPr>
          <w:rFonts w:ascii="Times New Roman" w:eastAsia="Times New Roman" w:hAnsi="Times New Roman" w:cs="Times New Roman"/>
          <w:b/>
          <w:sz w:val="28"/>
          <w:szCs w:val="24"/>
          <w:lang w:eastAsia="ru-RU"/>
        </w:rPr>
        <w:t>429</w:t>
      </w:r>
      <w:r w:rsidR="00B96FAD">
        <w:rPr>
          <w:b/>
          <w:sz w:val="26"/>
          <w:szCs w:val="26"/>
        </w:rPr>
        <w:t> </w:t>
      </w:r>
      <w:r w:rsidR="00AC0443" w:rsidRPr="00AC0443">
        <w:rPr>
          <w:rFonts w:ascii="Times New Roman" w:eastAsia="Times New Roman" w:hAnsi="Times New Roman" w:cs="Times New Roman"/>
          <w:b/>
          <w:sz w:val="28"/>
          <w:szCs w:val="24"/>
          <w:lang w:eastAsia="ru-RU"/>
        </w:rPr>
        <w:t>144</w:t>
      </w:r>
      <w:r w:rsidR="00AC0443">
        <w:rPr>
          <w:rFonts w:ascii="Times New Roman" w:eastAsia="Times New Roman" w:hAnsi="Times New Roman" w:cs="Times New Roman"/>
          <w:b/>
          <w:sz w:val="28"/>
          <w:szCs w:val="24"/>
          <w:lang w:eastAsia="ru-RU"/>
        </w:rPr>
        <w:t xml:space="preserve">,8 </w:t>
      </w:r>
      <w:r w:rsidRPr="005D4453">
        <w:rPr>
          <w:rFonts w:ascii="Times New Roman" w:eastAsia="Times New Roman" w:hAnsi="Times New Roman" w:cs="Times New Roman"/>
          <w:sz w:val="28"/>
          <w:szCs w:val="24"/>
          <w:lang w:eastAsia="ru-RU"/>
        </w:rPr>
        <w:t>тыс. рублей</w:t>
      </w:r>
      <w:r w:rsidRPr="00EB0E9C">
        <w:rPr>
          <w:rFonts w:ascii="Times New Roman" w:eastAsia="Times New Roman" w:hAnsi="Times New Roman" w:cs="Times New Roman"/>
          <w:sz w:val="28"/>
          <w:szCs w:val="24"/>
          <w:lang w:eastAsia="ru-RU"/>
        </w:rPr>
        <w:t xml:space="preserve">, из них безвозмездные поступления в </w:t>
      </w:r>
      <w:r w:rsidRPr="005D4453">
        <w:rPr>
          <w:rFonts w:ascii="Times New Roman" w:eastAsia="Times New Roman" w:hAnsi="Times New Roman" w:cs="Times New Roman"/>
          <w:sz w:val="28"/>
          <w:szCs w:val="24"/>
          <w:lang w:eastAsia="ru-RU"/>
        </w:rPr>
        <w:t xml:space="preserve">сумме </w:t>
      </w:r>
      <w:r w:rsidR="00AC0443" w:rsidRPr="00AC0443">
        <w:rPr>
          <w:rFonts w:ascii="Times New Roman" w:eastAsia="Times New Roman" w:hAnsi="Times New Roman" w:cs="Times New Roman"/>
          <w:b/>
          <w:sz w:val="28"/>
          <w:szCs w:val="24"/>
          <w:lang w:eastAsia="ru-RU"/>
        </w:rPr>
        <w:t>903</w:t>
      </w:r>
      <w:r w:rsidR="00B96FAD">
        <w:rPr>
          <w:b/>
          <w:sz w:val="26"/>
          <w:szCs w:val="26"/>
        </w:rPr>
        <w:t> </w:t>
      </w:r>
      <w:r w:rsidR="00AC0443" w:rsidRPr="00AC0443">
        <w:rPr>
          <w:rFonts w:ascii="Times New Roman" w:eastAsia="Times New Roman" w:hAnsi="Times New Roman" w:cs="Times New Roman"/>
          <w:b/>
          <w:sz w:val="28"/>
          <w:szCs w:val="24"/>
          <w:lang w:eastAsia="ru-RU"/>
        </w:rPr>
        <w:t>590</w:t>
      </w:r>
      <w:r w:rsidR="00AC0443">
        <w:rPr>
          <w:rFonts w:ascii="Times New Roman" w:eastAsia="Times New Roman" w:hAnsi="Times New Roman" w:cs="Times New Roman"/>
          <w:b/>
          <w:sz w:val="28"/>
          <w:szCs w:val="24"/>
          <w:lang w:eastAsia="ru-RU"/>
        </w:rPr>
        <w:t xml:space="preserve">,3 </w:t>
      </w:r>
      <w:r w:rsidRPr="005D4453">
        <w:rPr>
          <w:rFonts w:ascii="Times New Roman" w:eastAsia="Times New Roman" w:hAnsi="Times New Roman" w:cs="Times New Roman"/>
          <w:sz w:val="28"/>
          <w:szCs w:val="24"/>
          <w:lang w:eastAsia="ru-RU"/>
        </w:rPr>
        <w:t xml:space="preserve">тыс. </w:t>
      </w:r>
      <w:r w:rsidRPr="00EB0E9C">
        <w:rPr>
          <w:rFonts w:ascii="Times New Roman" w:eastAsia="Times New Roman" w:hAnsi="Times New Roman" w:cs="Times New Roman"/>
          <w:sz w:val="28"/>
          <w:szCs w:val="24"/>
          <w:lang w:eastAsia="ru-RU"/>
        </w:rPr>
        <w:t xml:space="preserve">рублей, по расходам в сумме </w:t>
      </w:r>
      <w:r w:rsidR="00AC0443" w:rsidRPr="00AC0443">
        <w:rPr>
          <w:rFonts w:ascii="Times New Roman" w:eastAsia="Times New Roman" w:hAnsi="Times New Roman" w:cs="Times New Roman"/>
          <w:b/>
          <w:sz w:val="28"/>
          <w:szCs w:val="24"/>
          <w:lang w:eastAsia="ru-RU"/>
        </w:rPr>
        <w:t>1</w:t>
      </w:r>
      <w:r w:rsidR="00B96FAD">
        <w:rPr>
          <w:b/>
          <w:sz w:val="26"/>
          <w:szCs w:val="26"/>
        </w:rPr>
        <w:t> </w:t>
      </w:r>
      <w:r w:rsidR="00AC0443" w:rsidRPr="00AC0443">
        <w:rPr>
          <w:rFonts w:ascii="Times New Roman" w:eastAsia="Times New Roman" w:hAnsi="Times New Roman" w:cs="Times New Roman"/>
          <w:b/>
          <w:sz w:val="28"/>
          <w:szCs w:val="24"/>
          <w:lang w:eastAsia="ru-RU"/>
        </w:rPr>
        <w:t>428</w:t>
      </w:r>
      <w:r w:rsidR="00B96FAD">
        <w:rPr>
          <w:b/>
          <w:sz w:val="26"/>
          <w:szCs w:val="26"/>
        </w:rPr>
        <w:t> </w:t>
      </w:r>
      <w:r w:rsidR="00AC0443" w:rsidRPr="00AC0443">
        <w:rPr>
          <w:rFonts w:ascii="Times New Roman" w:eastAsia="Times New Roman" w:hAnsi="Times New Roman" w:cs="Times New Roman"/>
          <w:b/>
          <w:sz w:val="28"/>
          <w:szCs w:val="24"/>
          <w:lang w:eastAsia="ru-RU"/>
        </w:rPr>
        <w:t>370</w:t>
      </w:r>
      <w:r w:rsidR="00AC0443">
        <w:rPr>
          <w:rFonts w:ascii="Times New Roman" w:eastAsia="Times New Roman" w:hAnsi="Times New Roman" w:cs="Times New Roman"/>
          <w:b/>
          <w:sz w:val="28"/>
          <w:szCs w:val="24"/>
          <w:lang w:eastAsia="ru-RU"/>
        </w:rPr>
        <w:t xml:space="preserve">,1 </w:t>
      </w:r>
      <w:r w:rsidRPr="005D4453">
        <w:rPr>
          <w:rFonts w:ascii="Times New Roman" w:eastAsia="Times New Roman" w:hAnsi="Times New Roman" w:cs="Times New Roman"/>
          <w:sz w:val="28"/>
          <w:szCs w:val="24"/>
          <w:lang w:eastAsia="ru-RU"/>
        </w:rPr>
        <w:t xml:space="preserve">тыс. рублей, с </w:t>
      </w:r>
      <w:r w:rsidR="005D4453" w:rsidRPr="005D4453">
        <w:rPr>
          <w:rFonts w:ascii="Times New Roman" w:eastAsia="Times New Roman" w:hAnsi="Times New Roman" w:cs="Times New Roman"/>
          <w:sz w:val="28"/>
          <w:szCs w:val="24"/>
          <w:lang w:eastAsia="ru-RU"/>
        </w:rPr>
        <w:t>профицитом</w:t>
      </w:r>
      <w:r w:rsidRPr="005D4453">
        <w:rPr>
          <w:rFonts w:ascii="Times New Roman" w:eastAsia="Times New Roman" w:hAnsi="Times New Roman" w:cs="Times New Roman"/>
          <w:sz w:val="28"/>
          <w:szCs w:val="24"/>
          <w:lang w:eastAsia="ru-RU"/>
        </w:rPr>
        <w:t xml:space="preserve"> в сумме </w:t>
      </w:r>
      <w:r w:rsidR="00AC0443" w:rsidRPr="00AC0443">
        <w:rPr>
          <w:rFonts w:ascii="Times New Roman" w:eastAsia="Times New Roman" w:hAnsi="Times New Roman" w:cs="Times New Roman"/>
          <w:b/>
          <w:sz w:val="28"/>
          <w:szCs w:val="24"/>
          <w:lang w:eastAsia="ru-RU"/>
        </w:rPr>
        <w:t>774</w:t>
      </w:r>
      <w:r w:rsidR="00986BE8">
        <w:rPr>
          <w:rFonts w:ascii="Times New Roman" w:eastAsia="Times New Roman" w:hAnsi="Times New Roman" w:cs="Times New Roman"/>
          <w:b/>
          <w:sz w:val="28"/>
          <w:szCs w:val="24"/>
          <w:lang w:eastAsia="ru-RU"/>
        </w:rPr>
        <w:t>,7</w:t>
      </w:r>
      <w:r w:rsidR="00AC0443">
        <w:rPr>
          <w:rFonts w:ascii="Times New Roman" w:eastAsia="Times New Roman" w:hAnsi="Times New Roman" w:cs="Times New Roman"/>
          <w:b/>
          <w:sz w:val="28"/>
          <w:szCs w:val="24"/>
          <w:lang w:eastAsia="ru-RU"/>
        </w:rPr>
        <w:t xml:space="preserve"> </w:t>
      </w:r>
      <w:r w:rsidRPr="005D4453">
        <w:rPr>
          <w:rFonts w:ascii="Times New Roman" w:eastAsia="Times New Roman" w:hAnsi="Times New Roman" w:cs="Times New Roman"/>
          <w:sz w:val="28"/>
          <w:szCs w:val="24"/>
          <w:lang w:eastAsia="ru-RU"/>
        </w:rPr>
        <w:t xml:space="preserve">тыс. </w:t>
      </w:r>
      <w:r w:rsidRPr="00EB0E9C">
        <w:rPr>
          <w:rFonts w:ascii="Times New Roman" w:eastAsia="Times New Roman" w:hAnsi="Times New Roman" w:cs="Times New Roman"/>
          <w:sz w:val="28"/>
          <w:szCs w:val="24"/>
          <w:lang w:eastAsia="ru-RU"/>
        </w:rPr>
        <w:t xml:space="preserve">рублей. </w:t>
      </w:r>
    </w:p>
    <w:p w:rsidR="006100EC" w:rsidRPr="00EB0E9C" w:rsidRDefault="006100EC" w:rsidP="00C16712">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 xml:space="preserve">2. </w:t>
      </w:r>
      <w:r w:rsidR="0035592B" w:rsidRPr="00E21AC6">
        <w:rPr>
          <w:rFonts w:ascii="Times New Roman" w:eastAsia="Times New Roman" w:hAnsi="Times New Roman" w:cs="Times New Roman"/>
          <w:sz w:val="28"/>
          <w:szCs w:val="24"/>
          <w:lang w:eastAsia="ru-RU"/>
        </w:rPr>
        <w:t>Разместить настоящее распоряжение на сайте Администрации муниципального образования «</w:t>
      </w:r>
      <w:r w:rsidR="00FC5557" w:rsidRPr="003364DB">
        <w:rPr>
          <w:rFonts w:ascii="Times New Roman" w:hAnsi="Times New Roman"/>
          <w:sz w:val="28"/>
          <w:szCs w:val="28"/>
        </w:rPr>
        <w:t>Вяземский муниципальный округ</w:t>
      </w:r>
      <w:r w:rsidR="0035592B" w:rsidRPr="00E21AC6">
        <w:rPr>
          <w:rFonts w:ascii="Times New Roman" w:eastAsia="Times New Roman" w:hAnsi="Times New Roman" w:cs="Times New Roman"/>
          <w:sz w:val="28"/>
          <w:szCs w:val="24"/>
          <w:lang w:eastAsia="ru-RU"/>
        </w:rPr>
        <w:t>» Смоленской области.</w:t>
      </w:r>
    </w:p>
    <w:p w:rsidR="006100EC" w:rsidRPr="00EB0E9C" w:rsidRDefault="006100EC" w:rsidP="00E91A8B">
      <w:pPr>
        <w:spacing w:after="0" w:line="240" w:lineRule="auto"/>
        <w:ind w:firstLine="567"/>
        <w:jc w:val="both"/>
        <w:rPr>
          <w:rFonts w:ascii="Times New Roman" w:eastAsia="Times New Roman" w:hAnsi="Times New Roman" w:cs="Times New Roman"/>
          <w:sz w:val="28"/>
          <w:szCs w:val="24"/>
          <w:lang w:eastAsia="ru-RU"/>
        </w:rPr>
      </w:pPr>
    </w:p>
    <w:p w:rsidR="006100EC" w:rsidRPr="00EB0E9C" w:rsidRDefault="006100EC" w:rsidP="006100EC">
      <w:pPr>
        <w:spacing w:after="0" w:line="240" w:lineRule="auto"/>
        <w:jc w:val="both"/>
        <w:rPr>
          <w:rFonts w:ascii="Times New Roman" w:eastAsia="Times New Roman" w:hAnsi="Times New Roman" w:cs="Times New Roman"/>
          <w:sz w:val="28"/>
          <w:szCs w:val="24"/>
          <w:lang w:eastAsia="ru-RU"/>
        </w:rPr>
      </w:pPr>
    </w:p>
    <w:p w:rsidR="006100EC" w:rsidRPr="00EB0E9C" w:rsidRDefault="006100EC" w:rsidP="006100EC">
      <w:pPr>
        <w:spacing w:after="0" w:line="240" w:lineRule="auto"/>
        <w:jc w:val="both"/>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 xml:space="preserve">Глава муниципального образования  </w:t>
      </w:r>
    </w:p>
    <w:p w:rsidR="00FC5557" w:rsidRDefault="006100EC" w:rsidP="006100EC">
      <w:pPr>
        <w:spacing w:after="0" w:line="240" w:lineRule="auto"/>
        <w:jc w:val="both"/>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w:t>
      </w:r>
      <w:r w:rsidR="00FC5557" w:rsidRPr="003364DB">
        <w:rPr>
          <w:rFonts w:ascii="Times New Roman" w:hAnsi="Times New Roman"/>
          <w:sz w:val="28"/>
          <w:szCs w:val="28"/>
        </w:rPr>
        <w:t>Вяземский муниципальный округ</w:t>
      </w:r>
      <w:r w:rsidR="00FC5557">
        <w:rPr>
          <w:rFonts w:ascii="Times New Roman" w:eastAsia="Times New Roman" w:hAnsi="Times New Roman" w:cs="Times New Roman"/>
          <w:sz w:val="28"/>
          <w:szCs w:val="24"/>
          <w:lang w:eastAsia="ru-RU"/>
        </w:rPr>
        <w:t>»</w:t>
      </w:r>
    </w:p>
    <w:p w:rsidR="006100EC" w:rsidRPr="00EB0E9C" w:rsidRDefault="006100EC" w:rsidP="006100EC">
      <w:pPr>
        <w:spacing w:after="0" w:line="240" w:lineRule="auto"/>
        <w:jc w:val="both"/>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 xml:space="preserve">Смоленской </w:t>
      </w:r>
      <w:r w:rsidRPr="004B23AE">
        <w:rPr>
          <w:rFonts w:ascii="Times New Roman" w:eastAsia="Times New Roman" w:hAnsi="Times New Roman" w:cs="Times New Roman"/>
          <w:sz w:val="28"/>
          <w:szCs w:val="24"/>
          <w:lang w:eastAsia="ru-RU"/>
        </w:rPr>
        <w:t xml:space="preserve">области                        </w:t>
      </w:r>
      <w:r w:rsidR="00E348B8" w:rsidRPr="004B23AE">
        <w:rPr>
          <w:rFonts w:ascii="Times New Roman" w:eastAsia="Times New Roman" w:hAnsi="Times New Roman" w:cs="Times New Roman"/>
          <w:sz w:val="28"/>
          <w:szCs w:val="24"/>
          <w:lang w:eastAsia="ru-RU"/>
        </w:rPr>
        <w:t xml:space="preserve">   </w:t>
      </w:r>
      <w:r w:rsidR="004B23AE">
        <w:rPr>
          <w:rFonts w:ascii="Times New Roman" w:eastAsia="Times New Roman" w:hAnsi="Times New Roman" w:cs="Times New Roman"/>
          <w:sz w:val="28"/>
          <w:szCs w:val="24"/>
          <w:lang w:eastAsia="ru-RU"/>
        </w:rPr>
        <w:t xml:space="preserve">                                 </w:t>
      </w:r>
      <w:r w:rsidR="00E348B8" w:rsidRPr="004B23AE">
        <w:rPr>
          <w:rFonts w:ascii="Times New Roman" w:eastAsia="Times New Roman" w:hAnsi="Times New Roman" w:cs="Times New Roman"/>
          <w:sz w:val="28"/>
          <w:szCs w:val="24"/>
          <w:lang w:eastAsia="ru-RU"/>
        </w:rPr>
        <w:t xml:space="preserve"> </w:t>
      </w:r>
      <w:r w:rsidRPr="004B23AE">
        <w:rPr>
          <w:rFonts w:ascii="Times New Roman" w:eastAsia="Times New Roman" w:hAnsi="Times New Roman" w:cs="Times New Roman"/>
          <w:sz w:val="28"/>
          <w:szCs w:val="24"/>
          <w:lang w:eastAsia="ru-RU"/>
        </w:rPr>
        <w:t xml:space="preserve">            </w:t>
      </w:r>
      <w:r w:rsidR="004B23AE" w:rsidRPr="004B23AE">
        <w:rPr>
          <w:rFonts w:ascii="Times New Roman" w:eastAsia="Times New Roman" w:hAnsi="Times New Roman" w:cs="Times New Roman"/>
          <w:b/>
          <w:sz w:val="28"/>
          <w:szCs w:val="24"/>
          <w:lang w:eastAsia="ru-RU"/>
        </w:rPr>
        <w:t>О.М. Смоляков</w:t>
      </w:r>
    </w:p>
    <w:p w:rsidR="006100EC" w:rsidRDefault="006100EC" w:rsidP="004E2524">
      <w:pPr>
        <w:pStyle w:val="a3"/>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Style w:val="a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C16712" w:rsidRPr="009C33E7" w:rsidTr="00C16712">
        <w:tc>
          <w:tcPr>
            <w:tcW w:w="4242" w:type="dxa"/>
          </w:tcPr>
          <w:p w:rsidR="00C16712" w:rsidRPr="009C33E7" w:rsidRDefault="00C16712" w:rsidP="003C27B8">
            <w:pPr>
              <w:autoSpaceDE w:val="0"/>
              <w:autoSpaceDN w:val="0"/>
              <w:adjustRightInd w:val="0"/>
              <w:spacing w:line="0" w:lineRule="atLeast"/>
              <w:rPr>
                <w:rFonts w:ascii="Times New Roman" w:hAnsi="Times New Roman"/>
                <w:sz w:val="28"/>
                <w:szCs w:val="28"/>
              </w:rPr>
            </w:pPr>
            <w:r w:rsidRPr="009C33E7">
              <w:rPr>
                <w:rFonts w:ascii="Times New Roman" w:hAnsi="Times New Roman"/>
                <w:sz w:val="28"/>
                <w:szCs w:val="28"/>
              </w:rPr>
              <w:lastRenderedPageBreak/>
              <w:t>УТВЕРЖДЕН</w:t>
            </w:r>
          </w:p>
        </w:tc>
      </w:tr>
      <w:tr w:rsidR="00C16712" w:rsidRPr="009C33E7" w:rsidTr="00C16712">
        <w:tc>
          <w:tcPr>
            <w:tcW w:w="4242" w:type="dxa"/>
          </w:tcPr>
          <w:p w:rsidR="00C16712" w:rsidRPr="009C33E7" w:rsidRDefault="00C16712" w:rsidP="003C27B8">
            <w:pPr>
              <w:autoSpaceDE w:val="0"/>
              <w:autoSpaceDN w:val="0"/>
              <w:adjustRightInd w:val="0"/>
              <w:spacing w:line="0" w:lineRule="atLeast"/>
              <w:jc w:val="both"/>
              <w:rPr>
                <w:rFonts w:ascii="Times New Roman" w:hAnsi="Times New Roman"/>
                <w:sz w:val="28"/>
                <w:szCs w:val="28"/>
              </w:rPr>
            </w:pPr>
            <w:r>
              <w:rPr>
                <w:rFonts w:ascii="Times New Roman" w:hAnsi="Times New Roman"/>
                <w:sz w:val="28"/>
                <w:szCs w:val="28"/>
              </w:rPr>
              <w:t>распоряжением</w:t>
            </w:r>
            <w:r w:rsidRPr="009C33E7">
              <w:rPr>
                <w:rFonts w:ascii="Times New Roman" w:hAnsi="Times New Roman"/>
                <w:sz w:val="28"/>
                <w:szCs w:val="28"/>
              </w:rPr>
              <w:t xml:space="preserve"> Администрации муниципального образования «Вяземский муниципальный округ» Смоленской области </w:t>
            </w:r>
          </w:p>
        </w:tc>
      </w:tr>
      <w:tr w:rsidR="00C16712" w:rsidRPr="009C33E7" w:rsidTr="00C16712">
        <w:tc>
          <w:tcPr>
            <w:tcW w:w="4242" w:type="dxa"/>
          </w:tcPr>
          <w:p w:rsidR="00C16712" w:rsidRPr="009C33E7" w:rsidRDefault="000C4575" w:rsidP="003C27B8">
            <w:pPr>
              <w:spacing w:line="0" w:lineRule="atLeast"/>
              <w:rPr>
                <w:rFonts w:ascii="Times New Roman" w:hAnsi="Times New Roman"/>
                <w:sz w:val="28"/>
                <w:szCs w:val="28"/>
              </w:rPr>
            </w:pPr>
            <w:r w:rsidRPr="000C4575">
              <w:rPr>
                <w:rFonts w:ascii="Times New Roman" w:hAnsi="Times New Roman"/>
                <w:sz w:val="28"/>
                <w:szCs w:val="28"/>
              </w:rPr>
              <w:t>от 11.08.2025 № 353-р</w:t>
            </w:r>
          </w:p>
        </w:tc>
      </w:tr>
    </w:tbl>
    <w:p w:rsidR="007D79CF" w:rsidRDefault="007D79CF" w:rsidP="007D79CF">
      <w:pPr>
        <w:pStyle w:val="a3"/>
        <w:jc w:val="both"/>
        <w:rPr>
          <w:rFonts w:ascii="Times New Roman" w:eastAsia="Times New Roman" w:hAnsi="Times New Roman" w:cs="Times New Roman"/>
          <w:sz w:val="24"/>
          <w:szCs w:val="24"/>
          <w:lang w:eastAsia="ru-RU"/>
        </w:rPr>
      </w:pPr>
    </w:p>
    <w:p w:rsidR="00623A16" w:rsidRDefault="00623A16" w:rsidP="007D79CF">
      <w:pPr>
        <w:pStyle w:val="a3"/>
        <w:jc w:val="both"/>
        <w:rPr>
          <w:rFonts w:ascii="Times New Roman" w:eastAsia="Times New Roman" w:hAnsi="Times New Roman" w:cs="Times New Roman"/>
          <w:sz w:val="24"/>
          <w:szCs w:val="24"/>
          <w:lang w:eastAsia="ru-RU"/>
        </w:rPr>
      </w:pPr>
    </w:p>
    <w:p w:rsidR="00F8263F" w:rsidRPr="00A41E80" w:rsidRDefault="00F8263F" w:rsidP="00F8263F">
      <w:pPr>
        <w:pStyle w:val="a3"/>
        <w:jc w:val="center"/>
        <w:rPr>
          <w:rFonts w:ascii="Times New Roman" w:eastAsia="Times New Roman" w:hAnsi="Times New Roman" w:cs="Times New Roman"/>
          <w:b/>
          <w:bCs/>
          <w:color w:val="000000"/>
          <w:sz w:val="28"/>
          <w:szCs w:val="28"/>
          <w:lang w:eastAsia="ru-RU"/>
        </w:rPr>
      </w:pPr>
      <w:r w:rsidRPr="00A41E80">
        <w:rPr>
          <w:rFonts w:ascii="Times New Roman" w:eastAsia="Times New Roman" w:hAnsi="Times New Roman" w:cs="Times New Roman"/>
          <w:b/>
          <w:bCs/>
          <w:color w:val="000000"/>
          <w:sz w:val="28"/>
          <w:szCs w:val="28"/>
          <w:lang w:eastAsia="ru-RU"/>
        </w:rPr>
        <w:t>ОТЧЕТ ОБ ИСПОЛНЕНИИ БЮДЖЕТА</w:t>
      </w:r>
    </w:p>
    <w:p w:rsidR="00623A16" w:rsidRPr="00A41E80" w:rsidRDefault="00341F1B" w:rsidP="00F8263F">
      <w:pPr>
        <w:pStyle w:val="a3"/>
        <w:jc w:val="center"/>
        <w:rPr>
          <w:rFonts w:ascii="Times New Roman" w:eastAsia="Times New Roman" w:hAnsi="Times New Roman" w:cs="Times New Roman"/>
          <w:b/>
          <w:bCs/>
          <w:color w:val="000000"/>
          <w:sz w:val="28"/>
          <w:szCs w:val="28"/>
          <w:lang w:eastAsia="ru-RU"/>
        </w:rPr>
      </w:pPr>
      <w:r w:rsidRPr="00A41E80">
        <w:rPr>
          <w:rFonts w:ascii="Times New Roman" w:eastAsia="Times New Roman" w:hAnsi="Times New Roman" w:cs="Times New Roman"/>
          <w:b/>
          <w:bCs/>
          <w:color w:val="000000"/>
          <w:sz w:val="28"/>
          <w:szCs w:val="28"/>
          <w:lang w:eastAsia="ru-RU"/>
        </w:rPr>
        <w:t>МУНИЦИПАЛЬНОГО ОБРАЗОВАНИЯ «</w:t>
      </w:r>
      <w:r w:rsidR="00261621" w:rsidRPr="00EB0E9C">
        <w:rPr>
          <w:rFonts w:ascii="Times New Roman" w:eastAsia="Times New Roman" w:hAnsi="Times New Roman" w:cs="Times New Roman"/>
          <w:b/>
          <w:bCs/>
          <w:sz w:val="28"/>
          <w:szCs w:val="24"/>
          <w:lang w:eastAsia="ru-RU"/>
        </w:rPr>
        <w:t xml:space="preserve">ВЯЗЕМСКИЙ </w:t>
      </w:r>
      <w:r w:rsidR="00261621">
        <w:rPr>
          <w:rFonts w:ascii="Times New Roman" w:eastAsia="Times New Roman" w:hAnsi="Times New Roman" w:cs="Times New Roman"/>
          <w:b/>
          <w:bCs/>
          <w:sz w:val="28"/>
          <w:szCs w:val="24"/>
          <w:lang w:eastAsia="ru-RU"/>
        </w:rPr>
        <w:t>МУНИЦИПАЛЬНЫЙ ОКРУГ</w:t>
      </w:r>
      <w:r w:rsidRPr="007B660F">
        <w:rPr>
          <w:rFonts w:ascii="Times New Roman" w:eastAsia="Times New Roman" w:hAnsi="Times New Roman" w:cs="Times New Roman"/>
          <w:b/>
          <w:bCs/>
          <w:sz w:val="28"/>
          <w:szCs w:val="24"/>
          <w:lang w:eastAsia="ru-RU"/>
        </w:rPr>
        <w:t xml:space="preserve">» СМОЛЕНСКОЙ ОБЛАСТИ </w:t>
      </w:r>
      <w:r w:rsidR="00261621" w:rsidRPr="007B660F">
        <w:rPr>
          <w:rFonts w:ascii="Times New Roman" w:eastAsia="Times New Roman" w:hAnsi="Times New Roman" w:cs="Times New Roman"/>
          <w:b/>
          <w:bCs/>
          <w:sz w:val="28"/>
          <w:szCs w:val="24"/>
          <w:lang w:eastAsia="ru-RU"/>
        </w:rPr>
        <w:t xml:space="preserve">                                   </w:t>
      </w:r>
      <w:r w:rsidR="007B660F" w:rsidRPr="007B660F">
        <w:rPr>
          <w:rFonts w:ascii="Times New Roman" w:eastAsia="Times New Roman" w:hAnsi="Times New Roman" w:cs="Times New Roman"/>
          <w:b/>
          <w:bCs/>
          <w:sz w:val="28"/>
          <w:szCs w:val="24"/>
          <w:lang w:eastAsia="ru-RU"/>
        </w:rPr>
        <w:t>ЗА ПЕРВОЕ ПОЛУГОДИЕ 2025 ГОДА</w:t>
      </w:r>
    </w:p>
    <w:p w:rsidR="00CA2390" w:rsidRPr="00A41E80" w:rsidRDefault="00CA2390" w:rsidP="00F8263F">
      <w:pPr>
        <w:pStyle w:val="a3"/>
        <w:jc w:val="center"/>
        <w:rPr>
          <w:rFonts w:ascii="Times New Roman" w:eastAsia="Times New Roman" w:hAnsi="Times New Roman" w:cs="Times New Roman"/>
          <w:b/>
          <w:bCs/>
          <w:color w:val="000000"/>
          <w:sz w:val="32"/>
          <w:szCs w:val="28"/>
          <w:lang w:eastAsia="ru-RU"/>
        </w:rPr>
      </w:pPr>
    </w:p>
    <w:p w:rsidR="00CA2390" w:rsidRPr="005340E6" w:rsidRDefault="00CA2390" w:rsidP="00F8263F">
      <w:pPr>
        <w:pStyle w:val="a3"/>
        <w:jc w:val="center"/>
        <w:rPr>
          <w:rFonts w:ascii="Times New Roman" w:eastAsia="Times New Roman" w:hAnsi="Times New Roman" w:cs="Times New Roman"/>
          <w:b/>
          <w:bCs/>
          <w:color w:val="000000"/>
          <w:sz w:val="24"/>
          <w:szCs w:val="28"/>
          <w:lang w:eastAsia="ru-RU"/>
        </w:rPr>
      </w:pPr>
      <w:r w:rsidRPr="005F4F3E">
        <w:rPr>
          <w:rFonts w:ascii="Times New Roman" w:eastAsia="Times New Roman" w:hAnsi="Times New Roman" w:cs="Times New Roman"/>
          <w:b/>
          <w:bCs/>
          <w:color w:val="000000"/>
          <w:sz w:val="24"/>
          <w:szCs w:val="28"/>
          <w:lang w:eastAsia="ru-RU"/>
        </w:rPr>
        <w:t>1. ДОХОДЫ БЮДЖЕТА</w:t>
      </w:r>
    </w:p>
    <w:p w:rsidR="0038733C" w:rsidRDefault="0038733C" w:rsidP="003602E6">
      <w:pPr>
        <w:pStyle w:val="a3"/>
        <w:jc w:val="right"/>
        <w:rPr>
          <w:rFonts w:ascii="Times New Roman" w:eastAsia="Times New Roman" w:hAnsi="Times New Roman" w:cs="Times New Roman"/>
          <w:b/>
          <w:bCs/>
          <w:color w:val="000000"/>
          <w:sz w:val="20"/>
          <w:szCs w:val="28"/>
          <w:lang w:eastAsia="ru-RU"/>
        </w:rPr>
      </w:pPr>
    </w:p>
    <w:p w:rsidR="00CD62F8" w:rsidRPr="0038733C" w:rsidRDefault="003602E6" w:rsidP="003602E6">
      <w:pPr>
        <w:pStyle w:val="a3"/>
        <w:jc w:val="right"/>
        <w:rPr>
          <w:rFonts w:ascii="Times New Roman" w:eastAsia="Times New Roman" w:hAnsi="Times New Roman" w:cs="Times New Roman"/>
          <w:bCs/>
          <w:color w:val="000000"/>
          <w:sz w:val="20"/>
          <w:szCs w:val="28"/>
          <w:lang w:eastAsia="ru-RU"/>
        </w:rPr>
      </w:pPr>
      <w:r w:rsidRPr="0038733C">
        <w:rPr>
          <w:rFonts w:ascii="Times New Roman" w:eastAsia="Times New Roman" w:hAnsi="Times New Roman" w:cs="Times New Roman"/>
          <w:bCs/>
          <w:color w:val="000000"/>
          <w:sz w:val="20"/>
          <w:szCs w:val="28"/>
          <w:lang w:eastAsia="ru-RU"/>
        </w:rPr>
        <w:t>рублей</w:t>
      </w:r>
    </w:p>
    <w:tbl>
      <w:tblPr>
        <w:tblW w:w="979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3823"/>
        <w:gridCol w:w="992"/>
        <w:gridCol w:w="2693"/>
        <w:gridCol w:w="2268"/>
      </w:tblGrid>
      <w:tr w:rsidR="00D04383" w:rsidRPr="00045995" w:rsidTr="00D04383">
        <w:trPr>
          <w:trHeight w:val="276"/>
          <w:tblHeader/>
        </w:trPr>
        <w:tc>
          <w:tcPr>
            <w:tcW w:w="3839" w:type="dxa"/>
            <w:gridSpan w:val="2"/>
            <w:vMerge w:val="restart"/>
            <w:shd w:val="clear" w:color="auto" w:fill="auto"/>
            <w:vAlign w:val="center"/>
            <w:hideMark/>
          </w:tcPr>
          <w:p w:rsidR="00D04383" w:rsidRPr="00045995" w:rsidRDefault="00D04383" w:rsidP="00D04383">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Наименование показателя</w:t>
            </w:r>
          </w:p>
        </w:tc>
        <w:tc>
          <w:tcPr>
            <w:tcW w:w="992" w:type="dxa"/>
            <w:vMerge w:val="restart"/>
            <w:shd w:val="clear" w:color="auto" w:fill="auto"/>
            <w:vAlign w:val="center"/>
            <w:hideMark/>
          </w:tcPr>
          <w:p w:rsidR="00D04383" w:rsidRPr="00045995" w:rsidRDefault="00D04383" w:rsidP="00D04383">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Код строки</w:t>
            </w:r>
          </w:p>
        </w:tc>
        <w:tc>
          <w:tcPr>
            <w:tcW w:w="2693" w:type="dxa"/>
            <w:vMerge w:val="restart"/>
            <w:shd w:val="clear" w:color="auto" w:fill="auto"/>
            <w:vAlign w:val="center"/>
            <w:hideMark/>
          </w:tcPr>
          <w:p w:rsidR="00D04383" w:rsidRPr="00045995" w:rsidRDefault="00D04383" w:rsidP="00D04383">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Код дохода по бюджетной классификации</w:t>
            </w:r>
          </w:p>
        </w:tc>
        <w:tc>
          <w:tcPr>
            <w:tcW w:w="2268" w:type="dxa"/>
            <w:vMerge w:val="restart"/>
            <w:shd w:val="clear" w:color="auto" w:fill="auto"/>
            <w:vAlign w:val="center"/>
            <w:hideMark/>
          </w:tcPr>
          <w:p w:rsidR="00D04383" w:rsidRPr="00045995" w:rsidRDefault="00D04383" w:rsidP="00D04383">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Исполнено</w:t>
            </w:r>
          </w:p>
        </w:tc>
      </w:tr>
      <w:tr w:rsidR="00D04383" w:rsidRPr="00045995" w:rsidTr="00D04383">
        <w:trPr>
          <w:trHeight w:val="509"/>
          <w:tblHeader/>
        </w:trPr>
        <w:tc>
          <w:tcPr>
            <w:tcW w:w="3839" w:type="dxa"/>
            <w:gridSpan w:val="2"/>
            <w:vMerge/>
            <w:vAlign w:val="center"/>
            <w:hideMark/>
          </w:tcPr>
          <w:p w:rsidR="00D04383" w:rsidRPr="00045995" w:rsidRDefault="00D04383" w:rsidP="00D04383">
            <w:pPr>
              <w:spacing w:after="0" w:line="240" w:lineRule="auto"/>
              <w:rPr>
                <w:rFonts w:ascii="Times New Roman" w:eastAsia="Times New Roman" w:hAnsi="Times New Roman" w:cs="Times New Roman"/>
                <w:b/>
                <w:bCs/>
                <w:color w:val="000000"/>
                <w:sz w:val="24"/>
                <w:szCs w:val="24"/>
                <w:lang w:eastAsia="ru-RU"/>
              </w:rPr>
            </w:pPr>
          </w:p>
        </w:tc>
        <w:tc>
          <w:tcPr>
            <w:tcW w:w="992" w:type="dxa"/>
            <w:vMerge/>
            <w:vAlign w:val="center"/>
            <w:hideMark/>
          </w:tcPr>
          <w:p w:rsidR="00D04383" w:rsidRPr="00045995" w:rsidRDefault="00D04383" w:rsidP="00D04383">
            <w:pPr>
              <w:spacing w:after="0" w:line="240" w:lineRule="auto"/>
              <w:rPr>
                <w:rFonts w:ascii="Times New Roman" w:eastAsia="Times New Roman" w:hAnsi="Times New Roman" w:cs="Times New Roman"/>
                <w:b/>
                <w:bCs/>
                <w:color w:val="000000"/>
                <w:sz w:val="24"/>
                <w:szCs w:val="24"/>
                <w:lang w:eastAsia="ru-RU"/>
              </w:rPr>
            </w:pPr>
          </w:p>
        </w:tc>
        <w:tc>
          <w:tcPr>
            <w:tcW w:w="2693" w:type="dxa"/>
            <w:vMerge/>
            <w:vAlign w:val="center"/>
            <w:hideMark/>
          </w:tcPr>
          <w:p w:rsidR="00D04383" w:rsidRPr="00045995" w:rsidRDefault="00D04383" w:rsidP="00D04383">
            <w:pPr>
              <w:spacing w:after="0" w:line="240" w:lineRule="auto"/>
              <w:rPr>
                <w:rFonts w:ascii="Times New Roman" w:eastAsia="Times New Roman" w:hAnsi="Times New Roman" w:cs="Times New Roman"/>
                <w:b/>
                <w:bCs/>
                <w:color w:val="000000"/>
                <w:sz w:val="24"/>
                <w:szCs w:val="24"/>
                <w:lang w:eastAsia="ru-RU"/>
              </w:rPr>
            </w:pPr>
          </w:p>
        </w:tc>
        <w:tc>
          <w:tcPr>
            <w:tcW w:w="2268" w:type="dxa"/>
            <w:vMerge/>
            <w:vAlign w:val="center"/>
            <w:hideMark/>
          </w:tcPr>
          <w:p w:rsidR="00D04383" w:rsidRPr="00045995" w:rsidRDefault="00D04383" w:rsidP="00D04383">
            <w:pPr>
              <w:spacing w:after="0" w:line="240" w:lineRule="auto"/>
              <w:rPr>
                <w:rFonts w:ascii="Times New Roman" w:eastAsia="Times New Roman" w:hAnsi="Times New Roman" w:cs="Times New Roman"/>
                <w:b/>
                <w:bCs/>
                <w:color w:val="000000"/>
                <w:sz w:val="24"/>
                <w:szCs w:val="24"/>
                <w:lang w:eastAsia="ru-RU"/>
              </w:rPr>
            </w:pPr>
          </w:p>
        </w:tc>
      </w:tr>
      <w:tr w:rsidR="00D04383" w:rsidRPr="00045995" w:rsidTr="00D04383">
        <w:trPr>
          <w:trHeight w:val="4"/>
          <w:tblHeader/>
        </w:trPr>
        <w:tc>
          <w:tcPr>
            <w:tcW w:w="3839" w:type="dxa"/>
            <w:gridSpan w:val="2"/>
            <w:shd w:val="clear" w:color="auto" w:fill="auto"/>
            <w:vAlign w:val="center"/>
            <w:hideMark/>
          </w:tcPr>
          <w:p w:rsidR="00D04383" w:rsidRPr="00045995" w:rsidRDefault="00D04383" w:rsidP="00D04383">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1</w:t>
            </w:r>
          </w:p>
        </w:tc>
        <w:tc>
          <w:tcPr>
            <w:tcW w:w="992" w:type="dxa"/>
            <w:shd w:val="clear" w:color="auto" w:fill="auto"/>
            <w:vAlign w:val="center"/>
            <w:hideMark/>
          </w:tcPr>
          <w:p w:rsidR="00D04383" w:rsidRPr="00045995" w:rsidRDefault="00D04383" w:rsidP="00D04383">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2</w:t>
            </w:r>
          </w:p>
        </w:tc>
        <w:tc>
          <w:tcPr>
            <w:tcW w:w="2693" w:type="dxa"/>
            <w:shd w:val="clear" w:color="auto" w:fill="auto"/>
            <w:vAlign w:val="center"/>
            <w:hideMark/>
          </w:tcPr>
          <w:p w:rsidR="00D04383" w:rsidRPr="00045995" w:rsidRDefault="00D04383" w:rsidP="00D04383">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3</w:t>
            </w:r>
          </w:p>
        </w:tc>
        <w:tc>
          <w:tcPr>
            <w:tcW w:w="2268" w:type="dxa"/>
            <w:shd w:val="clear" w:color="auto" w:fill="auto"/>
            <w:vAlign w:val="center"/>
            <w:hideMark/>
          </w:tcPr>
          <w:p w:rsidR="00D04383" w:rsidRPr="00045995" w:rsidRDefault="00D04383" w:rsidP="00D04383">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4</w:t>
            </w:r>
          </w:p>
        </w:tc>
      </w:tr>
      <w:tr w:rsidR="00D04383" w:rsidRPr="00F468AD" w:rsidTr="00D04383">
        <w:trPr>
          <w:trHeight w:val="285"/>
        </w:trPr>
        <w:tc>
          <w:tcPr>
            <w:tcW w:w="3839" w:type="dxa"/>
            <w:gridSpan w:val="2"/>
            <w:shd w:val="clear" w:color="auto" w:fill="auto"/>
            <w:vAlign w:val="center"/>
            <w:hideMark/>
          </w:tcPr>
          <w:p w:rsidR="00D04383" w:rsidRPr="00F468AD" w:rsidRDefault="00D04383" w:rsidP="00D04383">
            <w:pPr>
              <w:pStyle w:val="a3"/>
              <w:jc w:val="both"/>
              <w:rPr>
                <w:rFonts w:ascii="Times New Roman" w:hAnsi="Times New Roman" w:cs="Times New Roman"/>
              </w:rPr>
            </w:pPr>
            <w:r w:rsidRPr="00F468AD">
              <w:rPr>
                <w:rFonts w:ascii="Times New Roman" w:hAnsi="Times New Roman" w:cs="Times New Roman"/>
              </w:rPr>
              <w:t xml:space="preserve">Доходы бюджета </w:t>
            </w:r>
            <w:r>
              <w:rPr>
                <w:rFonts w:ascii="Times New Roman" w:hAnsi="Times New Roman" w:cs="Times New Roman"/>
              </w:rPr>
              <w:t>–</w:t>
            </w:r>
            <w:r w:rsidRPr="00F468AD">
              <w:rPr>
                <w:rFonts w:ascii="Times New Roman" w:hAnsi="Times New Roman" w:cs="Times New Roman"/>
              </w:rPr>
              <w:t xml:space="preserve"> всего</w:t>
            </w:r>
            <w:r>
              <w:rPr>
                <w:rFonts w:ascii="Times New Roman" w:hAnsi="Times New Roman" w:cs="Times New Roman"/>
              </w:rPr>
              <w:t xml:space="preserve"> </w:t>
            </w:r>
            <w:r w:rsidRPr="00F468AD">
              <w:rPr>
                <w:rFonts w:ascii="Times New Roman" w:hAnsi="Times New Roman" w:cs="Times New Roman"/>
              </w:rPr>
              <w:t>в том числе:</w:t>
            </w:r>
          </w:p>
        </w:tc>
        <w:tc>
          <w:tcPr>
            <w:tcW w:w="992" w:type="dxa"/>
            <w:shd w:val="clear" w:color="auto" w:fill="auto"/>
            <w:noWrap/>
            <w:vAlign w:val="center"/>
            <w:hideMark/>
          </w:tcPr>
          <w:p w:rsidR="00D04383" w:rsidRPr="00F468AD" w:rsidRDefault="00D04383" w:rsidP="00D04383">
            <w:pPr>
              <w:pStyle w:val="a3"/>
              <w:jc w:val="center"/>
              <w:rPr>
                <w:rFonts w:ascii="Times New Roman" w:hAnsi="Times New Roman" w:cs="Times New Roman"/>
              </w:rPr>
            </w:pPr>
            <w:r w:rsidRPr="00F468AD">
              <w:rPr>
                <w:rFonts w:ascii="Times New Roman" w:hAnsi="Times New Roman" w:cs="Times New Roman"/>
              </w:rPr>
              <w:t>010</w:t>
            </w:r>
          </w:p>
        </w:tc>
        <w:tc>
          <w:tcPr>
            <w:tcW w:w="2693" w:type="dxa"/>
            <w:shd w:val="clear" w:color="auto" w:fill="auto"/>
            <w:noWrap/>
            <w:vAlign w:val="center"/>
            <w:hideMark/>
          </w:tcPr>
          <w:p w:rsidR="00D04383" w:rsidRPr="00F468AD" w:rsidRDefault="00D04383" w:rsidP="00D04383">
            <w:pPr>
              <w:pStyle w:val="a3"/>
              <w:jc w:val="center"/>
              <w:rPr>
                <w:rFonts w:ascii="Times New Roman" w:hAnsi="Times New Roman" w:cs="Times New Roman"/>
              </w:rPr>
            </w:pPr>
            <w:r w:rsidRPr="00F468AD">
              <w:rPr>
                <w:rFonts w:ascii="Times New Roman" w:hAnsi="Times New Roman" w:cs="Times New Roman"/>
              </w:rPr>
              <w:t>x</w:t>
            </w:r>
          </w:p>
        </w:tc>
        <w:tc>
          <w:tcPr>
            <w:tcW w:w="2268" w:type="dxa"/>
            <w:shd w:val="clear" w:color="auto" w:fill="auto"/>
            <w:noWrap/>
            <w:vAlign w:val="center"/>
            <w:hideMark/>
          </w:tcPr>
          <w:p w:rsidR="00D04383" w:rsidRPr="00F468AD" w:rsidRDefault="00E57A3F" w:rsidP="00D04383">
            <w:pPr>
              <w:pStyle w:val="a3"/>
              <w:jc w:val="right"/>
              <w:rPr>
                <w:rFonts w:ascii="Times New Roman" w:hAnsi="Times New Roman" w:cs="Times New Roman"/>
              </w:rPr>
            </w:pPr>
            <w:r>
              <w:rPr>
                <w:rFonts w:ascii="Times New Roman" w:hAnsi="Times New Roman" w:cs="Times New Roman"/>
              </w:rPr>
              <w:t>1 429 144 780,82</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D04383" w:rsidRPr="00F513EC" w:rsidRDefault="00D04383" w:rsidP="00C74340">
            <w:pPr>
              <w:pStyle w:val="a3"/>
              <w:jc w:val="both"/>
              <w:rPr>
                <w:rFonts w:ascii="Times New Roman" w:hAnsi="Times New Roman" w:cs="Times New Roman"/>
              </w:rPr>
            </w:pPr>
            <w:r w:rsidRPr="00F513EC">
              <w:rPr>
                <w:rFonts w:ascii="Times New Roman" w:hAnsi="Times New Roman" w:cs="Times New Roman"/>
              </w:rPr>
              <w:t>Плата за выбросы загрязняющих веществ в атмосферный воздух стационарными объектами (пени по соответствующему платежу)</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D04383" w:rsidRPr="00D04383" w:rsidRDefault="00D04383" w:rsidP="00C74340">
            <w:pPr>
              <w:pStyle w:val="a3"/>
              <w:jc w:val="center"/>
              <w:rPr>
                <w:rFonts w:ascii="Times New Roman" w:hAnsi="Times New Roman" w:cs="Times New Roman"/>
              </w:rPr>
            </w:pPr>
            <w:r w:rsidRPr="00D04383">
              <w:rPr>
                <w:rFonts w:ascii="Times New Roman" w:hAnsi="Times New Roman" w:cs="Times New Roman"/>
              </w:rPr>
              <w:t>010</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rsidR="00D04383" w:rsidRPr="00D04383" w:rsidRDefault="00D04383" w:rsidP="00C74340">
            <w:pPr>
              <w:pStyle w:val="a3"/>
              <w:jc w:val="center"/>
              <w:rPr>
                <w:rFonts w:ascii="Times New Roman" w:hAnsi="Times New Roman" w:cs="Times New Roman"/>
              </w:rPr>
            </w:pPr>
            <w:r w:rsidRPr="00D04383">
              <w:rPr>
                <w:rFonts w:ascii="Times New Roman" w:hAnsi="Times New Roman" w:cs="Times New Roman"/>
              </w:rPr>
              <w:t>04811201010012100120</w:t>
            </w:r>
          </w:p>
        </w:tc>
        <w:tc>
          <w:tcPr>
            <w:tcW w:w="2268" w:type="dxa"/>
            <w:tcBorders>
              <w:top w:val="single" w:sz="4" w:space="0" w:color="000000"/>
              <w:left w:val="nil"/>
              <w:bottom w:val="single" w:sz="4" w:space="0" w:color="000000"/>
              <w:right w:val="single" w:sz="8" w:space="0" w:color="000000"/>
            </w:tcBorders>
            <w:shd w:val="clear" w:color="auto" w:fill="auto"/>
            <w:noWrap/>
            <w:vAlign w:val="center"/>
            <w:hideMark/>
          </w:tcPr>
          <w:p w:rsidR="00D04383" w:rsidRPr="00D04383" w:rsidRDefault="00D04383" w:rsidP="00C74340">
            <w:pPr>
              <w:pStyle w:val="a3"/>
              <w:jc w:val="right"/>
              <w:rPr>
                <w:rFonts w:ascii="Times New Roman" w:hAnsi="Times New Roman" w:cs="Times New Roman"/>
              </w:rPr>
            </w:pPr>
            <w:r w:rsidRPr="00D04383">
              <w:rPr>
                <w:rFonts w:ascii="Times New Roman" w:hAnsi="Times New Roman" w:cs="Times New Roman"/>
              </w:rPr>
              <w:t>23 316,47</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2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513EC" w:rsidRDefault="00D04383" w:rsidP="00C74340">
            <w:pPr>
              <w:pStyle w:val="a3"/>
              <w:jc w:val="both"/>
              <w:rPr>
                <w:rFonts w:ascii="Times New Roman" w:hAnsi="Times New Roman" w:cs="Times New Roman"/>
              </w:rPr>
            </w:pPr>
            <w:r w:rsidRPr="00F513EC">
              <w:rPr>
                <w:rFonts w:ascii="Times New Roman" w:hAnsi="Times New Roman" w:cs="Times New Roman"/>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04811201010016000120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204 180,83</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513EC" w:rsidRDefault="00D04383" w:rsidP="00C74340">
            <w:pPr>
              <w:pStyle w:val="a3"/>
              <w:jc w:val="both"/>
              <w:rPr>
                <w:rFonts w:ascii="Times New Roman" w:hAnsi="Times New Roman" w:cs="Times New Roman"/>
              </w:rPr>
            </w:pPr>
            <w:r w:rsidRPr="00F513EC">
              <w:rPr>
                <w:rFonts w:ascii="Times New Roman" w:hAnsi="Times New Roman" w:cs="Times New Roman"/>
              </w:rPr>
              <w:t>Плата за сбросы загрязняющих веществ в водные объекты (пени по соответствующему платежу)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04811201030012100120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-143 144,06</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513EC" w:rsidRDefault="00D04383" w:rsidP="00C74340">
            <w:pPr>
              <w:pStyle w:val="a3"/>
              <w:jc w:val="both"/>
              <w:rPr>
                <w:rFonts w:ascii="Times New Roman" w:hAnsi="Times New Roman" w:cs="Times New Roman"/>
              </w:rPr>
            </w:pPr>
            <w:r w:rsidRPr="00F513EC">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04811201030016000120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1 526 185,45</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513EC" w:rsidRDefault="00D04383" w:rsidP="00C74340">
            <w:pPr>
              <w:pStyle w:val="a3"/>
              <w:jc w:val="both"/>
              <w:rPr>
                <w:rFonts w:ascii="Times New Roman" w:hAnsi="Times New Roman" w:cs="Times New Roman"/>
              </w:rPr>
            </w:pPr>
            <w:r w:rsidRPr="00F513EC">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04811201041016000120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1 297 252,11</w:t>
            </w:r>
          </w:p>
        </w:tc>
      </w:tr>
      <w:tr w:rsidR="00D04383" w:rsidTr="00E5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513EC" w:rsidRDefault="00D04383" w:rsidP="00C74340">
            <w:pPr>
              <w:pStyle w:val="a3"/>
              <w:jc w:val="both"/>
              <w:rPr>
                <w:rFonts w:ascii="Times New Roman" w:hAnsi="Times New Roman" w:cs="Times New Roman"/>
              </w:rPr>
            </w:pPr>
            <w:r w:rsidRPr="00F513EC">
              <w:rPr>
                <w:rFonts w:ascii="Times New Roman" w:hAnsi="Times New Roman" w:cs="Times New Roman"/>
              </w:rPr>
              <w:t xml:space="preserve">Плата за размещение твердых коммунальных отходов (федеральные государственные органы, Банк России, органы управления </w:t>
            </w:r>
            <w:r w:rsidRPr="00F513EC">
              <w:rPr>
                <w:rFonts w:ascii="Times New Roman" w:hAnsi="Times New Roman" w:cs="Times New Roman"/>
              </w:rPr>
              <w:lastRenderedPageBreak/>
              <w:t>государственными внебюджетными фондами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04811201042016000120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626 915,09</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4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513EC" w:rsidRDefault="00F513EC" w:rsidP="00F513E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Pr>
                  <w:rFonts w:ascii="Times New Roman" w:hAnsi="Times New Roman" w:cs="Times New Roman"/>
                  <w:color w:val="0000FF"/>
                </w:rPr>
                <w:t>статьями 227</w:t>
              </w:r>
            </w:hyperlink>
            <w:r>
              <w:rPr>
                <w:rFonts w:ascii="Times New Roman" w:hAnsi="Times New Roman" w:cs="Times New Roman"/>
              </w:rPr>
              <w:t xml:space="preserve">, </w:t>
            </w:r>
            <w:hyperlink r:id="rId9" w:history="1">
              <w:r>
                <w:rPr>
                  <w:rFonts w:ascii="Times New Roman" w:hAnsi="Times New Roman" w:cs="Times New Roman"/>
                  <w:color w:val="0000FF"/>
                </w:rPr>
                <w:t>227.1</w:t>
              </w:r>
            </w:hyperlink>
            <w:r>
              <w:rPr>
                <w:rFonts w:ascii="Times New Roman" w:hAnsi="Times New Roman" w:cs="Times New Roman"/>
              </w:rPr>
              <w:t xml:space="preserve"> и </w:t>
            </w:r>
            <w:hyperlink r:id="rId10" w:history="1">
              <w:r>
                <w:rPr>
                  <w:rFonts w:ascii="Times New Roman" w:hAnsi="Times New Roman" w:cs="Times New Roman"/>
                  <w:color w:val="0000FF"/>
                </w:rPr>
                <w:t>228</w:t>
              </w:r>
            </w:hyperlink>
            <w:r>
              <w:rPr>
                <w:rFonts w:ascii="Times New Roman" w:hAnsi="Times New Roman" w:cs="Times New Roman"/>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18210102010011000110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380 280 420,66</w:t>
            </w:r>
          </w:p>
        </w:tc>
      </w:tr>
      <w:tr w:rsidR="00D04383" w:rsidTr="00F51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749"/>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513EC" w:rsidRDefault="00F513EC" w:rsidP="00F513E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Pr>
                  <w:rFonts w:ascii="Times New Roman" w:hAnsi="Times New Roman" w:cs="Times New Roman"/>
                  <w:color w:val="0000FF"/>
                </w:rPr>
                <w:t>статьями 227</w:t>
              </w:r>
            </w:hyperlink>
            <w:r>
              <w:rPr>
                <w:rFonts w:ascii="Times New Roman" w:hAnsi="Times New Roman" w:cs="Times New Roman"/>
              </w:rPr>
              <w:t xml:space="preserve">, </w:t>
            </w:r>
            <w:hyperlink r:id="rId12" w:history="1">
              <w:r>
                <w:rPr>
                  <w:rFonts w:ascii="Times New Roman" w:hAnsi="Times New Roman" w:cs="Times New Roman"/>
                  <w:color w:val="0000FF"/>
                </w:rPr>
                <w:t>227.1</w:t>
              </w:r>
            </w:hyperlink>
            <w:r>
              <w:rPr>
                <w:rFonts w:ascii="Times New Roman" w:hAnsi="Times New Roman" w:cs="Times New Roman"/>
              </w:rPr>
              <w:t xml:space="preserve"> и </w:t>
            </w:r>
            <w:hyperlink r:id="rId13" w:history="1">
              <w:r>
                <w:rPr>
                  <w:rFonts w:ascii="Times New Roman" w:hAnsi="Times New Roman" w:cs="Times New Roman"/>
                  <w:color w:val="0000FF"/>
                </w:rPr>
                <w:t>228</w:t>
              </w:r>
            </w:hyperlink>
            <w:r>
              <w:rPr>
                <w:rFonts w:ascii="Times New Roman" w:hAnsi="Times New Roman" w:cs="Times New Roman"/>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w:t>
            </w:r>
            <w:r>
              <w:rPr>
                <w:rFonts w:ascii="Times New Roman" w:hAnsi="Times New Roman" w:cs="Times New Roman"/>
              </w:rPr>
              <w:lastRenderedPageBreak/>
              <w:t>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18210102010013000110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-123 387,02</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4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513EC" w:rsidRDefault="00F513EC" w:rsidP="00F513E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history="1">
              <w:r>
                <w:rPr>
                  <w:rFonts w:ascii="Times New Roman" w:hAnsi="Times New Roman" w:cs="Times New Roman"/>
                  <w:color w:val="0000FF"/>
                </w:rPr>
                <w:t>статьей 227</w:t>
              </w:r>
            </w:hyperlink>
            <w:r>
              <w:rPr>
                <w:rFonts w:ascii="Times New Roman" w:hAnsi="Times New Roman" w:cs="Times New Roman"/>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18210102020011000110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-43 916,47</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513EC" w:rsidRDefault="00F513EC" w:rsidP="00F513E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Pr>
                  <w:rFonts w:ascii="Times New Roman" w:hAnsi="Times New Roman" w:cs="Times New Roman"/>
                  <w:color w:val="0000FF"/>
                </w:rPr>
                <w:t>статьей 227</w:t>
              </w:r>
            </w:hyperlink>
            <w:r>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(сумма платежа (перерасчеты, недоимка и задолженность по соответствующему платежу, в том числе по </w:t>
            </w:r>
            <w:r>
              <w:rPr>
                <w:rFonts w:ascii="Times New Roman" w:hAnsi="Times New Roman" w:cs="Times New Roman"/>
              </w:rPr>
              <w:lastRenderedPageBreak/>
              <w:t>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18210102021011000110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117 472,21</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513EC" w:rsidRDefault="00F513EC" w:rsidP="00F513E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Pr>
                  <w:rFonts w:ascii="Times New Roman" w:hAnsi="Times New Roman" w:cs="Times New Roman"/>
                  <w:color w:val="0000FF"/>
                </w:rPr>
                <w:t>статьей 227</w:t>
              </w:r>
            </w:hyperlink>
            <w:r>
              <w:rPr>
                <w:rFonts w:ascii="Times New Roman" w:hAnsi="Times New Roman" w:cs="Times New Roman"/>
              </w:rPr>
              <w:t xml:space="preserve">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18210102022011000110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282 964,00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85"/>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513EC" w:rsidRDefault="00F513EC" w:rsidP="002B7E4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Pr>
                  <w:rFonts w:ascii="Times New Roman" w:hAnsi="Times New Roman" w:cs="Times New Roman"/>
                  <w:color w:val="0000FF"/>
                </w:rPr>
                <w:t>статьей 227</w:t>
              </w:r>
            </w:hyperlink>
            <w:r>
              <w:rPr>
                <w:rFonts w:ascii="Times New Roman" w:hAnsi="Times New Roman" w:cs="Times New Roman"/>
              </w:rPr>
              <w:t xml:space="preserve">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18210102023011000110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1 257 447,74</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85"/>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2B7E4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Pr>
                  <w:rFonts w:ascii="Times New Roman" w:hAnsi="Times New Roman" w:cs="Times New Roman"/>
                  <w:color w:val="0000FF"/>
                </w:rPr>
                <w:t>статьей 227</w:t>
              </w:r>
            </w:hyperlink>
            <w:r>
              <w:rPr>
                <w:rFonts w:ascii="Times New Roman" w:hAnsi="Times New Roman" w:cs="Times New Roman"/>
              </w:rPr>
              <w:t xml:space="preserve">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18210102024011000110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28 800,00</w:t>
            </w:r>
          </w:p>
        </w:tc>
      </w:tr>
      <w:tr w:rsidR="00D04383" w:rsidTr="00E5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615"/>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0A3B7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19" w:history="1">
              <w:r>
                <w:rPr>
                  <w:rFonts w:ascii="Times New Roman" w:hAnsi="Times New Roman" w:cs="Times New Roman"/>
                  <w:color w:val="0000FF"/>
                </w:rPr>
                <w:t>статьей 228</w:t>
              </w:r>
            </w:hyperlink>
            <w:r>
              <w:rPr>
                <w:rFonts w:ascii="Times New Roman" w:hAnsi="Times New Roman" w:cs="Times New Roman"/>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18210102030011000110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1 468 102,93</w:t>
            </w:r>
          </w:p>
        </w:tc>
      </w:tr>
      <w:tr w:rsidR="00D04383" w:rsidTr="002B7E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899"/>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0A3B7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20" w:history="1">
              <w:r>
                <w:rPr>
                  <w:rFonts w:ascii="Times New Roman" w:hAnsi="Times New Roman" w:cs="Times New Roman"/>
                  <w:color w:val="0000FF"/>
                </w:rPr>
                <w:t>статьей 228</w:t>
              </w:r>
            </w:hyperlink>
            <w:r>
              <w:rPr>
                <w:rFonts w:ascii="Times New Roman" w:hAnsi="Times New Roman" w:cs="Times New Roman"/>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w:t>
            </w:r>
            <w:r>
              <w:rPr>
                <w:rFonts w:ascii="Times New Roman" w:hAnsi="Times New Roman" w:cs="Times New Roman"/>
              </w:rPr>
              <w:lastRenderedPageBreak/>
              <w:t>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18210102030013000110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62 865,14</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0A3B7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1" w:history="1">
              <w:r>
                <w:rPr>
                  <w:rFonts w:ascii="Times New Roman" w:hAnsi="Times New Roman" w:cs="Times New Roman"/>
                  <w:color w:val="0000FF"/>
                </w:rPr>
                <w:t>статьей 227.1</w:t>
              </w:r>
            </w:hyperlink>
            <w:r>
              <w:rPr>
                <w:rFonts w:ascii="Times New Roman" w:hAnsi="Times New Roman" w:cs="Times New Roman"/>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18210102040011000110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3 511 025,24</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8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0A3B7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22" w:history="1">
              <w:r>
                <w:rPr>
                  <w:rFonts w:ascii="Times New Roman" w:hAnsi="Times New Roman" w:cs="Times New Roman"/>
                  <w:color w:val="0000FF"/>
                </w:rPr>
                <w:t>абзаце тридцать девятом статьи 50</w:t>
              </w:r>
            </w:hyperlink>
            <w:r>
              <w:rPr>
                <w:rFonts w:ascii="Times New Roman" w:hAnsi="Times New Roman" w:cs="Times New Roman"/>
              </w:rPr>
              <w:t xml:space="preserve"> Бюджетного кодекса Российской Федерации, налога на доходы физических лиц в </w:t>
            </w:r>
            <w:r>
              <w:rPr>
                <w:rFonts w:ascii="Times New Roman" w:hAnsi="Times New Roman" w:cs="Times New Roman"/>
              </w:rPr>
              <w:lastRenderedPageBreak/>
              <w:t xml:space="preserve">части суммы налога, превышающей 312 тысяч рублей, относящейся к сумме налоговых баз, указанных в </w:t>
            </w:r>
            <w:hyperlink r:id="rId23" w:history="1">
              <w:r>
                <w:rPr>
                  <w:rFonts w:ascii="Times New Roman" w:hAnsi="Times New Roman" w:cs="Times New Roman"/>
                  <w:color w:val="0000FF"/>
                </w:rPr>
                <w:t>пункте 6 статьи 210</w:t>
              </w:r>
            </w:hyperlink>
            <w:r>
              <w:rPr>
                <w:rFonts w:ascii="Times New Roman" w:hAnsi="Times New Roman" w:cs="Times New Roman"/>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4" w:history="1">
              <w:r>
                <w:rPr>
                  <w:rFonts w:ascii="Times New Roman" w:hAnsi="Times New Roman" w:cs="Times New Roman"/>
                  <w:color w:val="0000FF"/>
                </w:rPr>
                <w:t>абзацах тридцать пятом</w:t>
              </w:r>
            </w:hyperlink>
            <w:r>
              <w:rPr>
                <w:rFonts w:ascii="Times New Roman" w:hAnsi="Times New Roman" w:cs="Times New Roman"/>
              </w:rPr>
              <w:t xml:space="preserve"> и </w:t>
            </w:r>
            <w:hyperlink r:id="rId25" w:history="1">
              <w:r>
                <w:rPr>
                  <w:rFonts w:ascii="Times New Roman" w:hAnsi="Times New Roman" w:cs="Times New Roman"/>
                  <w:color w:val="0000FF"/>
                </w:rPr>
                <w:t>тридцать шестом статьи 50</w:t>
              </w:r>
            </w:hyperlink>
            <w:r>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6" w:history="1">
              <w:r>
                <w:rPr>
                  <w:rFonts w:ascii="Times New Roman" w:hAnsi="Times New Roman" w:cs="Times New Roman"/>
                  <w:color w:val="0000FF"/>
                </w:rPr>
                <w:t>абзаце девятом пункта 3 статьи 224</w:t>
              </w:r>
            </w:hyperlink>
            <w:r>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18210102080011000110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3 713 370,73</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0A3B7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18210102130011000110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2 471 150,36</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0A3B7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w:t>
            </w:r>
            <w:r>
              <w:rPr>
                <w:rFonts w:ascii="Times New Roman" w:hAnsi="Times New Roman" w:cs="Times New Roman"/>
              </w:rPr>
              <w:lastRenderedPageBreak/>
              <w:t>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18210102140011000110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2 284 253,96</w:t>
            </w:r>
          </w:p>
        </w:tc>
      </w:tr>
      <w:tr w:rsidR="00D04383" w:rsidTr="00E5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07"/>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0A3B7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27" w:history="1">
              <w:r>
                <w:rPr>
                  <w:rFonts w:ascii="Times New Roman" w:hAnsi="Times New Roman" w:cs="Times New Roman"/>
                  <w:color w:val="0000FF"/>
                </w:rPr>
                <w:t>абзаце тридцать девятом статьи 50</w:t>
              </w:r>
            </w:hyperlink>
            <w:r>
              <w:rPr>
                <w:rFonts w:ascii="Times New Roman" w:hAnsi="Times New Roman" w:cs="Times New Roman"/>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8" w:history="1">
              <w:r>
                <w:rPr>
                  <w:rFonts w:ascii="Times New Roman" w:hAnsi="Times New Roman" w:cs="Times New Roman"/>
                  <w:color w:val="0000FF"/>
                </w:rPr>
                <w:t>пункте 6 статьи 210</w:t>
              </w:r>
            </w:hyperlink>
            <w:r>
              <w:rPr>
                <w:rFonts w:ascii="Times New Roman" w:hAnsi="Times New Roman" w:cs="Times New Roman"/>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9" w:history="1">
              <w:r>
                <w:rPr>
                  <w:rFonts w:ascii="Times New Roman" w:hAnsi="Times New Roman" w:cs="Times New Roman"/>
                  <w:color w:val="0000FF"/>
                </w:rPr>
                <w:t>абзацах тридцать пятом</w:t>
              </w:r>
            </w:hyperlink>
            <w:r>
              <w:rPr>
                <w:rFonts w:ascii="Times New Roman" w:hAnsi="Times New Roman" w:cs="Times New Roman"/>
              </w:rPr>
              <w:t xml:space="preserve"> и </w:t>
            </w:r>
            <w:hyperlink r:id="rId30" w:history="1">
              <w:r>
                <w:rPr>
                  <w:rFonts w:ascii="Times New Roman" w:hAnsi="Times New Roman" w:cs="Times New Roman"/>
                  <w:color w:val="0000FF"/>
                </w:rPr>
                <w:t>тридцать шестом статьи 50</w:t>
              </w:r>
            </w:hyperlink>
            <w:r>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31" w:history="1">
              <w:r>
                <w:rPr>
                  <w:rFonts w:ascii="Times New Roman" w:hAnsi="Times New Roman" w:cs="Times New Roman"/>
                  <w:color w:val="0000FF"/>
                </w:rPr>
                <w:t>абзаце девятом пункта 3 статьи 224</w:t>
              </w:r>
            </w:hyperlink>
            <w:r>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18210102150011000110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1 240 564,98</w:t>
            </w:r>
          </w:p>
        </w:tc>
      </w:tr>
      <w:tr w:rsidR="00D04383" w:rsidTr="00233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458"/>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0A3B7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r:id="rId32" w:history="1">
              <w:r>
                <w:rPr>
                  <w:rFonts w:ascii="Times New Roman" w:hAnsi="Times New Roman" w:cs="Times New Roman"/>
                  <w:color w:val="0000FF"/>
                </w:rPr>
                <w:t>абзаце тридцать девятом статьи 50</w:t>
              </w:r>
            </w:hyperlink>
            <w:r>
              <w:rPr>
                <w:rFonts w:ascii="Times New Roman" w:hAnsi="Times New Roman" w:cs="Times New Roman"/>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33" w:history="1">
              <w:r>
                <w:rPr>
                  <w:rFonts w:ascii="Times New Roman" w:hAnsi="Times New Roman" w:cs="Times New Roman"/>
                  <w:color w:val="0000FF"/>
                </w:rPr>
                <w:t>пункте 6 статьи 210</w:t>
              </w:r>
            </w:hyperlink>
            <w:r>
              <w:rPr>
                <w:rFonts w:ascii="Times New Roman" w:hAnsi="Times New Roman" w:cs="Times New Roman"/>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34" w:history="1">
              <w:r>
                <w:rPr>
                  <w:rFonts w:ascii="Times New Roman" w:hAnsi="Times New Roman" w:cs="Times New Roman"/>
                  <w:color w:val="0000FF"/>
                </w:rPr>
                <w:t>абзацах тридцать пятом</w:t>
              </w:r>
            </w:hyperlink>
            <w:r>
              <w:rPr>
                <w:rFonts w:ascii="Times New Roman" w:hAnsi="Times New Roman" w:cs="Times New Roman"/>
              </w:rPr>
              <w:t xml:space="preserve"> и </w:t>
            </w:r>
            <w:hyperlink r:id="rId35" w:history="1">
              <w:r>
                <w:rPr>
                  <w:rFonts w:ascii="Times New Roman" w:hAnsi="Times New Roman" w:cs="Times New Roman"/>
                  <w:color w:val="0000FF"/>
                </w:rPr>
                <w:t>тридцать шестом статьи 50</w:t>
              </w:r>
            </w:hyperlink>
            <w:r>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36" w:history="1">
              <w:r>
                <w:rPr>
                  <w:rFonts w:ascii="Times New Roman" w:hAnsi="Times New Roman" w:cs="Times New Roman"/>
                  <w:color w:val="0000FF"/>
                </w:rPr>
                <w:t>абзаце девятом пункта 3 статьи 224</w:t>
              </w:r>
            </w:hyperlink>
            <w:r>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18210102160011000110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1 037 914,25</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0A3B7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в части суммы налога, относящейся к налоговой базе, указанной в </w:t>
            </w:r>
            <w:hyperlink r:id="rId37" w:history="1">
              <w:r>
                <w:rPr>
                  <w:rFonts w:ascii="Times New Roman" w:hAnsi="Times New Roman" w:cs="Times New Roman"/>
                  <w:color w:val="0000FF"/>
                </w:rPr>
                <w:t>пункте 6.2 статьи 210</w:t>
              </w:r>
            </w:hyperlink>
            <w:r>
              <w:rPr>
                <w:rFonts w:ascii="Times New Roman" w:hAnsi="Times New Roman" w:cs="Times New Roman"/>
              </w:rPr>
              <w:t xml:space="preserve">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18210102210011000110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3 290,73</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0A3B7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18210302231010000110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8 112 675,37</w:t>
            </w:r>
          </w:p>
        </w:tc>
      </w:tr>
      <w:tr w:rsidR="00D04383" w:rsidTr="00233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332"/>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0A3B71" w:rsidP="000A3B7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18210302241010000110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49 954,34</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D04383" w:rsidP="00C74340">
            <w:pPr>
              <w:pStyle w:val="a3"/>
              <w:jc w:val="both"/>
              <w:rPr>
                <w:rFonts w:ascii="Times New Roman" w:hAnsi="Times New Roman" w:cs="Times New Roman"/>
              </w:rPr>
            </w:pPr>
            <w:r w:rsidRPr="000A3B71">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18210302251010000110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8 840 658,90</w:t>
            </w:r>
          </w:p>
        </w:tc>
      </w:tr>
      <w:tr w:rsidR="00D04383" w:rsidTr="00E5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A3B71" w:rsidRDefault="00D04383" w:rsidP="00C74340">
            <w:pPr>
              <w:pStyle w:val="a3"/>
              <w:jc w:val="both"/>
              <w:rPr>
                <w:rFonts w:ascii="Times New Roman" w:hAnsi="Times New Roman" w:cs="Times New Roman"/>
              </w:rPr>
            </w:pPr>
            <w:r w:rsidRPr="000A3B71">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0A3B71">
              <w:rPr>
                <w:rFonts w:ascii="Times New Roman" w:hAnsi="Times New Roman" w:cs="Times New Roman"/>
              </w:rPr>
              <w:lastRenderedPageBreak/>
              <w:t>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18210302261010000110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-873 590,13</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243BF4" w:rsidP="00243BF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18210501011011000110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9 532 217,37</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18210501011013000110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3 700,85</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18210501021011000110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9 423 863,18</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18210501021013000110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984,55</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18210502010021000110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16 134,59</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18210502010023000110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4 487,00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243BF4" w:rsidP="00243BF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18210503010011000110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245 614,00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2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18210504060021000110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9 136 524,21</w:t>
            </w:r>
          </w:p>
        </w:tc>
      </w:tr>
      <w:tr w:rsidR="00D04383" w:rsidTr="0024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899"/>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18210601020141000110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2 566 096,09</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18210606032141000110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15 774 000,38</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18210606042141000110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1 518 102,19</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18210701020011000110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6 231 782,00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243BF4" w:rsidP="00243BF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18210803010011050110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17 665 310,03</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18210803010011060110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272 277,95</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2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18211610129019000140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800,00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81111601053010035140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600,00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B7E4D" w:rsidRDefault="00D04383" w:rsidP="00C74340">
            <w:pPr>
              <w:pStyle w:val="a3"/>
              <w:jc w:val="both"/>
              <w:rPr>
                <w:rFonts w:ascii="Times New Roman" w:hAnsi="Times New Roman" w:cs="Times New Roman"/>
                <w:color w:val="FF0000"/>
              </w:rPr>
            </w:pPr>
            <w:r w:rsidRPr="00243BF4">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81111601203010021140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500,00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243BF4" w:rsidP="00C74340">
            <w:pPr>
              <w:pStyle w:val="a3"/>
              <w:jc w:val="both"/>
              <w:rPr>
                <w:rFonts w:ascii="Times New Roman" w:hAnsi="Times New Roman" w:cs="Times New Roman"/>
              </w:rPr>
            </w:pPr>
            <w:r w:rsidRPr="00243BF4">
              <w:rPr>
                <w:rFonts w:ascii="Times New Roman" w:hAnsi="Times New Roman" w:cs="Times New Roman"/>
              </w:rPr>
              <w:t xml:space="preserve">Административные штрафы, установленные </w:t>
            </w:r>
            <w:hyperlink r:id="rId38" w:history="1">
              <w:r w:rsidRPr="00243BF4">
                <w:rPr>
                  <w:rFonts w:ascii="Times New Roman" w:hAnsi="Times New Roman" w:cs="Times New Roman"/>
                </w:rPr>
                <w:t>главой 20</w:t>
              </w:r>
            </w:hyperlink>
            <w:r w:rsidRPr="00243BF4">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w:t>
            </w:r>
            <w:r w:rsidRPr="00243BF4">
              <w:rPr>
                <w:rFonts w:ascii="Times New Roman" w:hAnsi="Times New Roman" w:cs="Times New Roman"/>
              </w:rPr>
              <w:lastRenderedPageBreak/>
              <w:t>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81111601203019000140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250,00</w:t>
            </w:r>
          </w:p>
        </w:tc>
      </w:tr>
      <w:tr w:rsidR="00243BF4"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243BF4" w:rsidRPr="00243BF4" w:rsidRDefault="00243BF4" w:rsidP="00243BF4">
            <w:pPr>
              <w:autoSpaceDE w:val="0"/>
              <w:autoSpaceDN w:val="0"/>
              <w:adjustRightInd w:val="0"/>
              <w:spacing w:after="0" w:line="240" w:lineRule="auto"/>
              <w:jc w:val="both"/>
              <w:rPr>
                <w:rFonts w:ascii="Times New Roman" w:hAnsi="Times New Roman" w:cs="Times New Roman"/>
              </w:rPr>
            </w:pPr>
            <w:r w:rsidRPr="00243BF4">
              <w:rPr>
                <w:rFonts w:ascii="Times New Roman" w:hAnsi="Times New Roman" w:cs="Times New Roman"/>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243BF4" w:rsidRPr="00C74340" w:rsidRDefault="00243BF4" w:rsidP="00243BF4">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243BF4" w:rsidRPr="00C74340" w:rsidRDefault="00243BF4" w:rsidP="00243BF4">
            <w:pPr>
              <w:pStyle w:val="a3"/>
              <w:jc w:val="center"/>
              <w:rPr>
                <w:rFonts w:ascii="Times New Roman" w:hAnsi="Times New Roman" w:cs="Times New Roman"/>
              </w:rPr>
            </w:pPr>
            <w:r w:rsidRPr="00C74340">
              <w:rPr>
                <w:rFonts w:ascii="Times New Roman" w:hAnsi="Times New Roman" w:cs="Times New Roman"/>
              </w:rPr>
              <w:t>82011611050010001140</w:t>
            </w:r>
          </w:p>
        </w:tc>
        <w:tc>
          <w:tcPr>
            <w:tcW w:w="2268" w:type="dxa"/>
            <w:tcBorders>
              <w:top w:val="nil"/>
              <w:left w:val="nil"/>
              <w:bottom w:val="single" w:sz="4" w:space="0" w:color="000000"/>
              <w:right w:val="single" w:sz="8" w:space="0" w:color="000000"/>
            </w:tcBorders>
            <w:shd w:val="clear" w:color="auto" w:fill="auto"/>
            <w:noWrap/>
            <w:vAlign w:val="center"/>
            <w:hideMark/>
          </w:tcPr>
          <w:p w:rsidR="00243BF4" w:rsidRPr="00C74340" w:rsidRDefault="00243BF4" w:rsidP="00243BF4">
            <w:pPr>
              <w:pStyle w:val="a3"/>
              <w:jc w:val="right"/>
              <w:rPr>
                <w:rFonts w:ascii="Times New Roman" w:hAnsi="Times New Roman" w:cs="Times New Roman"/>
              </w:rPr>
            </w:pPr>
            <w:r w:rsidRPr="00C74340">
              <w:rPr>
                <w:rFonts w:ascii="Times New Roman" w:hAnsi="Times New Roman" w:cs="Times New Roman"/>
              </w:rPr>
              <w:t>320 500,00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82111601053010035140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10 000,00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243BF4">
              <w:rPr>
                <w:rFonts w:ascii="Times New Roman" w:hAnsi="Times New Roman" w:cs="Times New Roman"/>
              </w:rPr>
              <w:lastRenderedPageBreak/>
              <w:t>несовершеннолетних и защите их прав (штрафы за нарушение порядка рассмотрения обращений граждан)</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82111601053010059140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6 000,00</w:t>
            </w:r>
          </w:p>
        </w:tc>
      </w:tr>
      <w:tr w:rsidR="00D04383" w:rsidTr="0024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041"/>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82111601063010009140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20 505,03</w:t>
            </w:r>
          </w:p>
        </w:tc>
      </w:tr>
      <w:tr w:rsidR="00D04383" w:rsidTr="00E5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458"/>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82111601063010091140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82111601063010101140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2 500,00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85"/>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6B160E" w:rsidRDefault="006B160E" w:rsidP="006B160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Административные штрафы, установленные </w:t>
            </w:r>
            <w:hyperlink r:id="rId39" w:history="1">
              <w:r>
                <w:rPr>
                  <w:rFonts w:ascii="Times New Roman" w:hAnsi="Times New Roman" w:cs="Times New Roman"/>
                  <w:color w:val="0000FF"/>
                </w:rPr>
                <w:t>главой 6</w:t>
              </w:r>
            </w:hyperlink>
            <w:r>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6B160E">
              <w:rPr>
                <w:rFonts w:ascii="Times New Roman" w:hAnsi="Times New Roman" w:cs="Times New Roman"/>
              </w:rPr>
              <w:t>(иные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82111601063019000140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82111601073010017140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-4 999,98</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82111601073010019140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7 500,00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82111601073019000140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4 999,98</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1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82111601083010037140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2 739,97</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B7E4D" w:rsidRDefault="00D04383" w:rsidP="00C74340">
            <w:pPr>
              <w:pStyle w:val="a3"/>
              <w:jc w:val="both"/>
              <w:rPr>
                <w:rFonts w:ascii="Times New Roman" w:hAnsi="Times New Roman" w:cs="Times New Roman"/>
                <w:color w:val="FF0000"/>
              </w:rPr>
            </w:pPr>
            <w:r w:rsidRPr="00243BF4">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82111601083019000140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5 000,00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85"/>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084831" w:rsidRDefault="00084831" w:rsidP="00084831">
            <w:pPr>
              <w:pStyle w:val="a3"/>
              <w:jc w:val="both"/>
              <w:rPr>
                <w:rFonts w:ascii="Times New Roman" w:hAnsi="Times New Roman" w:cs="Times New Roman"/>
              </w:rPr>
            </w:pPr>
            <w:r w:rsidRPr="00084831">
              <w:rPr>
                <w:rFonts w:ascii="Times New Roman" w:hAnsi="Times New Roman" w:cs="Times New Roman"/>
              </w:rPr>
              <w:t xml:space="preserve">Административные штрафы, установленные </w:t>
            </w:r>
            <w:hyperlink r:id="rId40" w:history="1">
              <w:r w:rsidRPr="00084831">
                <w:rPr>
                  <w:rFonts w:ascii="Times New Roman" w:hAnsi="Times New Roman" w:cs="Times New Roman"/>
                  <w:color w:val="0000FF"/>
                </w:rPr>
                <w:t>главой 12</w:t>
              </w:r>
            </w:hyperlink>
            <w:r w:rsidRPr="00084831">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(проценты по соответствующему платежу)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82111601123012000140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5 000,00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243BF4" w:rsidP="00243BF4">
            <w:pPr>
              <w:autoSpaceDE w:val="0"/>
              <w:autoSpaceDN w:val="0"/>
              <w:adjustRightInd w:val="0"/>
              <w:spacing w:after="0" w:line="240" w:lineRule="auto"/>
              <w:jc w:val="both"/>
              <w:rPr>
                <w:rFonts w:ascii="Times New Roman" w:hAnsi="Times New Roman" w:cs="Times New Roman"/>
              </w:rPr>
            </w:pPr>
            <w:r w:rsidRPr="00243BF4">
              <w:rPr>
                <w:rFonts w:ascii="Times New Roman" w:hAnsi="Times New Roman" w:cs="Times New Roman"/>
              </w:rPr>
              <w:lastRenderedPageBreak/>
              <w:t xml:space="preserve">Административные штрафы, установленные </w:t>
            </w:r>
            <w:hyperlink r:id="rId41" w:history="1">
              <w:r w:rsidRPr="00243BF4">
                <w:rPr>
                  <w:rFonts w:ascii="Times New Roman" w:hAnsi="Times New Roman" w:cs="Times New Roman"/>
                </w:rPr>
                <w:t>главой 13</w:t>
              </w:r>
            </w:hyperlink>
            <w:r w:rsidRPr="00243BF4">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r w:rsidR="00D04383" w:rsidRPr="00243BF4">
              <w:rPr>
                <w:rFonts w:ascii="Times New Roman" w:hAnsi="Times New Roman" w:cs="Times New Roman"/>
              </w:rPr>
              <w:t xml:space="preserve">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82111601133019000140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1 500,00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82111601143010101140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250,00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1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243BF4" w:rsidP="00C74340">
            <w:pPr>
              <w:pStyle w:val="a3"/>
              <w:jc w:val="both"/>
              <w:rPr>
                <w:rFonts w:ascii="Times New Roman" w:hAnsi="Times New Roman" w:cs="Times New Roman"/>
              </w:rPr>
            </w:pPr>
            <w:r w:rsidRPr="00243BF4">
              <w:rPr>
                <w:rFonts w:ascii="Times New Roman" w:hAnsi="Times New Roman" w:cs="Times New Roman"/>
              </w:rPr>
              <w:t>А</w:t>
            </w:r>
            <w:r w:rsidR="00D04383" w:rsidRPr="00243BF4">
              <w:rPr>
                <w:rFonts w:ascii="Times New Roman" w:hAnsi="Times New Roman" w:cs="Times New Roman"/>
              </w:rPr>
              <w:t>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82111601143010171140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151,04</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1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w:t>
            </w:r>
            <w:r w:rsidRPr="00243BF4">
              <w:rPr>
                <w:rFonts w:ascii="Times New Roman" w:hAnsi="Times New Roman" w:cs="Times New Roman"/>
              </w:rPr>
              <w:lastRenderedPageBreak/>
              <w:t>области технического осмотра транспортных средств)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82111601143010401140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82111601143019000140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29 584,79</w:t>
            </w:r>
          </w:p>
        </w:tc>
      </w:tr>
      <w:tr w:rsidR="00D04383" w:rsidTr="00E5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66"/>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82111601153010005140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300,00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4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43BF4" w:rsidRDefault="00D04383" w:rsidP="00C74340">
            <w:pPr>
              <w:pStyle w:val="a3"/>
              <w:jc w:val="both"/>
              <w:rPr>
                <w:rFonts w:ascii="Times New Roman" w:hAnsi="Times New Roman" w:cs="Times New Roman"/>
              </w:rPr>
            </w:pPr>
            <w:r w:rsidRPr="00243BF4">
              <w:rPr>
                <w:rFonts w:ascii="Times New Roman" w:hAnsi="Times New Roman" w:cs="Times New Roman"/>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w:t>
            </w:r>
            <w:r w:rsidRPr="00243BF4">
              <w:rPr>
                <w:rFonts w:ascii="Times New Roman" w:hAnsi="Times New Roman" w:cs="Times New Roman"/>
              </w:rPr>
              <w:lastRenderedPageBreak/>
              <w:t>необходимых для осуществления налогового контроля)</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82111601153010006140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613,58</w:t>
            </w:r>
          </w:p>
        </w:tc>
      </w:tr>
      <w:tr w:rsidR="00D92D89" w:rsidTr="00D92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57"/>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92D89" w:rsidRPr="00D92D89" w:rsidRDefault="00D92D89" w:rsidP="00D92D89">
            <w:pPr>
              <w:autoSpaceDE w:val="0"/>
              <w:autoSpaceDN w:val="0"/>
              <w:adjustRightInd w:val="0"/>
              <w:spacing w:after="0" w:line="240" w:lineRule="auto"/>
              <w:jc w:val="both"/>
              <w:rPr>
                <w:rFonts w:ascii="Times New Roman" w:hAnsi="Times New Roman" w:cs="Times New Roman"/>
              </w:rPr>
            </w:pPr>
            <w:r w:rsidRPr="00D92D89">
              <w:rPr>
                <w:rFonts w:ascii="Times New Roman" w:hAnsi="Times New Roman" w:cs="Times New Roman"/>
              </w:rPr>
              <w:lastRenderedPageBreak/>
              <w:t xml:space="preserve">Административные штрафы, установленные </w:t>
            </w:r>
            <w:hyperlink r:id="rId42" w:history="1">
              <w:r w:rsidRPr="00D92D89">
                <w:rPr>
                  <w:rFonts w:ascii="Times New Roman" w:hAnsi="Times New Roman" w:cs="Times New Roman"/>
                </w:rPr>
                <w:t>главой 15</w:t>
              </w:r>
            </w:hyperlink>
            <w:r w:rsidRPr="00D92D89">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43" w:history="1">
              <w:r w:rsidRPr="00D92D89">
                <w:rPr>
                  <w:rFonts w:ascii="Times New Roman" w:hAnsi="Times New Roman" w:cs="Times New Roman"/>
                </w:rPr>
                <w:t>пункте 6 статьи 46</w:t>
              </w:r>
            </w:hyperlink>
            <w:r w:rsidRPr="00D92D89">
              <w:rPr>
                <w:rFonts w:ascii="Times New Roman" w:hAnsi="Times New Roman" w:cs="Times New Roman"/>
              </w:rP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ввод в оборот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c>
          <w:tcPr>
            <w:tcW w:w="992"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82111601153010012140</w:t>
            </w:r>
          </w:p>
        </w:tc>
        <w:tc>
          <w:tcPr>
            <w:tcW w:w="2268" w:type="dxa"/>
            <w:tcBorders>
              <w:top w:val="nil"/>
              <w:left w:val="nil"/>
              <w:bottom w:val="single" w:sz="4" w:space="0" w:color="000000"/>
              <w:right w:val="single" w:sz="8" w:space="0" w:color="000000"/>
            </w:tcBorders>
            <w:shd w:val="clear" w:color="auto" w:fill="auto"/>
            <w:noWrap/>
            <w:vAlign w:val="center"/>
            <w:hideMark/>
          </w:tcPr>
          <w:p w:rsidR="00D92D89" w:rsidRPr="00C74340" w:rsidRDefault="00D92D89" w:rsidP="00D92D89">
            <w:pPr>
              <w:pStyle w:val="a3"/>
              <w:jc w:val="right"/>
              <w:rPr>
                <w:rFonts w:ascii="Times New Roman" w:hAnsi="Times New Roman" w:cs="Times New Roman"/>
              </w:rPr>
            </w:pPr>
            <w:r w:rsidRPr="00C74340">
              <w:rPr>
                <w:rFonts w:ascii="Times New Roman" w:hAnsi="Times New Roman" w:cs="Times New Roman"/>
              </w:rPr>
              <w:t>336,19</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w:t>
            </w:r>
            <w:r w:rsidRPr="00D92D89">
              <w:rPr>
                <w:rFonts w:ascii="Times New Roman" w:hAnsi="Times New Roman" w:cs="Times New Roman"/>
              </w:rPr>
              <w:lastRenderedPageBreak/>
              <w:t>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82111601153019000140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-277,76</w:t>
            </w:r>
          </w:p>
        </w:tc>
      </w:tr>
      <w:tr w:rsidR="00D92D89"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92D89" w:rsidRPr="00D92D89" w:rsidRDefault="00D92D89" w:rsidP="00D92D89">
            <w:pPr>
              <w:autoSpaceDE w:val="0"/>
              <w:autoSpaceDN w:val="0"/>
              <w:adjustRightInd w:val="0"/>
              <w:spacing w:after="0" w:line="240" w:lineRule="auto"/>
              <w:jc w:val="both"/>
              <w:rPr>
                <w:rFonts w:ascii="Times New Roman" w:hAnsi="Times New Roman" w:cs="Times New Roman"/>
              </w:rPr>
            </w:pPr>
            <w:r w:rsidRPr="00D92D89">
              <w:rPr>
                <w:rFonts w:ascii="Times New Roman" w:hAnsi="Times New Roman" w:cs="Times New Roman"/>
              </w:rPr>
              <w:lastRenderedPageBreak/>
              <w:t xml:space="preserve">Административные штрафы, установленные </w:t>
            </w:r>
            <w:hyperlink r:id="rId44" w:history="1">
              <w:r w:rsidRPr="00D92D89">
                <w:rPr>
                  <w:rFonts w:ascii="Times New Roman" w:hAnsi="Times New Roman" w:cs="Times New Roman"/>
                </w:rPr>
                <w:t>главой 16</w:t>
              </w:r>
            </w:hyperlink>
            <w:r w:rsidRPr="00D92D89">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 (штрафы за осуществление предпринимательской деятельности без государственной регистрации или без специального разрешения (лицензии)</w:t>
            </w:r>
          </w:p>
        </w:tc>
        <w:tc>
          <w:tcPr>
            <w:tcW w:w="992"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82111601163010001140</w:t>
            </w:r>
          </w:p>
        </w:tc>
        <w:tc>
          <w:tcPr>
            <w:tcW w:w="2268" w:type="dxa"/>
            <w:tcBorders>
              <w:top w:val="nil"/>
              <w:left w:val="nil"/>
              <w:bottom w:val="single" w:sz="4" w:space="0" w:color="000000"/>
              <w:right w:val="single" w:sz="8" w:space="0" w:color="000000"/>
            </w:tcBorders>
            <w:shd w:val="clear" w:color="auto" w:fill="auto"/>
            <w:noWrap/>
            <w:vAlign w:val="center"/>
            <w:hideMark/>
          </w:tcPr>
          <w:p w:rsidR="00D92D89" w:rsidRPr="00C74340" w:rsidRDefault="00D92D89" w:rsidP="00D92D89">
            <w:pPr>
              <w:pStyle w:val="a3"/>
              <w:jc w:val="right"/>
              <w:rPr>
                <w:rFonts w:ascii="Times New Roman" w:hAnsi="Times New Roman" w:cs="Times New Roman"/>
              </w:rPr>
            </w:pPr>
            <w:r w:rsidRPr="00C74340">
              <w:rPr>
                <w:rFonts w:ascii="Times New Roman" w:hAnsi="Times New Roman" w:cs="Times New Roman"/>
              </w:rPr>
              <w:t>750,00</w:t>
            </w:r>
          </w:p>
        </w:tc>
      </w:tr>
      <w:tr w:rsidR="00D04383" w:rsidTr="00E5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749"/>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82111601173010008140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546,22</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82111601173019000140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4 627,88</w:t>
            </w:r>
          </w:p>
        </w:tc>
      </w:tr>
      <w:tr w:rsidR="00D92D89"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92D89" w:rsidRPr="00D92D89" w:rsidRDefault="00D92D89" w:rsidP="00D92D89">
            <w:pPr>
              <w:autoSpaceDE w:val="0"/>
              <w:autoSpaceDN w:val="0"/>
              <w:adjustRightInd w:val="0"/>
              <w:spacing w:after="0" w:line="240" w:lineRule="auto"/>
              <w:jc w:val="both"/>
              <w:rPr>
                <w:rFonts w:ascii="Times New Roman" w:hAnsi="Times New Roman" w:cs="Times New Roman"/>
              </w:rPr>
            </w:pPr>
            <w:r w:rsidRPr="00D92D89">
              <w:rPr>
                <w:rFonts w:ascii="Times New Roman" w:hAnsi="Times New Roman" w:cs="Times New Roman"/>
              </w:rPr>
              <w:lastRenderedPageBreak/>
              <w:t xml:space="preserve">Административные штрафы, установленные </w:t>
            </w:r>
            <w:hyperlink r:id="rId45" w:history="1">
              <w:r w:rsidRPr="00D92D89">
                <w:rPr>
                  <w:rFonts w:ascii="Times New Roman" w:hAnsi="Times New Roman" w:cs="Times New Roman"/>
                </w:rPr>
                <w:t>главой 18</w:t>
              </w:r>
            </w:hyperlink>
            <w:r w:rsidRPr="00D92D89">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82111601183010001140</w:t>
            </w:r>
          </w:p>
        </w:tc>
        <w:tc>
          <w:tcPr>
            <w:tcW w:w="2268" w:type="dxa"/>
            <w:tcBorders>
              <w:top w:val="nil"/>
              <w:left w:val="nil"/>
              <w:bottom w:val="single" w:sz="4" w:space="0" w:color="000000"/>
              <w:right w:val="single" w:sz="8" w:space="0" w:color="000000"/>
            </w:tcBorders>
            <w:shd w:val="clear" w:color="auto" w:fill="auto"/>
            <w:noWrap/>
            <w:vAlign w:val="center"/>
            <w:hideMark/>
          </w:tcPr>
          <w:p w:rsidR="00D92D89" w:rsidRPr="00C74340" w:rsidRDefault="00D92D89" w:rsidP="00D92D89">
            <w:pPr>
              <w:pStyle w:val="a3"/>
              <w:jc w:val="right"/>
              <w:rPr>
                <w:rFonts w:ascii="Times New Roman" w:hAnsi="Times New Roman" w:cs="Times New Roman"/>
              </w:rPr>
            </w:pPr>
            <w:r w:rsidRPr="00C74340">
              <w:rPr>
                <w:rFonts w:ascii="Times New Roman" w:hAnsi="Times New Roman" w:cs="Times New Roman"/>
              </w:rPr>
              <w:t>2 953,77</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1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82111601193010012140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500,00</w:t>
            </w:r>
          </w:p>
        </w:tc>
      </w:tr>
      <w:tr w:rsidR="00D04383" w:rsidTr="00D92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57"/>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82111601193010013140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16 019,44</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1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D92D89">
              <w:rPr>
                <w:rFonts w:ascii="Times New Roman" w:hAnsi="Times New Roman" w:cs="Times New Roman"/>
              </w:rPr>
              <w:lastRenderedPageBreak/>
              <w:t>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82111601193010029140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10 000,00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6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82111601193010401140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700,00</w:t>
            </w:r>
          </w:p>
        </w:tc>
      </w:tr>
      <w:tr w:rsidR="00D04383" w:rsidTr="00E5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73"/>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82111601193019000140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57 000,00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82111601203010021140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-1 362,70</w:t>
            </w:r>
          </w:p>
        </w:tc>
      </w:tr>
      <w:tr w:rsidR="00D92D89"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92D89" w:rsidRPr="00D92D89" w:rsidRDefault="00D92D89" w:rsidP="00D92D89">
            <w:pPr>
              <w:autoSpaceDE w:val="0"/>
              <w:autoSpaceDN w:val="0"/>
              <w:adjustRightInd w:val="0"/>
              <w:spacing w:after="0" w:line="240" w:lineRule="auto"/>
              <w:jc w:val="both"/>
              <w:rPr>
                <w:rFonts w:ascii="Times New Roman" w:hAnsi="Times New Roman" w:cs="Times New Roman"/>
              </w:rPr>
            </w:pPr>
            <w:r w:rsidRPr="00D92D89">
              <w:rPr>
                <w:rFonts w:ascii="Times New Roman" w:hAnsi="Times New Roman" w:cs="Times New Roman"/>
              </w:rPr>
              <w:lastRenderedPageBreak/>
              <w:t xml:space="preserve">Административные штрафы, установленные </w:t>
            </w:r>
            <w:hyperlink r:id="rId46" w:history="1">
              <w:r w:rsidRPr="00D92D89">
                <w:rPr>
                  <w:rFonts w:ascii="Times New Roman" w:hAnsi="Times New Roman" w:cs="Times New Roman"/>
                </w:rPr>
                <w:t>главой 20</w:t>
              </w:r>
            </w:hyperlink>
            <w:r w:rsidRPr="00D92D89">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992"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82111601203019000140</w:t>
            </w:r>
          </w:p>
        </w:tc>
        <w:tc>
          <w:tcPr>
            <w:tcW w:w="2268" w:type="dxa"/>
            <w:tcBorders>
              <w:top w:val="nil"/>
              <w:left w:val="nil"/>
              <w:bottom w:val="single" w:sz="4" w:space="0" w:color="000000"/>
              <w:right w:val="single" w:sz="8" w:space="0" w:color="000000"/>
            </w:tcBorders>
            <w:shd w:val="clear" w:color="auto" w:fill="auto"/>
            <w:noWrap/>
            <w:vAlign w:val="center"/>
            <w:hideMark/>
          </w:tcPr>
          <w:p w:rsidR="00D92D89" w:rsidRPr="00C74340" w:rsidRDefault="00D92D89" w:rsidP="00D92D89">
            <w:pPr>
              <w:pStyle w:val="a3"/>
              <w:jc w:val="right"/>
              <w:rPr>
                <w:rFonts w:ascii="Times New Roman" w:hAnsi="Times New Roman" w:cs="Times New Roman"/>
              </w:rPr>
            </w:pPr>
            <w:r w:rsidRPr="00C74340">
              <w:rPr>
                <w:rFonts w:ascii="Times New Roman" w:hAnsi="Times New Roman" w:cs="Times New Roman"/>
              </w:rPr>
              <w:t>550 995,35</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Прочие доходы от оказания платных услуг (работ) получателями средств бюджетов муниципальных округов (доходы от оказания платных услуг МКУ ГОиЧС)</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90211301994140010130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12 000,00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D2927" w:rsidRDefault="00D04383" w:rsidP="00FD2927">
            <w:pPr>
              <w:pStyle w:val="a3"/>
              <w:jc w:val="both"/>
              <w:rPr>
                <w:rFonts w:ascii="Times New Roman" w:hAnsi="Times New Roman" w:cs="Times New Roman"/>
              </w:rPr>
            </w:pPr>
            <w:r w:rsidRPr="00FD2927">
              <w:rPr>
                <w:rFonts w:ascii="Times New Roman" w:hAnsi="Times New Roman" w:cs="Times New Roman"/>
              </w:rPr>
              <w:t xml:space="preserve">Прочие доходы от компенсации затрат бюджетов муниципальных </w:t>
            </w:r>
            <w:r w:rsidR="00FD2927" w:rsidRPr="00FD2927">
              <w:rPr>
                <w:rFonts w:ascii="Times New Roman" w:hAnsi="Times New Roman" w:cs="Times New Roman"/>
              </w:rPr>
              <w:t>округов</w:t>
            </w:r>
            <w:r w:rsidRPr="00FD2927">
              <w:rPr>
                <w:rFonts w:ascii="Times New Roman" w:hAnsi="Times New Roman" w:cs="Times New Roman"/>
              </w:rPr>
              <w:t xml:space="preserve"> (прочие доходы)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90211302994140004130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100 000,00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Прочие доходы от компенсации затрат бюджетов муниципальных округов (возврат дебиторской задолженности прошлых лет)</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90211302994140005130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916 861,14</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90211402042140001410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2 532 066,66</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90211602020020000140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335 000,00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6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lastRenderedPageBreak/>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90211610061140000140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645 369,87</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8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90211611050010000140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500,00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85"/>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Прочие неналоговые доходы бюджетов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90211705040140000180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20 000,00</w:t>
            </w:r>
          </w:p>
        </w:tc>
      </w:tr>
      <w:tr w:rsidR="00D04383" w:rsidTr="00D92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Субсидии бюджетам муниципальных округов в целях софинансирования расходных обязательств, возникающих при реализации мероприятий по закупке и монтажу оборудования для создания модульных спортивных сооружений</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90220225144140000150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90 000 000,00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Субсидии бюджетам муниципальных округов на реализацию мероприятий по модернизации коммунальной инфраструктуры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90220225154140000150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2 076 584,74</w:t>
            </w:r>
          </w:p>
        </w:tc>
      </w:tr>
      <w:tr w:rsidR="00D92D89"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85"/>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92D89" w:rsidRPr="00D92D89" w:rsidRDefault="00D92D89" w:rsidP="00D92D89">
            <w:pPr>
              <w:autoSpaceDE w:val="0"/>
              <w:autoSpaceDN w:val="0"/>
              <w:adjustRightInd w:val="0"/>
              <w:spacing w:after="0" w:line="240" w:lineRule="auto"/>
              <w:jc w:val="both"/>
              <w:rPr>
                <w:rFonts w:ascii="Times New Roman" w:hAnsi="Times New Roman" w:cs="Times New Roman"/>
              </w:rPr>
            </w:pPr>
            <w:r w:rsidRPr="00D92D89">
              <w:rPr>
                <w:rFonts w:ascii="Times New Roman" w:hAnsi="Times New Roman" w:cs="Times New Roman"/>
              </w:rPr>
              <w:t xml:space="preserve">Прочие субсидии бюджетам </w:t>
            </w:r>
            <w:r w:rsidRPr="00D92D89">
              <w:rPr>
                <w:rFonts w:ascii="Times New Roman" w:hAnsi="Times New Roman" w:cs="Times New Roman"/>
              </w:rPr>
              <w:lastRenderedPageBreak/>
              <w:t>муниципальных округов (субсидии на создание модульных спортивных сооружений)</w:t>
            </w:r>
          </w:p>
        </w:tc>
        <w:tc>
          <w:tcPr>
            <w:tcW w:w="992"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90220229999146009150</w:t>
            </w:r>
          </w:p>
        </w:tc>
        <w:tc>
          <w:tcPr>
            <w:tcW w:w="2268" w:type="dxa"/>
            <w:tcBorders>
              <w:top w:val="nil"/>
              <w:left w:val="nil"/>
              <w:bottom w:val="single" w:sz="4" w:space="0" w:color="000000"/>
              <w:right w:val="single" w:sz="8" w:space="0" w:color="000000"/>
            </w:tcBorders>
            <w:shd w:val="clear" w:color="auto" w:fill="auto"/>
            <w:noWrap/>
            <w:vAlign w:val="center"/>
            <w:hideMark/>
          </w:tcPr>
          <w:p w:rsidR="00D92D89" w:rsidRPr="00C74340" w:rsidRDefault="00D92D89" w:rsidP="00D92D89">
            <w:pPr>
              <w:pStyle w:val="a3"/>
              <w:jc w:val="right"/>
              <w:rPr>
                <w:rFonts w:ascii="Times New Roman" w:hAnsi="Times New Roman" w:cs="Times New Roman"/>
              </w:rPr>
            </w:pPr>
            <w:r w:rsidRPr="00C74340">
              <w:rPr>
                <w:rFonts w:ascii="Times New Roman" w:hAnsi="Times New Roman" w:cs="Times New Roman"/>
              </w:rPr>
              <w:t>24 855 382,27</w:t>
            </w:r>
          </w:p>
        </w:tc>
      </w:tr>
      <w:tr w:rsidR="00D92D89"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92D89" w:rsidRPr="00D92D89" w:rsidRDefault="00D92D89" w:rsidP="00D92D89">
            <w:pPr>
              <w:autoSpaceDE w:val="0"/>
              <w:autoSpaceDN w:val="0"/>
              <w:adjustRightInd w:val="0"/>
              <w:spacing w:after="0" w:line="240" w:lineRule="auto"/>
              <w:jc w:val="both"/>
              <w:rPr>
                <w:rFonts w:ascii="Times New Roman" w:hAnsi="Times New Roman" w:cs="Times New Roman"/>
              </w:rPr>
            </w:pPr>
            <w:r w:rsidRPr="00D92D89">
              <w:rPr>
                <w:rFonts w:ascii="Times New Roman" w:hAnsi="Times New Roman" w:cs="Times New Roman"/>
              </w:rPr>
              <w:lastRenderedPageBreak/>
              <w:t>Прочие субсидии бюджетам муниципальных округов (субсидии на строительство, реконструкцию, капитальный ремонт шахтных колодцев)</w:t>
            </w:r>
          </w:p>
        </w:tc>
        <w:tc>
          <w:tcPr>
            <w:tcW w:w="992"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90220229999146013150</w:t>
            </w:r>
          </w:p>
        </w:tc>
        <w:tc>
          <w:tcPr>
            <w:tcW w:w="2268" w:type="dxa"/>
            <w:tcBorders>
              <w:top w:val="nil"/>
              <w:left w:val="nil"/>
              <w:bottom w:val="single" w:sz="4" w:space="0" w:color="000000"/>
              <w:right w:val="single" w:sz="8" w:space="0" w:color="000000"/>
            </w:tcBorders>
            <w:shd w:val="clear" w:color="auto" w:fill="auto"/>
            <w:noWrap/>
            <w:vAlign w:val="center"/>
            <w:hideMark/>
          </w:tcPr>
          <w:p w:rsidR="00D92D89" w:rsidRPr="00C74340" w:rsidRDefault="00D92D89" w:rsidP="00D92D89">
            <w:pPr>
              <w:pStyle w:val="a3"/>
              <w:jc w:val="right"/>
              <w:rPr>
                <w:rFonts w:ascii="Times New Roman" w:hAnsi="Times New Roman" w:cs="Times New Roman"/>
              </w:rPr>
            </w:pPr>
            <w:r w:rsidRPr="00C74340">
              <w:rPr>
                <w:rFonts w:ascii="Times New Roman" w:hAnsi="Times New Roman" w:cs="Times New Roman"/>
              </w:rPr>
              <w:t>291 499,28</w:t>
            </w:r>
          </w:p>
        </w:tc>
      </w:tr>
      <w:tr w:rsidR="00D92D89"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36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92D89" w:rsidRPr="00D92D89" w:rsidRDefault="00D92D89" w:rsidP="00D92D89">
            <w:pPr>
              <w:autoSpaceDE w:val="0"/>
              <w:autoSpaceDN w:val="0"/>
              <w:adjustRightInd w:val="0"/>
              <w:spacing w:after="0" w:line="240" w:lineRule="auto"/>
              <w:jc w:val="both"/>
              <w:rPr>
                <w:rFonts w:ascii="Times New Roman" w:hAnsi="Times New Roman" w:cs="Times New Roman"/>
              </w:rPr>
            </w:pPr>
            <w:r w:rsidRPr="00D92D89">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округов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90220230024147002150</w:t>
            </w:r>
          </w:p>
        </w:tc>
        <w:tc>
          <w:tcPr>
            <w:tcW w:w="2268" w:type="dxa"/>
            <w:tcBorders>
              <w:top w:val="nil"/>
              <w:left w:val="nil"/>
              <w:bottom w:val="single" w:sz="4" w:space="0" w:color="000000"/>
              <w:right w:val="single" w:sz="8" w:space="0" w:color="000000"/>
            </w:tcBorders>
            <w:shd w:val="clear" w:color="auto" w:fill="auto"/>
            <w:noWrap/>
            <w:vAlign w:val="center"/>
            <w:hideMark/>
          </w:tcPr>
          <w:p w:rsidR="00D92D89" w:rsidRPr="00C74340" w:rsidRDefault="00D92D89" w:rsidP="00D92D89">
            <w:pPr>
              <w:pStyle w:val="a3"/>
              <w:jc w:val="right"/>
              <w:rPr>
                <w:rFonts w:ascii="Times New Roman" w:hAnsi="Times New Roman" w:cs="Times New Roman"/>
              </w:rPr>
            </w:pPr>
            <w:r w:rsidRPr="00C74340">
              <w:rPr>
                <w:rFonts w:ascii="Times New Roman" w:hAnsi="Times New Roman" w:cs="Times New Roman"/>
              </w:rPr>
              <w:t>263 288,00</w:t>
            </w:r>
          </w:p>
        </w:tc>
      </w:tr>
      <w:tr w:rsidR="00D92D89" w:rsidTr="00E5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182"/>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92D89" w:rsidRPr="00D92D89" w:rsidRDefault="00D92D89" w:rsidP="00D92D89">
            <w:pPr>
              <w:autoSpaceDE w:val="0"/>
              <w:autoSpaceDN w:val="0"/>
              <w:adjustRightInd w:val="0"/>
              <w:spacing w:after="0" w:line="240" w:lineRule="auto"/>
              <w:jc w:val="both"/>
              <w:rPr>
                <w:rFonts w:ascii="Times New Roman" w:hAnsi="Times New Roman" w:cs="Times New Roman"/>
              </w:rPr>
            </w:pPr>
            <w:r w:rsidRPr="00D92D89">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округах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w:t>
            </w:r>
          </w:p>
        </w:tc>
        <w:tc>
          <w:tcPr>
            <w:tcW w:w="992"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90220230024147009150</w:t>
            </w:r>
          </w:p>
        </w:tc>
        <w:tc>
          <w:tcPr>
            <w:tcW w:w="2268" w:type="dxa"/>
            <w:tcBorders>
              <w:top w:val="nil"/>
              <w:left w:val="nil"/>
              <w:bottom w:val="single" w:sz="4" w:space="0" w:color="000000"/>
              <w:right w:val="single" w:sz="8" w:space="0" w:color="000000"/>
            </w:tcBorders>
            <w:shd w:val="clear" w:color="auto" w:fill="auto"/>
            <w:noWrap/>
            <w:vAlign w:val="center"/>
            <w:hideMark/>
          </w:tcPr>
          <w:p w:rsidR="00D92D89" w:rsidRPr="00C74340" w:rsidRDefault="00D92D89" w:rsidP="00D92D89">
            <w:pPr>
              <w:pStyle w:val="a3"/>
              <w:jc w:val="right"/>
              <w:rPr>
                <w:rFonts w:ascii="Times New Roman" w:hAnsi="Times New Roman" w:cs="Times New Roman"/>
              </w:rPr>
            </w:pPr>
            <w:r w:rsidRPr="00C74340">
              <w:rPr>
                <w:rFonts w:ascii="Times New Roman" w:hAnsi="Times New Roman" w:cs="Times New Roman"/>
              </w:rPr>
              <w:t>774 000,00</w:t>
            </w:r>
          </w:p>
        </w:tc>
      </w:tr>
      <w:tr w:rsidR="00D92D89" w:rsidTr="00291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73"/>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92D89" w:rsidRPr="00D92D89" w:rsidRDefault="00D92D89" w:rsidP="00D92D89">
            <w:pPr>
              <w:autoSpaceDE w:val="0"/>
              <w:autoSpaceDN w:val="0"/>
              <w:adjustRightInd w:val="0"/>
              <w:spacing w:after="0" w:line="240" w:lineRule="auto"/>
              <w:jc w:val="both"/>
              <w:rPr>
                <w:rFonts w:ascii="Times New Roman" w:hAnsi="Times New Roman" w:cs="Times New Roman"/>
              </w:rPr>
            </w:pPr>
            <w:r w:rsidRPr="00D92D89">
              <w:rPr>
                <w:rFonts w:ascii="Times New Roman" w:hAnsi="Times New Roman" w:cs="Times New Roman"/>
              </w:rPr>
              <w:lastRenderedPageBreak/>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92D89" w:rsidRPr="00C74340" w:rsidRDefault="00D92D89" w:rsidP="00D92D89">
            <w:pPr>
              <w:pStyle w:val="a3"/>
              <w:jc w:val="center"/>
              <w:rPr>
                <w:rFonts w:ascii="Times New Roman" w:hAnsi="Times New Roman" w:cs="Times New Roman"/>
              </w:rPr>
            </w:pPr>
            <w:r w:rsidRPr="00C74340">
              <w:rPr>
                <w:rFonts w:ascii="Times New Roman" w:hAnsi="Times New Roman" w:cs="Times New Roman"/>
              </w:rPr>
              <w:t>90220235118140000150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92D89" w:rsidRPr="00C74340" w:rsidRDefault="00D92D89" w:rsidP="00D92D89">
            <w:pPr>
              <w:pStyle w:val="a3"/>
              <w:jc w:val="right"/>
              <w:rPr>
                <w:rFonts w:ascii="Times New Roman" w:hAnsi="Times New Roman" w:cs="Times New Roman"/>
              </w:rPr>
            </w:pPr>
            <w:r w:rsidRPr="00C74340">
              <w:rPr>
                <w:rFonts w:ascii="Times New Roman" w:hAnsi="Times New Roman" w:cs="Times New Roman"/>
              </w:rPr>
              <w:t>601 811,81</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Субвенции бюджетам муниципальных округов на государственную регистрацию актов гражданского состояния</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90220235930140000150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1 214 138,72</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D92D89" w:rsidRDefault="00D04383" w:rsidP="00C74340">
            <w:pPr>
              <w:pStyle w:val="a3"/>
              <w:jc w:val="both"/>
              <w:rPr>
                <w:rFonts w:ascii="Times New Roman" w:hAnsi="Times New Roman" w:cs="Times New Roman"/>
              </w:rPr>
            </w:pPr>
            <w:r w:rsidRPr="00D92D89">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90221960010140000150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-170 471,03</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D2927" w:rsidRDefault="00D04383" w:rsidP="00C74340">
            <w:pPr>
              <w:pStyle w:val="a3"/>
              <w:jc w:val="both"/>
              <w:rPr>
                <w:rFonts w:ascii="Times New Roman" w:hAnsi="Times New Roman" w:cs="Times New Roman"/>
              </w:rPr>
            </w:pPr>
            <w:r w:rsidRPr="00FD2927">
              <w:rPr>
                <w:rFonts w:ascii="Times New Roman" w:hAnsi="Times New Roman" w:cs="Times New Roman"/>
              </w:rPr>
              <w:t>Дотации бюджетам муниципальных округов на поддержку мер по обеспечению сбалансированности бюджетов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90320215002140000150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89 883 000,00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D2927" w:rsidRDefault="00D04383" w:rsidP="00C74340">
            <w:pPr>
              <w:pStyle w:val="a3"/>
              <w:jc w:val="both"/>
              <w:rPr>
                <w:rFonts w:ascii="Times New Roman" w:hAnsi="Times New Roman" w:cs="Times New Roman"/>
              </w:rPr>
            </w:pPr>
            <w:r w:rsidRPr="00FD2927">
              <w:rPr>
                <w:rFonts w:ascii="Times New Roman" w:hAnsi="Times New Roman" w:cs="Times New Roman"/>
              </w:rPr>
              <w:t>Невыясненные поступления, зачисляемые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90411701040140000180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30 000,00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D2927" w:rsidRDefault="00D04383" w:rsidP="00C74340">
            <w:pPr>
              <w:pStyle w:val="a3"/>
              <w:jc w:val="both"/>
              <w:rPr>
                <w:rFonts w:ascii="Times New Roman" w:hAnsi="Times New Roman" w:cs="Times New Roman"/>
              </w:rPr>
            </w:pPr>
            <w:r w:rsidRPr="00FD2927">
              <w:rPr>
                <w:rFonts w:ascii="Times New Roman" w:hAnsi="Times New Roman" w:cs="Times New Roman"/>
              </w:rPr>
              <w:t>Субсидии бюджетам муниципальных округов на поддержку отрасли культуры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90420225519140000150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272 691,00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85"/>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D2927" w:rsidRDefault="00D04383" w:rsidP="00C74340">
            <w:pPr>
              <w:pStyle w:val="a3"/>
              <w:jc w:val="both"/>
              <w:rPr>
                <w:rFonts w:ascii="Times New Roman" w:hAnsi="Times New Roman" w:cs="Times New Roman"/>
              </w:rPr>
            </w:pPr>
            <w:r w:rsidRPr="00FD2927">
              <w:rPr>
                <w:rFonts w:ascii="Times New Roman" w:hAnsi="Times New Roman" w:cs="Times New Roman"/>
              </w:rPr>
              <w:t>Прочие субсидии бюджетам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90420229999140000150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9 125 380,75</w:t>
            </w:r>
          </w:p>
        </w:tc>
      </w:tr>
      <w:tr w:rsidR="00FD2927"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FD2927" w:rsidRPr="00FD2927" w:rsidRDefault="00FD2927" w:rsidP="00FD2927">
            <w:pPr>
              <w:autoSpaceDE w:val="0"/>
              <w:autoSpaceDN w:val="0"/>
              <w:adjustRightInd w:val="0"/>
              <w:spacing w:after="0" w:line="240" w:lineRule="auto"/>
              <w:jc w:val="both"/>
              <w:rPr>
                <w:rFonts w:ascii="Times New Roman" w:hAnsi="Times New Roman" w:cs="Times New Roman"/>
              </w:rPr>
            </w:pPr>
            <w:r w:rsidRPr="00FD2927">
              <w:rPr>
                <w:rFonts w:ascii="Times New Roman" w:hAnsi="Times New Roman" w:cs="Times New Roman"/>
              </w:rPr>
              <w:t>Прочие субсидии бюджетам муниципальных округов (субсидии на укрепление материально-технической базы муниципальных учреждений культуры)</w:t>
            </w:r>
          </w:p>
        </w:tc>
        <w:tc>
          <w:tcPr>
            <w:tcW w:w="992" w:type="dxa"/>
            <w:tcBorders>
              <w:top w:val="nil"/>
              <w:left w:val="nil"/>
              <w:bottom w:val="single" w:sz="4" w:space="0" w:color="000000"/>
              <w:right w:val="single" w:sz="4" w:space="0" w:color="000000"/>
            </w:tcBorders>
            <w:shd w:val="clear" w:color="auto" w:fill="auto"/>
            <w:noWrap/>
            <w:vAlign w:val="center"/>
            <w:hideMark/>
          </w:tcPr>
          <w:p w:rsidR="00FD2927" w:rsidRPr="00C74340" w:rsidRDefault="00FD2927" w:rsidP="00FD2927">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FD2927" w:rsidRPr="00C74340" w:rsidRDefault="00FD2927" w:rsidP="00FD2927">
            <w:pPr>
              <w:pStyle w:val="a3"/>
              <w:jc w:val="center"/>
              <w:rPr>
                <w:rFonts w:ascii="Times New Roman" w:hAnsi="Times New Roman" w:cs="Times New Roman"/>
              </w:rPr>
            </w:pPr>
            <w:r w:rsidRPr="00C74340">
              <w:rPr>
                <w:rFonts w:ascii="Times New Roman" w:hAnsi="Times New Roman" w:cs="Times New Roman"/>
              </w:rPr>
              <w:t>90420229999146004150</w:t>
            </w:r>
          </w:p>
        </w:tc>
        <w:tc>
          <w:tcPr>
            <w:tcW w:w="2268" w:type="dxa"/>
            <w:tcBorders>
              <w:top w:val="nil"/>
              <w:left w:val="nil"/>
              <w:bottom w:val="single" w:sz="4" w:space="0" w:color="000000"/>
              <w:right w:val="single" w:sz="8" w:space="0" w:color="000000"/>
            </w:tcBorders>
            <w:shd w:val="clear" w:color="auto" w:fill="auto"/>
            <w:noWrap/>
            <w:vAlign w:val="center"/>
            <w:hideMark/>
          </w:tcPr>
          <w:p w:rsidR="00FD2927" w:rsidRPr="00C74340" w:rsidRDefault="00FD2927" w:rsidP="00FD2927">
            <w:pPr>
              <w:pStyle w:val="a3"/>
              <w:jc w:val="right"/>
              <w:rPr>
                <w:rFonts w:ascii="Times New Roman" w:hAnsi="Times New Roman" w:cs="Times New Roman"/>
              </w:rPr>
            </w:pPr>
            <w:r w:rsidRPr="00C74340">
              <w:rPr>
                <w:rFonts w:ascii="Times New Roman" w:hAnsi="Times New Roman" w:cs="Times New Roman"/>
              </w:rPr>
              <w:t>6 162 040,80</w:t>
            </w:r>
          </w:p>
        </w:tc>
      </w:tr>
      <w:tr w:rsidR="00FD2927"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FD2927" w:rsidRPr="00FD2927" w:rsidRDefault="00FD2927" w:rsidP="00FD2927">
            <w:pPr>
              <w:autoSpaceDE w:val="0"/>
              <w:autoSpaceDN w:val="0"/>
              <w:adjustRightInd w:val="0"/>
              <w:spacing w:after="0" w:line="240" w:lineRule="auto"/>
              <w:jc w:val="both"/>
              <w:rPr>
                <w:rFonts w:ascii="Times New Roman" w:hAnsi="Times New Roman" w:cs="Times New Roman"/>
              </w:rPr>
            </w:pPr>
            <w:r w:rsidRPr="00FD2927">
              <w:rPr>
                <w:rFonts w:ascii="Times New Roman" w:hAnsi="Times New Roman" w:cs="Times New Roman"/>
              </w:rPr>
              <w:t>Прочие субсидии бюджетам муниципальных округов (субсидии за счет средств резервного фонда Правительства Смоленской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rsidR="00FD2927" w:rsidRPr="00C74340" w:rsidRDefault="00FD2927" w:rsidP="00FD2927">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FD2927" w:rsidRPr="00C74340" w:rsidRDefault="00FD2927" w:rsidP="00FD2927">
            <w:pPr>
              <w:pStyle w:val="a3"/>
              <w:jc w:val="center"/>
              <w:rPr>
                <w:rFonts w:ascii="Times New Roman" w:hAnsi="Times New Roman" w:cs="Times New Roman"/>
              </w:rPr>
            </w:pPr>
            <w:r w:rsidRPr="00C74340">
              <w:rPr>
                <w:rFonts w:ascii="Times New Roman" w:hAnsi="Times New Roman" w:cs="Times New Roman"/>
              </w:rPr>
              <w:t>90420229999146016150</w:t>
            </w:r>
          </w:p>
        </w:tc>
        <w:tc>
          <w:tcPr>
            <w:tcW w:w="2268" w:type="dxa"/>
            <w:tcBorders>
              <w:top w:val="nil"/>
              <w:left w:val="nil"/>
              <w:bottom w:val="single" w:sz="4" w:space="0" w:color="000000"/>
              <w:right w:val="single" w:sz="8" w:space="0" w:color="000000"/>
            </w:tcBorders>
            <w:shd w:val="clear" w:color="auto" w:fill="auto"/>
            <w:noWrap/>
            <w:vAlign w:val="center"/>
            <w:hideMark/>
          </w:tcPr>
          <w:p w:rsidR="00FD2927" w:rsidRPr="00C74340" w:rsidRDefault="00FD2927" w:rsidP="00FD2927">
            <w:pPr>
              <w:pStyle w:val="a3"/>
              <w:jc w:val="right"/>
              <w:rPr>
                <w:rFonts w:ascii="Times New Roman" w:hAnsi="Times New Roman" w:cs="Times New Roman"/>
              </w:rPr>
            </w:pPr>
            <w:r w:rsidRPr="00C74340">
              <w:rPr>
                <w:rFonts w:ascii="Times New Roman" w:hAnsi="Times New Roman" w:cs="Times New Roman"/>
              </w:rPr>
              <w:t>310 000,00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D2927" w:rsidRDefault="00D04383" w:rsidP="00C74340">
            <w:pPr>
              <w:pStyle w:val="a3"/>
              <w:jc w:val="both"/>
              <w:rPr>
                <w:rFonts w:ascii="Times New Roman" w:hAnsi="Times New Roman" w:cs="Times New Roman"/>
              </w:rPr>
            </w:pPr>
            <w:r w:rsidRPr="00FD2927">
              <w:rPr>
                <w:rFonts w:ascii="Times New Roman" w:hAnsi="Times New Roman" w:cs="Times New Roman"/>
              </w:rPr>
              <w:t>Доходы бюджетов муниципальных округов от возврата бюджетными учреждениями остатков субсидий прошлых лет</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90421804010140000150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116,46</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D2927" w:rsidRDefault="00D04383" w:rsidP="00C74340">
            <w:pPr>
              <w:pStyle w:val="a3"/>
              <w:jc w:val="both"/>
              <w:rPr>
                <w:rFonts w:ascii="Times New Roman" w:hAnsi="Times New Roman" w:cs="Times New Roman"/>
              </w:rPr>
            </w:pPr>
            <w:r w:rsidRPr="00FD2927">
              <w:rPr>
                <w:rFonts w:ascii="Times New Roman" w:hAnsi="Times New Roman" w:cs="Times New Roman"/>
              </w:rPr>
              <w:t>Невыясненные поступления, зачисляемые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90511701040140000180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-493,34</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D2927" w:rsidRDefault="00D04383" w:rsidP="00C74340">
            <w:pPr>
              <w:pStyle w:val="a3"/>
              <w:jc w:val="both"/>
              <w:rPr>
                <w:rFonts w:ascii="Times New Roman" w:hAnsi="Times New Roman" w:cs="Times New Roman"/>
              </w:rPr>
            </w:pPr>
            <w:r w:rsidRPr="00FD2927">
              <w:rPr>
                <w:rFonts w:ascii="Times New Roman" w:hAnsi="Times New Roman" w:cs="Times New Roman"/>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90520225304140000150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18 069 842,35</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FD2927" w:rsidRDefault="00D04383" w:rsidP="00C74340">
            <w:pPr>
              <w:pStyle w:val="a3"/>
              <w:jc w:val="both"/>
              <w:rPr>
                <w:rFonts w:ascii="Times New Roman" w:hAnsi="Times New Roman" w:cs="Times New Roman"/>
              </w:rPr>
            </w:pPr>
            <w:r w:rsidRPr="00FD2927">
              <w:rPr>
                <w:rFonts w:ascii="Times New Roman" w:hAnsi="Times New Roman" w:cs="Times New Roman"/>
              </w:rPr>
              <w:lastRenderedPageBreak/>
              <w:t>Субсидии бюджетам муниципальных округов на оснащение предметных кабинетов общеобразовательных организаций средствами обучения и воспитания</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90520225559140000150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3 386 259,00</w:t>
            </w:r>
          </w:p>
        </w:tc>
      </w:tr>
      <w:tr w:rsidR="00B6665C"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B6665C" w:rsidRPr="00B6665C" w:rsidRDefault="00B6665C" w:rsidP="00B6665C">
            <w:pPr>
              <w:autoSpaceDE w:val="0"/>
              <w:autoSpaceDN w:val="0"/>
              <w:adjustRightInd w:val="0"/>
              <w:spacing w:after="0" w:line="240" w:lineRule="auto"/>
              <w:jc w:val="both"/>
              <w:rPr>
                <w:rFonts w:ascii="Times New Roman" w:hAnsi="Times New Roman" w:cs="Times New Roman"/>
              </w:rPr>
            </w:pPr>
            <w:r w:rsidRPr="00B6665C">
              <w:rPr>
                <w:rFonts w:ascii="Times New Roman" w:hAnsi="Times New Roman" w:cs="Times New Roman"/>
              </w:rPr>
              <w:t>Прочие субсидии бюджетам муниципальных округов (субсидии на обеспечение функционирования детских технопарков «Кванториум»)</w:t>
            </w:r>
          </w:p>
        </w:tc>
        <w:tc>
          <w:tcPr>
            <w:tcW w:w="992"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90520229999146005150</w:t>
            </w:r>
          </w:p>
        </w:tc>
        <w:tc>
          <w:tcPr>
            <w:tcW w:w="2268" w:type="dxa"/>
            <w:tcBorders>
              <w:top w:val="nil"/>
              <w:left w:val="nil"/>
              <w:bottom w:val="single" w:sz="4" w:space="0" w:color="000000"/>
              <w:right w:val="single" w:sz="8" w:space="0" w:color="000000"/>
            </w:tcBorders>
            <w:shd w:val="clear" w:color="auto" w:fill="auto"/>
            <w:noWrap/>
            <w:vAlign w:val="center"/>
            <w:hideMark/>
          </w:tcPr>
          <w:p w:rsidR="00B6665C" w:rsidRPr="00C74340" w:rsidRDefault="00B6665C" w:rsidP="00B6665C">
            <w:pPr>
              <w:pStyle w:val="a3"/>
              <w:jc w:val="right"/>
              <w:rPr>
                <w:rFonts w:ascii="Times New Roman" w:hAnsi="Times New Roman" w:cs="Times New Roman"/>
              </w:rPr>
            </w:pPr>
            <w:r w:rsidRPr="00C74340">
              <w:rPr>
                <w:rFonts w:ascii="Times New Roman" w:hAnsi="Times New Roman" w:cs="Times New Roman"/>
              </w:rPr>
              <w:t>2 049 000,00</w:t>
            </w:r>
          </w:p>
        </w:tc>
      </w:tr>
      <w:tr w:rsidR="00B6665C"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B6665C" w:rsidRPr="00B6665C" w:rsidRDefault="00B6665C" w:rsidP="00B6665C">
            <w:pPr>
              <w:autoSpaceDE w:val="0"/>
              <w:autoSpaceDN w:val="0"/>
              <w:adjustRightInd w:val="0"/>
              <w:spacing w:after="0" w:line="240" w:lineRule="auto"/>
              <w:jc w:val="both"/>
              <w:rPr>
                <w:rFonts w:ascii="Times New Roman" w:hAnsi="Times New Roman" w:cs="Times New Roman"/>
              </w:rPr>
            </w:pPr>
            <w:r w:rsidRPr="00B6665C">
              <w:rPr>
                <w:rFonts w:ascii="Times New Roman" w:hAnsi="Times New Roman" w:cs="Times New Roman"/>
              </w:rPr>
              <w:t>Прочие субсидии бюджетам муниципальных округов (субсидии на обеспечение условий для функционирования центров «Точка роста»)</w:t>
            </w:r>
          </w:p>
        </w:tc>
        <w:tc>
          <w:tcPr>
            <w:tcW w:w="992"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90520229999146007150</w:t>
            </w:r>
          </w:p>
        </w:tc>
        <w:tc>
          <w:tcPr>
            <w:tcW w:w="2268" w:type="dxa"/>
            <w:tcBorders>
              <w:top w:val="nil"/>
              <w:left w:val="nil"/>
              <w:bottom w:val="single" w:sz="4" w:space="0" w:color="000000"/>
              <w:right w:val="single" w:sz="8" w:space="0" w:color="000000"/>
            </w:tcBorders>
            <w:shd w:val="clear" w:color="auto" w:fill="auto"/>
            <w:noWrap/>
            <w:vAlign w:val="center"/>
            <w:hideMark/>
          </w:tcPr>
          <w:p w:rsidR="00B6665C" w:rsidRPr="00C74340" w:rsidRDefault="00B6665C" w:rsidP="00B6665C">
            <w:pPr>
              <w:pStyle w:val="a3"/>
              <w:jc w:val="right"/>
              <w:rPr>
                <w:rFonts w:ascii="Times New Roman" w:hAnsi="Times New Roman" w:cs="Times New Roman"/>
              </w:rPr>
            </w:pPr>
            <w:r w:rsidRPr="00C74340">
              <w:rPr>
                <w:rFonts w:ascii="Times New Roman" w:hAnsi="Times New Roman" w:cs="Times New Roman"/>
              </w:rPr>
              <w:t>280 000,00</w:t>
            </w:r>
          </w:p>
        </w:tc>
      </w:tr>
      <w:tr w:rsidR="00B6665C"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B6665C" w:rsidRPr="00B6665C" w:rsidRDefault="00B6665C" w:rsidP="00B6665C">
            <w:pPr>
              <w:autoSpaceDE w:val="0"/>
              <w:autoSpaceDN w:val="0"/>
              <w:adjustRightInd w:val="0"/>
              <w:spacing w:after="0" w:line="240" w:lineRule="auto"/>
              <w:jc w:val="both"/>
              <w:rPr>
                <w:rFonts w:ascii="Times New Roman" w:hAnsi="Times New Roman" w:cs="Times New Roman"/>
              </w:rPr>
            </w:pPr>
            <w:r w:rsidRPr="00B6665C">
              <w:rPr>
                <w:rFonts w:ascii="Times New Roman" w:hAnsi="Times New Roman" w:cs="Times New Roman"/>
              </w:rPr>
              <w:t>Прочие субсидии бюджетам муниципальных округов (субсидии за счет средств резервного фонда Правительства Смоленской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90520229999146016150</w:t>
            </w:r>
          </w:p>
        </w:tc>
        <w:tc>
          <w:tcPr>
            <w:tcW w:w="2268" w:type="dxa"/>
            <w:tcBorders>
              <w:top w:val="nil"/>
              <w:left w:val="nil"/>
              <w:bottom w:val="single" w:sz="4" w:space="0" w:color="000000"/>
              <w:right w:val="single" w:sz="8" w:space="0" w:color="000000"/>
            </w:tcBorders>
            <w:shd w:val="clear" w:color="auto" w:fill="auto"/>
            <w:noWrap/>
            <w:vAlign w:val="center"/>
            <w:hideMark/>
          </w:tcPr>
          <w:p w:rsidR="00B6665C" w:rsidRPr="00C74340" w:rsidRDefault="00B6665C" w:rsidP="00B6665C">
            <w:pPr>
              <w:pStyle w:val="a3"/>
              <w:jc w:val="right"/>
              <w:rPr>
                <w:rFonts w:ascii="Times New Roman" w:hAnsi="Times New Roman" w:cs="Times New Roman"/>
              </w:rPr>
            </w:pPr>
            <w:r w:rsidRPr="00C74340">
              <w:rPr>
                <w:rFonts w:ascii="Times New Roman" w:hAnsi="Times New Roman" w:cs="Times New Roman"/>
              </w:rPr>
              <w:t>1 318 209,99</w:t>
            </w:r>
          </w:p>
        </w:tc>
      </w:tr>
      <w:tr w:rsidR="00B6665C"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B6665C" w:rsidRPr="00B6665C" w:rsidRDefault="00B6665C" w:rsidP="00B6665C">
            <w:pPr>
              <w:autoSpaceDE w:val="0"/>
              <w:autoSpaceDN w:val="0"/>
              <w:adjustRightInd w:val="0"/>
              <w:spacing w:after="0" w:line="240" w:lineRule="auto"/>
              <w:jc w:val="both"/>
              <w:rPr>
                <w:rFonts w:ascii="Times New Roman" w:hAnsi="Times New Roman" w:cs="Times New Roman"/>
              </w:rPr>
            </w:pPr>
            <w:r w:rsidRPr="00B6665C">
              <w:rPr>
                <w:rFonts w:ascii="Times New Roman" w:hAnsi="Times New Roman" w:cs="Times New Roman"/>
              </w:rPr>
              <w:t>Прочие субсидии бюджетам муниципальных округов (субсидии на оснащение общеобразовательных организаций оборудованием, средствами обучения и воспитания)</w:t>
            </w:r>
          </w:p>
        </w:tc>
        <w:tc>
          <w:tcPr>
            <w:tcW w:w="992"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90520229999146021150</w:t>
            </w:r>
          </w:p>
        </w:tc>
        <w:tc>
          <w:tcPr>
            <w:tcW w:w="2268" w:type="dxa"/>
            <w:tcBorders>
              <w:top w:val="nil"/>
              <w:left w:val="nil"/>
              <w:bottom w:val="single" w:sz="4" w:space="0" w:color="000000"/>
              <w:right w:val="single" w:sz="8" w:space="0" w:color="000000"/>
            </w:tcBorders>
            <w:shd w:val="clear" w:color="auto" w:fill="auto"/>
            <w:noWrap/>
            <w:vAlign w:val="center"/>
            <w:hideMark/>
          </w:tcPr>
          <w:p w:rsidR="00B6665C" w:rsidRPr="00C74340" w:rsidRDefault="00B6665C" w:rsidP="00B6665C">
            <w:pPr>
              <w:pStyle w:val="a3"/>
              <w:jc w:val="right"/>
              <w:rPr>
                <w:rFonts w:ascii="Times New Roman" w:hAnsi="Times New Roman" w:cs="Times New Roman"/>
              </w:rPr>
            </w:pPr>
            <w:r w:rsidRPr="00C74340">
              <w:rPr>
                <w:rFonts w:ascii="Times New Roman" w:hAnsi="Times New Roman" w:cs="Times New Roman"/>
              </w:rPr>
              <w:t>5 624 240,00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90520230024147003150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11 235 536,00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2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выплате вознаграждения, причитающегося приемным родителям)</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90520230024147004150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886 733,06</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2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 xml:space="preserve">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выплате денежных средств на содержание ребенка, переданного на воспитание в </w:t>
            </w:r>
            <w:r w:rsidRPr="00B6665C">
              <w:rPr>
                <w:rFonts w:ascii="Times New Roman" w:hAnsi="Times New Roman" w:cs="Times New Roman"/>
              </w:rPr>
              <w:lastRenderedPageBreak/>
              <w:t>приемную семью)</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90520230024147005150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2 931 262,48</w:t>
            </w:r>
          </w:p>
        </w:tc>
      </w:tr>
      <w:tr w:rsidR="00D04383" w:rsidTr="00291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07"/>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lastRenderedPageBreak/>
              <w:t>Субвенции бюджетам муниципальных округов на выполнение передаваемых полномочий субъектов Российской Федерации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90520230024147006150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416 419 800,00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90520230024147007150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4 940 208,90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2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организации и осуществлению деятельности по опеке и попечительству)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90520230024147008150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7 012 576,00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 xml:space="preserve">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выплате вознаграждения за выполнение </w:t>
            </w:r>
            <w:r w:rsidRPr="00B6665C">
              <w:rPr>
                <w:rFonts w:ascii="Times New Roman" w:hAnsi="Times New Roman" w:cs="Times New Roman"/>
              </w:rPr>
              <w:lastRenderedPageBreak/>
              <w:t>функций классного руководителя педагогическим работникам муниципальных образовательных организаций)</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90520230024147011150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3 142 600,00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4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lastRenderedPageBreak/>
              <w:t>Субвенции бюджетам муниципальных округов на выполнение передаваемых полномочий субъектов Российской Федерации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90520230024147012150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112 134 000,00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6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90520230024147013150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1 593 494,00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 xml:space="preserve">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w:t>
            </w:r>
            <w:r w:rsidRPr="00B6665C">
              <w:rPr>
                <w:rFonts w:ascii="Times New Roman" w:hAnsi="Times New Roman" w:cs="Times New Roman"/>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90520235303140000150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41 891 850,00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24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lastRenderedPageBreak/>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90520245050140000150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1 184 820,00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2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90520245179140000150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4 401 990,00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Прочие безвозмездные поступления от государственных (муниципальных) организаций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90520304099140000150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2 152 479,11</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Прочие безвозмездные поступления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90520704050140000150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493,34</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Доходы бюджетов муниципальных округов от возврата бюджетными учреждениями остатков субсидий прошлых лет</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90521804010140000150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435 345,47</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B7E4D" w:rsidRDefault="00D04383" w:rsidP="00C74340">
            <w:pPr>
              <w:pStyle w:val="a3"/>
              <w:jc w:val="both"/>
              <w:rPr>
                <w:rFonts w:ascii="Times New Roman" w:hAnsi="Times New Roman" w:cs="Times New Roman"/>
                <w:color w:val="FF0000"/>
              </w:rPr>
            </w:pPr>
            <w:r w:rsidRPr="00B6665C">
              <w:rPr>
                <w:rFonts w:ascii="Times New Roman" w:hAnsi="Times New Roman" w:cs="Times New Roman"/>
              </w:rPr>
              <w:t>Невыясненные поступления, зачисляемые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90711701040140000180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100,00</w:t>
            </w:r>
          </w:p>
        </w:tc>
      </w:tr>
      <w:tr w:rsidR="00D04383" w:rsidTr="00E5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332"/>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w:t>
            </w:r>
            <w:r w:rsidRPr="00B6665C">
              <w:rPr>
                <w:rFonts w:ascii="Times New Roman" w:hAnsi="Times New Roman" w:cs="Times New Roman"/>
              </w:rPr>
              <w:lastRenderedPageBreak/>
              <w:t>округов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90811105024140001120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53,96</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lastRenderedPageBreak/>
              <w:t>Доходы от сдачи в аренду имущества, составляющего казну муниципальных округов (за исключением земельных участков)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90811105074140001120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91 630,36</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2B7E4D" w:rsidRDefault="00D04383" w:rsidP="00C74340">
            <w:pPr>
              <w:pStyle w:val="a3"/>
              <w:jc w:val="both"/>
              <w:rPr>
                <w:rFonts w:ascii="Times New Roman" w:hAnsi="Times New Roman" w:cs="Times New Roman"/>
                <w:color w:val="FF0000"/>
              </w:rPr>
            </w:pPr>
            <w:r w:rsidRPr="00B6665C">
              <w:rPr>
                <w:rFonts w:ascii="Times New Roman" w:hAnsi="Times New Roman" w:cs="Times New Roman"/>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90811109044140001120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49 117,23</w:t>
            </w:r>
          </w:p>
        </w:tc>
      </w:tr>
      <w:tr w:rsidR="00B6665C"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B6665C" w:rsidRPr="00B6665C" w:rsidRDefault="00B6665C" w:rsidP="00B6665C">
            <w:pPr>
              <w:autoSpaceDE w:val="0"/>
              <w:autoSpaceDN w:val="0"/>
              <w:adjustRightInd w:val="0"/>
              <w:spacing w:after="0" w:line="240" w:lineRule="auto"/>
              <w:jc w:val="both"/>
              <w:rPr>
                <w:rFonts w:ascii="Times New Roman" w:hAnsi="Times New Roman" w:cs="Times New Roman"/>
              </w:rPr>
            </w:pPr>
            <w:r w:rsidRPr="00B6665C">
              <w:rPr>
                <w:rFonts w:ascii="Times New Roman" w:hAnsi="Times New Roman" w:cs="Times New Roman"/>
              </w:rPr>
              <w:t>Прочие субсидии бюджетам муниципальных округов (субсидии за счет средств резервного фонда Правительства Смоленской области)</w:t>
            </w:r>
          </w:p>
        </w:tc>
        <w:tc>
          <w:tcPr>
            <w:tcW w:w="992"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90820229999146016150</w:t>
            </w:r>
          </w:p>
        </w:tc>
        <w:tc>
          <w:tcPr>
            <w:tcW w:w="2268" w:type="dxa"/>
            <w:tcBorders>
              <w:top w:val="nil"/>
              <w:left w:val="nil"/>
              <w:bottom w:val="single" w:sz="4" w:space="0" w:color="000000"/>
              <w:right w:val="single" w:sz="8" w:space="0" w:color="000000"/>
            </w:tcBorders>
            <w:shd w:val="clear" w:color="auto" w:fill="auto"/>
            <w:noWrap/>
            <w:vAlign w:val="center"/>
            <w:hideMark/>
          </w:tcPr>
          <w:p w:rsidR="00B6665C" w:rsidRPr="00C74340" w:rsidRDefault="00B6665C" w:rsidP="00B6665C">
            <w:pPr>
              <w:pStyle w:val="a3"/>
              <w:jc w:val="right"/>
              <w:rPr>
                <w:rFonts w:ascii="Times New Roman" w:hAnsi="Times New Roman" w:cs="Times New Roman"/>
              </w:rPr>
            </w:pPr>
            <w:r w:rsidRPr="00C74340">
              <w:rPr>
                <w:rFonts w:ascii="Times New Roman" w:hAnsi="Times New Roman" w:cs="Times New Roman"/>
              </w:rPr>
              <w:t>1 718 667,04</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Субсидии бюджетам муниципальных округов на реализацию мероприятий по обеспечению жильем молодых семей</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90920225497140000150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5 741 987,87</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Субсидии бюджетам муниципальных округов на реализацию программ формирования современной городской среды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90920225555140000150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2 054 904,17</w:t>
            </w:r>
          </w:p>
        </w:tc>
      </w:tr>
      <w:tr w:rsidR="00B6665C"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B6665C" w:rsidRPr="00B6665C" w:rsidRDefault="00B6665C" w:rsidP="00B6665C">
            <w:pPr>
              <w:autoSpaceDE w:val="0"/>
              <w:autoSpaceDN w:val="0"/>
              <w:adjustRightInd w:val="0"/>
              <w:spacing w:after="0" w:line="240" w:lineRule="auto"/>
              <w:jc w:val="both"/>
              <w:rPr>
                <w:rFonts w:ascii="Times New Roman" w:hAnsi="Times New Roman" w:cs="Times New Roman"/>
              </w:rPr>
            </w:pPr>
            <w:r w:rsidRPr="00B6665C">
              <w:rPr>
                <w:rFonts w:ascii="Times New Roman" w:hAnsi="Times New Roman" w:cs="Times New Roman"/>
              </w:rPr>
              <w:t>Прочие субсидии бюджетам муниципальных округов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c>
          <w:tcPr>
            <w:tcW w:w="992"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90920229999146001150</w:t>
            </w:r>
          </w:p>
        </w:tc>
        <w:tc>
          <w:tcPr>
            <w:tcW w:w="2268" w:type="dxa"/>
            <w:tcBorders>
              <w:top w:val="nil"/>
              <w:left w:val="nil"/>
              <w:bottom w:val="single" w:sz="4" w:space="0" w:color="000000"/>
              <w:right w:val="single" w:sz="8" w:space="0" w:color="000000"/>
            </w:tcBorders>
            <w:shd w:val="clear" w:color="auto" w:fill="auto"/>
            <w:noWrap/>
            <w:vAlign w:val="center"/>
            <w:hideMark/>
          </w:tcPr>
          <w:p w:rsidR="00B6665C" w:rsidRPr="00C74340" w:rsidRDefault="00B6665C" w:rsidP="00B6665C">
            <w:pPr>
              <w:pStyle w:val="a3"/>
              <w:jc w:val="right"/>
              <w:rPr>
                <w:rFonts w:ascii="Times New Roman" w:hAnsi="Times New Roman" w:cs="Times New Roman"/>
              </w:rPr>
            </w:pPr>
            <w:r w:rsidRPr="00C74340">
              <w:rPr>
                <w:rFonts w:ascii="Times New Roman" w:hAnsi="Times New Roman" w:cs="Times New Roman"/>
              </w:rPr>
              <w:t>6 675 630,22</w:t>
            </w:r>
          </w:p>
        </w:tc>
      </w:tr>
      <w:tr w:rsidR="00B6665C"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B6665C" w:rsidRPr="00B6665C" w:rsidRDefault="00B6665C" w:rsidP="00B6665C">
            <w:pPr>
              <w:autoSpaceDE w:val="0"/>
              <w:autoSpaceDN w:val="0"/>
              <w:adjustRightInd w:val="0"/>
              <w:spacing w:after="0" w:line="240" w:lineRule="auto"/>
              <w:jc w:val="both"/>
              <w:rPr>
                <w:rFonts w:ascii="Times New Roman" w:hAnsi="Times New Roman" w:cs="Times New Roman"/>
              </w:rPr>
            </w:pPr>
            <w:r w:rsidRPr="00B6665C">
              <w:rPr>
                <w:rFonts w:ascii="Times New Roman" w:hAnsi="Times New Roman" w:cs="Times New Roman"/>
              </w:rPr>
              <w:lastRenderedPageBreak/>
              <w:t>Прочие субсидии бюджетам муниципальных округов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992"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B6665C" w:rsidRPr="00C74340" w:rsidRDefault="00B6665C" w:rsidP="00B6665C">
            <w:pPr>
              <w:pStyle w:val="a3"/>
              <w:jc w:val="center"/>
              <w:rPr>
                <w:rFonts w:ascii="Times New Roman" w:hAnsi="Times New Roman" w:cs="Times New Roman"/>
              </w:rPr>
            </w:pPr>
            <w:r w:rsidRPr="00C74340">
              <w:rPr>
                <w:rFonts w:ascii="Times New Roman" w:hAnsi="Times New Roman" w:cs="Times New Roman"/>
              </w:rPr>
              <w:t>90920229999146002150</w:t>
            </w:r>
          </w:p>
        </w:tc>
        <w:tc>
          <w:tcPr>
            <w:tcW w:w="2268" w:type="dxa"/>
            <w:tcBorders>
              <w:top w:val="nil"/>
              <w:left w:val="nil"/>
              <w:bottom w:val="single" w:sz="4" w:space="0" w:color="000000"/>
              <w:right w:val="single" w:sz="8" w:space="0" w:color="000000"/>
            </w:tcBorders>
            <w:shd w:val="clear" w:color="auto" w:fill="auto"/>
            <w:noWrap/>
            <w:vAlign w:val="center"/>
            <w:hideMark/>
          </w:tcPr>
          <w:p w:rsidR="00B6665C" w:rsidRPr="00C74340" w:rsidRDefault="00B6665C" w:rsidP="00B6665C">
            <w:pPr>
              <w:pStyle w:val="a3"/>
              <w:jc w:val="right"/>
              <w:rPr>
                <w:rFonts w:ascii="Times New Roman" w:hAnsi="Times New Roman" w:cs="Times New Roman"/>
              </w:rPr>
            </w:pPr>
            <w:r w:rsidRPr="00C74340">
              <w:rPr>
                <w:rFonts w:ascii="Times New Roman" w:hAnsi="Times New Roman" w:cs="Times New Roman"/>
              </w:rPr>
              <w:t>20 648 901,24</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Денежные средства, изымаемые в собственность муниципального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91311609040140000140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2 938,60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9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00E57A3F" w:rsidRPr="00B6665C">
              <w:rPr>
                <w:rFonts w:ascii="Times New Roman" w:hAnsi="Times New Roman" w:cs="Times New Roman"/>
              </w:rPr>
              <w:t xml:space="preserve"> </w:t>
            </w:r>
            <w:r w:rsidRPr="00B6665C">
              <w:rPr>
                <w:rFonts w:ascii="Times New Roman" w:hAnsi="Times New Roman" w:cs="Times New Roman"/>
              </w:rPr>
              <w:t>(сумма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93111105012140001120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14 482 857,60</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44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93111105012140002120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22 036,96</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(сумма платежа (перерасчеты, недоимка и </w:t>
            </w:r>
            <w:r w:rsidRPr="00B6665C">
              <w:rPr>
                <w:rFonts w:ascii="Times New Roman" w:hAnsi="Times New Roman" w:cs="Times New Roman"/>
              </w:rPr>
              <w:lastRenderedPageBreak/>
              <w:t>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93111105024140001120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290 260,48</w:t>
            </w:r>
          </w:p>
        </w:tc>
      </w:tr>
      <w:tr w:rsidR="00D04383" w:rsidTr="00E5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56"/>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(пени и проценты по соответствующему платежу)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93111105024140002120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9 917,72</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96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Доходы от сдачи в аренду имущества, составляющего казну муниципальных округов (за исключением земельных участков)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93111105074140001120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1 025 168,25</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6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93111109044140001120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5 922 764,78</w:t>
            </w:r>
          </w:p>
        </w:tc>
      </w:tr>
      <w:tr w:rsidR="00D04383" w:rsidTr="00B6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74"/>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93111109044140004120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46 592,63</w:t>
            </w:r>
          </w:p>
        </w:tc>
      </w:tr>
      <w:tr w:rsidR="00D04383"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72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 xml:space="preserve">Прочие доходы от компенсации затрат бюджетов муниципальных округов (возврат дебиторской </w:t>
            </w:r>
            <w:r w:rsidRPr="00B6665C">
              <w:rPr>
                <w:rFonts w:ascii="Times New Roman" w:hAnsi="Times New Roman" w:cs="Times New Roman"/>
              </w:rPr>
              <w:lastRenderedPageBreak/>
              <w:t>задолженности прошлых лет)</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lastRenderedPageBreak/>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C74340" w:rsidRDefault="00D04383" w:rsidP="00C74340">
            <w:pPr>
              <w:pStyle w:val="a3"/>
              <w:jc w:val="center"/>
              <w:rPr>
                <w:rFonts w:ascii="Times New Roman" w:hAnsi="Times New Roman" w:cs="Times New Roman"/>
              </w:rPr>
            </w:pPr>
            <w:r w:rsidRPr="00C74340">
              <w:rPr>
                <w:rFonts w:ascii="Times New Roman" w:hAnsi="Times New Roman" w:cs="Times New Roman"/>
              </w:rPr>
              <w:t>93111302994140005130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C74340" w:rsidRDefault="00D04383" w:rsidP="00C74340">
            <w:pPr>
              <w:pStyle w:val="a3"/>
              <w:jc w:val="right"/>
              <w:rPr>
                <w:rFonts w:ascii="Times New Roman" w:hAnsi="Times New Roman" w:cs="Times New Roman"/>
              </w:rPr>
            </w:pPr>
            <w:r w:rsidRPr="00C74340">
              <w:rPr>
                <w:rFonts w:ascii="Times New Roman" w:hAnsi="Times New Roman" w:cs="Times New Roman"/>
              </w:rPr>
              <w:t>115 936,97</w:t>
            </w:r>
          </w:p>
        </w:tc>
      </w:tr>
      <w:tr w:rsidR="00D04383" w:rsidRPr="00B6665C"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20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B6665C" w:rsidRDefault="00D04383" w:rsidP="00C74340">
            <w:pPr>
              <w:pStyle w:val="a3"/>
              <w:jc w:val="center"/>
              <w:rPr>
                <w:rFonts w:ascii="Times New Roman" w:hAnsi="Times New Roman" w:cs="Times New Roman"/>
              </w:rPr>
            </w:pPr>
            <w:r w:rsidRPr="00B6665C">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B6665C" w:rsidRDefault="00D04383" w:rsidP="00C74340">
            <w:pPr>
              <w:pStyle w:val="a3"/>
              <w:jc w:val="center"/>
              <w:rPr>
                <w:rFonts w:ascii="Times New Roman" w:hAnsi="Times New Roman" w:cs="Times New Roman"/>
              </w:rPr>
            </w:pPr>
            <w:r w:rsidRPr="00B6665C">
              <w:rPr>
                <w:rFonts w:ascii="Times New Roman" w:hAnsi="Times New Roman" w:cs="Times New Roman"/>
              </w:rPr>
              <w:t>93111406012140001430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B6665C" w:rsidRDefault="00D04383" w:rsidP="00C74340">
            <w:pPr>
              <w:pStyle w:val="a3"/>
              <w:jc w:val="right"/>
              <w:rPr>
                <w:rFonts w:ascii="Times New Roman" w:hAnsi="Times New Roman" w:cs="Times New Roman"/>
              </w:rPr>
            </w:pPr>
            <w:r w:rsidRPr="00B6665C">
              <w:rPr>
                <w:rFonts w:ascii="Times New Roman" w:hAnsi="Times New Roman" w:cs="Times New Roman"/>
              </w:rPr>
              <w:t>6 220 316,02</w:t>
            </w:r>
          </w:p>
        </w:tc>
      </w:tr>
      <w:tr w:rsidR="00D04383" w:rsidRPr="00B6665C" w:rsidTr="00C7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1041"/>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B6665C" w:rsidRDefault="00D04383" w:rsidP="00C74340">
            <w:pPr>
              <w:pStyle w:val="a3"/>
              <w:jc w:val="center"/>
              <w:rPr>
                <w:rFonts w:ascii="Times New Roman" w:hAnsi="Times New Roman" w:cs="Times New Roman"/>
              </w:rPr>
            </w:pPr>
            <w:r w:rsidRPr="00B6665C">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B6665C" w:rsidRDefault="00D04383" w:rsidP="00C74340">
            <w:pPr>
              <w:pStyle w:val="a3"/>
              <w:jc w:val="center"/>
              <w:rPr>
                <w:rFonts w:ascii="Times New Roman" w:hAnsi="Times New Roman" w:cs="Times New Roman"/>
              </w:rPr>
            </w:pPr>
            <w:r w:rsidRPr="00B6665C">
              <w:rPr>
                <w:rFonts w:ascii="Times New Roman" w:hAnsi="Times New Roman" w:cs="Times New Roman"/>
              </w:rPr>
              <w:t>93111406024140001430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B6665C" w:rsidRDefault="00D04383" w:rsidP="00C74340">
            <w:pPr>
              <w:pStyle w:val="a3"/>
              <w:jc w:val="right"/>
              <w:rPr>
                <w:rFonts w:ascii="Times New Roman" w:hAnsi="Times New Roman" w:cs="Times New Roman"/>
              </w:rPr>
            </w:pPr>
            <w:r w:rsidRPr="00B6665C">
              <w:rPr>
                <w:rFonts w:ascii="Times New Roman" w:hAnsi="Times New Roman" w:cs="Times New Roman"/>
              </w:rPr>
              <w:t>1 442 465,46</w:t>
            </w:r>
          </w:p>
        </w:tc>
      </w:tr>
      <w:tr w:rsidR="00D04383" w:rsidRPr="00B6665C" w:rsidTr="00D043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 w:type="dxa"/>
          <w:trHeight w:val="480"/>
        </w:trPr>
        <w:tc>
          <w:tcPr>
            <w:tcW w:w="3823" w:type="dxa"/>
            <w:tcBorders>
              <w:top w:val="nil"/>
              <w:left w:val="single" w:sz="4" w:space="0" w:color="000000"/>
              <w:bottom w:val="single" w:sz="4" w:space="0" w:color="000000"/>
              <w:right w:val="single" w:sz="8" w:space="0" w:color="000000"/>
            </w:tcBorders>
            <w:shd w:val="clear" w:color="auto" w:fill="auto"/>
            <w:vAlign w:val="center"/>
            <w:hideMark/>
          </w:tcPr>
          <w:p w:rsidR="00D04383" w:rsidRPr="00B6665C" w:rsidRDefault="00D04383" w:rsidP="00C74340">
            <w:pPr>
              <w:pStyle w:val="a3"/>
              <w:jc w:val="both"/>
              <w:rPr>
                <w:rFonts w:ascii="Times New Roman" w:hAnsi="Times New Roman" w:cs="Times New Roman"/>
              </w:rPr>
            </w:pPr>
            <w:r w:rsidRPr="00B6665C">
              <w:rPr>
                <w:rFonts w:ascii="Times New Roman" w:hAnsi="Times New Roman" w:cs="Times New Roman"/>
              </w:rPr>
              <w:t>Невыясненные поступления, зачисляемые в бюджеты муниципальных округов</w:t>
            </w:r>
          </w:p>
        </w:tc>
        <w:tc>
          <w:tcPr>
            <w:tcW w:w="992" w:type="dxa"/>
            <w:tcBorders>
              <w:top w:val="nil"/>
              <w:left w:val="nil"/>
              <w:bottom w:val="single" w:sz="4" w:space="0" w:color="000000"/>
              <w:right w:val="single" w:sz="4" w:space="0" w:color="000000"/>
            </w:tcBorders>
            <w:shd w:val="clear" w:color="auto" w:fill="auto"/>
            <w:noWrap/>
            <w:vAlign w:val="center"/>
            <w:hideMark/>
          </w:tcPr>
          <w:p w:rsidR="00D04383" w:rsidRPr="00B6665C" w:rsidRDefault="00D04383" w:rsidP="00C74340">
            <w:pPr>
              <w:pStyle w:val="a3"/>
              <w:jc w:val="center"/>
              <w:rPr>
                <w:rFonts w:ascii="Times New Roman" w:hAnsi="Times New Roman" w:cs="Times New Roman"/>
              </w:rPr>
            </w:pPr>
            <w:r w:rsidRPr="00B6665C">
              <w:rPr>
                <w:rFonts w:ascii="Times New Roman" w:hAnsi="Times New Roman" w:cs="Times New Roman"/>
              </w:rPr>
              <w:t>010</w:t>
            </w:r>
          </w:p>
        </w:tc>
        <w:tc>
          <w:tcPr>
            <w:tcW w:w="2693" w:type="dxa"/>
            <w:tcBorders>
              <w:top w:val="nil"/>
              <w:left w:val="nil"/>
              <w:bottom w:val="single" w:sz="4" w:space="0" w:color="000000"/>
              <w:right w:val="single" w:sz="4" w:space="0" w:color="000000"/>
            </w:tcBorders>
            <w:shd w:val="clear" w:color="auto" w:fill="auto"/>
            <w:noWrap/>
            <w:vAlign w:val="center"/>
            <w:hideMark/>
          </w:tcPr>
          <w:p w:rsidR="00D04383" w:rsidRPr="00B6665C" w:rsidRDefault="00D04383" w:rsidP="00C74340">
            <w:pPr>
              <w:pStyle w:val="a3"/>
              <w:jc w:val="center"/>
              <w:rPr>
                <w:rFonts w:ascii="Times New Roman" w:hAnsi="Times New Roman" w:cs="Times New Roman"/>
              </w:rPr>
            </w:pPr>
            <w:r w:rsidRPr="00B6665C">
              <w:rPr>
                <w:rFonts w:ascii="Times New Roman" w:hAnsi="Times New Roman" w:cs="Times New Roman"/>
              </w:rPr>
              <w:t>93111701040140000180</w:t>
            </w:r>
          </w:p>
        </w:tc>
        <w:tc>
          <w:tcPr>
            <w:tcW w:w="2268" w:type="dxa"/>
            <w:tcBorders>
              <w:top w:val="nil"/>
              <w:left w:val="nil"/>
              <w:bottom w:val="single" w:sz="4" w:space="0" w:color="000000"/>
              <w:right w:val="single" w:sz="8" w:space="0" w:color="000000"/>
            </w:tcBorders>
            <w:shd w:val="clear" w:color="auto" w:fill="auto"/>
            <w:noWrap/>
            <w:vAlign w:val="center"/>
            <w:hideMark/>
          </w:tcPr>
          <w:p w:rsidR="00D04383" w:rsidRPr="00B6665C" w:rsidRDefault="00D04383" w:rsidP="00C74340">
            <w:pPr>
              <w:pStyle w:val="a3"/>
              <w:jc w:val="right"/>
              <w:rPr>
                <w:rFonts w:ascii="Times New Roman" w:hAnsi="Times New Roman" w:cs="Times New Roman"/>
              </w:rPr>
            </w:pPr>
            <w:r w:rsidRPr="00B6665C">
              <w:rPr>
                <w:rFonts w:ascii="Times New Roman" w:hAnsi="Times New Roman" w:cs="Times New Roman"/>
              </w:rPr>
              <w:t>534 105,43</w:t>
            </w:r>
          </w:p>
        </w:tc>
      </w:tr>
    </w:tbl>
    <w:p w:rsidR="00D04383" w:rsidRPr="00B6665C" w:rsidRDefault="00D04383" w:rsidP="00F8263F">
      <w:pPr>
        <w:pStyle w:val="a3"/>
        <w:jc w:val="center"/>
        <w:rPr>
          <w:rFonts w:ascii="Times New Roman" w:eastAsia="Times New Roman" w:hAnsi="Times New Roman" w:cs="Times New Roman"/>
          <w:b/>
          <w:bCs/>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C16712" w:rsidRDefault="00C16712" w:rsidP="00F8263F">
      <w:pPr>
        <w:pStyle w:val="a3"/>
        <w:jc w:val="center"/>
        <w:rPr>
          <w:rFonts w:ascii="Times New Roman" w:eastAsia="Times New Roman" w:hAnsi="Times New Roman" w:cs="Times New Roman"/>
          <w:b/>
          <w:bCs/>
          <w:color w:val="000000"/>
          <w:sz w:val="24"/>
          <w:szCs w:val="28"/>
          <w:lang w:eastAsia="ru-RU"/>
        </w:rPr>
      </w:pPr>
    </w:p>
    <w:p w:rsidR="00C16712" w:rsidRDefault="00C16712"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0C4575" w:rsidRDefault="000C4575" w:rsidP="00F8263F">
      <w:pPr>
        <w:pStyle w:val="a3"/>
        <w:jc w:val="center"/>
        <w:rPr>
          <w:rFonts w:ascii="Times New Roman" w:eastAsia="Times New Roman" w:hAnsi="Times New Roman" w:cs="Times New Roman"/>
          <w:b/>
          <w:bCs/>
          <w:color w:val="000000"/>
          <w:sz w:val="24"/>
          <w:szCs w:val="28"/>
          <w:lang w:eastAsia="ru-RU"/>
        </w:rPr>
      </w:pPr>
      <w:bookmarkStart w:id="0" w:name="_GoBack"/>
      <w:bookmarkEnd w:id="0"/>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D04383" w:rsidRDefault="00D04383" w:rsidP="00F8263F">
      <w:pPr>
        <w:pStyle w:val="a3"/>
        <w:jc w:val="center"/>
        <w:rPr>
          <w:rFonts w:ascii="Times New Roman" w:eastAsia="Times New Roman" w:hAnsi="Times New Roman" w:cs="Times New Roman"/>
          <w:b/>
          <w:bCs/>
          <w:color w:val="000000"/>
          <w:sz w:val="24"/>
          <w:szCs w:val="28"/>
          <w:lang w:eastAsia="ru-RU"/>
        </w:rPr>
      </w:pPr>
    </w:p>
    <w:p w:rsidR="005E1716" w:rsidRPr="00A16775" w:rsidRDefault="005E1716" w:rsidP="00F8263F">
      <w:pPr>
        <w:pStyle w:val="a3"/>
        <w:jc w:val="center"/>
        <w:rPr>
          <w:rFonts w:ascii="Times New Roman" w:eastAsia="Times New Roman" w:hAnsi="Times New Roman" w:cs="Times New Roman"/>
          <w:b/>
          <w:bCs/>
          <w:color w:val="000000"/>
          <w:sz w:val="24"/>
          <w:szCs w:val="28"/>
          <w:lang w:eastAsia="ru-RU"/>
        </w:rPr>
      </w:pPr>
      <w:r w:rsidRPr="00A16775">
        <w:rPr>
          <w:rFonts w:ascii="Times New Roman" w:eastAsia="Times New Roman" w:hAnsi="Times New Roman" w:cs="Times New Roman"/>
          <w:b/>
          <w:bCs/>
          <w:color w:val="000000"/>
          <w:sz w:val="24"/>
          <w:szCs w:val="28"/>
          <w:lang w:eastAsia="ru-RU"/>
        </w:rPr>
        <w:lastRenderedPageBreak/>
        <w:t>2. РАСХОДЫ БЮДЖЕТА</w:t>
      </w:r>
    </w:p>
    <w:p w:rsidR="00E41F56" w:rsidRPr="0038733C" w:rsidRDefault="00E41F56" w:rsidP="00E41F56">
      <w:pPr>
        <w:pStyle w:val="a3"/>
        <w:jc w:val="right"/>
        <w:rPr>
          <w:rFonts w:ascii="Times New Roman" w:eastAsia="Times New Roman" w:hAnsi="Times New Roman" w:cs="Times New Roman"/>
          <w:bCs/>
          <w:color w:val="000000"/>
          <w:sz w:val="20"/>
          <w:szCs w:val="28"/>
          <w:lang w:eastAsia="ru-RU"/>
        </w:rPr>
      </w:pPr>
      <w:r w:rsidRPr="0038733C">
        <w:rPr>
          <w:rFonts w:ascii="Times New Roman" w:eastAsia="Times New Roman" w:hAnsi="Times New Roman" w:cs="Times New Roman"/>
          <w:bCs/>
          <w:color w:val="000000"/>
          <w:sz w:val="20"/>
          <w:szCs w:val="28"/>
          <w:lang w:eastAsia="ru-RU"/>
        </w:rPr>
        <w:t>рублей</w:t>
      </w:r>
    </w:p>
    <w:tbl>
      <w:tblPr>
        <w:tblW w:w="9664" w:type="dxa"/>
        <w:tblInd w:w="118" w:type="dxa"/>
        <w:tblLook w:val="04A0" w:firstRow="1" w:lastRow="0" w:firstColumn="1" w:lastColumn="0" w:noHBand="0" w:noVBand="1"/>
      </w:tblPr>
      <w:tblGrid>
        <w:gridCol w:w="4385"/>
        <w:gridCol w:w="908"/>
        <w:gridCol w:w="2533"/>
        <w:gridCol w:w="1838"/>
      </w:tblGrid>
      <w:tr w:rsidR="00D50A0D" w:rsidRPr="00D50A0D" w:rsidTr="006B5CFF">
        <w:trPr>
          <w:trHeight w:val="585"/>
          <w:tblHeader/>
        </w:trPr>
        <w:tc>
          <w:tcPr>
            <w:tcW w:w="43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A0D" w:rsidRPr="00D50A0D" w:rsidRDefault="00D50A0D" w:rsidP="00D50A0D">
            <w:pPr>
              <w:spacing w:after="0" w:line="240" w:lineRule="auto"/>
              <w:jc w:val="center"/>
              <w:rPr>
                <w:rFonts w:ascii="Times New Roman" w:eastAsia="Times New Roman" w:hAnsi="Times New Roman" w:cs="Times New Roman"/>
                <w:b/>
                <w:bCs/>
                <w:lang w:eastAsia="ru-RU"/>
              </w:rPr>
            </w:pPr>
            <w:r w:rsidRPr="00D50A0D">
              <w:rPr>
                <w:rFonts w:ascii="Times New Roman" w:eastAsia="Times New Roman" w:hAnsi="Times New Roman" w:cs="Times New Roman"/>
                <w:b/>
                <w:bCs/>
                <w:lang w:eastAsia="ru-RU"/>
              </w:rPr>
              <w:t>Наименование показателя</w:t>
            </w:r>
          </w:p>
        </w:tc>
        <w:tc>
          <w:tcPr>
            <w:tcW w:w="908" w:type="dxa"/>
            <w:tcBorders>
              <w:top w:val="single" w:sz="8" w:space="0" w:color="auto"/>
              <w:left w:val="nil"/>
              <w:bottom w:val="single" w:sz="8" w:space="0" w:color="auto"/>
              <w:right w:val="single" w:sz="8" w:space="0" w:color="auto"/>
            </w:tcBorders>
            <w:shd w:val="clear" w:color="auto" w:fill="auto"/>
            <w:vAlign w:val="center"/>
            <w:hideMark/>
          </w:tcPr>
          <w:p w:rsidR="00D50A0D" w:rsidRPr="00D50A0D" w:rsidRDefault="00D50A0D" w:rsidP="00D50A0D">
            <w:pPr>
              <w:spacing w:after="0" w:line="240" w:lineRule="auto"/>
              <w:jc w:val="center"/>
              <w:rPr>
                <w:rFonts w:ascii="Times New Roman" w:eastAsia="Times New Roman" w:hAnsi="Times New Roman" w:cs="Times New Roman"/>
                <w:b/>
                <w:bCs/>
                <w:lang w:eastAsia="ru-RU"/>
              </w:rPr>
            </w:pPr>
            <w:r w:rsidRPr="00D50A0D">
              <w:rPr>
                <w:rFonts w:ascii="Times New Roman" w:eastAsia="Times New Roman" w:hAnsi="Times New Roman" w:cs="Times New Roman"/>
                <w:b/>
                <w:bCs/>
                <w:lang w:eastAsia="ru-RU"/>
              </w:rPr>
              <w:t>Код строки</w:t>
            </w:r>
          </w:p>
        </w:tc>
        <w:tc>
          <w:tcPr>
            <w:tcW w:w="2533" w:type="dxa"/>
            <w:tcBorders>
              <w:top w:val="single" w:sz="8" w:space="0" w:color="auto"/>
              <w:left w:val="nil"/>
              <w:bottom w:val="single" w:sz="8" w:space="0" w:color="auto"/>
              <w:right w:val="single" w:sz="8" w:space="0" w:color="auto"/>
            </w:tcBorders>
            <w:shd w:val="clear" w:color="auto" w:fill="auto"/>
            <w:vAlign w:val="center"/>
            <w:hideMark/>
          </w:tcPr>
          <w:p w:rsidR="00D50A0D" w:rsidRPr="00D50A0D" w:rsidRDefault="00D50A0D" w:rsidP="00D50A0D">
            <w:pPr>
              <w:spacing w:after="0" w:line="240" w:lineRule="auto"/>
              <w:jc w:val="center"/>
              <w:rPr>
                <w:rFonts w:ascii="Times New Roman" w:eastAsia="Times New Roman" w:hAnsi="Times New Roman" w:cs="Times New Roman"/>
                <w:b/>
                <w:bCs/>
                <w:lang w:eastAsia="ru-RU"/>
              </w:rPr>
            </w:pPr>
            <w:r w:rsidRPr="00D50A0D">
              <w:rPr>
                <w:rFonts w:ascii="Times New Roman" w:eastAsia="Times New Roman" w:hAnsi="Times New Roman" w:cs="Times New Roman"/>
                <w:b/>
                <w:bCs/>
                <w:lang w:eastAsia="ru-RU"/>
              </w:rPr>
              <w:t>Код расхода</w:t>
            </w:r>
          </w:p>
        </w:tc>
        <w:tc>
          <w:tcPr>
            <w:tcW w:w="1838" w:type="dxa"/>
            <w:tcBorders>
              <w:top w:val="single" w:sz="8" w:space="0" w:color="auto"/>
              <w:left w:val="nil"/>
              <w:bottom w:val="single" w:sz="8" w:space="0" w:color="auto"/>
              <w:right w:val="single" w:sz="8" w:space="0" w:color="auto"/>
            </w:tcBorders>
            <w:shd w:val="clear" w:color="auto" w:fill="auto"/>
            <w:vAlign w:val="center"/>
            <w:hideMark/>
          </w:tcPr>
          <w:p w:rsidR="00D50A0D" w:rsidRPr="00D50A0D" w:rsidRDefault="00D50A0D" w:rsidP="00D50A0D">
            <w:pPr>
              <w:spacing w:after="0" w:line="240" w:lineRule="auto"/>
              <w:jc w:val="center"/>
              <w:rPr>
                <w:rFonts w:ascii="Times New Roman" w:eastAsia="Times New Roman" w:hAnsi="Times New Roman" w:cs="Times New Roman"/>
                <w:b/>
                <w:bCs/>
                <w:lang w:eastAsia="ru-RU"/>
              </w:rPr>
            </w:pPr>
            <w:r w:rsidRPr="00D50A0D">
              <w:rPr>
                <w:rFonts w:ascii="Times New Roman" w:eastAsia="Times New Roman" w:hAnsi="Times New Roman" w:cs="Times New Roman"/>
                <w:b/>
                <w:bCs/>
                <w:lang w:eastAsia="ru-RU"/>
              </w:rPr>
              <w:t>Исполнено</w:t>
            </w:r>
          </w:p>
        </w:tc>
      </w:tr>
      <w:tr w:rsidR="00D50A0D" w:rsidRPr="00D50A0D" w:rsidTr="006B5CFF">
        <w:trPr>
          <w:trHeight w:val="240"/>
          <w:tblHeader/>
        </w:trPr>
        <w:tc>
          <w:tcPr>
            <w:tcW w:w="4385" w:type="dxa"/>
            <w:tcBorders>
              <w:top w:val="nil"/>
              <w:left w:val="single" w:sz="8" w:space="0" w:color="auto"/>
              <w:bottom w:val="single" w:sz="8" w:space="0" w:color="auto"/>
              <w:right w:val="single" w:sz="8" w:space="0" w:color="auto"/>
            </w:tcBorders>
            <w:shd w:val="clear" w:color="auto" w:fill="auto"/>
            <w:vAlign w:val="center"/>
            <w:hideMark/>
          </w:tcPr>
          <w:p w:rsidR="00D50A0D" w:rsidRPr="00D50A0D" w:rsidRDefault="00D50A0D" w:rsidP="00D50A0D">
            <w:pPr>
              <w:spacing w:after="0" w:line="240" w:lineRule="auto"/>
              <w:jc w:val="center"/>
              <w:rPr>
                <w:rFonts w:ascii="Times New Roman" w:eastAsia="Times New Roman" w:hAnsi="Times New Roman" w:cs="Times New Roman"/>
                <w:b/>
                <w:bCs/>
                <w:lang w:eastAsia="ru-RU"/>
              </w:rPr>
            </w:pPr>
            <w:r w:rsidRPr="00D50A0D">
              <w:rPr>
                <w:rFonts w:ascii="Times New Roman" w:eastAsia="Times New Roman" w:hAnsi="Times New Roman" w:cs="Times New Roman"/>
                <w:b/>
                <w:bCs/>
                <w:lang w:eastAsia="ru-RU"/>
              </w:rPr>
              <w:t>1</w:t>
            </w:r>
          </w:p>
        </w:tc>
        <w:tc>
          <w:tcPr>
            <w:tcW w:w="908" w:type="dxa"/>
            <w:tcBorders>
              <w:top w:val="nil"/>
              <w:left w:val="nil"/>
              <w:bottom w:val="single" w:sz="8" w:space="0" w:color="auto"/>
              <w:right w:val="single" w:sz="8" w:space="0" w:color="auto"/>
            </w:tcBorders>
            <w:shd w:val="clear" w:color="auto" w:fill="auto"/>
            <w:vAlign w:val="center"/>
            <w:hideMark/>
          </w:tcPr>
          <w:p w:rsidR="00D50A0D" w:rsidRPr="00D50A0D" w:rsidRDefault="00D50A0D" w:rsidP="00D50A0D">
            <w:pPr>
              <w:spacing w:after="0" w:line="240" w:lineRule="auto"/>
              <w:jc w:val="center"/>
              <w:rPr>
                <w:rFonts w:ascii="Times New Roman" w:eastAsia="Times New Roman" w:hAnsi="Times New Roman" w:cs="Times New Roman"/>
                <w:b/>
                <w:bCs/>
                <w:lang w:eastAsia="ru-RU"/>
              </w:rPr>
            </w:pPr>
            <w:r w:rsidRPr="00D50A0D">
              <w:rPr>
                <w:rFonts w:ascii="Times New Roman" w:eastAsia="Times New Roman" w:hAnsi="Times New Roman" w:cs="Times New Roman"/>
                <w:b/>
                <w:bCs/>
                <w:lang w:eastAsia="ru-RU"/>
              </w:rPr>
              <w:t>2</w:t>
            </w:r>
          </w:p>
        </w:tc>
        <w:tc>
          <w:tcPr>
            <w:tcW w:w="2533" w:type="dxa"/>
            <w:tcBorders>
              <w:top w:val="nil"/>
              <w:left w:val="nil"/>
              <w:bottom w:val="single" w:sz="8" w:space="0" w:color="auto"/>
              <w:right w:val="single" w:sz="8" w:space="0" w:color="auto"/>
            </w:tcBorders>
            <w:shd w:val="clear" w:color="auto" w:fill="auto"/>
            <w:vAlign w:val="center"/>
            <w:hideMark/>
          </w:tcPr>
          <w:p w:rsidR="00D50A0D" w:rsidRPr="00D50A0D" w:rsidRDefault="00D50A0D" w:rsidP="00D50A0D">
            <w:pPr>
              <w:spacing w:after="0" w:line="240" w:lineRule="auto"/>
              <w:jc w:val="center"/>
              <w:rPr>
                <w:rFonts w:ascii="Times New Roman" w:eastAsia="Times New Roman" w:hAnsi="Times New Roman" w:cs="Times New Roman"/>
                <w:b/>
                <w:bCs/>
                <w:lang w:eastAsia="ru-RU"/>
              </w:rPr>
            </w:pPr>
            <w:r w:rsidRPr="00D50A0D">
              <w:rPr>
                <w:rFonts w:ascii="Times New Roman" w:eastAsia="Times New Roman" w:hAnsi="Times New Roman" w:cs="Times New Roman"/>
                <w:b/>
                <w:bCs/>
                <w:lang w:eastAsia="ru-RU"/>
              </w:rPr>
              <w:t>3</w:t>
            </w:r>
          </w:p>
        </w:tc>
        <w:tc>
          <w:tcPr>
            <w:tcW w:w="1838" w:type="dxa"/>
            <w:tcBorders>
              <w:top w:val="nil"/>
              <w:left w:val="nil"/>
              <w:bottom w:val="single" w:sz="8" w:space="0" w:color="auto"/>
              <w:right w:val="single" w:sz="8" w:space="0" w:color="auto"/>
            </w:tcBorders>
            <w:shd w:val="clear" w:color="auto" w:fill="auto"/>
            <w:vAlign w:val="center"/>
            <w:hideMark/>
          </w:tcPr>
          <w:p w:rsidR="00D50A0D" w:rsidRPr="00D50A0D" w:rsidRDefault="00D50A0D" w:rsidP="00D50A0D">
            <w:pPr>
              <w:spacing w:after="0" w:line="240" w:lineRule="auto"/>
              <w:jc w:val="center"/>
              <w:rPr>
                <w:rFonts w:ascii="Times New Roman" w:eastAsia="Times New Roman" w:hAnsi="Times New Roman" w:cs="Times New Roman"/>
                <w:b/>
                <w:bCs/>
                <w:lang w:eastAsia="ru-RU"/>
              </w:rPr>
            </w:pPr>
            <w:r w:rsidRPr="00D50A0D">
              <w:rPr>
                <w:rFonts w:ascii="Times New Roman" w:eastAsia="Times New Roman" w:hAnsi="Times New Roman" w:cs="Times New Roman"/>
                <w:b/>
                <w:bCs/>
                <w:lang w:eastAsia="ru-RU"/>
              </w:rPr>
              <w:t>4</w:t>
            </w:r>
          </w:p>
        </w:tc>
      </w:tr>
      <w:tr w:rsidR="00D50A0D" w:rsidRPr="00D50A0D" w:rsidTr="000B1316">
        <w:trPr>
          <w:trHeight w:val="300"/>
        </w:trPr>
        <w:tc>
          <w:tcPr>
            <w:tcW w:w="438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 xml:space="preserve">Расходы бюджета </w:t>
            </w:r>
            <w:r w:rsidR="00B91A31">
              <w:rPr>
                <w:rFonts w:ascii="Times New Roman" w:eastAsia="Times New Roman" w:hAnsi="Times New Roman" w:cs="Times New Roman"/>
                <w:color w:val="000000"/>
                <w:lang w:eastAsia="ru-RU"/>
              </w:rPr>
              <w:t>–</w:t>
            </w:r>
            <w:r w:rsidRPr="00D50A0D">
              <w:rPr>
                <w:rFonts w:ascii="Times New Roman" w:eastAsia="Times New Roman" w:hAnsi="Times New Roman" w:cs="Times New Roman"/>
                <w:color w:val="000000"/>
                <w:lang w:eastAsia="ru-RU"/>
              </w:rPr>
              <w:t xml:space="preserve"> всего</w:t>
            </w:r>
            <w:r w:rsidR="00B91A31">
              <w:rPr>
                <w:rFonts w:ascii="Times New Roman" w:eastAsia="Times New Roman" w:hAnsi="Times New Roman" w:cs="Times New Roman"/>
                <w:color w:val="000000"/>
                <w:lang w:eastAsia="ru-RU"/>
              </w:rPr>
              <w:t xml:space="preserve"> </w:t>
            </w:r>
            <w:r w:rsidRPr="00D50A0D">
              <w:rPr>
                <w:rFonts w:ascii="Times New Roman" w:eastAsia="Times New Roman" w:hAnsi="Times New Roman" w:cs="Times New Roman"/>
                <w:color w:val="000000"/>
                <w:lang w:eastAsia="ru-RU"/>
              </w:rPr>
              <w:t>в том числе:</w:t>
            </w:r>
          </w:p>
        </w:tc>
        <w:tc>
          <w:tcPr>
            <w:tcW w:w="908" w:type="dxa"/>
            <w:tcBorders>
              <w:top w:val="single" w:sz="4" w:space="0" w:color="000000"/>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single" w:sz="4" w:space="0" w:color="000000"/>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x</w:t>
            </w:r>
          </w:p>
        </w:tc>
        <w:tc>
          <w:tcPr>
            <w:tcW w:w="1838" w:type="dxa"/>
            <w:tcBorders>
              <w:top w:val="single" w:sz="4" w:space="0" w:color="000000"/>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1 428 370 138,31</w:t>
            </w:r>
          </w:p>
        </w:tc>
      </w:tr>
      <w:tr w:rsidR="00D50A0D" w:rsidRPr="00D50A0D" w:rsidTr="000B1316">
        <w:trPr>
          <w:trHeight w:val="600"/>
        </w:trPr>
        <w:tc>
          <w:tcPr>
            <w:tcW w:w="438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90101037100100140121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1 132 477,53</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Иные выплаты персоналу государственных (муниципальных) органов, за исключением фонда оплаты труда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90101037100100140122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41 610,50</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90101037100100140129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305 744,36</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90101037100100140244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626 542,42</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Пособия, компенсации и иные социальные выплаты гражданам, кроме публичных нормативных обязательств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90101037100100140321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120 002,86</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прочих налогов, сборов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90101037100100140852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1 480,00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Иные выплаты населению</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90101037100170070360</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17 400,00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90101037100200140121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709 806,44</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90101037100200140129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209 692,91</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90201027200100140121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910 235,96</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90201027200100140129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260 640,24</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18 628 716,81</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Иные выплаты персоналу государственных (муниципальных) органов, за исключением фонда оплаты труда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90201040740100140122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80 170,12</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5 052 477,42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5 857 337,25</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90201040740100140247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3 816 246,45</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налога на имущество организаций и земельного налога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90201040740100140851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54 642,00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прочих налогов, сборов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90201040740100140852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4 614,00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90201040740100140853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10 176,76</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90201040740180900121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185 016,11</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90201040740180900129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53 771,47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90201040740180900244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2 879,00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90201040740180910121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254 499,08</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90201040740180910129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71 572,01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90201040740180910244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3 900,00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90201040740220780244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158 886,00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90201040740220790244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485 706,40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90201040740220810244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1 446 104,00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90201130740120290853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359 441,00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90201130740300150111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8 080 693,72</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Иные выплаты персоналу учреждений, за исключением фонда оплаты труда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90201130740300150112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7 600,00</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90201130740300150119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2 224 366,58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90201130740300150244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2 134 516,35</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прочих налогов, сборов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90201130740300150852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10 643,00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90201130940120330244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1 262 056,00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90201130940120340244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513 510,08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90201138900127770244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476 175,15</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90201138900259300121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941 321,80</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90201138900259300129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222 783,52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90201138900259300244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50 033,40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Исполнение судебных актов Российской Федерации и мировых соглашений по возмещению причиненного вреда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90201138900326660831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233 394,74</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90201138900326660853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1 581 659,08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Иные выплаты населению</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90201138900370080360</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20 000,00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Публичные нормативные выплаты гражданам несоциального характера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90201138900370110330</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57 235,67</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90202038900251180121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474 583,89</w:t>
            </w:r>
          </w:p>
        </w:tc>
      </w:tr>
      <w:tr w:rsidR="00D50A0D" w:rsidRPr="00D50A0D" w:rsidTr="00945B99">
        <w:trPr>
          <w:trHeight w:val="286"/>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 xml:space="preserve">Взносы по обязательному социальному страхованию на выплаты денежного содержания и иные выплаты работникам </w:t>
            </w:r>
            <w:r w:rsidRPr="00D50A0D">
              <w:rPr>
                <w:rFonts w:ascii="Times New Roman" w:eastAsia="Times New Roman" w:hAnsi="Times New Roman" w:cs="Times New Roman"/>
                <w:color w:val="000000"/>
                <w:lang w:eastAsia="ru-RU"/>
              </w:rPr>
              <w:lastRenderedPageBreak/>
              <w:t>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90202038900251180129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125 787,92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90202038900251180244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1 440,00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90203091340100150111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4 682 531,66</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90203091340100150119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1 363 456,35</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90203091340100150244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402 476,13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90203091340100150247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293 097,91</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налога на имущество организаций и земельного налога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90203091340100150851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6 788,00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прочих налогов, сборов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90203091340100150852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10 372,00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90203091340100150853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1 705,38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90204121740120530244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420 000,00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90205011540220480244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12 919,12</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90205021040160020811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4 352 971,83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90205021040420390247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477 753,62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90205032140120570247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657 289,27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90205032140120570853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11 125,31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90208040240400150111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13 259 612,37</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90208040240400150119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3 672 971,69</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Пособия, компенсации и иные социальные выплаты гражданам, кроме публичных нормативных обязательств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90208040240400150321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46 029,90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Иные пенсии, социальные доплаты к пенсиям</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90210010740170040312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6 580 809,51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Стипендии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90210031640170050340</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27 000,00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Стипендии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90210031640270060340</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429 000,00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Стипендии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90210031640370060340</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36 000,00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гражданам на приобретение жилья</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90210040140180230322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2 634 060,00</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90210040140180230412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2 306 148,90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Иные выплаты населению</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90210068900370090360</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28 500,00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902110203402L1440244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90 090 090,30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902110203402S1050244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26 163 560,51</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90301060840200140121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4 641 440,45</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90301060840200140129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1 281 081,36</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90301060840200140244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419 100,39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90401130240620110244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625 055,35</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90401130240620120244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28 500,00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90401130440120150244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12 500,00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(гранты в форме субсидий), не подлежащие казначейскому сопровождению</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90401138900360010633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900 000,00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9040412021П155580244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9 217 556,33</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90407030240200150611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31 001 891,81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90407030240200150612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1 509 362,72</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90407030340400150611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4 104 084,00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90407030340400150612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1 373 851,56</w:t>
            </w:r>
          </w:p>
        </w:tc>
      </w:tr>
      <w:tr w:rsidR="00D50A0D" w:rsidRPr="00D50A0D" w:rsidTr="000B1316">
        <w:trPr>
          <w:trHeight w:val="15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90407030640720830614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1 211 000,00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90407070340120040244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69 204,11</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90408010240100150611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54 152 854,40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90408010240100150612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10 454 426,52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90408010240102250612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762 776,48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904080102401L5196612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121 700,00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904080102401L5197612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153 745,00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904080102401S0330612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6 486 358,80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90408010240620080244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7 211 811,78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 xml:space="preserve">Субсидии бюджетным учреждениям на </w:t>
            </w:r>
            <w:r w:rsidRPr="00D50A0D">
              <w:rPr>
                <w:rFonts w:ascii="Times New Roman" w:eastAsia="Times New Roman" w:hAnsi="Times New Roman" w:cs="Times New Roman"/>
                <w:color w:val="000000"/>
                <w:lang w:eastAsia="ru-RU"/>
              </w:rPr>
              <w:lastRenderedPageBreak/>
              <w:t>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90408018900129990612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310 000,00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Фонд оплаты труда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90408040240400150111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3 621 728,96</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90408040240400150119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1 024 902,18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90408040240400150244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445 638,86</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налога на имущество организаций и земельного налога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90408040240400150851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110,00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90408040240500140121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2 251 287,46</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90408040240500140129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605 471,31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90408040240500140244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134 042,80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90408040240500140853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1 557,50</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90411020340200150611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9 986 347,00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90411020340200150612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4 038 094,71</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90411020340220140113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123 231,30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90411020340220140244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1 006 218,00</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90411030340200150611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13 770 206,00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90411030340200150612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1 678 530,63</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90411030340200150621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7 684 519,00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автономным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90411030340200150622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4 152 332,32</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90412010240300150611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6 451 925,00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90412010240300150612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582 465,08</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90507010640100150611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76 805 908,01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90507010640100150612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27 464 680,83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90507010640102250612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2 827 834,45</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90507010640180170611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101 234 000,00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90507018900129990612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360 000,00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9050702061Ю455590612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3 389 648,65</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9050702061Ю481890612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5 920 252,61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9050702061Ю650500612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1 184 820,00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9050702061Ю651790612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4 401 990,00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9050702061Ю653030612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41 891 850,00</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90507020640100150611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22 464 286,48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90507020640100150612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57 704 229,42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90507020640102250612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2 247 039,03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90507020640170030612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450 000,00</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90507020640180180611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411 349 800,00</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90507020640180280611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3 142 600,00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905070206401L3040612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18 252 366,02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905070206401S0740612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2 156 842,11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 xml:space="preserve">Субсидии бюджетным учреждениям на </w:t>
            </w:r>
            <w:r w:rsidRPr="00D50A0D">
              <w:rPr>
                <w:rFonts w:ascii="Times New Roman" w:eastAsia="Times New Roman" w:hAnsi="Times New Roman" w:cs="Times New Roman"/>
                <w:color w:val="000000"/>
                <w:lang w:eastAsia="ru-RU"/>
              </w:rPr>
              <w:lastRenderedPageBreak/>
              <w:t>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905070206401S1710612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294 736,80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90507020640320280612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103 789,47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90507021540120480612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230 000,30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90507028900129990612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897 870,00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905070289003С0880612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942 184,40</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90507030640100150611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22 741 381,63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90507030640100150612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3 722 142,74</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90507030640320280612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45 893,70</w:t>
            </w:r>
          </w:p>
        </w:tc>
      </w:tr>
      <w:tr w:rsidR="00D50A0D" w:rsidRPr="00D50A0D" w:rsidTr="000B1316">
        <w:trPr>
          <w:trHeight w:val="15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90507030640720830614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2 675 000,00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90507090640280030612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1 593 494,00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90507090640420050244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29 830,00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90507090640420050612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620 000,00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Премии и гранты</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90507090640470010350</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24 360,00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Премии и гранты</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90507090640470020350</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22 620,00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90507090640500150111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7 952 204,22</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90507090640500150119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2 150 964,92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90507090640500150244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719 172,53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90507090640500150853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127,07</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90507090640600140121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2 034 316,81</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90507090640600140129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533 637,73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90507090640600140244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313 911,97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90510030640180810244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1 005,00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Пособия, компенсации и иные социальные выплаты гражданам, кроме публичных нормативных обязательств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90510030640180810321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3 091 175,00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Пособия, компенсации, меры социальной поддержки по публичным нормативным обязательствам</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90510040140180190313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2 335 710,00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Приобретение товаров, работ, услуг в пользу граждан в целях их социального обеспечения</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90510040140180200323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739 712,41</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Пособия, компенсации, меры социальной поддержки по публичным нормативным обязательствам</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90510040140180210313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9 148 458,09</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90510060140180290121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1 939 972,96</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90510060140180290129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535 666,81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90510060140180290244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15 034,40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90601067100300140121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926 087,45</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90601067100300140129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260 491,35</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90601067100300140244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15 239,81</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90701042340100140121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1 693 695,28</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90701042340100140129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446 386,80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90701042340100140244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117 039,67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90701042340100140247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187 406,49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90701042340100140853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2 169,34</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Исполнение судебных актов Российской Федерации и мировых соглашений по возмещению причиненного вреда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90701138900326660831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18 000,00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9070409234039Д020244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874 574,91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90705022340620370244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18 000,00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90705022340620380244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105 787,28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90705032340720570244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54 750,00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90705032340720570247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657 897,66</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90705032340720570853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7 638,22</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90801042440100140121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1 004 689,99</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90801042440100140129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280 004,58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90801042440100140244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145 766,97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90801042440100140247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87 777,02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90801042440100140853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1 139,11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90801132440420180244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24 500,00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90803142440220640244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26 310,00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9080409244039Д020244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1 060 106,81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90805012440420230244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72 682,89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90805022440620370244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139 758,84</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90805022440620370247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81 001,27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90805022440620380244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109 192,80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90805028900129990244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1 718 667,04</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908050289001S9990244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130 012,10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9080503201И455550244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1 973 371,31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90805032440720570244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194 914,20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90805032440720570247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773 623,28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90805032440720570853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2 258,53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90805032440720580244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434 881,68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90805032440720690244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69 220,38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90805032441320660244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5 200,00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90811022441120670244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7 519,99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90904081840220820244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4 145 158,20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90904091840120860244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20 729 872,94</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товаров, работ, услуг в целях капитального ремонта государственного (муниципального) имущества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90904091840120950243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3 100 000,00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9090409184019Д010244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6 054 647,66</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9090409184019Д030244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1 895 145,00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909040918401SД030244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20 669 864,59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909040918401SД032244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6 682 313,19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90905012240120630244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2 686 165,53</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товаров, работ, услуг в целях капитального ремонта государственного (муниципального) имущества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90905012240120730243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1 168 521,59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90905012240120760244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897 145,10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90905021240120450244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1 755 875,00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90905031240120440244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582 717,87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9090503201И455550244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81 738,37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90905032040120560244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320 000,00</w:t>
            </w:r>
          </w:p>
        </w:tc>
      </w:tr>
      <w:tr w:rsidR="00D50A0D" w:rsidRPr="00D50A0D" w:rsidTr="000B1316">
        <w:trPr>
          <w:trHeight w:val="12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90905032140100150611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14 761 344,00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бюджетным учреждениям на иные цели</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90905032140100150612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606 089,00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90905032140120570244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3 795 564,42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90905032140120570247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6 216 329,46</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90905032140120570853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24 038,49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90905032140120580244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1 028 922,18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90905032140120590244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1 112 376,22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90905032140120610244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68 265,40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90905052240200140121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2 470 851,24</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Иные выплаты персоналу государственных (муниципальных) органов, за исключением фонда оплаты труда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90905052240200140122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3 065,00</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90905052240200140129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616 820,39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90905052240200140244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652 478,19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Субсидии гражданам на приобретение жилья</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909100419401L4970322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8 095 191,30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91301042540100140121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1 196 585,75</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91301042540100140129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193 615,65</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91301042540100140244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220 748,98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91301042540100140247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81 643,22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91301042540100140853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1 866,11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91303142540220640244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41 150,00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9130409254039Д010244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681 500,00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9130409254039Д020244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334 714,00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91304122540420210244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80 000,00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91305012540420230244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28 469,18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91305032540720110244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11 435,00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91305032540720570244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277 818,40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91305032540720570247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627 764,42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91305032540720570853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9 183,93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91305032540720580244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235 170,00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91305032540720690244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18 417,84</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91801042640100140121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1 592 542,46</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91801042640100140129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425 465,53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91801042640100140244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355 888,34</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91801042640100140247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144 607,00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налога на имущество организаций и земельного налога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91801042640100140851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4 577,00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91801042640100140853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1 609,29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91801132640420180244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133 851,70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91801132640420180853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2 089,50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91803142640220640244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16 600,00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9180409264039Д020244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432 664,59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9180409264039Д040244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100 000,00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91805012640420230244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14 709,50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товаров, работ, услуг в целях капитального ремонта государственного (муниципального) имущества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918050210401S1980243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199 528,33</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товаров, работ, услуг в целях капитального ремонта государственного (муниципального) имущества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91805022640620370243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672 467,67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91805022640620380244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18 777,08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91805032640720110244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1 251,00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91805032640720450244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99 000,00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91805032640720570247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1 085 176,29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91805032640720570853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3 632,00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91805032640720580244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2 283,00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91805032640720690244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32 359,60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91805032640720690853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405,32</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92201042740100140121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1 582 588,24</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92201042740100140129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439 369,29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92201042740100140244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137 151,84</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92201042740100140247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84 035,81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92201042740100140853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1 706,23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92203142740220360244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13 500,00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9220409274039Д020244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483 028,50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92205012740420230244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15 576,60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товаров, работ, услуг в целях капитального ремонта государственного (муниципального) имущества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922050210401S1980243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107 313,03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92205032740720110244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11 291,91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92205032740720570247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1 514 054,82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92205032740720570853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11 753,88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92205032740720580244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38 610,00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92301042840100140121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1 166 720,00</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92301042840100140129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331 661,44</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92301042840100140244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182 640,68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92301042840100140247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34 748,89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92301042840100140853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44,15</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92303142840220640244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29 430,00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9230409284039Д020244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333 043,70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92305012840820630853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50 000,00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92305022840620370244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704 499,00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92305022840620380244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264 953,40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92305022840620380247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9 492,29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92305032840720110244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17 260,00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92305032840720570244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97 930,19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92305032840720570247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1 545 173,68</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92305032840720570853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3 573,80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92305032840720580244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67 799,00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92401042940100140121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1 697 404,22</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92401042940100140129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465 988,65</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92401042940100140244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560 167,92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92401042940100140247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400 777,15</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Исполнение судебных актов Российской Федерации и мировых соглашений по возмещению причиненного вреда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92401042940100140831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92401132940420180244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26 400,00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9240409294039Д010244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918 446,00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9240409294039Д020244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1 662 427,92</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товаров, работ, услуг в целях капитального ремонта государственного (муниципального) имущества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9240502101И351540243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2 076 792,42</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92405022940620370244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1 772 926,44</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Исполнение судебных актов Российской Федерации и мировых соглашений по возмещению причиненного вреда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92405022940620370831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11 808,00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92405022940720450244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347 500,00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Исполнение судебных актов Российской Федерации и мировых соглашений по возмещению причиненного вреда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92405022940720450831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390 284,00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92405032940720110244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40 579,00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92405032940720450244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200 000,00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Исполнение судебных актов Российской Федерации и мировых соглашений по возмещению причиненного вреда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92405032940720450831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92405032940720570244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73 762,95</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92405032940720570247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1 151 800,87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92405032940720690244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58 394,88</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lastRenderedPageBreak/>
              <w:t>Исполнение судебных актов Российской Федерации и мировых соглашений по возмещению причиненного вреда</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92405032940720690831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1 168,00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92405032940720920244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16 000,00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93101130540120180244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282 693,03</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прочих налогов, сборов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93101130540120180852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2 600,00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93101130540120190244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204 000,00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93101130540120210244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22 400,00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93101130540120220247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608 264,30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93101130540120220853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4 082,41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93101130540320270244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59 600,00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93101130540400150111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863 323,63</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93101130540400150119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251 876,00</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93101130540400150244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216 293,19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прочих налогов, сборов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93101130540400150852</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160 895,00</w:t>
            </w:r>
          </w:p>
        </w:tc>
      </w:tr>
      <w:tr w:rsidR="00D50A0D" w:rsidRPr="00D50A0D" w:rsidTr="000B1316">
        <w:trPr>
          <w:trHeight w:val="6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Фонд оплаты труда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93101130540500140121</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2 883 305,09</w:t>
            </w:r>
          </w:p>
        </w:tc>
      </w:tr>
      <w:tr w:rsidR="00D50A0D" w:rsidRPr="00D50A0D" w:rsidTr="000B1316">
        <w:trPr>
          <w:trHeight w:val="9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93101130540500140129</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766 725,11</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93101130540500140244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212 593,55</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93105010540120180244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89 447,67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Закупка энергетических ресурсов</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93105010540120180247</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630 210,89</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Уплата иных платежей</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93105010540120180853</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9 102,37</w:t>
            </w:r>
          </w:p>
        </w:tc>
      </w:tr>
      <w:tr w:rsidR="00D50A0D" w:rsidRPr="00D50A0D" w:rsidTr="000B1316">
        <w:trPr>
          <w:trHeight w:val="300"/>
        </w:trPr>
        <w:tc>
          <w:tcPr>
            <w:tcW w:w="4385" w:type="dxa"/>
            <w:tcBorders>
              <w:top w:val="nil"/>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0B1316">
            <w:pPr>
              <w:spacing w:after="0" w:line="240" w:lineRule="auto"/>
              <w:ind w:firstLineChars="13" w:firstLine="29"/>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Прочая закупка товаров, работ и услуг</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200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93105010540120230244</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7 059 026,72</w:t>
            </w:r>
          </w:p>
        </w:tc>
      </w:tr>
      <w:tr w:rsidR="00D50A0D" w:rsidRPr="00D50A0D" w:rsidTr="000B1316">
        <w:trPr>
          <w:trHeight w:val="615"/>
        </w:trPr>
        <w:tc>
          <w:tcPr>
            <w:tcW w:w="4385"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D50A0D" w:rsidRPr="00D50A0D" w:rsidRDefault="00D50A0D" w:rsidP="00D50A0D">
            <w:pPr>
              <w:spacing w:after="0" w:line="240" w:lineRule="auto"/>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Результат кассового исполнения бюджета (дефицит/профицит)</w:t>
            </w:r>
          </w:p>
        </w:tc>
        <w:tc>
          <w:tcPr>
            <w:tcW w:w="90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450</w:t>
            </w:r>
          </w:p>
        </w:tc>
        <w:tc>
          <w:tcPr>
            <w:tcW w:w="2533"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center"/>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x</w:t>
            </w:r>
          </w:p>
        </w:tc>
        <w:tc>
          <w:tcPr>
            <w:tcW w:w="1838" w:type="dxa"/>
            <w:tcBorders>
              <w:top w:val="nil"/>
              <w:left w:val="nil"/>
              <w:bottom w:val="single" w:sz="4" w:space="0" w:color="000000"/>
              <w:right w:val="single" w:sz="4" w:space="0" w:color="000000"/>
            </w:tcBorders>
            <w:shd w:val="clear" w:color="auto" w:fill="auto"/>
            <w:noWrap/>
            <w:vAlign w:val="center"/>
            <w:hideMark/>
          </w:tcPr>
          <w:p w:rsidR="00D50A0D" w:rsidRPr="00D50A0D" w:rsidRDefault="00D50A0D" w:rsidP="00D50A0D">
            <w:pPr>
              <w:spacing w:after="0" w:line="240" w:lineRule="auto"/>
              <w:jc w:val="right"/>
              <w:rPr>
                <w:rFonts w:ascii="Times New Roman" w:eastAsia="Times New Roman" w:hAnsi="Times New Roman" w:cs="Times New Roman"/>
                <w:color w:val="000000"/>
                <w:lang w:eastAsia="ru-RU"/>
              </w:rPr>
            </w:pPr>
            <w:r w:rsidRPr="00D50A0D">
              <w:rPr>
                <w:rFonts w:ascii="Times New Roman" w:eastAsia="Times New Roman" w:hAnsi="Times New Roman" w:cs="Times New Roman"/>
                <w:color w:val="000000"/>
                <w:lang w:eastAsia="ru-RU"/>
              </w:rPr>
              <w:t>774 642,51</w:t>
            </w:r>
          </w:p>
        </w:tc>
      </w:tr>
    </w:tbl>
    <w:p w:rsidR="006501C3" w:rsidRPr="00A41E80" w:rsidRDefault="006501C3" w:rsidP="00623A16">
      <w:pPr>
        <w:pStyle w:val="a3"/>
        <w:jc w:val="center"/>
        <w:rPr>
          <w:rFonts w:ascii="Times New Roman" w:eastAsia="Times New Roman" w:hAnsi="Times New Roman" w:cs="Times New Roman"/>
          <w:b/>
          <w:bCs/>
          <w:color w:val="000000"/>
          <w:sz w:val="20"/>
          <w:szCs w:val="28"/>
          <w:lang w:eastAsia="ru-RU"/>
        </w:rPr>
      </w:pPr>
    </w:p>
    <w:p w:rsidR="00380AB4" w:rsidRDefault="00380AB4" w:rsidP="00623A16">
      <w:pPr>
        <w:pStyle w:val="a3"/>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br w:type="page"/>
      </w:r>
    </w:p>
    <w:p w:rsidR="001475B2" w:rsidRDefault="001475B2" w:rsidP="00623A16">
      <w:pPr>
        <w:pStyle w:val="a3"/>
        <w:jc w:val="center"/>
        <w:rPr>
          <w:rFonts w:ascii="Times New Roman" w:eastAsia="Times New Roman" w:hAnsi="Times New Roman" w:cs="Times New Roman"/>
          <w:b/>
          <w:bCs/>
          <w:color w:val="000000"/>
          <w:sz w:val="24"/>
          <w:szCs w:val="28"/>
          <w:lang w:eastAsia="ru-RU"/>
        </w:rPr>
      </w:pPr>
      <w:r w:rsidRPr="005F4F3E">
        <w:rPr>
          <w:rFonts w:ascii="Times New Roman" w:eastAsia="Times New Roman" w:hAnsi="Times New Roman" w:cs="Times New Roman"/>
          <w:b/>
          <w:bCs/>
          <w:color w:val="000000"/>
          <w:sz w:val="24"/>
          <w:szCs w:val="28"/>
          <w:lang w:eastAsia="ru-RU"/>
        </w:rPr>
        <w:lastRenderedPageBreak/>
        <w:t>3. ИСТОЧНИКИ ФИНАНСИРОВАНИЯ ДЕФИЦИТА БЮДЖЕТА</w:t>
      </w:r>
    </w:p>
    <w:p w:rsidR="00B31054" w:rsidRPr="00A16775" w:rsidRDefault="00B31054" w:rsidP="00623A16">
      <w:pPr>
        <w:pStyle w:val="a3"/>
        <w:jc w:val="center"/>
        <w:rPr>
          <w:rFonts w:ascii="Times New Roman" w:eastAsia="Times New Roman" w:hAnsi="Times New Roman" w:cs="Times New Roman"/>
          <w:b/>
          <w:bCs/>
          <w:color w:val="000000"/>
          <w:sz w:val="24"/>
          <w:szCs w:val="28"/>
          <w:lang w:eastAsia="ru-RU"/>
        </w:rPr>
      </w:pPr>
    </w:p>
    <w:p w:rsidR="00E41F56" w:rsidRPr="0038733C" w:rsidRDefault="00E41F56" w:rsidP="00E41F56">
      <w:pPr>
        <w:pStyle w:val="a3"/>
        <w:jc w:val="right"/>
        <w:rPr>
          <w:rFonts w:ascii="Times New Roman" w:eastAsia="Times New Roman" w:hAnsi="Times New Roman" w:cs="Times New Roman"/>
          <w:bCs/>
          <w:color w:val="000000"/>
          <w:sz w:val="20"/>
          <w:szCs w:val="28"/>
          <w:lang w:eastAsia="ru-RU"/>
        </w:rPr>
      </w:pPr>
      <w:r w:rsidRPr="0038733C">
        <w:rPr>
          <w:rFonts w:ascii="Times New Roman" w:eastAsia="Times New Roman" w:hAnsi="Times New Roman" w:cs="Times New Roman"/>
          <w:bCs/>
          <w:color w:val="000000"/>
          <w:sz w:val="20"/>
          <w:szCs w:val="28"/>
          <w:lang w:eastAsia="ru-RU"/>
        </w:rPr>
        <w:t>рублей</w:t>
      </w:r>
    </w:p>
    <w:tbl>
      <w:tblPr>
        <w:tblStyle w:val="ad"/>
        <w:tblW w:w="9889" w:type="dxa"/>
        <w:tblLook w:val="04A0" w:firstRow="1" w:lastRow="0" w:firstColumn="1" w:lastColumn="0" w:noHBand="0" w:noVBand="1"/>
      </w:tblPr>
      <w:tblGrid>
        <w:gridCol w:w="4644"/>
        <w:gridCol w:w="908"/>
        <w:gridCol w:w="2416"/>
        <w:gridCol w:w="1921"/>
      </w:tblGrid>
      <w:tr w:rsidR="00035211" w:rsidRPr="00A03DD3" w:rsidTr="00035211">
        <w:tc>
          <w:tcPr>
            <w:tcW w:w="4644" w:type="dxa"/>
            <w:vAlign w:val="center"/>
          </w:tcPr>
          <w:p w:rsidR="00035211" w:rsidRPr="000F01E9" w:rsidRDefault="00035211" w:rsidP="00243BF4">
            <w:pPr>
              <w:pStyle w:val="a3"/>
              <w:jc w:val="center"/>
              <w:rPr>
                <w:rFonts w:ascii="Times New Roman" w:hAnsi="Times New Roman" w:cs="Times New Roman"/>
                <w:b/>
                <w:lang w:eastAsia="ru-RU"/>
              </w:rPr>
            </w:pPr>
            <w:r w:rsidRPr="000F01E9">
              <w:rPr>
                <w:rFonts w:ascii="Times New Roman" w:hAnsi="Times New Roman" w:cs="Times New Roman"/>
                <w:b/>
                <w:lang w:eastAsia="ru-RU"/>
              </w:rPr>
              <w:t>Наименование показателя</w:t>
            </w:r>
          </w:p>
        </w:tc>
        <w:tc>
          <w:tcPr>
            <w:tcW w:w="908" w:type="dxa"/>
            <w:vAlign w:val="center"/>
          </w:tcPr>
          <w:p w:rsidR="00035211" w:rsidRPr="000F01E9" w:rsidRDefault="00035211" w:rsidP="00243BF4">
            <w:pPr>
              <w:pStyle w:val="a3"/>
              <w:jc w:val="center"/>
              <w:rPr>
                <w:rFonts w:ascii="Times New Roman" w:hAnsi="Times New Roman" w:cs="Times New Roman"/>
                <w:b/>
                <w:lang w:eastAsia="ru-RU"/>
              </w:rPr>
            </w:pPr>
            <w:r w:rsidRPr="000F01E9">
              <w:rPr>
                <w:rFonts w:ascii="Times New Roman" w:hAnsi="Times New Roman" w:cs="Times New Roman"/>
                <w:b/>
                <w:lang w:eastAsia="ru-RU"/>
              </w:rPr>
              <w:t>Код строки</w:t>
            </w:r>
          </w:p>
        </w:tc>
        <w:tc>
          <w:tcPr>
            <w:tcW w:w="2416" w:type="dxa"/>
            <w:vAlign w:val="center"/>
          </w:tcPr>
          <w:p w:rsidR="00035211" w:rsidRPr="00D90F01" w:rsidRDefault="00035211" w:rsidP="00243BF4">
            <w:pPr>
              <w:pStyle w:val="a3"/>
              <w:jc w:val="center"/>
              <w:rPr>
                <w:rFonts w:ascii="Times New Roman" w:hAnsi="Times New Roman" w:cs="Times New Roman"/>
                <w:b/>
                <w:highlight w:val="yellow"/>
                <w:lang w:eastAsia="ru-RU"/>
              </w:rPr>
            </w:pPr>
            <w:r w:rsidRPr="005F4F3E">
              <w:rPr>
                <w:rFonts w:ascii="Times New Roman" w:hAnsi="Times New Roman" w:cs="Times New Roman"/>
                <w:b/>
                <w:lang w:eastAsia="ru-RU"/>
              </w:rPr>
              <w:t>Код источника финансирования дефицита бюджета по бюджетной классификации</w:t>
            </w:r>
          </w:p>
        </w:tc>
        <w:tc>
          <w:tcPr>
            <w:tcW w:w="1921" w:type="dxa"/>
            <w:vAlign w:val="center"/>
          </w:tcPr>
          <w:p w:rsidR="00035211" w:rsidRPr="000F01E9" w:rsidRDefault="00035211" w:rsidP="00243BF4">
            <w:pPr>
              <w:pStyle w:val="a3"/>
              <w:jc w:val="center"/>
              <w:rPr>
                <w:rFonts w:ascii="Times New Roman" w:hAnsi="Times New Roman" w:cs="Times New Roman"/>
                <w:b/>
                <w:lang w:eastAsia="ru-RU"/>
              </w:rPr>
            </w:pPr>
            <w:r w:rsidRPr="000F01E9">
              <w:rPr>
                <w:rFonts w:ascii="Times New Roman" w:hAnsi="Times New Roman" w:cs="Times New Roman"/>
                <w:b/>
                <w:lang w:eastAsia="ru-RU"/>
              </w:rPr>
              <w:t>Исполнено</w:t>
            </w:r>
          </w:p>
        </w:tc>
      </w:tr>
      <w:tr w:rsidR="00035211" w:rsidRPr="00A03DD3" w:rsidTr="00035211">
        <w:tc>
          <w:tcPr>
            <w:tcW w:w="4644" w:type="dxa"/>
            <w:vAlign w:val="center"/>
          </w:tcPr>
          <w:p w:rsidR="00035211" w:rsidRPr="000F01E9" w:rsidRDefault="00035211" w:rsidP="00243BF4">
            <w:pPr>
              <w:pStyle w:val="a3"/>
              <w:jc w:val="center"/>
              <w:rPr>
                <w:rFonts w:ascii="Times New Roman" w:hAnsi="Times New Roman" w:cs="Times New Roman"/>
                <w:b/>
                <w:lang w:eastAsia="ru-RU"/>
              </w:rPr>
            </w:pPr>
            <w:r w:rsidRPr="000F01E9">
              <w:rPr>
                <w:rFonts w:ascii="Times New Roman" w:hAnsi="Times New Roman" w:cs="Times New Roman"/>
                <w:b/>
                <w:lang w:eastAsia="ru-RU"/>
              </w:rPr>
              <w:t>1</w:t>
            </w:r>
          </w:p>
        </w:tc>
        <w:tc>
          <w:tcPr>
            <w:tcW w:w="908" w:type="dxa"/>
            <w:vAlign w:val="center"/>
          </w:tcPr>
          <w:p w:rsidR="00035211" w:rsidRPr="000F01E9" w:rsidRDefault="00035211" w:rsidP="00243BF4">
            <w:pPr>
              <w:pStyle w:val="a3"/>
              <w:jc w:val="center"/>
              <w:rPr>
                <w:rFonts w:ascii="Times New Roman" w:hAnsi="Times New Roman" w:cs="Times New Roman"/>
                <w:b/>
                <w:lang w:eastAsia="ru-RU"/>
              </w:rPr>
            </w:pPr>
            <w:r w:rsidRPr="000F01E9">
              <w:rPr>
                <w:rFonts w:ascii="Times New Roman" w:hAnsi="Times New Roman" w:cs="Times New Roman"/>
                <w:b/>
                <w:lang w:eastAsia="ru-RU"/>
              </w:rPr>
              <w:t>2</w:t>
            </w:r>
          </w:p>
        </w:tc>
        <w:tc>
          <w:tcPr>
            <w:tcW w:w="2416" w:type="dxa"/>
            <w:vAlign w:val="center"/>
          </w:tcPr>
          <w:p w:rsidR="00035211" w:rsidRPr="000F01E9" w:rsidRDefault="00035211" w:rsidP="00243BF4">
            <w:pPr>
              <w:pStyle w:val="a3"/>
              <w:jc w:val="center"/>
              <w:rPr>
                <w:rFonts w:ascii="Times New Roman" w:hAnsi="Times New Roman" w:cs="Times New Roman"/>
                <w:b/>
                <w:lang w:eastAsia="ru-RU"/>
              </w:rPr>
            </w:pPr>
            <w:r w:rsidRPr="000F01E9">
              <w:rPr>
                <w:rFonts w:ascii="Times New Roman" w:hAnsi="Times New Roman" w:cs="Times New Roman"/>
                <w:b/>
                <w:lang w:eastAsia="ru-RU"/>
              </w:rPr>
              <w:t>3</w:t>
            </w:r>
          </w:p>
        </w:tc>
        <w:tc>
          <w:tcPr>
            <w:tcW w:w="1921" w:type="dxa"/>
            <w:vAlign w:val="center"/>
          </w:tcPr>
          <w:p w:rsidR="00035211" w:rsidRPr="000F01E9" w:rsidRDefault="00035211" w:rsidP="00243BF4">
            <w:pPr>
              <w:pStyle w:val="a3"/>
              <w:jc w:val="center"/>
              <w:rPr>
                <w:rFonts w:ascii="Times New Roman" w:hAnsi="Times New Roman" w:cs="Times New Roman"/>
                <w:b/>
                <w:lang w:eastAsia="ru-RU"/>
              </w:rPr>
            </w:pPr>
            <w:r w:rsidRPr="000F01E9">
              <w:rPr>
                <w:rFonts w:ascii="Times New Roman" w:hAnsi="Times New Roman" w:cs="Times New Roman"/>
                <w:b/>
                <w:lang w:eastAsia="ru-RU"/>
              </w:rPr>
              <w:t>4</w:t>
            </w:r>
          </w:p>
        </w:tc>
      </w:tr>
      <w:tr w:rsidR="00035211" w:rsidRPr="00B31054" w:rsidTr="00035211">
        <w:tc>
          <w:tcPr>
            <w:tcW w:w="4644" w:type="dxa"/>
          </w:tcPr>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Источники финансирования дефицита бюджета - всего</w:t>
            </w:r>
          </w:p>
        </w:tc>
        <w:tc>
          <w:tcPr>
            <w:tcW w:w="908"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500</w:t>
            </w:r>
          </w:p>
        </w:tc>
        <w:tc>
          <w:tcPr>
            <w:tcW w:w="2416"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x</w:t>
            </w:r>
          </w:p>
        </w:tc>
        <w:tc>
          <w:tcPr>
            <w:tcW w:w="1921" w:type="dxa"/>
            <w:vAlign w:val="center"/>
          </w:tcPr>
          <w:p w:rsidR="00035211" w:rsidRPr="00B31054" w:rsidRDefault="00035211" w:rsidP="00243BF4">
            <w:pPr>
              <w:jc w:val="right"/>
              <w:rPr>
                <w:rFonts w:ascii="Times New Roman" w:hAnsi="Times New Roman" w:cs="Times New Roman"/>
              </w:rPr>
            </w:pPr>
            <w:r>
              <w:rPr>
                <w:rFonts w:ascii="Times New Roman" w:hAnsi="Times New Roman" w:cs="Times New Roman"/>
              </w:rPr>
              <w:t>-774 642,51</w:t>
            </w:r>
          </w:p>
        </w:tc>
      </w:tr>
      <w:tr w:rsidR="00035211" w:rsidRPr="00B31054" w:rsidTr="00035211">
        <w:tc>
          <w:tcPr>
            <w:tcW w:w="4644" w:type="dxa"/>
          </w:tcPr>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в том числе:</w:t>
            </w:r>
          </w:p>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источники внутреннего финансирования бюджета из них:</w:t>
            </w:r>
          </w:p>
        </w:tc>
        <w:tc>
          <w:tcPr>
            <w:tcW w:w="908" w:type="dxa"/>
            <w:vAlign w:val="center"/>
          </w:tcPr>
          <w:p w:rsidR="00035211" w:rsidRPr="00B31054" w:rsidRDefault="00035211" w:rsidP="00243BF4">
            <w:pPr>
              <w:jc w:val="center"/>
              <w:rPr>
                <w:rFonts w:ascii="Times New Roman" w:hAnsi="Times New Roman" w:cs="Times New Roman"/>
                <w:color w:val="000000"/>
              </w:rPr>
            </w:pPr>
            <w:r w:rsidRPr="00B31054">
              <w:rPr>
                <w:rFonts w:ascii="Times New Roman" w:hAnsi="Times New Roman" w:cs="Times New Roman"/>
                <w:color w:val="000000"/>
              </w:rPr>
              <w:t>520</w:t>
            </w:r>
          </w:p>
        </w:tc>
        <w:tc>
          <w:tcPr>
            <w:tcW w:w="2416" w:type="dxa"/>
            <w:vAlign w:val="center"/>
          </w:tcPr>
          <w:p w:rsidR="00035211" w:rsidRPr="00B31054" w:rsidRDefault="00035211" w:rsidP="00243BF4">
            <w:pPr>
              <w:jc w:val="center"/>
              <w:rPr>
                <w:rFonts w:ascii="Times New Roman" w:hAnsi="Times New Roman" w:cs="Times New Roman"/>
                <w:color w:val="000000"/>
              </w:rPr>
            </w:pPr>
            <w:r w:rsidRPr="00B31054">
              <w:rPr>
                <w:rFonts w:ascii="Times New Roman" w:hAnsi="Times New Roman" w:cs="Times New Roman"/>
                <w:color w:val="000000"/>
              </w:rPr>
              <w:t>x</w:t>
            </w:r>
          </w:p>
        </w:tc>
        <w:tc>
          <w:tcPr>
            <w:tcW w:w="1921" w:type="dxa"/>
            <w:vAlign w:val="center"/>
          </w:tcPr>
          <w:p w:rsidR="00035211" w:rsidRPr="00B31054" w:rsidRDefault="00035211" w:rsidP="00243BF4">
            <w:pPr>
              <w:jc w:val="right"/>
              <w:rPr>
                <w:rFonts w:ascii="Times New Roman" w:hAnsi="Times New Roman" w:cs="Times New Roman"/>
              </w:rPr>
            </w:pPr>
            <w:r w:rsidRPr="00B31054">
              <w:rPr>
                <w:rFonts w:ascii="Times New Roman" w:hAnsi="Times New Roman" w:cs="Times New Roman"/>
              </w:rPr>
              <w:t>0,00</w:t>
            </w:r>
          </w:p>
        </w:tc>
      </w:tr>
      <w:tr w:rsidR="00035211" w:rsidRPr="00B31054" w:rsidTr="00035211">
        <w:tc>
          <w:tcPr>
            <w:tcW w:w="4644" w:type="dxa"/>
          </w:tcPr>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Кредиты кредитных организаций в валюте Российской Федерации</w:t>
            </w:r>
          </w:p>
        </w:tc>
        <w:tc>
          <w:tcPr>
            <w:tcW w:w="908"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520</w:t>
            </w:r>
          </w:p>
        </w:tc>
        <w:tc>
          <w:tcPr>
            <w:tcW w:w="2416"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00001020000000000000</w:t>
            </w:r>
          </w:p>
        </w:tc>
        <w:tc>
          <w:tcPr>
            <w:tcW w:w="1921" w:type="dxa"/>
            <w:vAlign w:val="center"/>
          </w:tcPr>
          <w:p w:rsidR="00035211" w:rsidRPr="00B31054" w:rsidRDefault="00035211" w:rsidP="00243BF4">
            <w:pPr>
              <w:jc w:val="right"/>
              <w:rPr>
                <w:rFonts w:ascii="Times New Roman" w:hAnsi="Times New Roman" w:cs="Times New Roman"/>
              </w:rPr>
            </w:pPr>
            <w:r w:rsidRPr="00B31054">
              <w:rPr>
                <w:rFonts w:ascii="Times New Roman" w:hAnsi="Times New Roman" w:cs="Times New Roman"/>
              </w:rPr>
              <w:t>0,00</w:t>
            </w:r>
          </w:p>
        </w:tc>
      </w:tr>
      <w:tr w:rsidR="00035211" w:rsidRPr="00B31054" w:rsidTr="00035211">
        <w:tc>
          <w:tcPr>
            <w:tcW w:w="4644" w:type="dxa"/>
          </w:tcPr>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Привлечение кредитов от кредитных организаций в валюте Российской Федерации</w:t>
            </w:r>
          </w:p>
        </w:tc>
        <w:tc>
          <w:tcPr>
            <w:tcW w:w="908"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520</w:t>
            </w:r>
          </w:p>
        </w:tc>
        <w:tc>
          <w:tcPr>
            <w:tcW w:w="2416"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00001020000000000700</w:t>
            </w:r>
          </w:p>
        </w:tc>
        <w:tc>
          <w:tcPr>
            <w:tcW w:w="1921" w:type="dxa"/>
            <w:vAlign w:val="center"/>
          </w:tcPr>
          <w:p w:rsidR="00035211" w:rsidRPr="00B31054" w:rsidRDefault="00035211" w:rsidP="00243BF4">
            <w:pPr>
              <w:jc w:val="right"/>
              <w:rPr>
                <w:rFonts w:ascii="Times New Roman" w:hAnsi="Times New Roman" w:cs="Times New Roman"/>
              </w:rPr>
            </w:pPr>
            <w:r w:rsidRPr="00B31054">
              <w:rPr>
                <w:rFonts w:ascii="Times New Roman" w:hAnsi="Times New Roman" w:cs="Times New Roman"/>
              </w:rPr>
              <w:t>0,00</w:t>
            </w:r>
          </w:p>
        </w:tc>
      </w:tr>
      <w:tr w:rsidR="00035211" w:rsidRPr="00B31054" w:rsidTr="00035211">
        <w:tc>
          <w:tcPr>
            <w:tcW w:w="4644" w:type="dxa"/>
          </w:tcPr>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Привлечение муниципальными округами кредитов от кредитных организаций в валюте Российской Федерации</w:t>
            </w:r>
          </w:p>
        </w:tc>
        <w:tc>
          <w:tcPr>
            <w:tcW w:w="908"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520</w:t>
            </w:r>
          </w:p>
        </w:tc>
        <w:tc>
          <w:tcPr>
            <w:tcW w:w="2416"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00001020000140000710</w:t>
            </w:r>
          </w:p>
        </w:tc>
        <w:tc>
          <w:tcPr>
            <w:tcW w:w="1921" w:type="dxa"/>
            <w:vAlign w:val="center"/>
          </w:tcPr>
          <w:p w:rsidR="00035211" w:rsidRPr="00B31054" w:rsidRDefault="00035211" w:rsidP="00243BF4">
            <w:pPr>
              <w:jc w:val="right"/>
              <w:rPr>
                <w:rFonts w:ascii="Times New Roman" w:hAnsi="Times New Roman" w:cs="Times New Roman"/>
              </w:rPr>
            </w:pPr>
            <w:r w:rsidRPr="00B31054">
              <w:rPr>
                <w:rFonts w:ascii="Times New Roman" w:hAnsi="Times New Roman" w:cs="Times New Roman"/>
              </w:rPr>
              <w:t>0,00</w:t>
            </w:r>
          </w:p>
        </w:tc>
      </w:tr>
      <w:tr w:rsidR="00035211" w:rsidRPr="00B31054" w:rsidTr="00035211">
        <w:tc>
          <w:tcPr>
            <w:tcW w:w="4644" w:type="dxa"/>
          </w:tcPr>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Бюджетные кредиты из других бюджетов бюджетной системы Российской Федерации</w:t>
            </w:r>
          </w:p>
        </w:tc>
        <w:tc>
          <w:tcPr>
            <w:tcW w:w="908"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520</w:t>
            </w:r>
          </w:p>
        </w:tc>
        <w:tc>
          <w:tcPr>
            <w:tcW w:w="2416"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00001030000000000000</w:t>
            </w:r>
          </w:p>
        </w:tc>
        <w:tc>
          <w:tcPr>
            <w:tcW w:w="1921" w:type="dxa"/>
            <w:vAlign w:val="center"/>
          </w:tcPr>
          <w:p w:rsidR="00035211" w:rsidRPr="00B31054" w:rsidRDefault="00035211" w:rsidP="00243BF4">
            <w:pPr>
              <w:jc w:val="right"/>
              <w:rPr>
                <w:rFonts w:ascii="Times New Roman" w:hAnsi="Times New Roman" w:cs="Times New Roman"/>
              </w:rPr>
            </w:pPr>
            <w:r w:rsidRPr="00B31054">
              <w:rPr>
                <w:rFonts w:ascii="Times New Roman" w:hAnsi="Times New Roman" w:cs="Times New Roman"/>
              </w:rPr>
              <w:t>0,00</w:t>
            </w:r>
          </w:p>
        </w:tc>
      </w:tr>
      <w:tr w:rsidR="00035211" w:rsidRPr="00B31054" w:rsidTr="00035211">
        <w:tc>
          <w:tcPr>
            <w:tcW w:w="4644" w:type="dxa"/>
          </w:tcPr>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Бюджетные кредиты из других бюджетов бюджетной системы Российской Федерации в валюте Российской Федерации</w:t>
            </w:r>
          </w:p>
        </w:tc>
        <w:tc>
          <w:tcPr>
            <w:tcW w:w="908"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520</w:t>
            </w:r>
          </w:p>
        </w:tc>
        <w:tc>
          <w:tcPr>
            <w:tcW w:w="2416"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00001030100000000000</w:t>
            </w:r>
          </w:p>
        </w:tc>
        <w:tc>
          <w:tcPr>
            <w:tcW w:w="1921" w:type="dxa"/>
            <w:vAlign w:val="center"/>
          </w:tcPr>
          <w:p w:rsidR="00035211" w:rsidRPr="00B31054" w:rsidRDefault="00035211" w:rsidP="00243BF4">
            <w:pPr>
              <w:jc w:val="right"/>
              <w:rPr>
                <w:rFonts w:ascii="Times New Roman" w:hAnsi="Times New Roman" w:cs="Times New Roman"/>
              </w:rPr>
            </w:pPr>
            <w:r w:rsidRPr="00B31054">
              <w:rPr>
                <w:rFonts w:ascii="Times New Roman" w:hAnsi="Times New Roman" w:cs="Times New Roman"/>
              </w:rPr>
              <w:t>0,00</w:t>
            </w:r>
          </w:p>
        </w:tc>
      </w:tr>
      <w:tr w:rsidR="00035211" w:rsidRPr="00B31054" w:rsidTr="00035211">
        <w:tc>
          <w:tcPr>
            <w:tcW w:w="4644" w:type="dxa"/>
          </w:tcPr>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Погашение бюджетных кредитов, полученных из других бюджетов бюджетной системы Российской Федерации в валюте Российской Федерации</w:t>
            </w:r>
          </w:p>
        </w:tc>
        <w:tc>
          <w:tcPr>
            <w:tcW w:w="908"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520</w:t>
            </w:r>
          </w:p>
        </w:tc>
        <w:tc>
          <w:tcPr>
            <w:tcW w:w="2416"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00001030100000000800</w:t>
            </w:r>
          </w:p>
        </w:tc>
        <w:tc>
          <w:tcPr>
            <w:tcW w:w="1921" w:type="dxa"/>
            <w:vAlign w:val="center"/>
          </w:tcPr>
          <w:p w:rsidR="00035211" w:rsidRPr="00B31054" w:rsidRDefault="00035211" w:rsidP="00243BF4">
            <w:pPr>
              <w:jc w:val="right"/>
              <w:rPr>
                <w:rFonts w:ascii="Times New Roman" w:hAnsi="Times New Roman" w:cs="Times New Roman"/>
              </w:rPr>
            </w:pPr>
            <w:r w:rsidRPr="00B31054">
              <w:rPr>
                <w:rFonts w:ascii="Times New Roman" w:hAnsi="Times New Roman" w:cs="Times New Roman"/>
              </w:rPr>
              <w:t>0,00</w:t>
            </w:r>
          </w:p>
        </w:tc>
      </w:tr>
      <w:tr w:rsidR="00035211" w:rsidRPr="00B31054" w:rsidTr="00035211">
        <w:tc>
          <w:tcPr>
            <w:tcW w:w="4644" w:type="dxa"/>
          </w:tcPr>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908"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520</w:t>
            </w:r>
          </w:p>
        </w:tc>
        <w:tc>
          <w:tcPr>
            <w:tcW w:w="2416"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00001030100140000810</w:t>
            </w:r>
          </w:p>
        </w:tc>
        <w:tc>
          <w:tcPr>
            <w:tcW w:w="1921" w:type="dxa"/>
            <w:vAlign w:val="center"/>
          </w:tcPr>
          <w:p w:rsidR="00035211" w:rsidRPr="00B31054" w:rsidRDefault="00035211" w:rsidP="00243BF4">
            <w:pPr>
              <w:jc w:val="right"/>
              <w:rPr>
                <w:rFonts w:ascii="Times New Roman" w:hAnsi="Times New Roman" w:cs="Times New Roman"/>
              </w:rPr>
            </w:pPr>
            <w:r w:rsidRPr="00B31054">
              <w:rPr>
                <w:rFonts w:ascii="Times New Roman" w:hAnsi="Times New Roman" w:cs="Times New Roman"/>
              </w:rPr>
              <w:t>0,00</w:t>
            </w:r>
          </w:p>
        </w:tc>
      </w:tr>
      <w:tr w:rsidR="00035211" w:rsidRPr="00B31054" w:rsidTr="00035211">
        <w:trPr>
          <w:trHeight w:val="369"/>
        </w:trPr>
        <w:tc>
          <w:tcPr>
            <w:tcW w:w="4644" w:type="dxa"/>
          </w:tcPr>
          <w:p w:rsidR="00035211" w:rsidRPr="00B31054" w:rsidRDefault="00035211" w:rsidP="00035211">
            <w:pPr>
              <w:jc w:val="both"/>
              <w:rPr>
                <w:rFonts w:ascii="Times New Roman" w:hAnsi="Times New Roman" w:cs="Times New Roman"/>
              </w:rPr>
            </w:pPr>
            <w:r w:rsidRPr="00B31054">
              <w:rPr>
                <w:rFonts w:ascii="Times New Roman" w:hAnsi="Times New Roman" w:cs="Times New Roman"/>
              </w:rPr>
              <w:t>Изменение остатков средств</w:t>
            </w:r>
          </w:p>
        </w:tc>
        <w:tc>
          <w:tcPr>
            <w:tcW w:w="908"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700</w:t>
            </w:r>
          </w:p>
        </w:tc>
        <w:tc>
          <w:tcPr>
            <w:tcW w:w="2416"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00001000000000000000</w:t>
            </w:r>
          </w:p>
        </w:tc>
        <w:tc>
          <w:tcPr>
            <w:tcW w:w="1921" w:type="dxa"/>
            <w:vAlign w:val="center"/>
          </w:tcPr>
          <w:p w:rsidR="00035211" w:rsidRPr="00B31054" w:rsidRDefault="00035211" w:rsidP="00035211">
            <w:pPr>
              <w:jc w:val="right"/>
              <w:rPr>
                <w:rFonts w:ascii="Times New Roman" w:hAnsi="Times New Roman" w:cs="Times New Roman"/>
              </w:rPr>
            </w:pPr>
            <w:r>
              <w:rPr>
                <w:rFonts w:ascii="Times New Roman" w:hAnsi="Times New Roman" w:cs="Times New Roman"/>
              </w:rPr>
              <w:t>-774 642,51</w:t>
            </w:r>
          </w:p>
        </w:tc>
      </w:tr>
      <w:tr w:rsidR="00035211" w:rsidRPr="00B31054" w:rsidTr="00035211">
        <w:tc>
          <w:tcPr>
            <w:tcW w:w="4644" w:type="dxa"/>
          </w:tcPr>
          <w:p w:rsidR="00035211" w:rsidRPr="00B31054" w:rsidRDefault="00035211" w:rsidP="00035211">
            <w:pPr>
              <w:jc w:val="both"/>
              <w:rPr>
                <w:rFonts w:ascii="Times New Roman" w:hAnsi="Times New Roman" w:cs="Times New Roman"/>
              </w:rPr>
            </w:pPr>
            <w:r w:rsidRPr="00B31054">
              <w:rPr>
                <w:rFonts w:ascii="Times New Roman" w:hAnsi="Times New Roman" w:cs="Times New Roman"/>
              </w:rPr>
              <w:t>Изменение остатков средств на счетах по учету средств бюджетов</w:t>
            </w:r>
          </w:p>
        </w:tc>
        <w:tc>
          <w:tcPr>
            <w:tcW w:w="908"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700</w:t>
            </w:r>
          </w:p>
        </w:tc>
        <w:tc>
          <w:tcPr>
            <w:tcW w:w="2416"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00001050000000000000</w:t>
            </w:r>
          </w:p>
        </w:tc>
        <w:tc>
          <w:tcPr>
            <w:tcW w:w="1921" w:type="dxa"/>
            <w:vAlign w:val="center"/>
          </w:tcPr>
          <w:p w:rsidR="00035211" w:rsidRPr="00B31054" w:rsidRDefault="00035211" w:rsidP="00035211">
            <w:pPr>
              <w:jc w:val="right"/>
              <w:rPr>
                <w:rFonts w:ascii="Times New Roman" w:hAnsi="Times New Roman" w:cs="Times New Roman"/>
              </w:rPr>
            </w:pPr>
            <w:r>
              <w:rPr>
                <w:rFonts w:ascii="Times New Roman" w:hAnsi="Times New Roman" w:cs="Times New Roman"/>
              </w:rPr>
              <w:t>-774 642,51</w:t>
            </w:r>
          </w:p>
        </w:tc>
      </w:tr>
      <w:tr w:rsidR="00035211" w:rsidRPr="00B31054" w:rsidTr="00035211">
        <w:trPr>
          <w:trHeight w:val="295"/>
        </w:trPr>
        <w:tc>
          <w:tcPr>
            <w:tcW w:w="4644" w:type="dxa"/>
          </w:tcPr>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Увеличение остатков средств бюджетов</w:t>
            </w:r>
          </w:p>
        </w:tc>
        <w:tc>
          <w:tcPr>
            <w:tcW w:w="908"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710</w:t>
            </w:r>
          </w:p>
        </w:tc>
        <w:tc>
          <w:tcPr>
            <w:tcW w:w="2416"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00001050000000000500</w:t>
            </w:r>
          </w:p>
        </w:tc>
        <w:tc>
          <w:tcPr>
            <w:tcW w:w="1921" w:type="dxa"/>
            <w:vAlign w:val="center"/>
          </w:tcPr>
          <w:p w:rsidR="00035211" w:rsidRPr="00B31054" w:rsidRDefault="00035211" w:rsidP="00243BF4">
            <w:pPr>
              <w:jc w:val="right"/>
              <w:rPr>
                <w:rFonts w:ascii="Times New Roman" w:hAnsi="Times New Roman" w:cs="Times New Roman"/>
              </w:rPr>
            </w:pPr>
            <w:r>
              <w:rPr>
                <w:rFonts w:ascii="Times New Roman" w:hAnsi="Times New Roman" w:cs="Times New Roman"/>
              </w:rPr>
              <w:t>-1 460 865 159,70</w:t>
            </w:r>
          </w:p>
        </w:tc>
      </w:tr>
      <w:tr w:rsidR="00035211" w:rsidRPr="00B31054" w:rsidTr="00035211">
        <w:tc>
          <w:tcPr>
            <w:tcW w:w="4644" w:type="dxa"/>
          </w:tcPr>
          <w:p w:rsidR="00035211" w:rsidRPr="00B31054" w:rsidRDefault="00035211" w:rsidP="00035211">
            <w:pPr>
              <w:jc w:val="both"/>
              <w:rPr>
                <w:rFonts w:ascii="Times New Roman" w:hAnsi="Times New Roman" w:cs="Times New Roman"/>
              </w:rPr>
            </w:pPr>
            <w:r w:rsidRPr="00B31054">
              <w:rPr>
                <w:rFonts w:ascii="Times New Roman" w:hAnsi="Times New Roman" w:cs="Times New Roman"/>
              </w:rPr>
              <w:t>Увеличение прочих остатков средств бюджетов</w:t>
            </w:r>
          </w:p>
        </w:tc>
        <w:tc>
          <w:tcPr>
            <w:tcW w:w="908"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710</w:t>
            </w:r>
          </w:p>
        </w:tc>
        <w:tc>
          <w:tcPr>
            <w:tcW w:w="2416"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00001050200000000500</w:t>
            </w:r>
          </w:p>
        </w:tc>
        <w:tc>
          <w:tcPr>
            <w:tcW w:w="1921" w:type="dxa"/>
            <w:vAlign w:val="center"/>
          </w:tcPr>
          <w:p w:rsidR="00035211" w:rsidRPr="00B31054" w:rsidRDefault="00035211" w:rsidP="00035211">
            <w:pPr>
              <w:jc w:val="right"/>
              <w:rPr>
                <w:rFonts w:ascii="Times New Roman" w:hAnsi="Times New Roman" w:cs="Times New Roman"/>
              </w:rPr>
            </w:pPr>
            <w:r>
              <w:rPr>
                <w:rFonts w:ascii="Times New Roman" w:hAnsi="Times New Roman" w:cs="Times New Roman"/>
              </w:rPr>
              <w:t>-1 460 865 159,70</w:t>
            </w:r>
          </w:p>
        </w:tc>
      </w:tr>
      <w:tr w:rsidR="00035211" w:rsidRPr="00B31054" w:rsidTr="00035211">
        <w:tc>
          <w:tcPr>
            <w:tcW w:w="4644" w:type="dxa"/>
          </w:tcPr>
          <w:p w:rsidR="00035211" w:rsidRPr="00B31054" w:rsidRDefault="00035211" w:rsidP="00035211">
            <w:pPr>
              <w:jc w:val="both"/>
              <w:rPr>
                <w:rFonts w:ascii="Times New Roman" w:hAnsi="Times New Roman" w:cs="Times New Roman"/>
              </w:rPr>
            </w:pPr>
            <w:r w:rsidRPr="00B31054">
              <w:rPr>
                <w:rFonts w:ascii="Times New Roman" w:hAnsi="Times New Roman" w:cs="Times New Roman"/>
              </w:rPr>
              <w:t>Увеличение прочих остатков денежных средств бюджетов</w:t>
            </w:r>
          </w:p>
        </w:tc>
        <w:tc>
          <w:tcPr>
            <w:tcW w:w="908"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710</w:t>
            </w:r>
          </w:p>
        </w:tc>
        <w:tc>
          <w:tcPr>
            <w:tcW w:w="2416"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00001050201000000510</w:t>
            </w:r>
          </w:p>
        </w:tc>
        <w:tc>
          <w:tcPr>
            <w:tcW w:w="1921" w:type="dxa"/>
            <w:vAlign w:val="center"/>
          </w:tcPr>
          <w:p w:rsidR="00035211" w:rsidRPr="00B31054" w:rsidRDefault="00035211" w:rsidP="00035211">
            <w:pPr>
              <w:jc w:val="right"/>
              <w:rPr>
                <w:rFonts w:ascii="Times New Roman" w:hAnsi="Times New Roman" w:cs="Times New Roman"/>
              </w:rPr>
            </w:pPr>
            <w:r>
              <w:rPr>
                <w:rFonts w:ascii="Times New Roman" w:hAnsi="Times New Roman" w:cs="Times New Roman"/>
              </w:rPr>
              <w:t>-1 460 865 159,70</w:t>
            </w:r>
          </w:p>
        </w:tc>
      </w:tr>
      <w:tr w:rsidR="00035211" w:rsidRPr="00B31054" w:rsidTr="00035211">
        <w:tc>
          <w:tcPr>
            <w:tcW w:w="4644" w:type="dxa"/>
          </w:tcPr>
          <w:p w:rsidR="00035211" w:rsidRPr="00B31054" w:rsidRDefault="00035211" w:rsidP="00035211">
            <w:pPr>
              <w:jc w:val="both"/>
              <w:rPr>
                <w:rFonts w:ascii="Times New Roman" w:hAnsi="Times New Roman" w:cs="Times New Roman"/>
              </w:rPr>
            </w:pPr>
            <w:r w:rsidRPr="00B31054">
              <w:rPr>
                <w:rFonts w:ascii="Times New Roman" w:hAnsi="Times New Roman" w:cs="Times New Roman"/>
              </w:rPr>
              <w:t>Увеличение прочих остатков денежных средств бюджетов муниципальных округов</w:t>
            </w:r>
          </w:p>
        </w:tc>
        <w:tc>
          <w:tcPr>
            <w:tcW w:w="908"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710</w:t>
            </w:r>
          </w:p>
        </w:tc>
        <w:tc>
          <w:tcPr>
            <w:tcW w:w="2416"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00001050201140000510</w:t>
            </w:r>
          </w:p>
        </w:tc>
        <w:tc>
          <w:tcPr>
            <w:tcW w:w="1921" w:type="dxa"/>
            <w:vAlign w:val="center"/>
          </w:tcPr>
          <w:p w:rsidR="00035211" w:rsidRPr="00B31054" w:rsidRDefault="00035211" w:rsidP="00035211">
            <w:pPr>
              <w:jc w:val="right"/>
              <w:rPr>
                <w:rFonts w:ascii="Times New Roman" w:hAnsi="Times New Roman" w:cs="Times New Roman"/>
              </w:rPr>
            </w:pPr>
            <w:r>
              <w:rPr>
                <w:rFonts w:ascii="Times New Roman" w:hAnsi="Times New Roman" w:cs="Times New Roman"/>
              </w:rPr>
              <w:t>-1 460 865 159,70</w:t>
            </w:r>
          </w:p>
        </w:tc>
      </w:tr>
      <w:tr w:rsidR="00035211" w:rsidRPr="00B31054" w:rsidTr="00035211">
        <w:trPr>
          <w:trHeight w:val="336"/>
        </w:trPr>
        <w:tc>
          <w:tcPr>
            <w:tcW w:w="4644" w:type="dxa"/>
          </w:tcPr>
          <w:p w:rsidR="00035211" w:rsidRPr="00B31054" w:rsidRDefault="00035211" w:rsidP="00243BF4">
            <w:pPr>
              <w:jc w:val="both"/>
              <w:rPr>
                <w:rFonts w:ascii="Times New Roman" w:hAnsi="Times New Roman" w:cs="Times New Roman"/>
              </w:rPr>
            </w:pPr>
            <w:r w:rsidRPr="00B31054">
              <w:rPr>
                <w:rFonts w:ascii="Times New Roman" w:hAnsi="Times New Roman" w:cs="Times New Roman"/>
              </w:rPr>
              <w:t>Уменьшение остатков средств бюджетов</w:t>
            </w:r>
          </w:p>
        </w:tc>
        <w:tc>
          <w:tcPr>
            <w:tcW w:w="908"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720</w:t>
            </w:r>
          </w:p>
        </w:tc>
        <w:tc>
          <w:tcPr>
            <w:tcW w:w="2416" w:type="dxa"/>
            <w:vAlign w:val="center"/>
          </w:tcPr>
          <w:p w:rsidR="00035211" w:rsidRPr="00B31054" w:rsidRDefault="00035211" w:rsidP="00243BF4">
            <w:pPr>
              <w:jc w:val="center"/>
              <w:rPr>
                <w:rFonts w:ascii="Times New Roman" w:hAnsi="Times New Roman" w:cs="Times New Roman"/>
              </w:rPr>
            </w:pPr>
            <w:r w:rsidRPr="00B31054">
              <w:rPr>
                <w:rFonts w:ascii="Times New Roman" w:hAnsi="Times New Roman" w:cs="Times New Roman"/>
              </w:rPr>
              <w:t>00001050000000000600</w:t>
            </w:r>
          </w:p>
        </w:tc>
        <w:tc>
          <w:tcPr>
            <w:tcW w:w="1921" w:type="dxa"/>
            <w:vAlign w:val="center"/>
          </w:tcPr>
          <w:p w:rsidR="00035211" w:rsidRPr="00B31054" w:rsidRDefault="00035211" w:rsidP="00243BF4">
            <w:pPr>
              <w:jc w:val="right"/>
              <w:rPr>
                <w:rFonts w:ascii="Times New Roman" w:hAnsi="Times New Roman" w:cs="Times New Roman"/>
              </w:rPr>
            </w:pPr>
            <w:r>
              <w:rPr>
                <w:rFonts w:ascii="Times New Roman" w:hAnsi="Times New Roman" w:cs="Times New Roman"/>
              </w:rPr>
              <w:t>1 460 090 517,19</w:t>
            </w:r>
          </w:p>
        </w:tc>
      </w:tr>
      <w:tr w:rsidR="00035211" w:rsidRPr="00B31054" w:rsidTr="00035211">
        <w:tc>
          <w:tcPr>
            <w:tcW w:w="4644" w:type="dxa"/>
          </w:tcPr>
          <w:p w:rsidR="00035211" w:rsidRPr="00B31054" w:rsidRDefault="00035211" w:rsidP="00035211">
            <w:pPr>
              <w:jc w:val="both"/>
              <w:rPr>
                <w:rFonts w:ascii="Times New Roman" w:hAnsi="Times New Roman" w:cs="Times New Roman"/>
              </w:rPr>
            </w:pPr>
            <w:r w:rsidRPr="00B31054">
              <w:rPr>
                <w:rFonts w:ascii="Times New Roman" w:hAnsi="Times New Roman" w:cs="Times New Roman"/>
              </w:rPr>
              <w:t>Уменьшение прочих остатков средств бюджетов</w:t>
            </w:r>
          </w:p>
        </w:tc>
        <w:tc>
          <w:tcPr>
            <w:tcW w:w="908"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720</w:t>
            </w:r>
          </w:p>
        </w:tc>
        <w:tc>
          <w:tcPr>
            <w:tcW w:w="2416"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00001050200000000600</w:t>
            </w:r>
          </w:p>
        </w:tc>
        <w:tc>
          <w:tcPr>
            <w:tcW w:w="1921" w:type="dxa"/>
            <w:vAlign w:val="center"/>
          </w:tcPr>
          <w:p w:rsidR="00035211" w:rsidRPr="00B31054" w:rsidRDefault="00035211" w:rsidP="00035211">
            <w:pPr>
              <w:jc w:val="right"/>
              <w:rPr>
                <w:rFonts w:ascii="Times New Roman" w:hAnsi="Times New Roman" w:cs="Times New Roman"/>
              </w:rPr>
            </w:pPr>
            <w:r>
              <w:rPr>
                <w:rFonts w:ascii="Times New Roman" w:hAnsi="Times New Roman" w:cs="Times New Roman"/>
              </w:rPr>
              <w:t>1 460 090 517,19</w:t>
            </w:r>
          </w:p>
        </w:tc>
      </w:tr>
      <w:tr w:rsidR="00035211" w:rsidRPr="00B31054" w:rsidTr="00035211">
        <w:tc>
          <w:tcPr>
            <w:tcW w:w="4644" w:type="dxa"/>
          </w:tcPr>
          <w:p w:rsidR="00035211" w:rsidRPr="00B31054" w:rsidRDefault="00035211" w:rsidP="00035211">
            <w:pPr>
              <w:jc w:val="both"/>
              <w:rPr>
                <w:rFonts w:ascii="Times New Roman" w:hAnsi="Times New Roman" w:cs="Times New Roman"/>
              </w:rPr>
            </w:pPr>
            <w:r w:rsidRPr="00B31054">
              <w:rPr>
                <w:rFonts w:ascii="Times New Roman" w:hAnsi="Times New Roman" w:cs="Times New Roman"/>
              </w:rPr>
              <w:t>Уменьшение прочих остатков денежных средств бюджетов</w:t>
            </w:r>
          </w:p>
        </w:tc>
        <w:tc>
          <w:tcPr>
            <w:tcW w:w="908"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720</w:t>
            </w:r>
          </w:p>
        </w:tc>
        <w:tc>
          <w:tcPr>
            <w:tcW w:w="2416"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00001050201000000610</w:t>
            </w:r>
          </w:p>
        </w:tc>
        <w:tc>
          <w:tcPr>
            <w:tcW w:w="1921" w:type="dxa"/>
            <w:vAlign w:val="center"/>
          </w:tcPr>
          <w:p w:rsidR="00035211" w:rsidRPr="00B31054" w:rsidRDefault="00035211" w:rsidP="00035211">
            <w:pPr>
              <w:jc w:val="right"/>
              <w:rPr>
                <w:rFonts w:ascii="Times New Roman" w:hAnsi="Times New Roman" w:cs="Times New Roman"/>
              </w:rPr>
            </w:pPr>
            <w:r>
              <w:rPr>
                <w:rFonts w:ascii="Times New Roman" w:hAnsi="Times New Roman" w:cs="Times New Roman"/>
              </w:rPr>
              <w:t>1 460 090 517,19</w:t>
            </w:r>
          </w:p>
        </w:tc>
      </w:tr>
      <w:tr w:rsidR="00035211" w:rsidRPr="00B31054" w:rsidTr="00035211">
        <w:tc>
          <w:tcPr>
            <w:tcW w:w="4644" w:type="dxa"/>
          </w:tcPr>
          <w:p w:rsidR="00035211" w:rsidRPr="00B31054" w:rsidRDefault="00035211" w:rsidP="00035211">
            <w:pPr>
              <w:jc w:val="both"/>
              <w:rPr>
                <w:rFonts w:ascii="Times New Roman" w:hAnsi="Times New Roman" w:cs="Times New Roman"/>
              </w:rPr>
            </w:pPr>
            <w:r w:rsidRPr="00B31054">
              <w:rPr>
                <w:rFonts w:ascii="Times New Roman" w:hAnsi="Times New Roman" w:cs="Times New Roman"/>
              </w:rPr>
              <w:t>Уменьшение прочих остатков денежных средств бюджетов муниципальных округов</w:t>
            </w:r>
          </w:p>
        </w:tc>
        <w:tc>
          <w:tcPr>
            <w:tcW w:w="908"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720</w:t>
            </w:r>
          </w:p>
        </w:tc>
        <w:tc>
          <w:tcPr>
            <w:tcW w:w="2416" w:type="dxa"/>
            <w:vAlign w:val="center"/>
          </w:tcPr>
          <w:p w:rsidR="00035211" w:rsidRPr="00B31054" w:rsidRDefault="00035211" w:rsidP="00035211">
            <w:pPr>
              <w:jc w:val="center"/>
              <w:rPr>
                <w:rFonts w:ascii="Times New Roman" w:hAnsi="Times New Roman" w:cs="Times New Roman"/>
              </w:rPr>
            </w:pPr>
            <w:r w:rsidRPr="00B31054">
              <w:rPr>
                <w:rFonts w:ascii="Times New Roman" w:hAnsi="Times New Roman" w:cs="Times New Roman"/>
              </w:rPr>
              <w:t>00001050201140000610</w:t>
            </w:r>
          </w:p>
        </w:tc>
        <w:tc>
          <w:tcPr>
            <w:tcW w:w="1921" w:type="dxa"/>
            <w:vAlign w:val="center"/>
          </w:tcPr>
          <w:p w:rsidR="00035211" w:rsidRPr="00B31054" w:rsidRDefault="00035211" w:rsidP="00035211">
            <w:pPr>
              <w:jc w:val="right"/>
              <w:rPr>
                <w:rFonts w:ascii="Times New Roman" w:hAnsi="Times New Roman" w:cs="Times New Roman"/>
              </w:rPr>
            </w:pPr>
            <w:r>
              <w:rPr>
                <w:rFonts w:ascii="Times New Roman" w:hAnsi="Times New Roman" w:cs="Times New Roman"/>
              </w:rPr>
              <w:t>1 460 090 517,19</w:t>
            </w:r>
          </w:p>
        </w:tc>
      </w:tr>
    </w:tbl>
    <w:p w:rsidR="00A03DD3" w:rsidRPr="00A03DD3" w:rsidRDefault="00A03DD3" w:rsidP="007C7243">
      <w:pPr>
        <w:pStyle w:val="a3"/>
        <w:jc w:val="center"/>
        <w:rPr>
          <w:rFonts w:ascii="Times New Roman" w:eastAsia="Times New Roman" w:hAnsi="Times New Roman" w:cs="Times New Roman"/>
          <w:b/>
          <w:bCs/>
          <w:color w:val="000000"/>
          <w:sz w:val="23"/>
          <w:szCs w:val="23"/>
          <w:lang w:eastAsia="ru-RU"/>
        </w:rPr>
      </w:pPr>
    </w:p>
    <w:sectPr w:rsidR="00A03DD3" w:rsidRPr="00A03DD3" w:rsidSect="007D0B8F">
      <w:headerReference w:type="default" r:id="rId4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C90" w:rsidRDefault="00094C90" w:rsidP="00FD11F7">
      <w:pPr>
        <w:spacing w:after="0" w:line="240" w:lineRule="auto"/>
      </w:pPr>
      <w:r>
        <w:separator/>
      </w:r>
    </w:p>
  </w:endnote>
  <w:endnote w:type="continuationSeparator" w:id="0">
    <w:p w:rsidR="00094C90" w:rsidRDefault="00094C90" w:rsidP="00FD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C90" w:rsidRDefault="00094C90" w:rsidP="00FD11F7">
      <w:pPr>
        <w:spacing w:after="0" w:line="240" w:lineRule="auto"/>
      </w:pPr>
      <w:r>
        <w:separator/>
      </w:r>
    </w:p>
  </w:footnote>
  <w:footnote w:type="continuationSeparator" w:id="0">
    <w:p w:rsidR="00094C90" w:rsidRDefault="00094C90" w:rsidP="00FD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89608"/>
      <w:docPartObj>
        <w:docPartGallery w:val="Page Numbers (Top of Page)"/>
        <w:docPartUnique/>
      </w:docPartObj>
    </w:sdtPr>
    <w:sdtEndPr>
      <w:rPr>
        <w:rFonts w:ascii="Times New Roman" w:hAnsi="Times New Roman" w:cs="Times New Roman"/>
      </w:rPr>
    </w:sdtEndPr>
    <w:sdtContent>
      <w:p w:rsidR="00243BF4" w:rsidRPr="000F7337" w:rsidRDefault="00243BF4">
        <w:pPr>
          <w:pStyle w:val="a9"/>
          <w:jc w:val="center"/>
          <w:rPr>
            <w:rFonts w:ascii="Times New Roman" w:hAnsi="Times New Roman" w:cs="Times New Roman"/>
          </w:rPr>
        </w:pPr>
        <w:r w:rsidRPr="000F7337">
          <w:rPr>
            <w:rFonts w:ascii="Times New Roman" w:hAnsi="Times New Roman" w:cs="Times New Roman"/>
          </w:rPr>
          <w:fldChar w:fldCharType="begin"/>
        </w:r>
        <w:r w:rsidRPr="000F7337">
          <w:rPr>
            <w:rFonts w:ascii="Times New Roman" w:hAnsi="Times New Roman" w:cs="Times New Roman"/>
          </w:rPr>
          <w:instrText>PAGE   \* MERGEFORMAT</w:instrText>
        </w:r>
        <w:r w:rsidRPr="000F7337">
          <w:rPr>
            <w:rFonts w:ascii="Times New Roman" w:hAnsi="Times New Roman" w:cs="Times New Roman"/>
          </w:rPr>
          <w:fldChar w:fldCharType="separate"/>
        </w:r>
        <w:r w:rsidR="000C4575">
          <w:rPr>
            <w:rFonts w:ascii="Times New Roman" w:hAnsi="Times New Roman" w:cs="Times New Roman"/>
            <w:noProof/>
          </w:rPr>
          <w:t>36</w:t>
        </w:r>
        <w:r w:rsidRPr="000F7337">
          <w:rPr>
            <w:rFonts w:ascii="Times New Roman" w:hAnsi="Times New Roman" w:cs="Times New Roman"/>
          </w:rPr>
          <w:fldChar w:fldCharType="end"/>
        </w:r>
      </w:p>
    </w:sdtContent>
  </w:sdt>
  <w:p w:rsidR="00243BF4" w:rsidRDefault="00243BF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98"/>
    <w:rsid w:val="00012F1B"/>
    <w:rsid w:val="00035211"/>
    <w:rsid w:val="00045995"/>
    <w:rsid w:val="00046A4B"/>
    <w:rsid w:val="0005391C"/>
    <w:rsid w:val="00056657"/>
    <w:rsid w:val="00084831"/>
    <w:rsid w:val="00094C90"/>
    <w:rsid w:val="00097E0A"/>
    <w:rsid w:val="000A3B71"/>
    <w:rsid w:val="000B1316"/>
    <w:rsid w:val="000C4575"/>
    <w:rsid w:val="000C73CF"/>
    <w:rsid w:val="000C7613"/>
    <w:rsid w:val="000E34FE"/>
    <w:rsid w:val="000F01E9"/>
    <w:rsid w:val="000F7337"/>
    <w:rsid w:val="001033B5"/>
    <w:rsid w:val="00106085"/>
    <w:rsid w:val="001427FB"/>
    <w:rsid w:val="00143AD0"/>
    <w:rsid w:val="001475B2"/>
    <w:rsid w:val="0017170B"/>
    <w:rsid w:val="001746A5"/>
    <w:rsid w:val="00181B15"/>
    <w:rsid w:val="00190C4A"/>
    <w:rsid w:val="0019764C"/>
    <w:rsid w:val="001A54F3"/>
    <w:rsid w:val="001C1319"/>
    <w:rsid w:val="001E7F6A"/>
    <w:rsid w:val="002158D1"/>
    <w:rsid w:val="002202C1"/>
    <w:rsid w:val="00226D48"/>
    <w:rsid w:val="0022709D"/>
    <w:rsid w:val="002333EB"/>
    <w:rsid w:val="00243BF4"/>
    <w:rsid w:val="00261621"/>
    <w:rsid w:val="002656AB"/>
    <w:rsid w:val="00290D76"/>
    <w:rsid w:val="00291422"/>
    <w:rsid w:val="002A27AF"/>
    <w:rsid w:val="002A564B"/>
    <w:rsid w:val="002B19EA"/>
    <w:rsid w:val="002B3260"/>
    <w:rsid w:val="002B7E4D"/>
    <w:rsid w:val="002D6267"/>
    <w:rsid w:val="002D6493"/>
    <w:rsid w:val="00301784"/>
    <w:rsid w:val="00306818"/>
    <w:rsid w:val="00313115"/>
    <w:rsid w:val="00341F1B"/>
    <w:rsid w:val="00342384"/>
    <w:rsid w:val="00345F9D"/>
    <w:rsid w:val="003534C5"/>
    <w:rsid w:val="0035592B"/>
    <w:rsid w:val="003602E6"/>
    <w:rsid w:val="003762A6"/>
    <w:rsid w:val="00380AB4"/>
    <w:rsid w:val="00381C2D"/>
    <w:rsid w:val="00381FD9"/>
    <w:rsid w:val="0038733C"/>
    <w:rsid w:val="003B195B"/>
    <w:rsid w:val="003B3A84"/>
    <w:rsid w:val="003C63C4"/>
    <w:rsid w:val="003C63DA"/>
    <w:rsid w:val="003D0176"/>
    <w:rsid w:val="003D37B8"/>
    <w:rsid w:val="003D5685"/>
    <w:rsid w:val="003F3A36"/>
    <w:rsid w:val="00402A12"/>
    <w:rsid w:val="00430447"/>
    <w:rsid w:val="00444592"/>
    <w:rsid w:val="004906AB"/>
    <w:rsid w:val="00495CD0"/>
    <w:rsid w:val="004A066F"/>
    <w:rsid w:val="004A60F1"/>
    <w:rsid w:val="004B0270"/>
    <w:rsid w:val="004B23AE"/>
    <w:rsid w:val="004E2524"/>
    <w:rsid w:val="004F0C49"/>
    <w:rsid w:val="00510A27"/>
    <w:rsid w:val="00521A8A"/>
    <w:rsid w:val="00533699"/>
    <w:rsid w:val="005340E6"/>
    <w:rsid w:val="005433E8"/>
    <w:rsid w:val="00550643"/>
    <w:rsid w:val="00562CE8"/>
    <w:rsid w:val="00590BB0"/>
    <w:rsid w:val="005B4592"/>
    <w:rsid w:val="005B6DD7"/>
    <w:rsid w:val="005C32B4"/>
    <w:rsid w:val="005D4453"/>
    <w:rsid w:val="005E02F1"/>
    <w:rsid w:val="005E1716"/>
    <w:rsid w:val="005E6988"/>
    <w:rsid w:val="005F4F3E"/>
    <w:rsid w:val="00607F57"/>
    <w:rsid w:val="006100EC"/>
    <w:rsid w:val="00623A16"/>
    <w:rsid w:val="00631C53"/>
    <w:rsid w:val="00633D62"/>
    <w:rsid w:val="00643D79"/>
    <w:rsid w:val="006501C3"/>
    <w:rsid w:val="00651DBA"/>
    <w:rsid w:val="00652105"/>
    <w:rsid w:val="00665D06"/>
    <w:rsid w:val="00672B89"/>
    <w:rsid w:val="006812D5"/>
    <w:rsid w:val="0068462F"/>
    <w:rsid w:val="006944E1"/>
    <w:rsid w:val="00695F48"/>
    <w:rsid w:val="006B160E"/>
    <w:rsid w:val="006B5CFF"/>
    <w:rsid w:val="006C3656"/>
    <w:rsid w:val="006C6623"/>
    <w:rsid w:val="006C6E66"/>
    <w:rsid w:val="00701953"/>
    <w:rsid w:val="007449C5"/>
    <w:rsid w:val="0075378B"/>
    <w:rsid w:val="007B04FD"/>
    <w:rsid w:val="007B3996"/>
    <w:rsid w:val="007B660F"/>
    <w:rsid w:val="007B79D4"/>
    <w:rsid w:val="007C7243"/>
    <w:rsid w:val="007D0B8F"/>
    <w:rsid w:val="007D79CF"/>
    <w:rsid w:val="007E5BA3"/>
    <w:rsid w:val="007E7966"/>
    <w:rsid w:val="007F361C"/>
    <w:rsid w:val="007F6E92"/>
    <w:rsid w:val="00800ECE"/>
    <w:rsid w:val="008125E5"/>
    <w:rsid w:val="00821686"/>
    <w:rsid w:val="00823434"/>
    <w:rsid w:val="0082764A"/>
    <w:rsid w:val="00830F50"/>
    <w:rsid w:val="00840925"/>
    <w:rsid w:val="00843983"/>
    <w:rsid w:val="00857450"/>
    <w:rsid w:val="008754BE"/>
    <w:rsid w:val="0089384D"/>
    <w:rsid w:val="008C26EA"/>
    <w:rsid w:val="008F649E"/>
    <w:rsid w:val="00903287"/>
    <w:rsid w:val="0090691B"/>
    <w:rsid w:val="009073A1"/>
    <w:rsid w:val="0092024C"/>
    <w:rsid w:val="00935005"/>
    <w:rsid w:val="00935DDB"/>
    <w:rsid w:val="0094251A"/>
    <w:rsid w:val="00945B99"/>
    <w:rsid w:val="0095160F"/>
    <w:rsid w:val="00951EC8"/>
    <w:rsid w:val="009551B8"/>
    <w:rsid w:val="009631AA"/>
    <w:rsid w:val="00985543"/>
    <w:rsid w:val="00985B3F"/>
    <w:rsid w:val="00986BE8"/>
    <w:rsid w:val="009936AA"/>
    <w:rsid w:val="009A5BBA"/>
    <w:rsid w:val="009E56F4"/>
    <w:rsid w:val="009F0990"/>
    <w:rsid w:val="009F1929"/>
    <w:rsid w:val="00A00A43"/>
    <w:rsid w:val="00A03DD3"/>
    <w:rsid w:val="00A16775"/>
    <w:rsid w:val="00A2031C"/>
    <w:rsid w:val="00A41E80"/>
    <w:rsid w:val="00A60B1B"/>
    <w:rsid w:val="00A618AD"/>
    <w:rsid w:val="00A9321A"/>
    <w:rsid w:val="00AA4B9A"/>
    <w:rsid w:val="00AA4BDA"/>
    <w:rsid w:val="00AA5986"/>
    <w:rsid w:val="00AB1778"/>
    <w:rsid w:val="00AB1BB2"/>
    <w:rsid w:val="00AC0443"/>
    <w:rsid w:val="00AC54BE"/>
    <w:rsid w:val="00AD136B"/>
    <w:rsid w:val="00AF261E"/>
    <w:rsid w:val="00AF74EA"/>
    <w:rsid w:val="00B04675"/>
    <w:rsid w:val="00B31054"/>
    <w:rsid w:val="00B41BBA"/>
    <w:rsid w:val="00B55C85"/>
    <w:rsid w:val="00B6645C"/>
    <w:rsid w:val="00B6665C"/>
    <w:rsid w:val="00B7078D"/>
    <w:rsid w:val="00B7112E"/>
    <w:rsid w:val="00B85D7F"/>
    <w:rsid w:val="00B91A31"/>
    <w:rsid w:val="00B96FAD"/>
    <w:rsid w:val="00B979D7"/>
    <w:rsid w:val="00BA5028"/>
    <w:rsid w:val="00BC3078"/>
    <w:rsid w:val="00BC6FBA"/>
    <w:rsid w:val="00BE1253"/>
    <w:rsid w:val="00BE6598"/>
    <w:rsid w:val="00BE73BF"/>
    <w:rsid w:val="00BF00B8"/>
    <w:rsid w:val="00C0617D"/>
    <w:rsid w:val="00C1578F"/>
    <w:rsid w:val="00C16712"/>
    <w:rsid w:val="00C16CB1"/>
    <w:rsid w:val="00C20F80"/>
    <w:rsid w:val="00C32FED"/>
    <w:rsid w:val="00C42E0F"/>
    <w:rsid w:val="00C55891"/>
    <w:rsid w:val="00C61B4B"/>
    <w:rsid w:val="00C64EA8"/>
    <w:rsid w:val="00C74340"/>
    <w:rsid w:val="00C74826"/>
    <w:rsid w:val="00C97EA0"/>
    <w:rsid w:val="00CA2390"/>
    <w:rsid w:val="00CB02DF"/>
    <w:rsid w:val="00CC7BF7"/>
    <w:rsid w:val="00CD1F1E"/>
    <w:rsid w:val="00CD62F8"/>
    <w:rsid w:val="00CE3614"/>
    <w:rsid w:val="00CE4BD2"/>
    <w:rsid w:val="00CE59D4"/>
    <w:rsid w:val="00CF732C"/>
    <w:rsid w:val="00D04383"/>
    <w:rsid w:val="00D15103"/>
    <w:rsid w:val="00D216AB"/>
    <w:rsid w:val="00D3732B"/>
    <w:rsid w:val="00D47FE9"/>
    <w:rsid w:val="00D50A0D"/>
    <w:rsid w:val="00D74C13"/>
    <w:rsid w:val="00D90F01"/>
    <w:rsid w:val="00D92D89"/>
    <w:rsid w:val="00D93BC2"/>
    <w:rsid w:val="00DD3367"/>
    <w:rsid w:val="00DE123F"/>
    <w:rsid w:val="00DE47F9"/>
    <w:rsid w:val="00E05F9F"/>
    <w:rsid w:val="00E21E5E"/>
    <w:rsid w:val="00E31186"/>
    <w:rsid w:val="00E33970"/>
    <w:rsid w:val="00E348B8"/>
    <w:rsid w:val="00E40D0A"/>
    <w:rsid w:val="00E41F56"/>
    <w:rsid w:val="00E46A49"/>
    <w:rsid w:val="00E564D1"/>
    <w:rsid w:val="00E57A3F"/>
    <w:rsid w:val="00E57ADF"/>
    <w:rsid w:val="00E60BA1"/>
    <w:rsid w:val="00E65109"/>
    <w:rsid w:val="00E65EC7"/>
    <w:rsid w:val="00E66AA8"/>
    <w:rsid w:val="00E91A8B"/>
    <w:rsid w:val="00EA27E0"/>
    <w:rsid w:val="00EA35E1"/>
    <w:rsid w:val="00EA67F1"/>
    <w:rsid w:val="00EB0E9C"/>
    <w:rsid w:val="00EB1566"/>
    <w:rsid w:val="00EB242F"/>
    <w:rsid w:val="00EC5885"/>
    <w:rsid w:val="00EE1D13"/>
    <w:rsid w:val="00EF0304"/>
    <w:rsid w:val="00EF0DE4"/>
    <w:rsid w:val="00F112C4"/>
    <w:rsid w:val="00F20F4D"/>
    <w:rsid w:val="00F32231"/>
    <w:rsid w:val="00F468AD"/>
    <w:rsid w:val="00F513EC"/>
    <w:rsid w:val="00F709DA"/>
    <w:rsid w:val="00F74488"/>
    <w:rsid w:val="00F8263F"/>
    <w:rsid w:val="00FB79FC"/>
    <w:rsid w:val="00FC5557"/>
    <w:rsid w:val="00FC7BCD"/>
    <w:rsid w:val="00FD11F7"/>
    <w:rsid w:val="00FD2927"/>
    <w:rsid w:val="00FE0D97"/>
    <w:rsid w:val="00FF3CE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03EC"/>
  <w15:docId w15:val="{DDE65FF1-0936-40CA-A6B9-EEC10596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2524"/>
    <w:pPr>
      <w:spacing w:after="0" w:line="240" w:lineRule="auto"/>
    </w:pPr>
  </w:style>
  <w:style w:type="character" w:styleId="a5">
    <w:name w:val="Hyperlink"/>
    <w:basedOn w:val="a0"/>
    <w:uiPriority w:val="99"/>
    <w:semiHidden/>
    <w:unhideWhenUsed/>
    <w:rsid w:val="007D79CF"/>
    <w:rPr>
      <w:color w:val="0000FF"/>
      <w:u w:val="single"/>
    </w:rPr>
  </w:style>
  <w:style w:type="character" w:styleId="a6">
    <w:name w:val="FollowedHyperlink"/>
    <w:basedOn w:val="a0"/>
    <w:uiPriority w:val="99"/>
    <w:semiHidden/>
    <w:unhideWhenUsed/>
    <w:rsid w:val="007D79CF"/>
    <w:rPr>
      <w:color w:val="800080"/>
      <w:u w:val="single"/>
    </w:rPr>
  </w:style>
  <w:style w:type="paragraph" w:customStyle="1" w:styleId="xl117">
    <w:name w:val="xl117"/>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18">
    <w:name w:val="xl118"/>
    <w:basedOn w:val="a"/>
    <w:rsid w:val="007D79CF"/>
    <w:pPr>
      <w:spacing w:before="100" w:beforeAutospacing="1" w:after="100" w:afterAutospacing="1" w:line="240" w:lineRule="auto"/>
      <w:textAlignment w:val="center"/>
    </w:pPr>
    <w:rPr>
      <w:rFonts w:ascii="Cambria" w:eastAsia="Times New Roman" w:hAnsi="Cambria" w:cs="Times New Roman"/>
      <w:b/>
      <w:bCs/>
      <w:color w:val="000000"/>
      <w:sz w:val="20"/>
      <w:szCs w:val="20"/>
      <w:lang w:eastAsia="ru-RU"/>
    </w:rPr>
  </w:style>
  <w:style w:type="paragraph" w:customStyle="1" w:styleId="xl119">
    <w:name w:val="xl119"/>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7D79CF"/>
    <w:pPr>
      <w:pBdr>
        <w:bottom w:val="single" w:sz="4" w:space="0" w:color="000000"/>
      </w:pBd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22">
    <w:name w:val="xl122"/>
    <w:basedOn w:val="a"/>
    <w:rsid w:val="007D79CF"/>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3">
    <w:name w:val="xl123"/>
    <w:basedOn w:val="a"/>
    <w:rsid w:val="007D79C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4">
    <w:name w:val="xl124"/>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5">
    <w:name w:val="xl125"/>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6">
    <w:name w:val="xl126"/>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7">
    <w:name w:val="xl127"/>
    <w:basedOn w:val="a"/>
    <w:rsid w:val="007D79CF"/>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8">
    <w:name w:val="xl128"/>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9">
    <w:name w:val="xl129"/>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0">
    <w:name w:val="xl130"/>
    <w:basedOn w:val="a"/>
    <w:rsid w:val="007D79CF"/>
    <w:pPr>
      <w:spacing w:before="100" w:beforeAutospacing="1" w:after="100" w:afterAutospacing="1" w:line="240" w:lineRule="auto"/>
      <w:textAlignment w:val="center"/>
    </w:pPr>
    <w:rPr>
      <w:rFonts w:ascii="Cambria" w:eastAsia="Times New Roman" w:hAnsi="Cambria" w:cs="Times New Roman"/>
      <w:color w:val="000000"/>
      <w:sz w:val="20"/>
      <w:szCs w:val="20"/>
      <w:lang w:eastAsia="ru-RU"/>
    </w:rPr>
  </w:style>
  <w:style w:type="paragraph" w:customStyle="1" w:styleId="xl131">
    <w:name w:val="xl131"/>
    <w:basedOn w:val="a"/>
    <w:rsid w:val="007D79CF"/>
    <w:pPr>
      <w:pBdr>
        <w:bottom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4"/>
      <w:szCs w:val="14"/>
      <w:lang w:eastAsia="ru-RU"/>
    </w:rPr>
  </w:style>
  <w:style w:type="paragraph" w:customStyle="1" w:styleId="xl132">
    <w:name w:val="xl132"/>
    <w:basedOn w:val="a"/>
    <w:rsid w:val="007D79CF"/>
    <w:pPr>
      <w:spacing w:before="100" w:beforeAutospacing="1" w:after="100" w:afterAutospacing="1" w:line="240" w:lineRule="auto"/>
      <w:jc w:val="right"/>
      <w:textAlignment w:val="center"/>
    </w:pPr>
    <w:rPr>
      <w:rFonts w:ascii="Cambria" w:eastAsia="Times New Roman" w:hAnsi="Cambria" w:cs="Times New Roman"/>
      <w:color w:val="000000"/>
      <w:sz w:val="16"/>
      <w:szCs w:val="16"/>
      <w:lang w:eastAsia="ru-RU"/>
    </w:rPr>
  </w:style>
  <w:style w:type="paragraph" w:customStyle="1" w:styleId="xl133">
    <w:name w:val="xl133"/>
    <w:basedOn w:val="a"/>
    <w:rsid w:val="007D79CF"/>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4">
    <w:name w:val="xl134"/>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5">
    <w:name w:val="xl135"/>
    <w:basedOn w:val="a"/>
    <w:rsid w:val="007D79CF"/>
    <w:pPr>
      <w:spacing w:before="100" w:beforeAutospacing="1" w:after="100" w:afterAutospacing="1" w:line="240" w:lineRule="auto"/>
      <w:jc w:val="center"/>
      <w:textAlignment w:val="center"/>
    </w:pPr>
    <w:rPr>
      <w:rFonts w:ascii="Cambria" w:eastAsia="Times New Roman" w:hAnsi="Cambria" w:cs="Times New Roman"/>
      <w:b/>
      <w:bCs/>
      <w:color w:val="000000"/>
      <w:sz w:val="20"/>
      <w:szCs w:val="20"/>
      <w:lang w:eastAsia="ru-RU"/>
    </w:rPr>
  </w:style>
  <w:style w:type="paragraph" w:customStyle="1" w:styleId="xl136">
    <w:name w:val="xl136"/>
    <w:basedOn w:val="a"/>
    <w:rsid w:val="007D79CF"/>
    <w:pP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ru-RU"/>
    </w:rPr>
  </w:style>
  <w:style w:type="paragraph" w:customStyle="1" w:styleId="xl137">
    <w:name w:val="xl137"/>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styleId="a7">
    <w:name w:val="Balloon Text"/>
    <w:basedOn w:val="a"/>
    <w:link w:val="a8"/>
    <w:uiPriority w:val="99"/>
    <w:semiHidden/>
    <w:unhideWhenUsed/>
    <w:rsid w:val="009A5B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5BBA"/>
    <w:rPr>
      <w:rFonts w:ascii="Segoe UI" w:hAnsi="Segoe UI" w:cs="Segoe UI"/>
      <w:sz w:val="18"/>
      <w:szCs w:val="18"/>
    </w:rPr>
  </w:style>
  <w:style w:type="paragraph" w:customStyle="1" w:styleId="xl116">
    <w:name w:val="xl116"/>
    <w:basedOn w:val="a"/>
    <w:rsid w:val="00650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6501C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9">
    <w:name w:val="xl139"/>
    <w:basedOn w:val="a"/>
    <w:rsid w:val="006501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character" w:customStyle="1" w:styleId="a4">
    <w:name w:val="Без интервала Знак"/>
    <w:basedOn w:val="a0"/>
    <w:link w:val="a3"/>
    <w:uiPriority w:val="1"/>
    <w:rsid w:val="00EB0E9C"/>
  </w:style>
  <w:style w:type="paragraph" w:styleId="a9">
    <w:name w:val="header"/>
    <w:basedOn w:val="a"/>
    <w:link w:val="aa"/>
    <w:uiPriority w:val="99"/>
    <w:unhideWhenUsed/>
    <w:rsid w:val="00FD11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11F7"/>
  </w:style>
  <w:style w:type="paragraph" w:styleId="ab">
    <w:name w:val="footer"/>
    <w:basedOn w:val="a"/>
    <w:link w:val="ac"/>
    <w:uiPriority w:val="99"/>
    <w:unhideWhenUsed/>
    <w:rsid w:val="00FD11F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11F7"/>
  </w:style>
  <w:style w:type="table" w:styleId="ad">
    <w:name w:val="Table Grid"/>
    <w:basedOn w:val="a1"/>
    <w:uiPriority w:val="59"/>
    <w:rsid w:val="00C0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C76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984">
      <w:bodyDiv w:val="1"/>
      <w:marLeft w:val="0"/>
      <w:marRight w:val="0"/>
      <w:marTop w:val="0"/>
      <w:marBottom w:val="0"/>
      <w:divBdr>
        <w:top w:val="none" w:sz="0" w:space="0" w:color="auto"/>
        <w:left w:val="none" w:sz="0" w:space="0" w:color="auto"/>
        <w:bottom w:val="none" w:sz="0" w:space="0" w:color="auto"/>
        <w:right w:val="none" w:sz="0" w:space="0" w:color="auto"/>
      </w:divBdr>
    </w:div>
    <w:div w:id="72972992">
      <w:bodyDiv w:val="1"/>
      <w:marLeft w:val="0"/>
      <w:marRight w:val="0"/>
      <w:marTop w:val="0"/>
      <w:marBottom w:val="0"/>
      <w:divBdr>
        <w:top w:val="none" w:sz="0" w:space="0" w:color="auto"/>
        <w:left w:val="none" w:sz="0" w:space="0" w:color="auto"/>
        <w:bottom w:val="none" w:sz="0" w:space="0" w:color="auto"/>
        <w:right w:val="none" w:sz="0" w:space="0" w:color="auto"/>
      </w:divBdr>
    </w:div>
    <w:div w:id="86853920">
      <w:bodyDiv w:val="1"/>
      <w:marLeft w:val="0"/>
      <w:marRight w:val="0"/>
      <w:marTop w:val="0"/>
      <w:marBottom w:val="0"/>
      <w:divBdr>
        <w:top w:val="none" w:sz="0" w:space="0" w:color="auto"/>
        <w:left w:val="none" w:sz="0" w:space="0" w:color="auto"/>
        <w:bottom w:val="none" w:sz="0" w:space="0" w:color="auto"/>
        <w:right w:val="none" w:sz="0" w:space="0" w:color="auto"/>
      </w:divBdr>
    </w:div>
    <w:div w:id="97990587">
      <w:bodyDiv w:val="1"/>
      <w:marLeft w:val="0"/>
      <w:marRight w:val="0"/>
      <w:marTop w:val="0"/>
      <w:marBottom w:val="0"/>
      <w:divBdr>
        <w:top w:val="none" w:sz="0" w:space="0" w:color="auto"/>
        <w:left w:val="none" w:sz="0" w:space="0" w:color="auto"/>
        <w:bottom w:val="none" w:sz="0" w:space="0" w:color="auto"/>
        <w:right w:val="none" w:sz="0" w:space="0" w:color="auto"/>
      </w:divBdr>
    </w:div>
    <w:div w:id="185483004">
      <w:bodyDiv w:val="1"/>
      <w:marLeft w:val="0"/>
      <w:marRight w:val="0"/>
      <w:marTop w:val="0"/>
      <w:marBottom w:val="0"/>
      <w:divBdr>
        <w:top w:val="none" w:sz="0" w:space="0" w:color="auto"/>
        <w:left w:val="none" w:sz="0" w:space="0" w:color="auto"/>
        <w:bottom w:val="none" w:sz="0" w:space="0" w:color="auto"/>
        <w:right w:val="none" w:sz="0" w:space="0" w:color="auto"/>
      </w:divBdr>
    </w:div>
    <w:div w:id="207376387">
      <w:bodyDiv w:val="1"/>
      <w:marLeft w:val="0"/>
      <w:marRight w:val="0"/>
      <w:marTop w:val="0"/>
      <w:marBottom w:val="0"/>
      <w:divBdr>
        <w:top w:val="none" w:sz="0" w:space="0" w:color="auto"/>
        <w:left w:val="none" w:sz="0" w:space="0" w:color="auto"/>
        <w:bottom w:val="none" w:sz="0" w:space="0" w:color="auto"/>
        <w:right w:val="none" w:sz="0" w:space="0" w:color="auto"/>
      </w:divBdr>
    </w:div>
    <w:div w:id="208034680">
      <w:bodyDiv w:val="1"/>
      <w:marLeft w:val="0"/>
      <w:marRight w:val="0"/>
      <w:marTop w:val="0"/>
      <w:marBottom w:val="0"/>
      <w:divBdr>
        <w:top w:val="none" w:sz="0" w:space="0" w:color="auto"/>
        <w:left w:val="none" w:sz="0" w:space="0" w:color="auto"/>
        <w:bottom w:val="none" w:sz="0" w:space="0" w:color="auto"/>
        <w:right w:val="none" w:sz="0" w:space="0" w:color="auto"/>
      </w:divBdr>
    </w:div>
    <w:div w:id="255090893">
      <w:bodyDiv w:val="1"/>
      <w:marLeft w:val="0"/>
      <w:marRight w:val="0"/>
      <w:marTop w:val="0"/>
      <w:marBottom w:val="0"/>
      <w:divBdr>
        <w:top w:val="none" w:sz="0" w:space="0" w:color="auto"/>
        <w:left w:val="none" w:sz="0" w:space="0" w:color="auto"/>
        <w:bottom w:val="none" w:sz="0" w:space="0" w:color="auto"/>
        <w:right w:val="none" w:sz="0" w:space="0" w:color="auto"/>
      </w:divBdr>
    </w:div>
    <w:div w:id="350766326">
      <w:bodyDiv w:val="1"/>
      <w:marLeft w:val="0"/>
      <w:marRight w:val="0"/>
      <w:marTop w:val="0"/>
      <w:marBottom w:val="0"/>
      <w:divBdr>
        <w:top w:val="none" w:sz="0" w:space="0" w:color="auto"/>
        <w:left w:val="none" w:sz="0" w:space="0" w:color="auto"/>
        <w:bottom w:val="none" w:sz="0" w:space="0" w:color="auto"/>
        <w:right w:val="none" w:sz="0" w:space="0" w:color="auto"/>
      </w:divBdr>
    </w:div>
    <w:div w:id="385876254">
      <w:bodyDiv w:val="1"/>
      <w:marLeft w:val="0"/>
      <w:marRight w:val="0"/>
      <w:marTop w:val="0"/>
      <w:marBottom w:val="0"/>
      <w:divBdr>
        <w:top w:val="none" w:sz="0" w:space="0" w:color="auto"/>
        <w:left w:val="none" w:sz="0" w:space="0" w:color="auto"/>
        <w:bottom w:val="none" w:sz="0" w:space="0" w:color="auto"/>
        <w:right w:val="none" w:sz="0" w:space="0" w:color="auto"/>
      </w:divBdr>
    </w:div>
    <w:div w:id="416826249">
      <w:bodyDiv w:val="1"/>
      <w:marLeft w:val="0"/>
      <w:marRight w:val="0"/>
      <w:marTop w:val="0"/>
      <w:marBottom w:val="0"/>
      <w:divBdr>
        <w:top w:val="none" w:sz="0" w:space="0" w:color="auto"/>
        <w:left w:val="none" w:sz="0" w:space="0" w:color="auto"/>
        <w:bottom w:val="none" w:sz="0" w:space="0" w:color="auto"/>
        <w:right w:val="none" w:sz="0" w:space="0" w:color="auto"/>
      </w:divBdr>
    </w:div>
    <w:div w:id="512496785">
      <w:bodyDiv w:val="1"/>
      <w:marLeft w:val="0"/>
      <w:marRight w:val="0"/>
      <w:marTop w:val="0"/>
      <w:marBottom w:val="0"/>
      <w:divBdr>
        <w:top w:val="none" w:sz="0" w:space="0" w:color="auto"/>
        <w:left w:val="none" w:sz="0" w:space="0" w:color="auto"/>
        <w:bottom w:val="none" w:sz="0" w:space="0" w:color="auto"/>
        <w:right w:val="none" w:sz="0" w:space="0" w:color="auto"/>
      </w:divBdr>
    </w:div>
    <w:div w:id="539170933">
      <w:bodyDiv w:val="1"/>
      <w:marLeft w:val="0"/>
      <w:marRight w:val="0"/>
      <w:marTop w:val="0"/>
      <w:marBottom w:val="0"/>
      <w:divBdr>
        <w:top w:val="none" w:sz="0" w:space="0" w:color="auto"/>
        <w:left w:val="none" w:sz="0" w:space="0" w:color="auto"/>
        <w:bottom w:val="none" w:sz="0" w:space="0" w:color="auto"/>
        <w:right w:val="none" w:sz="0" w:space="0" w:color="auto"/>
      </w:divBdr>
    </w:div>
    <w:div w:id="568080763">
      <w:bodyDiv w:val="1"/>
      <w:marLeft w:val="0"/>
      <w:marRight w:val="0"/>
      <w:marTop w:val="0"/>
      <w:marBottom w:val="0"/>
      <w:divBdr>
        <w:top w:val="none" w:sz="0" w:space="0" w:color="auto"/>
        <w:left w:val="none" w:sz="0" w:space="0" w:color="auto"/>
        <w:bottom w:val="none" w:sz="0" w:space="0" w:color="auto"/>
        <w:right w:val="none" w:sz="0" w:space="0" w:color="auto"/>
      </w:divBdr>
    </w:div>
    <w:div w:id="674844562">
      <w:bodyDiv w:val="1"/>
      <w:marLeft w:val="0"/>
      <w:marRight w:val="0"/>
      <w:marTop w:val="0"/>
      <w:marBottom w:val="0"/>
      <w:divBdr>
        <w:top w:val="none" w:sz="0" w:space="0" w:color="auto"/>
        <w:left w:val="none" w:sz="0" w:space="0" w:color="auto"/>
        <w:bottom w:val="none" w:sz="0" w:space="0" w:color="auto"/>
        <w:right w:val="none" w:sz="0" w:space="0" w:color="auto"/>
      </w:divBdr>
    </w:div>
    <w:div w:id="726681427">
      <w:bodyDiv w:val="1"/>
      <w:marLeft w:val="0"/>
      <w:marRight w:val="0"/>
      <w:marTop w:val="0"/>
      <w:marBottom w:val="0"/>
      <w:divBdr>
        <w:top w:val="none" w:sz="0" w:space="0" w:color="auto"/>
        <w:left w:val="none" w:sz="0" w:space="0" w:color="auto"/>
        <w:bottom w:val="none" w:sz="0" w:space="0" w:color="auto"/>
        <w:right w:val="none" w:sz="0" w:space="0" w:color="auto"/>
      </w:divBdr>
    </w:div>
    <w:div w:id="805854447">
      <w:bodyDiv w:val="1"/>
      <w:marLeft w:val="0"/>
      <w:marRight w:val="0"/>
      <w:marTop w:val="0"/>
      <w:marBottom w:val="0"/>
      <w:divBdr>
        <w:top w:val="none" w:sz="0" w:space="0" w:color="auto"/>
        <w:left w:val="none" w:sz="0" w:space="0" w:color="auto"/>
        <w:bottom w:val="none" w:sz="0" w:space="0" w:color="auto"/>
        <w:right w:val="none" w:sz="0" w:space="0" w:color="auto"/>
      </w:divBdr>
    </w:div>
    <w:div w:id="900481725">
      <w:bodyDiv w:val="1"/>
      <w:marLeft w:val="0"/>
      <w:marRight w:val="0"/>
      <w:marTop w:val="0"/>
      <w:marBottom w:val="0"/>
      <w:divBdr>
        <w:top w:val="none" w:sz="0" w:space="0" w:color="auto"/>
        <w:left w:val="none" w:sz="0" w:space="0" w:color="auto"/>
        <w:bottom w:val="none" w:sz="0" w:space="0" w:color="auto"/>
        <w:right w:val="none" w:sz="0" w:space="0" w:color="auto"/>
      </w:divBdr>
    </w:div>
    <w:div w:id="933828393">
      <w:bodyDiv w:val="1"/>
      <w:marLeft w:val="0"/>
      <w:marRight w:val="0"/>
      <w:marTop w:val="0"/>
      <w:marBottom w:val="0"/>
      <w:divBdr>
        <w:top w:val="none" w:sz="0" w:space="0" w:color="auto"/>
        <w:left w:val="none" w:sz="0" w:space="0" w:color="auto"/>
        <w:bottom w:val="none" w:sz="0" w:space="0" w:color="auto"/>
        <w:right w:val="none" w:sz="0" w:space="0" w:color="auto"/>
      </w:divBdr>
    </w:div>
    <w:div w:id="1080756696">
      <w:bodyDiv w:val="1"/>
      <w:marLeft w:val="0"/>
      <w:marRight w:val="0"/>
      <w:marTop w:val="0"/>
      <w:marBottom w:val="0"/>
      <w:divBdr>
        <w:top w:val="none" w:sz="0" w:space="0" w:color="auto"/>
        <w:left w:val="none" w:sz="0" w:space="0" w:color="auto"/>
        <w:bottom w:val="none" w:sz="0" w:space="0" w:color="auto"/>
        <w:right w:val="none" w:sz="0" w:space="0" w:color="auto"/>
      </w:divBdr>
    </w:div>
    <w:div w:id="1121190600">
      <w:bodyDiv w:val="1"/>
      <w:marLeft w:val="0"/>
      <w:marRight w:val="0"/>
      <w:marTop w:val="0"/>
      <w:marBottom w:val="0"/>
      <w:divBdr>
        <w:top w:val="none" w:sz="0" w:space="0" w:color="auto"/>
        <w:left w:val="none" w:sz="0" w:space="0" w:color="auto"/>
        <w:bottom w:val="none" w:sz="0" w:space="0" w:color="auto"/>
        <w:right w:val="none" w:sz="0" w:space="0" w:color="auto"/>
      </w:divBdr>
    </w:div>
    <w:div w:id="1129128763">
      <w:bodyDiv w:val="1"/>
      <w:marLeft w:val="0"/>
      <w:marRight w:val="0"/>
      <w:marTop w:val="0"/>
      <w:marBottom w:val="0"/>
      <w:divBdr>
        <w:top w:val="none" w:sz="0" w:space="0" w:color="auto"/>
        <w:left w:val="none" w:sz="0" w:space="0" w:color="auto"/>
        <w:bottom w:val="none" w:sz="0" w:space="0" w:color="auto"/>
        <w:right w:val="none" w:sz="0" w:space="0" w:color="auto"/>
      </w:divBdr>
    </w:div>
    <w:div w:id="1217623312">
      <w:bodyDiv w:val="1"/>
      <w:marLeft w:val="0"/>
      <w:marRight w:val="0"/>
      <w:marTop w:val="0"/>
      <w:marBottom w:val="0"/>
      <w:divBdr>
        <w:top w:val="none" w:sz="0" w:space="0" w:color="auto"/>
        <w:left w:val="none" w:sz="0" w:space="0" w:color="auto"/>
        <w:bottom w:val="none" w:sz="0" w:space="0" w:color="auto"/>
        <w:right w:val="none" w:sz="0" w:space="0" w:color="auto"/>
      </w:divBdr>
    </w:div>
    <w:div w:id="1255473734">
      <w:bodyDiv w:val="1"/>
      <w:marLeft w:val="0"/>
      <w:marRight w:val="0"/>
      <w:marTop w:val="0"/>
      <w:marBottom w:val="0"/>
      <w:divBdr>
        <w:top w:val="none" w:sz="0" w:space="0" w:color="auto"/>
        <w:left w:val="none" w:sz="0" w:space="0" w:color="auto"/>
        <w:bottom w:val="none" w:sz="0" w:space="0" w:color="auto"/>
        <w:right w:val="none" w:sz="0" w:space="0" w:color="auto"/>
      </w:divBdr>
    </w:div>
    <w:div w:id="1302080471">
      <w:bodyDiv w:val="1"/>
      <w:marLeft w:val="0"/>
      <w:marRight w:val="0"/>
      <w:marTop w:val="0"/>
      <w:marBottom w:val="0"/>
      <w:divBdr>
        <w:top w:val="none" w:sz="0" w:space="0" w:color="auto"/>
        <w:left w:val="none" w:sz="0" w:space="0" w:color="auto"/>
        <w:bottom w:val="none" w:sz="0" w:space="0" w:color="auto"/>
        <w:right w:val="none" w:sz="0" w:space="0" w:color="auto"/>
      </w:divBdr>
    </w:div>
    <w:div w:id="1438793418">
      <w:bodyDiv w:val="1"/>
      <w:marLeft w:val="0"/>
      <w:marRight w:val="0"/>
      <w:marTop w:val="0"/>
      <w:marBottom w:val="0"/>
      <w:divBdr>
        <w:top w:val="none" w:sz="0" w:space="0" w:color="auto"/>
        <w:left w:val="none" w:sz="0" w:space="0" w:color="auto"/>
        <w:bottom w:val="none" w:sz="0" w:space="0" w:color="auto"/>
        <w:right w:val="none" w:sz="0" w:space="0" w:color="auto"/>
      </w:divBdr>
    </w:div>
    <w:div w:id="1470509290">
      <w:bodyDiv w:val="1"/>
      <w:marLeft w:val="0"/>
      <w:marRight w:val="0"/>
      <w:marTop w:val="0"/>
      <w:marBottom w:val="0"/>
      <w:divBdr>
        <w:top w:val="none" w:sz="0" w:space="0" w:color="auto"/>
        <w:left w:val="none" w:sz="0" w:space="0" w:color="auto"/>
        <w:bottom w:val="none" w:sz="0" w:space="0" w:color="auto"/>
        <w:right w:val="none" w:sz="0" w:space="0" w:color="auto"/>
      </w:divBdr>
    </w:div>
    <w:div w:id="1478716843">
      <w:bodyDiv w:val="1"/>
      <w:marLeft w:val="0"/>
      <w:marRight w:val="0"/>
      <w:marTop w:val="0"/>
      <w:marBottom w:val="0"/>
      <w:divBdr>
        <w:top w:val="none" w:sz="0" w:space="0" w:color="auto"/>
        <w:left w:val="none" w:sz="0" w:space="0" w:color="auto"/>
        <w:bottom w:val="none" w:sz="0" w:space="0" w:color="auto"/>
        <w:right w:val="none" w:sz="0" w:space="0" w:color="auto"/>
      </w:divBdr>
    </w:div>
    <w:div w:id="1514565240">
      <w:bodyDiv w:val="1"/>
      <w:marLeft w:val="0"/>
      <w:marRight w:val="0"/>
      <w:marTop w:val="0"/>
      <w:marBottom w:val="0"/>
      <w:divBdr>
        <w:top w:val="none" w:sz="0" w:space="0" w:color="auto"/>
        <w:left w:val="none" w:sz="0" w:space="0" w:color="auto"/>
        <w:bottom w:val="none" w:sz="0" w:space="0" w:color="auto"/>
        <w:right w:val="none" w:sz="0" w:space="0" w:color="auto"/>
      </w:divBdr>
    </w:div>
    <w:div w:id="1568803994">
      <w:bodyDiv w:val="1"/>
      <w:marLeft w:val="0"/>
      <w:marRight w:val="0"/>
      <w:marTop w:val="0"/>
      <w:marBottom w:val="0"/>
      <w:divBdr>
        <w:top w:val="none" w:sz="0" w:space="0" w:color="auto"/>
        <w:left w:val="none" w:sz="0" w:space="0" w:color="auto"/>
        <w:bottom w:val="none" w:sz="0" w:space="0" w:color="auto"/>
        <w:right w:val="none" w:sz="0" w:space="0" w:color="auto"/>
      </w:divBdr>
    </w:div>
    <w:div w:id="1607468693">
      <w:bodyDiv w:val="1"/>
      <w:marLeft w:val="0"/>
      <w:marRight w:val="0"/>
      <w:marTop w:val="0"/>
      <w:marBottom w:val="0"/>
      <w:divBdr>
        <w:top w:val="none" w:sz="0" w:space="0" w:color="auto"/>
        <w:left w:val="none" w:sz="0" w:space="0" w:color="auto"/>
        <w:bottom w:val="none" w:sz="0" w:space="0" w:color="auto"/>
        <w:right w:val="none" w:sz="0" w:space="0" w:color="auto"/>
      </w:divBdr>
    </w:div>
    <w:div w:id="1616405043">
      <w:bodyDiv w:val="1"/>
      <w:marLeft w:val="0"/>
      <w:marRight w:val="0"/>
      <w:marTop w:val="0"/>
      <w:marBottom w:val="0"/>
      <w:divBdr>
        <w:top w:val="none" w:sz="0" w:space="0" w:color="auto"/>
        <w:left w:val="none" w:sz="0" w:space="0" w:color="auto"/>
        <w:bottom w:val="none" w:sz="0" w:space="0" w:color="auto"/>
        <w:right w:val="none" w:sz="0" w:space="0" w:color="auto"/>
      </w:divBdr>
    </w:div>
    <w:div w:id="1686784079">
      <w:bodyDiv w:val="1"/>
      <w:marLeft w:val="0"/>
      <w:marRight w:val="0"/>
      <w:marTop w:val="0"/>
      <w:marBottom w:val="0"/>
      <w:divBdr>
        <w:top w:val="none" w:sz="0" w:space="0" w:color="auto"/>
        <w:left w:val="none" w:sz="0" w:space="0" w:color="auto"/>
        <w:bottom w:val="none" w:sz="0" w:space="0" w:color="auto"/>
        <w:right w:val="none" w:sz="0" w:space="0" w:color="auto"/>
      </w:divBdr>
    </w:div>
    <w:div w:id="1704936804">
      <w:bodyDiv w:val="1"/>
      <w:marLeft w:val="0"/>
      <w:marRight w:val="0"/>
      <w:marTop w:val="0"/>
      <w:marBottom w:val="0"/>
      <w:divBdr>
        <w:top w:val="none" w:sz="0" w:space="0" w:color="auto"/>
        <w:left w:val="none" w:sz="0" w:space="0" w:color="auto"/>
        <w:bottom w:val="none" w:sz="0" w:space="0" w:color="auto"/>
        <w:right w:val="none" w:sz="0" w:space="0" w:color="auto"/>
      </w:divBdr>
    </w:div>
    <w:div w:id="1709992602">
      <w:bodyDiv w:val="1"/>
      <w:marLeft w:val="0"/>
      <w:marRight w:val="0"/>
      <w:marTop w:val="0"/>
      <w:marBottom w:val="0"/>
      <w:divBdr>
        <w:top w:val="none" w:sz="0" w:space="0" w:color="auto"/>
        <w:left w:val="none" w:sz="0" w:space="0" w:color="auto"/>
        <w:bottom w:val="none" w:sz="0" w:space="0" w:color="auto"/>
        <w:right w:val="none" w:sz="0" w:space="0" w:color="auto"/>
      </w:divBdr>
    </w:div>
    <w:div w:id="1760827503">
      <w:bodyDiv w:val="1"/>
      <w:marLeft w:val="0"/>
      <w:marRight w:val="0"/>
      <w:marTop w:val="0"/>
      <w:marBottom w:val="0"/>
      <w:divBdr>
        <w:top w:val="none" w:sz="0" w:space="0" w:color="auto"/>
        <w:left w:val="none" w:sz="0" w:space="0" w:color="auto"/>
        <w:bottom w:val="none" w:sz="0" w:space="0" w:color="auto"/>
        <w:right w:val="none" w:sz="0" w:space="0" w:color="auto"/>
      </w:divBdr>
    </w:div>
    <w:div w:id="1785494800">
      <w:bodyDiv w:val="1"/>
      <w:marLeft w:val="0"/>
      <w:marRight w:val="0"/>
      <w:marTop w:val="0"/>
      <w:marBottom w:val="0"/>
      <w:divBdr>
        <w:top w:val="none" w:sz="0" w:space="0" w:color="auto"/>
        <w:left w:val="none" w:sz="0" w:space="0" w:color="auto"/>
        <w:bottom w:val="none" w:sz="0" w:space="0" w:color="auto"/>
        <w:right w:val="none" w:sz="0" w:space="0" w:color="auto"/>
      </w:divBdr>
    </w:div>
    <w:div w:id="1785929481">
      <w:bodyDiv w:val="1"/>
      <w:marLeft w:val="0"/>
      <w:marRight w:val="0"/>
      <w:marTop w:val="0"/>
      <w:marBottom w:val="0"/>
      <w:divBdr>
        <w:top w:val="none" w:sz="0" w:space="0" w:color="auto"/>
        <w:left w:val="none" w:sz="0" w:space="0" w:color="auto"/>
        <w:bottom w:val="none" w:sz="0" w:space="0" w:color="auto"/>
        <w:right w:val="none" w:sz="0" w:space="0" w:color="auto"/>
      </w:divBdr>
    </w:div>
    <w:div w:id="1841046338">
      <w:bodyDiv w:val="1"/>
      <w:marLeft w:val="0"/>
      <w:marRight w:val="0"/>
      <w:marTop w:val="0"/>
      <w:marBottom w:val="0"/>
      <w:divBdr>
        <w:top w:val="none" w:sz="0" w:space="0" w:color="auto"/>
        <w:left w:val="none" w:sz="0" w:space="0" w:color="auto"/>
        <w:bottom w:val="none" w:sz="0" w:space="0" w:color="auto"/>
        <w:right w:val="none" w:sz="0" w:space="0" w:color="auto"/>
      </w:divBdr>
    </w:div>
    <w:div w:id="1930457450">
      <w:bodyDiv w:val="1"/>
      <w:marLeft w:val="0"/>
      <w:marRight w:val="0"/>
      <w:marTop w:val="0"/>
      <w:marBottom w:val="0"/>
      <w:divBdr>
        <w:top w:val="none" w:sz="0" w:space="0" w:color="auto"/>
        <w:left w:val="none" w:sz="0" w:space="0" w:color="auto"/>
        <w:bottom w:val="none" w:sz="0" w:space="0" w:color="auto"/>
        <w:right w:val="none" w:sz="0" w:space="0" w:color="auto"/>
      </w:divBdr>
    </w:div>
    <w:div w:id="1968387220">
      <w:bodyDiv w:val="1"/>
      <w:marLeft w:val="0"/>
      <w:marRight w:val="0"/>
      <w:marTop w:val="0"/>
      <w:marBottom w:val="0"/>
      <w:divBdr>
        <w:top w:val="none" w:sz="0" w:space="0" w:color="auto"/>
        <w:left w:val="none" w:sz="0" w:space="0" w:color="auto"/>
        <w:bottom w:val="none" w:sz="0" w:space="0" w:color="auto"/>
        <w:right w:val="none" w:sz="0" w:space="0" w:color="auto"/>
      </w:divBdr>
    </w:div>
    <w:div w:id="2032536243">
      <w:bodyDiv w:val="1"/>
      <w:marLeft w:val="0"/>
      <w:marRight w:val="0"/>
      <w:marTop w:val="0"/>
      <w:marBottom w:val="0"/>
      <w:divBdr>
        <w:top w:val="none" w:sz="0" w:space="0" w:color="auto"/>
        <w:left w:val="none" w:sz="0" w:space="0" w:color="auto"/>
        <w:bottom w:val="none" w:sz="0" w:space="0" w:color="auto"/>
        <w:right w:val="none" w:sz="0" w:space="0" w:color="auto"/>
      </w:divBdr>
    </w:div>
    <w:div w:id="2039961975">
      <w:bodyDiv w:val="1"/>
      <w:marLeft w:val="0"/>
      <w:marRight w:val="0"/>
      <w:marTop w:val="0"/>
      <w:marBottom w:val="0"/>
      <w:divBdr>
        <w:top w:val="none" w:sz="0" w:space="0" w:color="auto"/>
        <w:left w:val="none" w:sz="0" w:space="0" w:color="auto"/>
        <w:bottom w:val="none" w:sz="0" w:space="0" w:color="auto"/>
        <w:right w:val="none" w:sz="0" w:space="0" w:color="auto"/>
      </w:divBdr>
    </w:div>
    <w:div w:id="2057390448">
      <w:bodyDiv w:val="1"/>
      <w:marLeft w:val="0"/>
      <w:marRight w:val="0"/>
      <w:marTop w:val="0"/>
      <w:marBottom w:val="0"/>
      <w:divBdr>
        <w:top w:val="none" w:sz="0" w:space="0" w:color="auto"/>
        <w:left w:val="none" w:sz="0" w:space="0" w:color="auto"/>
        <w:bottom w:val="none" w:sz="0" w:space="0" w:color="auto"/>
        <w:right w:val="none" w:sz="0" w:space="0" w:color="auto"/>
      </w:divBdr>
    </w:div>
    <w:div w:id="21059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2316&amp;dst=101491" TargetMode="External"/><Relationship Id="rId18" Type="http://schemas.openxmlformats.org/officeDocument/2006/relationships/hyperlink" Target="https://login.consultant.ru/link/?req=doc&amp;base=LAW&amp;n=492316&amp;dst=3019" TargetMode="External"/><Relationship Id="rId26" Type="http://schemas.openxmlformats.org/officeDocument/2006/relationships/hyperlink" Target="https://login.consultant.ru/link/?req=doc&amp;base=LAW&amp;n=492316&amp;dst=26121" TargetMode="External"/><Relationship Id="rId39" Type="http://schemas.openxmlformats.org/officeDocument/2006/relationships/hyperlink" Target="https://login.consultant.ru/link/?req=doc&amp;base=LAW&amp;n=483337&amp;dst=100326" TargetMode="External"/><Relationship Id="rId21" Type="http://schemas.openxmlformats.org/officeDocument/2006/relationships/hyperlink" Target="https://login.consultant.ru/link/?req=doc&amp;base=LAW&amp;n=492316&amp;dst=10877" TargetMode="External"/><Relationship Id="rId34" Type="http://schemas.openxmlformats.org/officeDocument/2006/relationships/hyperlink" Target="https://login.consultant.ru/link/?req=doc&amp;base=LAW&amp;n=508374&amp;dst=6387" TargetMode="External"/><Relationship Id="rId42" Type="http://schemas.openxmlformats.org/officeDocument/2006/relationships/hyperlink" Target="https://login.consultant.ru/link/?req=doc&amp;base=LAW&amp;n=466891&amp;dst=8937" TargetMode="External"/><Relationship Id="rId47"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92316&amp;dst=3019" TargetMode="External"/><Relationship Id="rId29" Type="http://schemas.openxmlformats.org/officeDocument/2006/relationships/hyperlink" Target="https://login.consultant.ru/link/?req=doc&amp;base=LAW&amp;n=508374&amp;dst=6387" TargetMode="External"/><Relationship Id="rId11" Type="http://schemas.openxmlformats.org/officeDocument/2006/relationships/hyperlink" Target="https://login.consultant.ru/link/?req=doc&amp;base=LAW&amp;n=492316&amp;dst=3019" TargetMode="External"/><Relationship Id="rId24" Type="http://schemas.openxmlformats.org/officeDocument/2006/relationships/hyperlink" Target="https://login.consultant.ru/link/?req=doc&amp;base=LAW&amp;n=508374&amp;dst=6387" TargetMode="External"/><Relationship Id="rId32" Type="http://schemas.openxmlformats.org/officeDocument/2006/relationships/hyperlink" Target="https://login.consultant.ru/link/?req=doc&amp;base=LAW&amp;n=508374&amp;dst=7714" TargetMode="External"/><Relationship Id="rId37" Type="http://schemas.openxmlformats.org/officeDocument/2006/relationships/hyperlink" Target="https://login.consultant.ru/link/?req=doc&amp;base=LAW&amp;n=492316&amp;dst=26074" TargetMode="External"/><Relationship Id="rId40" Type="http://schemas.openxmlformats.org/officeDocument/2006/relationships/hyperlink" Target="https://login.consultant.ru/link/?req=doc&amp;base=LAW&amp;n=483337&amp;dst=100915" TargetMode="External"/><Relationship Id="rId45" Type="http://schemas.openxmlformats.org/officeDocument/2006/relationships/hyperlink" Target="https://login.consultant.ru/link/?req=doc&amp;base=LAW&amp;n=466891&amp;dst=101534" TargetMode="External"/><Relationship Id="rId5" Type="http://schemas.openxmlformats.org/officeDocument/2006/relationships/footnotes" Target="footnotes.xml"/><Relationship Id="rId15" Type="http://schemas.openxmlformats.org/officeDocument/2006/relationships/hyperlink" Target="https://login.consultant.ru/link/?req=doc&amp;base=LAW&amp;n=492316&amp;dst=3019" TargetMode="External"/><Relationship Id="rId23" Type="http://schemas.openxmlformats.org/officeDocument/2006/relationships/hyperlink" Target="https://login.consultant.ru/link/?req=doc&amp;base=LAW&amp;n=492316&amp;dst=26046" TargetMode="External"/><Relationship Id="rId28" Type="http://schemas.openxmlformats.org/officeDocument/2006/relationships/hyperlink" Target="https://login.consultant.ru/link/?req=doc&amp;base=LAW&amp;n=492316&amp;dst=26046" TargetMode="External"/><Relationship Id="rId36" Type="http://schemas.openxmlformats.org/officeDocument/2006/relationships/hyperlink" Target="https://login.consultant.ru/link/?req=doc&amp;base=LAW&amp;n=492316&amp;dst=26121" TargetMode="External"/><Relationship Id="rId49" Type="http://schemas.openxmlformats.org/officeDocument/2006/relationships/theme" Target="theme/theme1.xml"/><Relationship Id="rId10" Type="http://schemas.openxmlformats.org/officeDocument/2006/relationships/hyperlink" Target="https://login.consultant.ru/link/?req=doc&amp;base=LAW&amp;n=492316&amp;dst=101491" TargetMode="External"/><Relationship Id="rId19" Type="http://schemas.openxmlformats.org/officeDocument/2006/relationships/hyperlink" Target="https://login.consultant.ru/link/?req=doc&amp;base=LAW&amp;n=492316&amp;dst=101491" TargetMode="External"/><Relationship Id="rId31" Type="http://schemas.openxmlformats.org/officeDocument/2006/relationships/hyperlink" Target="https://login.consultant.ru/link/?req=doc&amp;base=LAW&amp;n=492316&amp;dst=26121" TargetMode="External"/><Relationship Id="rId44" Type="http://schemas.openxmlformats.org/officeDocument/2006/relationships/hyperlink" Target="https://login.consultant.ru/link/?req=doc&amp;base=LAW&amp;n=483337&amp;dst=314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2316&amp;dst=10877" TargetMode="External"/><Relationship Id="rId14" Type="http://schemas.openxmlformats.org/officeDocument/2006/relationships/hyperlink" Target="https://login.consultant.ru/link/?req=doc&amp;base=LAW&amp;n=492316&amp;dst=3019" TargetMode="External"/><Relationship Id="rId22" Type="http://schemas.openxmlformats.org/officeDocument/2006/relationships/hyperlink" Target="https://login.consultant.ru/link/?req=doc&amp;base=LAW&amp;n=508374&amp;dst=7714" TargetMode="External"/><Relationship Id="rId27" Type="http://schemas.openxmlformats.org/officeDocument/2006/relationships/hyperlink" Target="https://login.consultant.ru/link/?req=doc&amp;base=LAW&amp;n=508374&amp;dst=7714" TargetMode="External"/><Relationship Id="rId30" Type="http://schemas.openxmlformats.org/officeDocument/2006/relationships/hyperlink" Target="https://login.consultant.ru/link/?req=doc&amp;base=LAW&amp;n=508374&amp;dst=6388" TargetMode="External"/><Relationship Id="rId35" Type="http://schemas.openxmlformats.org/officeDocument/2006/relationships/hyperlink" Target="https://login.consultant.ru/link/?req=doc&amp;base=LAW&amp;n=508374&amp;dst=6388" TargetMode="External"/><Relationship Id="rId43" Type="http://schemas.openxmlformats.org/officeDocument/2006/relationships/hyperlink" Target="https://login.consultant.ru/link/?req=doc&amp;base=LAW&amp;n=469774&amp;dst=4818" TargetMode="External"/><Relationship Id="rId48" Type="http://schemas.openxmlformats.org/officeDocument/2006/relationships/fontTable" Target="fontTable.xml"/><Relationship Id="rId8" Type="http://schemas.openxmlformats.org/officeDocument/2006/relationships/hyperlink" Target="https://login.consultant.ru/link/?req=doc&amp;base=LAW&amp;n=492316&amp;dst=3019" TargetMode="External"/><Relationship Id="rId3" Type="http://schemas.openxmlformats.org/officeDocument/2006/relationships/settings" Target="settings.xml"/><Relationship Id="rId12" Type="http://schemas.openxmlformats.org/officeDocument/2006/relationships/hyperlink" Target="https://login.consultant.ru/link/?req=doc&amp;base=LAW&amp;n=492316&amp;dst=10877" TargetMode="External"/><Relationship Id="rId17" Type="http://schemas.openxmlformats.org/officeDocument/2006/relationships/hyperlink" Target="https://login.consultant.ru/link/?req=doc&amp;base=LAW&amp;n=492316&amp;dst=3019" TargetMode="External"/><Relationship Id="rId25" Type="http://schemas.openxmlformats.org/officeDocument/2006/relationships/hyperlink" Target="https://login.consultant.ru/link/?req=doc&amp;base=LAW&amp;n=508374&amp;dst=6388" TargetMode="External"/><Relationship Id="rId33" Type="http://schemas.openxmlformats.org/officeDocument/2006/relationships/hyperlink" Target="https://login.consultant.ru/link/?req=doc&amp;base=LAW&amp;n=492316&amp;dst=26046" TargetMode="External"/><Relationship Id="rId38" Type="http://schemas.openxmlformats.org/officeDocument/2006/relationships/hyperlink" Target="https://login.consultant.ru/link/?req=doc&amp;base=LAW&amp;n=466891&amp;dst=101693" TargetMode="External"/><Relationship Id="rId46" Type="http://schemas.openxmlformats.org/officeDocument/2006/relationships/hyperlink" Target="https://login.consultant.ru/link/?req=doc&amp;base=LAW&amp;n=466891&amp;dst=101693" TargetMode="External"/><Relationship Id="rId20" Type="http://schemas.openxmlformats.org/officeDocument/2006/relationships/hyperlink" Target="https://login.consultant.ru/link/?req=doc&amp;base=LAW&amp;n=492316&amp;dst=101491" TargetMode="External"/><Relationship Id="rId41" Type="http://schemas.openxmlformats.org/officeDocument/2006/relationships/hyperlink" Target="https://login.consultant.ru/link/?req=doc&amp;base=LAW&amp;n=508670&amp;dst=101092"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489F2-0D32-466B-BFEA-F82D478D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50</Pages>
  <Words>13856</Words>
  <Characters>78984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Правдик</dc:creator>
  <cp:keywords/>
  <dc:description/>
  <cp:lastModifiedBy>Иванова Наталья Николаевна</cp:lastModifiedBy>
  <cp:revision>23</cp:revision>
  <cp:lastPrinted>2025-08-11T07:50:00Z</cp:lastPrinted>
  <dcterms:created xsi:type="dcterms:W3CDTF">2025-04-14T05:47:00Z</dcterms:created>
  <dcterms:modified xsi:type="dcterms:W3CDTF">2025-08-12T07:20:00Z</dcterms:modified>
</cp:coreProperties>
</file>