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57" w:rsidRPr="00326D57" w:rsidRDefault="00326D57" w:rsidP="00326D57">
      <w:pPr>
        <w:jc w:val="center"/>
        <w:rPr>
          <w:sz w:val="25"/>
          <w:szCs w:val="25"/>
        </w:rPr>
      </w:pPr>
      <w:r w:rsidRPr="00326D57">
        <w:rPr>
          <w:b/>
          <w:noProof/>
          <w:sz w:val="26"/>
          <w:szCs w:val="24"/>
        </w:rPr>
        <w:drawing>
          <wp:inline distT="0" distB="0" distL="0" distR="0" wp14:anchorId="70680973" wp14:editId="623F7477">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326D57" w:rsidRPr="00326D57" w:rsidRDefault="00326D57" w:rsidP="00326D57">
      <w:pPr>
        <w:tabs>
          <w:tab w:val="left" w:pos="284"/>
        </w:tabs>
        <w:jc w:val="center"/>
        <w:rPr>
          <w:b/>
          <w:sz w:val="16"/>
          <w:szCs w:val="16"/>
        </w:rPr>
      </w:pPr>
    </w:p>
    <w:p w:rsidR="00326D57" w:rsidRPr="00326D57" w:rsidRDefault="00326D57" w:rsidP="00326D57">
      <w:pPr>
        <w:jc w:val="center"/>
        <w:rPr>
          <w:b/>
          <w:caps/>
          <w:sz w:val="28"/>
          <w:szCs w:val="28"/>
        </w:rPr>
      </w:pPr>
      <w:r w:rsidRPr="00326D57">
        <w:rPr>
          <w:b/>
          <w:caps/>
          <w:sz w:val="28"/>
          <w:szCs w:val="28"/>
        </w:rPr>
        <w:t>администрация муниципального образования</w:t>
      </w:r>
    </w:p>
    <w:p w:rsidR="00326D57" w:rsidRPr="00326D57" w:rsidRDefault="00326D57" w:rsidP="00326D57">
      <w:pPr>
        <w:jc w:val="center"/>
        <w:rPr>
          <w:b/>
          <w:caps/>
          <w:sz w:val="28"/>
          <w:szCs w:val="28"/>
        </w:rPr>
      </w:pPr>
      <w:r w:rsidRPr="00326D57">
        <w:rPr>
          <w:b/>
          <w:caps/>
          <w:sz w:val="28"/>
          <w:szCs w:val="28"/>
        </w:rPr>
        <w:t xml:space="preserve">«Вяземский муниципальный округ» </w:t>
      </w:r>
    </w:p>
    <w:p w:rsidR="00326D57" w:rsidRPr="00326D57" w:rsidRDefault="00326D57" w:rsidP="00326D57">
      <w:pPr>
        <w:jc w:val="center"/>
        <w:rPr>
          <w:b/>
          <w:caps/>
          <w:sz w:val="28"/>
          <w:szCs w:val="28"/>
        </w:rPr>
      </w:pPr>
      <w:r w:rsidRPr="00326D57">
        <w:rPr>
          <w:b/>
          <w:caps/>
          <w:sz w:val="28"/>
          <w:szCs w:val="28"/>
        </w:rPr>
        <w:t>смоленской области</w:t>
      </w:r>
    </w:p>
    <w:p w:rsidR="00326D57" w:rsidRPr="00326D57" w:rsidRDefault="00326D57" w:rsidP="00326D57">
      <w:pPr>
        <w:jc w:val="center"/>
        <w:rPr>
          <w:b/>
          <w:caps/>
          <w:sz w:val="28"/>
          <w:szCs w:val="28"/>
        </w:rPr>
      </w:pPr>
    </w:p>
    <w:p w:rsidR="00326D57" w:rsidRPr="00326D57" w:rsidRDefault="00326D57" w:rsidP="00326D57">
      <w:pPr>
        <w:jc w:val="center"/>
        <w:rPr>
          <w:sz w:val="24"/>
          <w:szCs w:val="24"/>
        </w:rPr>
      </w:pPr>
      <w:r w:rsidRPr="00326D57">
        <w:rPr>
          <w:b/>
          <w:caps/>
          <w:sz w:val="32"/>
          <w:szCs w:val="24"/>
        </w:rPr>
        <w:t>ПОСТАНОВЛЕНИЕ</w:t>
      </w:r>
    </w:p>
    <w:p w:rsidR="00326D57" w:rsidRPr="00326D57" w:rsidRDefault="00326D57" w:rsidP="00326D57">
      <w:pPr>
        <w:rPr>
          <w:sz w:val="24"/>
          <w:szCs w:val="24"/>
        </w:rPr>
      </w:pPr>
    </w:p>
    <w:p w:rsidR="00326D57" w:rsidRPr="00326D57" w:rsidRDefault="00326D57" w:rsidP="00326D57">
      <w:pPr>
        <w:jc w:val="both"/>
        <w:rPr>
          <w:b/>
          <w:sz w:val="28"/>
          <w:szCs w:val="28"/>
        </w:rPr>
      </w:pPr>
      <w:r w:rsidRPr="00326D57">
        <w:rPr>
          <w:b/>
          <w:sz w:val="28"/>
          <w:szCs w:val="28"/>
        </w:rPr>
        <w:t>от 1</w:t>
      </w:r>
      <w:r>
        <w:rPr>
          <w:b/>
          <w:sz w:val="28"/>
          <w:szCs w:val="28"/>
        </w:rPr>
        <w:t>7</w:t>
      </w:r>
      <w:r w:rsidRPr="00326D57">
        <w:rPr>
          <w:b/>
          <w:sz w:val="28"/>
          <w:szCs w:val="28"/>
        </w:rPr>
        <w:t xml:space="preserve">.03.2026 № </w:t>
      </w:r>
      <w:r>
        <w:rPr>
          <w:b/>
          <w:sz w:val="28"/>
          <w:szCs w:val="28"/>
        </w:rPr>
        <w:t>519</w:t>
      </w:r>
    </w:p>
    <w:p w:rsidR="00CB78D4" w:rsidRPr="00CB78D4" w:rsidRDefault="00CB78D4" w:rsidP="00CB78D4">
      <w:pPr>
        <w:tabs>
          <w:tab w:val="left" w:pos="5103"/>
        </w:tabs>
        <w:spacing w:line="240" w:lineRule="atLeast"/>
        <w:ind w:right="5385"/>
        <w:jc w:val="both"/>
        <w:rPr>
          <w:rFonts w:eastAsia="Calibri"/>
          <w:sz w:val="28"/>
          <w:szCs w:val="28"/>
          <w:lang w:eastAsia="en-US"/>
        </w:rPr>
      </w:pPr>
    </w:p>
    <w:p w:rsidR="00684CA9" w:rsidRPr="00FD038A" w:rsidRDefault="00684CA9" w:rsidP="00CB78D4">
      <w:pPr>
        <w:spacing w:line="240" w:lineRule="atLeast"/>
        <w:ind w:right="5388"/>
        <w:jc w:val="both"/>
        <w:rPr>
          <w:sz w:val="28"/>
          <w:szCs w:val="28"/>
        </w:rPr>
      </w:pPr>
      <w:r w:rsidRPr="00FD038A">
        <w:rPr>
          <w:sz w:val="28"/>
          <w:szCs w:val="28"/>
        </w:rPr>
        <w:t>Об определении временной управляющей организации для управления многоквартирным домом, расположенным по адресу: Смоленская область, Вяземск</w:t>
      </w:r>
      <w:r w:rsidR="00CC5098">
        <w:rPr>
          <w:sz w:val="28"/>
          <w:szCs w:val="28"/>
        </w:rPr>
        <w:t>ий муниципальный округ, с. Вязьма-Брянская, ул. 50 лет Победы, д. 56</w:t>
      </w:r>
      <w:r w:rsidRPr="00FD038A">
        <w:rPr>
          <w:sz w:val="28"/>
          <w:szCs w:val="28"/>
        </w:rPr>
        <w:t>,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F54671" w:rsidRPr="004F6CE1" w:rsidRDefault="00F54671" w:rsidP="00CB78D4">
      <w:pPr>
        <w:tabs>
          <w:tab w:val="left" w:pos="5103"/>
        </w:tabs>
        <w:spacing w:line="240" w:lineRule="atLeast"/>
        <w:ind w:right="5385"/>
        <w:jc w:val="both"/>
        <w:rPr>
          <w:rFonts w:eastAsia="Calibri"/>
          <w:sz w:val="27"/>
          <w:szCs w:val="27"/>
          <w:lang w:eastAsia="en-US"/>
        </w:rPr>
      </w:pPr>
    </w:p>
    <w:p w:rsidR="00684CA9" w:rsidRDefault="00684CA9" w:rsidP="00CB78D4">
      <w:pPr>
        <w:spacing w:line="240" w:lineRule="atLeast"/>
        <w:ind w:firstLine="708"/>
        <w:jc w:val="both"/>
        <w:rPr>
          <w:sz w:val="28"/>
          <w:szCs w:val="28"/>
        </w:rPr>
      </w:pPr>
      <w:r w:rsidRPr="00FD038A">
        <w:rPr>
          <w:sz w:val="28"/>
          <w:szCs w:val="28"/>
        </w:rPr>
        <w:t xml:space="preserve">В соответствии со статьей 161 Жилищного кодекса Российской Федерации, </w:t>
      </w:r>
      <w:r w:rsidR="00CB78D4">
        <w:rPr>
          <w:sz w:val="28"/>
          <w:szCs w:val="28"/>
        </w:rPr>
        <w:t>п</w:t>
      </w:r>
      <w:r w:rsidRPr="00FD038A">
        <w:rPr>
          <w:sz w:val="28"/>
          <w:szCs w:val="28"/>
        </w:rPr>
        <w:t xml:space="preserve">остановлением Правительства </w:t>
      </w:r>
      <w:r w:rsidR="00CB78D4" w:rsidRPr="00FD038A">
        <w:rPr>
          <w:sz w:val="28"/>
          <w:szCs w:val="28"/>
        </w:rPr>
        <w:t>Российской Федерации</w:t>
      </w:r>
      <w:r w:rsidRPr="00FD038A">
        <w:rPr>
          <w:sz w:val="28"/>
          <w:szCs w:val="28"/>
        </w:rPr>
        <w:t xml:space="preserve"> </w:t>
      </w:r>
      <w:r w:rsidR="00CB78D4">
        <w:rPr>
          <w:sz w:val="28"/>
          <w:szCs w:val="28"/>
        </w:rPr>
        <w:br/>
      </w:r>
      <w:r w:rsidRPr="00FD038A">
        <w:rPr>
          <w:sz w:val="28"/>
          <w:szCs w:val="28"/>
        </w:rPr>
        <w:t xml:space="preserve">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t>
      </w:r>
      <w:r w:rsidRPr="00467A88">
        <w:rPr>
          <w:sz w:val="28"/>
          <w:szCs w:val="28"/>
        </w:rPr>
        <w:t>распоряжением Администрации муниципального образования «Вяземский муниципальный</w:t>
      </w:r>
      <w:r w:rsidR="00467A88" w:rsidRPr="00467A88">
        <w:rPr>
          <w:sz w:val="28"/>
          <w:szCs w:val="28"/>
        </w:rPr>
        <w:t xml:space="preserve"> округ» Смоленской области от 12.03.2026 № 60</w:t>
      </w:r>
      <w:r w:rsidRPr="00467A88">
        <w:rPr>
          <w:sz w:val="28"/>
          <w:szCs w:val="28"/>
        </w:rPr>
        <w:t>-р «</w:t>
      </w:r>
      <w:r w:rsidR="00467A88" w:rsidRPr="00467A88">
        <w:rPr>
          <w:sz w:val="28"/>
          <w:szCs w:val="28"/>
        </w:rPr>
        <w:t>Об утверждении перечня организаций по управлению многоквартирными домами,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w:t>
      </w:r>
      <w:r w:rsidRPr="00467A88">
        <w:rPr>
          <w:sz w:val="28"/>
          <w:szCs w:val="28"/>
        </w:rPr>
        <w:t>»,</w:t>
      </w:r>
      <w:r w:rsidR="00467A88">
        <w:rPr>
          <w:color w:val="FF0000"/>
          <w:sz w:val="28"/>
          <w:szCs w:val="28"/>
        </w:rPr>
        <w:t xml:space="preserve"> </w:t>
      </w:r>
      <w:r w:rsidR="001803AC">
        <w:rPr>
          <w:sz w:val="28"/>
          <w:szCs w:val="28"/>
        </w:rPr>
        <w:t>руководствуясь</w:t>
      </w:r>
      <w:r w:rsidRPr="00FD038A">
        <w:rPr>
          <w:sz w:val="28"/>
          <w:szCs w:val="28"/>
        </w:rPr>
        <w:t xml:space="preserve"> Уставом муниципального образования «Вяземский муниципальный округ» Смоленской области</w:t>
      </w:r>
      <w:r>
        <w:rPr>
          <w:sz w:val="28"/>
          <w:szCs w:val="28"/>
        </w:rPr>
        <w:t>,</w:t>
      </w:r>
    </w:p>
    <w:p w:rsidR="00CB78D4" w:rsidRPr="00FD038A" w:rsidRDefault="00CB78D4" w:rsidP="00CB78D4">
      <w:pPr>
        <w:spacing w:line="240" w:lineRule="atLeast"/>
        <w:ind w:firstLine="708"/>
        <w:jc w:val="both"/>
        <w:rPr>
          <w:sz w:val="28"/>
          <w:szCs w:val="28"/>
        </w:rPr>
      </w:pPr>
    </w:p>
    <w:p w:rsidR="00684CA9" w:rsidRPr="00FD038A" w:rsidRDefault="00684CA9" w:rsidP="00CB78D4">
      <w:pPr>
        <w:spacing w:line="240" w:lineRule="atLeast"/>
        <w:jc w:val="both"/>
        <w:rPr>
          <w:sz w:val="28"/>
          <w:szCs w:val="28"/>
        </w:rPr>
      </w:pPr>
      <w:r w:rsidRPr="00FD038A">
        <w:rPr>
          <w:rFonts w:ascii="Times New Roman CYR" w:hAnsi="Times New Roman CYR" w:cs="Times New Roman CYR"/>
          <w:sz w:val="28"/>
          <w:szCs w:val="28"/>
        </w:rPr>
        <w:tab/>
      </w:r>
      <w:r w:rsidRPr="00FD038A">
        <w:rPr>
          <w:sz w:val="28"/>
          <w:szCs w:val="28"/>
        </w:rPr>
        <w:t xml:space="preserve">Администрация муниципального образования «Вяземский муниципальный округ» Смоленской области </w:t>
      </w:r>
      <w:r w:rsidRPr="00FD038A">
        <w:rPr>
          <w:rFonts w:ascii="Times New Roman CYR" w:hAnsi="Times New Roman CYR" w:cs="Times New Roman CYR"/>
          <w:b/>
          <w:bCs/>
          <w:sz w:val="28"/>
          <w:szCs w:val="28"/>
        </w:rPr>
        <w:t>постановляет:</w:t>
      </w:r>
      <w:r w:rsidRPr="00FD038A">
        <w:rPr>
          <w:sz w:val="28"/>
          <w:szCs w:val="28"/>
        </w:rPr>
        <w:t xml:space="preserve"> </w:t>
      </w:r>
    </w:p>
    <w:p w:rsidR="00684CA9" w:rsidRPr="00FD038A" w:rsidRDefault="00684CA9" w:rsidP="00CB78D4">
      <w:pPr>
        <w:spacing w:line="240" w:lineRule="atLeast"/>
        <w:jc w:val="both"/>
        <w:rPr>
          <w:sz w:val="28"/>
          <w:szCs w:val="28"/>
        </w:rPr>
      </w:pPr>
    </w:p>
    <w:p w:rsidR="00684CA9" w:rsidRPr="00FD038A" w:rsidRDefault="00684CA9" w:rsidP="00CB78D4">
      <w:pPr>
        <w:spacing w:line="240" w:lineRule="atLeast"/>
        <w:ind w:firstLine="709"/>
        <w:jc w:val="both"/>
        <w:rPr>
          <w:sz w:val="28"/>
          <w:szCs w:val="28"/>
        </w:rPr>
      </w:pPr>
      <w:r w:rsidRPr="00FD038A">
        <w:rPr>
          <w:sz w:val="28"/>
          <w:szCs w:val="28"/>
        </w:rPr>
        <w:t>1. Определить общество с ограниченной ответственностью</w:t>
      </w:r>
      <w:r w:rsidR="00CC5098">
        <w:rPr>
          <w:sz w:val="28"/>
          <w:szCs w:val="28"/>
        </w:rPr>
        <w:t xml:space="preserve"> «Жилищно-эксплуатационная компания «Стимул»</w:t>
      </w:r>
      <w:r w:rsidRPr="00FD038A">
        <w:rPr>
          <w:sz w:val="28"/>
          <w:szCs w:val="28"/>
        </w:rPr>
        <w:t xml:space="preserve"> (ООО </w:t>
      </w:r>
      <w:r w:rsidR="00CC5098">
        <w:rPr>
          <w:sz w:val="28"/>
          <w:szCs w:val="28"/>
        </w:rPr>
        <w:t>ЖЭК «Стимул</w:t>
      </w:r>
      <w:r w:rsidRPr="00FD038A">
        <w:rPr>
          <w:sz w:val="28"/>
          <w:szCs w:val="28"/>
        </w:rPr>
        <w:t xml:space="preserve">») (ОГРН </w:t>
      </w:r>
      <w:r w:rsidR="00CC5098" w:rsidRPr="00CC5098">
        <w:rPr>
          <w:sz w:val="28"/>
          <w:szCs w:val="28"/>
        </w:rPr>
        <w:t>1106722001320</w:t>
      </w:r>
      <w:r w:rsidR="00CC5098">
        <w:rPr>
          <w:sz w:val="28"/>
          <w:szCs w:val="28"/>
        </w:rPr>
        <w:t>, ИНН 6722025534, адрес: 215107</w:t>
      </w:r>
      <w:r w:rsidRPr="00FD038A">
        <w:rPr>
          <w:sz w:val="28"/>
          <w:szCs w:val="28"/>
        </w:rPr>
        <w:t xml:space="preserve">, Российская Федерация, </w:t>
      </w:r>
      <w:r w:rsidR="00CC5098">
        <w:rPr>
          <w:sz w:val="28"/>
          <w:szCs w:val="28"/>
        </w:rPr>
        <w:t xml:space="preserve">Смоленская область, </w:t>
      </w:r>
      <w:proofErr w:type="spellStart"/>
      <w:r w:rsidR="00CC5098">
        <w:rPr>
          <w:sz w:val="28"/>
          <w:szCs w:val="28"/>
        </w:rPr>
        <w:t>м.о</w:t>
      </w:r>
      <w:proofErr w:type="spellEnd"/>
      <w:r w:rsidR="00CC5098">
        <w:rPr>
          <w:sz w:val="28"/>
          <w:szCs w:val="28"/>
        </w:rPr>
        <w:t xml:space="preserve">. Вяземский, с. Вязьма-Брянская, ул. 50 лет Победы, </w:t>
      </w:r>
      <w:r w:rsidR="00CB78D4">
        <w:rPr>
          <w:sz w:val="28"/>
          <w:szCs w:val="28"/>
        </w:rPr>
        <w:br/>
      </w:r>
      <w:r w:rsidR="00CC5098">
        <w:rPr>
          <w:sz w:val="28"/>
          <w:szCs w:val="28"/>
        </w:rPr>
        <w:t>д. 56</w:t>
      </w:r>
      <w:r w:rsidRPr="00FD038A">
        <w:rPr>
          <w:sz w:val="28"/>
          <w:szCs w:val="28"/>
        </w:rPr>
        <w:t>) временной управляющей организацией для у</w:t>
      </w:r>
      <w:r w:rsidR="00CC5098">
        <w:rPr>
          <w:sz w:val="28"/>
          <w:szCs w:val="28"/>
        </w:rPr>
        <w:t>правления многоквартирным домом</w:t>
      </w:r>
      <w:r w:rsidRPr="00FD038A">
        <w:rPr>
          <w:sz w:val="28"/>
          <w:szCs w:val="28"/>
        </w:rPr>
        <w:t xml:space="preserve"> Смоленская область, Вяземский муниципальн</w:t>
      </w:r>
      <w:r w:rsidR="00CC5098">
        <w:rPr>
          <w:sz w:val="28"/>
          <w:szCs w:val="28"/>
        </w:rPr>
        <w:t>ый округ, с. Вязьма-Брянская</w:t>
      </w:r>
      <w:r w:rsidRPr="00FD038A">
        <w:rPr>
          <w:sz w:val="28"/>
          <w:szCs w:val="28"/>
        </w:rPr>
        <w:t>,</w:t>
      </w:r>
      <w:r w:rsidR="00CC5098">
        <w:rPr>
          <w:sz w:val="28"/>
          <w:szCs w:val="28"/>
        </w:rPr>
        <w:t xml:space="preserve"> ул. 50 лет Победы, д. 56</w:t>
      </w:r>
      <w:r w:rsidRPr="00FD038A">
        <w:rPr>
          <w:sz w:val="28"/>
          <w:szCs w:val="28"/>
        </w:rPr>
        <w:t>, указанным в приложении № 1 к настоящему постановлению.</w:t>
      </w:r>
    </w:p>
    <w:p w:rsidR="00684CA9" w:rsidRPr="00FD038A" w:rsidRDefault="00684CA9" w:rsidP="00CB78D4">
      <w:pPr>
        <w:widowControl w:val="0"/>
        <w:tabs>
          <w:tab w:val="left" w:pos="3969"/>
        </w:tabs>
        <w:spacing w:line="240" w:lineRule="atLeast"/>
        <w:ind w:firstLine="709"/>
        <w:jc w:val="both"/>
        <w:rPr>
          <w:sz w:val="28"/>
          <w:szCs w:val="28"/>
        </w:rPr>
      </w:pPr>
      <w:r w:rsidRPr="00FD038A">
        <w:rPr>
          <w:sz w:val="28"/>
          <w:szCs w:val="28"/>
        </w:rPr>
        <w:t>2. Установить перечень обязательных работ и услуг по содержанию и ремонту общего имущества собственников помещений в многоквартир</w:t>
      </w:r>
      <w:r w:rsidR="00CC5098">
        <w:rPr>
          <w:sz w:val="28"/>
          <w:szCs w:val="28"/>
        </w:rPr>
        <w:t>ном доме, указанном</w:t>
      </w:r>
      <w:r w:rsidRPr="00FD038A">
        <w:rPr>
          <w:sz w:val="28"/>
          <w:szCs w:val="28"/>
        </w:rPr>
        <w:t xml:space="preserve"> в пункте 1 настоящего постановления, согласно приложению № 2 к настоящему постановлению.</w:t>
      </w:r>
    </w:p>
    <w:p w:rsidR="00684CA9" w:rsidRPr="00FD038A" w:rsidRDefault="00684CA9" w:rsidP="00CB78D4">
      <w:pPr>
        <w:widowControl w:val="0"/>
        <w:tabs>
          <w:tab w:val="left" w:pos="3969"/>
        </w:tabs>
        <w:spacing w:line="240" w:lineRule="atLeast"/>
        <w:ind w:firstLine="709"/>
        <w:jc w:val="both"/>
        <w:rPr>
          <w:sz w:val="28"/>
          <w:szCs w:val="28"/>
        </w:rPr>
      </w:pPr>
      <w:r w:rsidRPr="00FD038A">
        <w:rPr>
          <w:sz w:val="28"/>
          <w:szCs w:val="28"/>
        </w:rPr>
        <w:t>3. Размер платы за содержание жилог</w:t>
      </w:r>
      <w:r w:rsidR="00CC5098">
        <w:rPr>
          <w:sz w:val="28"/>
          <w:szCs w:val="28"/>
        </w:rPr>
        <w:t>о помещения в многоквартирном доме, указанном</w:t>
      </w:r>
      <w:r w:rsidRPr="00FD038A">
        <w:rPr>
          <w:sz w:val="28"/>
          <w:szCs w:val="28"/>
        </w:rPr>
        <w:t xml:space="preserve"> в пункте 1 настоящего постановления, определяется в соответствии с решением Вяземского окружного Совета депутатов </w:t>
      </w:r>
      <w:r>
        <w:rPr>
          <w:sz w:val="28"/>
          <w:szCs w:val="28"/>
        </w:rPr>
        <w:t xml:space="preserve">№ 6                   </w:t>
      </w:r>
      <w:r w:rsidRPr="00FD038A">
        <w:rPr>
          <w:sz w:val="28"/>
          <w:szCs w:val="28"/>
        </w:rPr>
        <w:t>от 25.02.2025 «Об установлении размера платы за содержание жилого помещения на территории муниципального образования «Вяземский муниципальный округ» Смоленской области» и составляет 27 рублей 53 копейки за 1 квадратный метр.</w:t>
      </w:r>
    </w:p>
    <w:p w:rsidR="00684CA9" w:rsidRPr="00FD038A" w:rsidRDefault="00684CA9" w:rsidP="00CB78D4">
      <w:pPr>
        <w:widowControl w:val="0"/>
        <w:tabs>
          <w:tab w:val="left" w:pos="3969"/>
        </w:tabs>
        <w:spacing w:line="240" w:lineRule="atLeast"/>
        <w:ind w:firstLine="709"/>
        <w:jc w:val="both"/>
        <w:rPr>
          <w:sz w:val="28"/>
          <w:szCs w:val="28"/>
        </w:rPr>
      </w:pPr>
      <w:r w:rsidRPr="00FD038A">
        <w:rPr>
          <w:sz w:val="28"/>
          <w:szCs w:val="28"/>
        </w:rPr>
        <w:t>4. Установить, что деятельность общества с ограниченной о</w:t>
      </w:r>
      <w:r w:rsidR="00CC5098">
        <w:rPr>
          <w:sz w:val="28"/>
          <w:szCs w:val="28"/>
        </w:rPr>
        <w:t xml:space="preserve">тветственностью </w:t>
      </w:r>
      <w:r w:rsidRPr="00FD038A">
        <w:rPr>
          <w:sz w:val="28"/>
          <w:szCs w:val="28"/>
        </w:rPr>
        <w:t xml:space="preserve"> </w:t>
      </w:r>
      <w:r w:rsidR="00CC5098">
        <w:rPr>
          <w:sz w:val="28"/>
          <w:szCs w:val="28"/>
        </w:rPr>
        <w:t>«Жилищно-эксплуатационная компания «Стимул»</w:t>
      </w:r>
      <w:r w:rsidR="00CC5098" w:rsidRPr="00FD038A">
        <w:rPr>
          <w:sz w:val="28"/>
          <w:szCs w:val="28"/>
        </w:rPr>
        <w:t xml:space="preserve"> </w:t>
      </w:r>
      <w:r w:rsidRPr="00FD038A">
        <w:rPr>
          <w:sz w:val="28"/>
          <w:szCs w:val="28"/>
        </w:rPr>
        <w:t xml:space="preserve">по управлению многоквартирным домом, указанным в пункте 1 настоящего постановления, осуществляется до выбора собственниками помещений в многоквартирном доме способа управления многоквартирным домом, либо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по отбору управляющей организации для управления многоквартирным домом в соответствии с постановлением Правительства Российской Федерации от 06.02.2006 № 75 </w:t>
      </w:r>
      <w:r w:rsidR="00CB78D4">
        <w:rPr>
          <w:sz w:val="28"/>
          <w:szCs w:val="28"/>
        </w:rPr>
        <w:br/>
      </w:r>
      <w:r w:rsidRPr="00FD038A">
        <w:rPr>
          <w:sz w:val="28"/>
          <w:szCs w:val="28"/>
        </w:rPr>
        <w:t xml:space="preserve">«О порядке проведения органом местного самоуправления открытого конкурса по отбору управляющей организации для управления многоквартирным домом», но не более одного года. </w:t>
      </w:r>
    </w:p>
    <w:p w:rsidR="00684CA9" w:rsidRPr="00FD038A" w:rsidRDefault="00684CA9" w:rsidP="00CB78D4">
      <w:pPr>
        <w:widowControl w:val="0"/>
        <w:tabs>
          <w:tab w:val="left" w:pos="3969"/>
        </w:tabs>
        <w:spacing w:line="240" w:lineRule="atLeast"/>
        <w:ind w:firstLine="709"/>
        <w:jc w:val="both"/>
        <w:rPr>
          <w:sz w:val="28"/>
          <w:szCs w:val="28"/>
        </w:rPr>
      </w:pPr>
      <w:r w:rsidRPr="00FD038A">
        <w:rPr>
          <w:sz w:val="28"/>
          <w:szCs w:val="28"/>
        </w:rPr>
        <w:t xml:space="preserve">5. Определить, что предоставление коммунальных услуг собственникам и пользователям помещений в многоквартирном доме в период управления обществом с ограниченной ответственностью </w:t>
      </w:r>
      <w:r w:rsidR="00CC5098">
        <w:rPr>
          <w:sz w:val="28"/>
          <w:szCs w:val="28"/>
        </w:rPr>
        <w:t>«Жилищно-эксплуатационная компания «Стимул»</w:t>
      </w:r>
      <w:r w:rsidR="00CC5098" w:rsidRPr="00FD038A">
        <w:rPr>
          <w:sz w:val="28"/>
          <w:szCs w:val="28"/>
        </w:rPr>
        <w:t xml:space="preserve"> </w:t>
      </w:r>
      <w:r w:rsidRPr="00FD038A">
        <w:rPr>
          <w:sz w:val="28"/>
          <w:szCs w:val="28"/>
        </w:rPr>
        <w:t xml:space="preserve">многоквартирным домом, указанным в пункте 1 настоящего постановления, осуществляется </w:t>
      </w:r>
      <w:proofErr w:type="spellStart"/>
      <w:r w:rsidRPr="00FD038A">
        <w:rPr>
          <w:sz w:val="28"/>
          <w:szCs w:val="28"/>
        </w:rPr>
        <w:t>ресурсоснабжающими</w:t>
      </w:r>
      <w:proofErr w:type="spellEnd"/>
      <w:r w:rsidRPr="00FD038A">
        <w:rPr>
          <w:sz w:val="28"/>
          <w:szCs w:val="28"/>
        </w:rPr>
        <w:t xml:space="preserve"> организациями в соответствии с подпунктом «б» пункта 17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684CA9" w:rsidRDefault="00684CA9" w:rsidP="00CB78D4">
      <w:pPr>
        <w:widowControl w:val="0"/>
        <w:tabs>
          <w:tab w:val="left" w:pos="3969"/>
        </w:tabs>
        <w:spacing w:line="240" w:lineRule="atLeast"/>
        <w:ind w:firstLine="709"/>
        <w:jc w:val="both"/>
        <w:rPr>
          <w:sz w:val="28"/>
          <w:szCs w:val="28"/>
        </w:rPr>
      </w:pPr>
      <w:r w:rsidRPr="00FD038A">
        <w:rPr>
          <w:sz w:val="28"/>
          <w:szCs w:val="28"/>
        </w:rPr>
        <w:t xml:space="preserve">6. Разместить настоящее постановление на сайте Администрации </w:t>
      </w:r>
      <w:r w:rsidRPr="00FD038A">
        <w:rPr>
          <w:sz w:val="28"/>
          <w:szCs w:val="28"/>
        </w:rPr>
        <w:lastRenderedPageBreak/>
        <w:t>муниципального образования «Вяземский муниципальный округ» Смоленской области</w:t>
      </w:r>
      <w:r>
        <w:rPr>
          <w:sz w:val="28"/>
          <w:szCs w:val="28"/>
        </w:rPr>
        <w:t>.</w:t>
      </w:r>
    </w:p>
    <w:p w:rsidR="00684CA9" w:rsidRPr="00FD038A" w:rsidRDefault="00684CA9" w:rsidP="00CB78D4">
      <w:pPr>
        <w:widowControl w:val="0"/>
        <w:tabs>
          <w:tab w:val="left" w:pos="3969"/>
        </w:tabs>
        <w:spacing w:line="240" w:lineRule="atLeast"/>
        <w:ind w:firstLine="709"/>
        <w:jc w:val="both"/>
        <w:rPr>
          <w:sz w:val="28"/>
          <w:szCs w:val="28"/>
        </w:rPr>
      </w:pPr>
      <w:r>
        <w:rPr>
          <w:sz w:val="28"/>
          <w:szCs w:val="28"/>
        </w:rPr>
        <w:t>7.</w:t>
      </w:r>
      <w:r w:rsidRPr="00FD038A">
        <w:rPr>
          <w:sz w:val="28"/>
          <w:szCs w:val="28"/>
        </w:rPr>
        <w:t xml:space="preserve"> </w:t>
      </w:r>
      <w:r>
        <w:rPr>
          <w:sz w:val="28"/>
          <w:szCs w:val="28"/>
        </w:rPr>
        <w:t>Управлению жилищно-коммунального хозяйства</w:t>
      </w:r>
      <w:r w:rsidRPr="00586EA6">
        <w:rPr>
          <w:sz w:val="28"/>
          <w:szCs w:val="28"/>
        </w:rPr>
        <w:t xml:space="preserve">, транспорта и дорожного хозяйства Администрации муниципального образования «Вяземский </w:t>
      </w:r>
      <w:r>
        <w:rPr>
          <w:sz w:val="28"/>
          <w:szCs w:val="28"/>
        </w:rPr>
        <w:t>муниципальный округ</w:t>
      </w:r>
      <w:r w:rsidRPr="00586EA6">
        <w:rPr>
          <w:sz w:val="28"/>
          <w:szCs w:val="28"/>
        </w:rPr>
        <w:t>» Смоленской области</w:t>
      </w:r>
      <w:r>
        <w:rPr>
          <w:sz w:val="28"/>
          <w:szCs w:val="28"/>
        </w:rPr>
        <w:t xml:space="preserve"> </w:t>
      </w:r>
      <w:r w:rsidRPr="00586EA6">
        <w:rPr>
          <w:sz w:val="28"/>
          <w:szCs w:val="28"/>
        </w:rPr>
        <w:t>(</w:t>
      </w:r>
      <w:r>
        <w:rPr>
          <w:sz w:val="28"/>
          <w:szCs w:val="28"/>
        </w:rPr>
        <w:t>Пискаре</w:t>
      </w:r>
      <w:r w:rsidRPr="00586EA6">
        <w:rPr>
          <w:sz w:val="28"/>
          <w:szCs w:val="28"/>
        </w:rPr>
        <w:t xml:space="preserve">в </w:t>
      </w:r>
      <w:r>
        <w:rPr>
          <w:sz w:val="28"/>
          <w:szCs w:val="28"/>
        </w:rPr>
        <w:t>В</w:t>
      </w:r>
      <w:r w:rsidRPr="00586EA6">
        <w:rPr>
          <w:sz w:val="28"/>
          <w:szCs w:val="28"/>
        </w:rPr>
        <w:t xml:space="preserve">.В.) </w:t>
      </w:r>
      <w:r>
        <w:rPr>
          <w:sz w:val="28"/>
          <w:szCs w:val="28"/>
        </w:rPr>
        <w:t>настояще</w:t>
      </w:r>
      <w:r w:rsidR="00CC5098">
        <w:rPr>
          <w:sz w:val="28"/>
          <w:szCs w:val="28"/>
        </w:rPr>
        <w:t>е постановление</w:t>
      </w:r>
      <w:r w:rsidRPr="00586EA6">
        <w:rPr>
          <w:sz w:val="28"/>
          <w:szCs w:val="28"/>
        </w:rPr>
        <w:t xml:space="preserve"> разместить в государственной информационной системе жилищно-коммунального хозяйства</w:t>
      </w:r>
      <w:r w:rsidRPr="00FD038A">
        <w:rPr>
          <w:sz w:val="28"/>
          <w:szCs w:val="28"/>
        </w:rPr>
        <w:t xml:space="preserve"> в течение одного рабочего дня со дня его принятия.</w:t>
      </w:r>
    </w:p>
    <w:p w:rsidR="00684CA9" w:rsidRPr="00FD038A" w:rsidRDefault="00684CA9" w:rsidP="00CB78D4">
      <w:pPr>
        <w:widowControl w:val="0"/>
        <w:tabs>
          <w:tab w:val="left" w:pos="3969"/>
        </w:tabs>
        <w:spacing w:line="240" w:lineRule="atLeast"/>
        <w:ind w:firstLine="709"/>
        <w:jc w:val="both"/>
        <w:rPr>
          <w:sz w:val="28"/>
          <w:szCs w:val="28"/>
        </w:rPr>
      </w:pPr>
      <w:r>
        <w:rPr>
          <w:sz w:val="28"/>
          <w:szCs w:val="28"/>
        </w:rPr>
        <w:t>8</w:t>
      </w:r>
      <w:r w:rsidRPr="00FD038A">
        <w:rPr>
          <w:sz w:val="28"/>
          <w:szCs w:val="28"/>
        </w:rPr>
        <w:t xml:space="preserve">. Контроль за исполнением </w:t>
      </w:r>
      <w:r>
        <w:rPr>
          <w:sz w:val="28"/>
          <w:szCs w:val="28"/>
        </w:rPr>
        <w:t>настоящего</w:t>
      </w:r>
      <w:r w:rsidRPr="00FD038A">
        <w:rPr>
          <w:sz w:val="28"/>
          <w:szCs w:val="28"/>
        </w:rPr>
        <w:t xml:space="preserve"> постановления возложить на первого заместителя Главы муниципального образования «Вяземский муниципальный округ» Смоленской области Прудникову А.О.</w:t>
      </w:r>
    </w:p>
    <w:p w:rsidR="00684CA9" w:rsidRPr="00FD038A" w:rsidRDefault="00684CA9" w:rsidP="00CB78D4">
      <w:pPr>
        <w:autoSpaceDE w:val="0"/>
        <w:autoSpaceDN w:val="0"/>
        <w:adjustRightInd w:val="0"/>
        <w:spacing w:line="240" w:lineRule="atLeast"/>
        <w:rPr>
          <w:sz w:val="28"/>
          <w:szCs w:val="28"/>
        </w:rPr>
      </w:pPr>
    </w:p>
    <w:p w:rsidR="00684CA9" w:rsidRPr="00FD038A" w:rsidRDefault="00684CA9" w:rsidP="00CB78D4">
      <w:pPr>
        <w:autoSpaceDE w:val="0"/>
        <w:autoSpaceDN w:val="0"/>
        <w:adjustRightInd w:val="0"/>
        <w:spacing w:line="240" w:lineRule="atLeast"/>
        <w:rPr>
          <w:rFonts w:ascii="Times New Roman CYR" w:hAnsi="Times New Roman CYR" w:cs="Times New Roman CYR"/>
          <w:sz w:val="28"/>
          <w:szCs w:val="28"/>
        </w:rPr>
      </w:pPr>
    </w:p>
    <w:p w:rsidR="00684CA9" w:rsidRPr="00FD038A" w:rsidRDefault="00684CA9" w:rsidP="00CB78D4">
      <w:pPr>
        <w:autoSpaceDE w:val="0"/>
        <w:autoSpaceDN w:val="0"/>
        <w:adjustRightInd w:val="0"/>
        <w:spacing w:line="240" w:lineRule="atLeast"/>
        <w:rPr>
          <w:rFonts w:ascii="Times New Roman CYR" w:hAnsi="Times New Roman CYR" w:cs="Times New Roman CYR"/>
          <w:sz w:val="28"/>
          <w:szCs w:val="28"/>
        </w:rPr>
      </w:pPr>
      <w:r w:rsidRPr="00FD038A">
        <w:rPr>
          <w:rFonts w:ascii="Times New Roman CYR" w:hAnsi="Times New Roman CYR" w:cs="Times New Roman CYR"/>
          <w:sz w:val="28"/>
          <w:szCs w:val="28"/>
        </w:rPr>
        <w:t>Глава муниципального образования</w:t>
      </w:r>
    </w:p>
    <w:p w:rsidR="00684CA9" w:rsidRPr="00FD038A" w:rsidRDefault="00684CA9" w:rsidP="00CB78D4">
      <w:pPr>
        <w:autoSpaceDE w:val="0"/>
        <w:autoSpaceDN w:val="0"/>
        <w:adjustRightInd w:val="0"/>
        <w:spacing w:line="240" w:lineRule="atLeast"/>
        <w:rPr>
          <w:sz w:val="28"/>
          <w:szCs w:val="28"/>
        </w:rPr>
      </w:pPr>
      <w:r w:rsidRPr="00FD038A">
        <w:rPr>
          <w:sz w:val="28"/>
          <w:szCs w:val="28"/>
        </w:rPr>
        <w:t>«</w:t>
      </w:r>
      <w:r w:rsidRPr="00FD038A">
        <w:rPr>
          <w:rFonts w:ascii="Times New Roman CYR" w:hAnsi="Times New Roman CYR" w:cs="Times New Roman CYR"/>
          <w:sz w:val="28"/>
          <w:szCs w:val="28"/>
        </w:rPr>
        <w:t>Вяземский муниципальный округ</w:t>
      </w:r>
      <w:r w:rsidRPr="00FD038A">
        <w:rPr>
          <w:sz w:val="28"/>
          <w:szCs w:val="28"/>
        </w:rPr>
        <w:t>»</w:t>
      </w:r>
    </w:p>
    <w:p w:rsidR="00684CA9" w:rsidRPr="00FD038A" w:rsidRDefault="00684CA9" w:rsidP="00CB78D4">
      <w:pPr>
        <w:autoSpaceDE w:val="0"/>
        <w:autoSpaceDN w:val="0"/>
        <w:adjustRightInd w:val="0"/>
        <w:spacing w:line="240" w:lineRule="atLeast"/>
        <w:rPr>
          <w:rFonts w:ascii="Times New Roman CYR" w:hAnsi="Times New Roman CYR" w:cs="Times New Roman CYR"/>
          <w:b/>
          <w:sz w:val="28"/>
          <w:szCs w:val="28"/>
        </w:rPr>
      </w:pPr>
      <w:r w:rsidRPr="00FD038A">
        <w:rPr>
          <w:rFonts w:ascii="Times New Roman CYR" w:hAnsi="Times New Roman CYR" w:cs="Times New Roman CYR"/>
          <w:sz w:val="28"/>
          <w:szCs w:val="28"/>
        </w:rPr>
        <w:t xml:space="preserve">Смоленской области                                       </w:t>
      </w:r>
      <w:r>
        <w:rPr>
          <w:rFonts w:ascii="Times New Roman CYR" w:hAnsi="Times New Roman CYR" w:cs="Times New Roman CYR"/>
          <w:sz w:val="28"/>
          <w:szCs w:val="28"/>
        </w:rPr>
        <w:t xml:space="preserve"> </w:t>
      </w:r>
      <w:r w:rsidRPr="00FD038A">
        <w:rPr>
          <w:rFonts w:ascii="Times New Roman CYR" w:hAnsi="Times New Roman CYR" w:cs="Times New Roman CYR"/>
          <w:sz w:val="28"/>
          <w:szCs w:val="28"/>
        </w:rPr>
        <w:t xml:space="preserve">                                 </w:t>
      </w:r>
      <w:r w:rsidRPr="00FD038A">
        <w:rPr>
          <w:rFonts w:ascii="Times New Roman CYR" w:hAnsi="Times New Roman CYR" w:cs="Times New Roman CYR"/>
          <w:b/>
          <w:sz w:val="28"/>
          <w:szCs w:val="28"/>
        </w:rPr>
        <w:t>О.М. Смоляков</w:t>
      </w:r>
    </w:p>
    <w:p w:rsidR="00F54671" w:rsidRDefault="00F54671" w:rsidP="00CB78D4">
      <w:pPr>
        <w:spacing w:line="240" w:lineRule="atLeast"/>
      </w:pPr>
    </w:p>
    <w:p w:rsidR="000F5FC1" w:rsidRDefault="000F5FC1" w:rsidP="00CB78D4">
      <w:pPr>
        <w:spacing w:line="240" w:lineRule="atLeast"/>
      </w:pPr>
    </w:p>
    <w:p w:rsidR="000F5FC1" w:rsidRDefault="000F5FC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326D57" w:rsidRDefault="00326D57" w:rsidP="00CB78D4">
      <w:pPr>
        <w:spacing w:line="240" w:lineRule="atLeast"/>
      </w:pPr>
    </w:p>
    <w:p w:rsidR="00326D57" w:rsidRDefault="00326D57" w:rsidP="00CB78D4">
      <w:pPr>
        <w:spacing w:line="240" w:lineRule="atLeast"/>
      </w:pPr>
    </w:p>
    <w:p w:rsidR="00EB7021" w:rsidRDefault="00EB7021" w:rsidP="00CB78D4">
      <w:pPr>
        <w:spacing w:line="240" w:lineRule="atLeast"/>
      </w:pPr>
    </w:p>
    <w:p w:rsidR="00EB7021" w:rsidRDefault="00EB7021"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467A88" w:rsidRDefault="00467A88" w:rsidP="00CB78D4">
      <w:pPr>
        <w:spacing w:line="240" w:lineRule="atLeast"/>
      </w:pPr>
    </w:p>
    <w:p w:rsidR="00EB7021" w:rsidRDefault="00EB7021" w:rsidP="00CB78D4">
      <w:pPr>
        <w:spacing w:line="240" w:lineRule="atLeast"/>
      </w:pPr>
    </w:p>
    <w:p w:rsidR="0097382F" w:rsidRPr="001C0A0B" w:rsidRDefault="0097382F" w:rsidP="00CB78D4">
      <w:pPr>
        <w:spacing w:line="240" w:lineRule="atLeast"/>
      </w:pPr>
    </w:p>
    <w:tbl>
      <w:tblPr>
        <w:tblStyle w:val="a6"/>
        <w:tblW w:w="0" w:type="auto"/>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tblGrid>
      <w:tr w:rsidR="007B0BB8" w:rsidRPr="009C33E7" w:rsidTr="00CB78D4">
        <w:tc>
          <w:tcPr>
            <w:tcW w:w="4383" w:type="dxa"/>
          </w:tcPr>
          <w:p w:rsidR="007B0BB8" w:rsidRPr="009C33E7" w:rsidRDefault="00684CA9" w:rsidP="00CB78D4">
            <w:pPr>
              <w:autoSpaceDE w:val="0"/>
              <w:autoSpaceDN w:val="0"/>
              <w:adjustRightInd w:val="0"/>
              <w:spacing w:line="240" w:lineRule="atLeast"/>
              <w:rPr>
                <w:sz w:val="28"/>
                <w:szCs w:val="28"/>
              </w:rPr>
            </w:pPr>
            <w:r>
              <w:rPr>
                <w:sz w:val="28"/>
                <w:szCs w:val="28"/>
              </w:rPr>
              <w:lastRenderedPageBreak/>
              <w:t>Приложение № 1</w:t>
            </w:r>
          </w:p>
        </w:tc>
      </w:tr>
      <w:tr w:rsidR="007B0BB8" w:rsidRPr="009C33E7" w:rsidTr="00CB78D4">
        <w:tc>
          <w:tcPr>
            <w:tcW w:w="4383" w:type="dxa"/>
          </w:tcPr>
          <w:p w:rsidR="007B0BB8" w:rsidRPr="009C33E7" w:rsidRDefault="00684CA9" w:rsidP="00CB78D4">
            <w:pPr>
              <w:autoSpaceDE w:val="0"/>
              <w:autoSpaceDN w:val="0"/>
              <w:adjustRightInd w:val="0"/>
              <w:spacing w:line="240" w:lineRule="atLeast"/>
              <w:jc w:val="both"/>
              <w:rPr>
                <w:sz w:val="28"/>
                <w:szCs w:val="28"/>
              </w:rPr>
            </w:pPr>
            <w:r>
              <w:rPr>
                <w:sz w:val="28"/>
                <w:szCs w:val="28"/>
              </w:rPr>
              <w:t>к постановлени</w:t>
            </w:r>
            <w:r w:rsidR="000E4D71">
              <w:rPr>
                <w:sz w:val="28"/>
                <w:szCs w:val="28"/>
              </w:rPr>
              <w:t xml:space="preserve">ю </w:t>
            </w:r>
            <w:r w:rsidR="007B0BB8" w:rsidRPr="009C33E7">
              <w:rPr>
                <w:sz w:val="28"/>
                <w:szCs w:val="28"/>
              </w:rPr>
              <w:t xml:space="preserve">Администрации муниципального образования «Вяземский муниципальный округ» Смоленской области </w:t>
            </w:r>
          </w:p>
        </w:tc>
      </w:tr>
      <w:tr w:rsidR="007B0BB8" w:rsidRPr="009C33E7" w:rsidTr="00CB78D4">
        <w:tc>
          <w:tcPr>
            <w:tcW w:w="4383" w:type="dxa"/>
          </w:tcPr>
          <w:p w:rsidR="00684CA9" w:rsidRPr="009C33E7" w:rsidRDefault="00326D57" w:rsidP="00CB78D4">
            <w:pPr>
              <w:spacing w:line="240" w:lineRule="atLeast"/>
              <w:rPr>
                <w:sz w:val="28"/>
                <w:szCs w:val="28"/>
              </w:rPr>
            </w:pPr>
            <w:r w:rsidRPr="00326D57">
              <w:rPr>
                <w:sz w:val="28"/>
                <w:szCs w:val="28"/>
              </w:rPr>
              <w:t>от 17.03.2026 № 519</w:t>
            </w:r>
          </w:p>
        </w:tc>
      </w:tr>
    </w:tbl>
    <w:p w:rsidR="00BD5F66" w:rsidRDefault="00BD5F66" w:rsidP="00CB78D4">
      <w:pPr>
        <w:keepNext/>
        <w:keepLines/>
        <w:widowControl w:val="0"/>
        <w:suppressLineNumbers/>
        <w:suppressAutoHyphens/>
        <w:spacing w:line="240" w:lineRule="atLeast"/>
        <w:rPr>
          <w:b/>
          <w:sz w:val="28"/>
          <w:szCs w:val="28"/>
        </w:rPr>
      </w:pPr>
    </w:p>
    <w:p w:rsidR="00BD5F66" w:rsidRDefault="00BD5F66" w:rsidP="00CB78D4">
      <w:pPr>
        <w:keepNext/>
        <w:keepLines/>
        <w:widowControl w:val="0"/>
        <w:suppressLineNumbers/>
        <w:suppressAutoHyphens/>
        <w:spacing w:line="240" w:lineRule="atLeast"/>
        <w:rPr>
          <w:b/>
          <w:sz w:val="28"/>
          <w:szCs w:val="28"/>
        </w:rPr>
      </w:pPr>
    </w:p>
    <w:p w:rsidR="00684CA9" w:rsidRPr="00E71214" w:rsidRDefault="00684CA9" w:rsidP="00CB78D4">
      <w:pPr>
        <w:spacing w:line="240" w:lineRule="atLeast"/>
        <w:jc w:val="center"/>
        <w:rPr>
          <w:b/>
          <w:sz w:val="28"/>
          <w:szCs w:val="28"/>
        </w:rPr>
      </w:pPr>
      <w:r>
        <w:rPr>
          <w:b/>
          <w:sz w:val="28"/>
          <w:szCs w:val="28"/>
        </w:rPr>
        <w:t>Перечень многоквартирных домов, в отношении которых собственниками помещений в многоквартирном доме не выбран способ управления такими домами или выбранный способ управления не реализован, не определена управляющая организация</w:t>
      </w:r>
    </w:p>
    <w:p w:rsidR="007C17D4" w:rsidRPr="001C0A0B" w:rsidRDefault="007C17D4" w:rsidP="00CB78D4">
      <w:pPr>
        <w:keepNext/>
        <w:keepLines/>
        <w:widowControl w:val="0"/>
        <w:suppressLineNumbers/>
        <w:suppressAutoHyphens/>
        <w:spacing w:line="240" w:lineRule="atLeast"/>
        <w:jc w:val="center"/>
        <w:rPr>
          <w:b/>
          <w:sz w:val="28"/>
          <w:szCs w:val="28"/>
        </w:rPr>
      </w:pP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96"/>
        <w:gridCol w:w="709"/>
        <w:gridCol w:w="425"/>
        <w:gridCol w:w="723"/>
      </w:tblGrid>
      <w:tr w:rsidR="00684CA9" w:rsidRPr="00E71214" w:rsidTr="00684CA9">
        <w:trPr>
          <w:cantSplit/>
          <w:trHeight w:val="695"/>
          <w:jc w:val="center"/>
        </w:trPr>
        <w:tc>
          <w:tcPr>
            <w:tcW w:w="851" w:type="dxa"/>
            <w:vMerge w:val="restart"/>
            <w:shd w:val="clear" w:color="auto" w:fill="auto"/>
            <w:textDirection w:val="btLr"/>
            <w:vAlign w:val="center"/>
          </w:tcPr>
          <w:p w:rsidR="00684CA9" w:rsidRPr="00E71214" w:rsidRDefault="00684CA9" w:rsidP="00CB78D4">
            <w:pPr>
              <w:spacing w:line="240" w:lineRule="atLeast"/>
              <w:ind w:left="113" w:right="113"/>
              <w:jc w:val="center"/>
              <w:rPr>
                <w:sz w:val="28"/>
                <w:szCs w:val="28"/>
              </w:rPr>
            </w:pPr>
            <w:r w:rsidRPr="00E71214">
              <w:rPr>
                <w:sz w:val="28"/>
                <w:szCs w:val="28"/>
              </w:rPr>
              <w:t>№ п/п</w:t>
            </w:r>
          </w:p>
        </w:tc>
        <w:tc>
          <w:tcPr>
            <w:tcW w:w="6696" w:type="dxa"/>
            <w:vMerge w:val="restart"/>
            <w:shd w:val="clear" w:color="auto" w:fill="auto"/>
            <w:vAlign w:val="center"/>
          </w:tcPr>
          <w:p w:rsidR="00684CA9" w:rsidRPr="00E71214" w:rsidRDefault="00684CA9" w:rsidP="00CB78D4">
            <w:pPr>
              <w:spacing w:line="240" w:lineRule="atLeast"/>
              <w:jc w:val="center"/>
              <w:rPr>
                <w:sz w:val="28"/>
                <w:szCs w:val="28"/>
              </w:rPr>
            </w:pPr>
            <w:r w:rsidRPr="00E71214">
              <w:rPr>
                <w:sz w:val="28"/>
                <w:szCs w:val="28"/>
              </w:rPr>
              <w:t>Адрес объекта</w:t>
            </w:r>
          </w:p>
        </w:tc>
        <w:tc>
          <w:tcPr>
            <w:tcW w:w="709" w:type="dxa"/>
            <w:vMerge w:val="restart"/>
            <w:shd w:val="clear" w:color="auto" w:fill="auto"/>
            <w:textDirection w:val="btLr"/>
            <w:vAlign w:val="center"/>
          </w:tcPr>
          <w:p w:rsidR="00684CA9" w:rsidRPr="00E71214" w:rsidRDefault="00684CA9" w:rsidP="00CB78D4">
            <w:pPr>
              <w:spacing w:line="240" w:lineRule="atLeast"/>
              <w:ind w:left="113" w:right="113"/>
              <w:jc w:val="center"/>
              <w:rPr>
                <w:sz w:val="28"/>
                <w:szCs w:val="28"/>
              </w:rPr>
            </w:pPr>
            <w:r w:rsidRPr="00E71214">
              <w:rPr>
                <w:sz w:val="28"/>
                <w:szCs w:val="28"/>
              </w:rPr>
              <w:t>Год постройки</w:t>
            </w:r>
          </w:p>
        </w:tc>
        <w:tc>
          <w:tcPr>
            <w:tcW w:w="425" w:type="dxa"/>
            <w:vMerge w:val="restart"/>
            <w:shd w:val="clear" w:color="auto" w:fill="auto"/>
            <w:textDirection w:val="btLr"/>
            <w:vAlign w:val="center"/>
          </w:tcPr>
          <w:p w:rsidR="00684CA9" w:rsidRPr="00E71214" w:rsidRDefault="00684CA9" w:rsidP="00CB78D4">
            <w:pPr>
              <w:spacing w:line="240" w:lineRule="atLeast"/>
              <w:ind w:left="113" w:right="113"/>
              <w:jc w:val="center"/>
              <w:rPr>
                <w:sz w:val="28"/>
                <w:szCs w:val="28"/>
              </w:rPr>
            </w:pPr>
            <w:r w:rsidRPr="00E71214">
              <w:rPr>
                <w:sz w:val="28"/>
                <w:szCs w:val="28"/>
              </w:rPr>
              <w:t>Число этажей</w:t>
            </w:r>
          </w:p>
        </w:tc>
        <w:tc>
          <w:tcPr>
            <w:tcW w:w="723" w:type="dxa"/>
            <w:vMerge w:val="restart"/>
            <w:shd w:val="clear" w:color="auto" w:fill="auto"/>
            <w:textDirection w:val="btLr"/>
            <w:vAlign w:val="center"/>
          </w:tcPr>
          <w:p w:rsidR="00684CA9" w:rsidRPr="00E71214" w:rsidRDefault="00684CA9" w:rsidP="00CB78D4">
            <w:pPr>
              <w:spacing w:line="240" w:lineRule="atLeast"/>
              <w:ind w:left="113" w:right="113"/>
              <w:jc w:val="center"/>
              <w:rPr>
                <w:sz w:val="28"/>
                <w:szCs w:val="28"/>
              </w:rPr>
            </w:pPr>
            <w:r w:rsidRPr="00E71214">
              <w:rPr>
                <w:sz w:val="28"/>
                <w:szCs w:val="28"/>
              </w:rPr>
              <w:t>Число квартир</w:t>
            </w:r>
          </w:p>
        </w:tc>
      </w:tr>
      <w:tr w:rsidR="00684CA9" w:rsidRPr="00E71214" w:rsidTr="00684CA9">
        <w:trPr>
          <w:cantSplit/>
          <w:trHeight w:val="2284"/>
          <w:jc w:val="center"/>
        </w:trPr>
        <w:tc>
          <w:tcPr>
            <w:tcW w:w="851" w:type="dxa"/>
            <w:vMerge/>
            <w:tcBorders>
              <w:bottom w:val="single" w:sz="4" w:space="0" w:color="auto"/>
            </w:tcBorders>
            <w:shd w:val="clear" w:color="auto" w:fill="auto"/>
            <w:textDirection w:val="btLr"/>
          </w:tcPr>
          <w:p w:rsidR="00684CA9" w:rsidRPr="00E71214" w:rsidRDefault="00684CA9" w:rsidP="00CB78D4">
            <w:pPr>
              <w:spacing w:line="240" w:lineRule="atLeast"/>
              <w:ind w:left="113" w:right="113"/>
              <w:rPr>
                <w:color w:val="FF0000"/>
                <w:sz w:val="28"/>
                <w:szCs w:val="28"/>
              </w:rPr>
            </w:pPr>
          </w:p>
        </w:tc>
        <w:tc>
          <w:tcPr>
            <w:tcW w:w="6696" w:type="dxa"/>
            <w:vMerge/>
            <w:tcBorders>
              <w:bottom w:val="single" w:sz="4" w:space="0" w:color="auto"/>
            </w:tcBorders>
            <w:shd w:val="clear" w:color="auto" w:fill="auto"/>
            <w:textDirection w:val="btLr"/>
          </w:tcPr>
          <w:p w:rsidR="00684CA9" w:rsidRPr="00E71214" w:rsidRDefault="00684CA9" w:rsidP="00CB78D4">
            <w:pPr>
              <w:spacing w:line="240" w:lineRule="atLeast"/>
              <w:ind w:left="113" w:right="113"/>
              <w:rPr>
                <w:color w:val="FF0000"/>
                <w:sz w:val="28"/>
                <w:szCs w:val="28"/>
              </w:rPr>
            </w:pPr>
          </w:p>
        </w:tc>
        <w:tc>
          <w:tcPr>
            <w:tcW w:w="709" w:type="dxa"/>
            <w:vMerge/>
            <w:tcBorders>
              <w:bottom w:val="single" w:sz="4" w:space="0" w:color="auto"/>
            </w:tcBorders>
            <w:shd w:val="clear" w:color="auto" w:fill="auto"/>
            <w:textDirection w:val="btLr"/>
          </w:tcPr>
          <w:p w:rsidR="00684CA9" w:rsidRPr="00E71214" w:rsidRDefault="00684CA9" w:rsidP="00CB78D4">
            <w:pPr>
              <w:spacing w:line="240" w:lineRule="atLeast"/>
              <w:ind w:left="113" w:right="113"/>
              <w:rPr>
                <w:color w:val="FF0000"/>
                <w:sz w:val="28"/>
                <w:szCs w:val="28"/>
              </w:rPr>
            </w:pPr>
          </w:p>
        </w:tc>
        <w:tc>
          <w:tcPr>
            <w:tcW w:w="425" w:type="dxa"/>
            <w:vMerge/>
            <w:tcBorders>
              <w:bottom w:val="single" w:sz="4" w:space="0" w:color="auto"/>
            </w:tcBorders>
            <w:shd w:val="clear" w:color="auto" w:fill="auto"/>
            <w:textDirection w:val="btLr"/>
          </w:tcPr>
          <w:p w:rsidR="00684CA9" w:rsidRPr="00E71214" w:rsidRDefault="00684CA9" w:rsidP="00CB78D4">
            <w:pPr>
              <w:spacing w:line="240" w:lineRule="atLeast"/>
              <w:ind w:left="113" w:right="113"/>
              <w:jc w:val="center"/>
              <w:rPr>
                <w:color w:val="FF0000"/>
                <w:sz w:val="28"/>
                <w:szCs w:val="28"/>
              </w:rPr>
            </w:pPr>
          </w:p>
        </w:tc>
        <w:tc>
          <w:tcPr>
            <w:tcW w:w="723" w:type="dxa"/>
            <w:vMerge/>
            <w:tcBorders>
              <w:bottom w:val="single" w:sz="4" w:space="0" w:color="auto"/>
            </w:tcBorders>
            <w:shd w:val="clear" w:color="auto" w:fill="auto"/>
            <w:textDirection w:val="btLr"/>
          </w:tcPr>
          <w:p w:rsidR="00684CA9" w:rsidRPr="00E71214" w:rsidRDefault="00684CA9" w:rsidP="00CB78D4">
            <w:pPr>
              <w:spacing w:line="240" w:lineRule="atLeast"/>
              <w:ind w:left="113" w:right="113"/>
              <w:jc w:val="center"/>
              <w:rPr>
                <w:color w:val="FF0000"/>
                <w:sz w:val="28"/>
                <w:szCs w:val="28"/>
              </w:rPr>
            </w:pPr>
          </w:p>
        </w:tc>
      </w:tr>
      <w:tr w:rsidR="00684CA9" w:rsidRPr="00E71214" w:rsidTr="00684CA9">
        <w:trPr>
          <w:cantSplit/>
          <w:trHeight w:val="829"/>
          <w:jc w:val="center"/>
        </w:trPr>
        <w:tc>
          <w:tcPr>
            <w:tcW w:w="851" w:type="dxa"/>
            <w:shd w:val="clear" w:color="auto" w:fill="auto"/>
            <w:vAlign w:val="center"/>
          </w:tcPr>
          <w:p w:rsidR="00684CA9" w:rsidRPr="00E71214" w:rsidRDefault="00684CA9" w:rsidP="00CB78D4">
            <w:pPr>
              <w:spacing w:line="240" w:lineRule="atLeast"/>
              <w:jc w:val="center"/>
              <w:rPr>
                <w:sz w:val="28"/>
                <w:szCs w:val="28"/>
              </w:rPr>
            </w:pPr>
            <w:r w:rsidRPr="00E71214">
              <w:rPr>
                <w:sz w:val="28"/>
                <w:szCs w:val="28"/>
              </w:rPr>
              <w:t>1</w:t>
            </w:r>
          </w:p>
        </w:tc>
        <w:tc>
          <w:tcPr>
            <w:tcW w:w="6696" w:type="dxa"/>
            <w:shd w:val="clear" w:color="auto" w:fill="auto"/>
            <w:vAlign w:val="center"/>
          </w:tcPr>
          <w:p w:rsidR="00684CA9" w:rsidRPr="00E71214" w:rsidRDefault="00684CA9" w:rsidP="00CB78D4">
            <w:pPr>
              <w:spacing w:line="240" w:lineRule="atLeast"/>
              <w:ind w:left="-192" w:right="-165"/>
              <w:jc w:val="center"/>
              <w:rPr>
                <w:sz w:val="28"/>
                <w:szCs w:val="28"/>
              </w:rPr>
            </w:pPr>
            <w:r w:rsidRPr="00343E26">
              <w:rPr>
                <w:snapToGrid w:val="0"/>
                <w:sz w:val="28"/>
                <w:szCs w:val="28"/>
              </w:rPr>
              <w:t>Смо</w:t>
            </w:r>
            <w:r w:rsidR="00CC5098">
              <w:rPr>
                <w:snapToGrid w:val="0"/>
                <w:sz w:val="28"/>
                <w:szCs w:val="28"/>
              </w:rPr>
              <w:t>ленская область, Вяземский муниципальный округ, с. Вязьма-Брянская, ул. 50 лет Победы, д. 56</w:t>
            </w:r>
          </w:p>
        </w:tc>
        <w:tc>
          <w:tcPr>
            <w:tcW w:w="709" w:type="dxa"/>
            <w:shd w:val="clear" w:color="auto" w:fill="auto"/>
            <w:vAlign w:val="center"/>
          </w:tcPr>
          <w:p w:rsidR="00684CA9" w:rsidRPr="00E71214" w:rsidRDefault="00684CA9" w:rsidP="00CB78D4">
            <w:pPr>
              <w:spacing w:line="240" w:lineRule="atLeast"/>
              <w:ind w:left="-89" w:right="-127"/>
              <w:jc w:val="center"/>
              <w:rPr>
                <w:sz w:val="28"/>
                <w:szCs w:val="28"/>
              </w:rPr>
            </w:pPr>
            <w:r w:rsidRPr="00E71214">
              <w:rPr>
                <w:sz w:val="28"/>
                <w:szCs w:val="28"/>
              </w:rPr>
              <w:t>19</w:t>
            </w:r>
            <w:r w:rsidR="00CC5098">
              <w:rPr>
                <w:sz w:val="28"/>
                <w:szCs w:val="28"/>
              </w:rPr>
              <w:t>95</w:t>
            </w:r>
          </w:p>
        </w:tc>
        <w:tc>
          <w:tcPr>
            <w:tcW w:w="425" w:type="dxa"/>
            <w:shd w:val="clear" w:color="auto" w:fill="auto"/>
            <w:vAlign w:val="center"/>
          </w:tcPr>
          <w:p w:rsidR="00684CA9" w:rsidRPr="00E71214" w:rsidRDefault="00684CA9" w:rsidP="00CB78D4">
            <w:pPr>
              <w:spacing w:line="240" w:lineRule="atLeast"/>
              <w:jc w:val="center"/>
              <w:rPr>
                <w:color w:val="FF0000"/>
                <w:sz w:val="28"/>
                <w:szCs w:val="28"/>
              </w:rPr>
            </w:pPr>
          </w:p>
          <w:p w:rsidR="00684CA9" w:rsidRPr="00E71214" w:rsidRDefault="002E41B8" w:rsidP="00CB78D4">
            <w:pPr>
              <w:spacing w:line="240" w:lineRule="atLeast"/>
              <w:jc w:val="center"/>
              <w:rPr>
                <w:sz w:val="28"/>
                <w:szCs w:val="28"/>
              </w:rPr>
            </w:pPr>
            <w:r>
              <w:rPr>
                <w:sz w:val="28"/>
                <w:szCs w:val="28"/>
              </w:rPr>
              <w:t>5</w:t>
            </w:r>
          </w:p>
          <w:p w:rsidR="00684CA9" w:rsidRPr="00E71214" w:rsidRDefault="00684CA9" w:rsidP="00CB78D4">
            <w:pPr>
              <w:spacing w:line="240" w:lineRule="atLeast"/>
              <w:jc w:val="center"/>
              <w:rPr>
                <w:color w:val="FF0000"/>
                <w:sz w:val="28"/>
                <w:szCs w:val="28"/>
              </w:rPr>
            </w:pPr>
          </w:p>
        </w:tc>
        <w:tc>
          <w:tcPr>
            <w:tcW w:w="723" w:type="dxa"/>
            <w:shd w:val="clear" w:color="auto" w:fill="auto"/>
            <w:vAlign w:val="center"/>
          </w:tcPr>
          <w:p w:rsidR="00684CA9" w:rsidRPr="00E71214" w:rsidRDefault="002E41B8" w:rsidP="00CB78D4">
            <w:pPr>
              <w:spacing w:line="240" w:lineRule="atLeast"/>
              <w:ind w:left="-108" w:right="-108"/>
              <w:jc w:val="center"/>
              <w:rPr>
                <w:sz w:val="28"/>
                <w:szCs w:val="28"/>
              </w:rPr>
            </w:pPr>
            <w:r>
              <w:rPr>
                <w:sz w:val="28"/>
                <w:szCs w:val="28"/>
              </w:rPr>
              <w:t>49</w:t>
            </w:r>
          </w:p>
        </w:tc>
      </w:tr>
    </w:tbl>
    <w:p w:rsidR="007C17D4" w:rsidRPr="001C0A0B" w:rsidRDefault="007C17D4" w:rsidP="00CB78D4">
      <w:pPr>
        <w:keepNext/>
        <w:keepLines/>
        <w:widowControl w:val="0"/>
        <w:suppressLineNumbers/>
        <w:suppressAutoHyphens/>
        <w:spacing w:line="240" w:lineRule="atLeast"/>
        <w:jc w:val="center"/>
        <w:rPr>
          <w:b/>
          <w:sz w:val="28"/>
          <w:szCs w:val="28"/>
        </w:rPr>
      </w:pPr>
    </w:p>
    <w:p w:rsidR="007C17D4" w:rsidRPr="001C0A0B" w:rsidRDefault="007C17D4" w:rsidP="00CB78D4">
      <w:pPr>
        <w:keepNext/>
        <w:keepLines/>
        <w:widowControl w:val="0"/>
        <w:suppressLineNumbers/>
        <w:suppressAutoHyphens/>
        <w:spacing w:line="240" w:lineRule="atLeast"/>
        <w:jc w:val="center"/>
        <w:rPr>
          <w:b/>
          <w:sz w:val="28"/>
          <w:szCs w:val="28"/>
        </w:rPr>
      </w:pPr>
    </w:p>
    <w:p w:rsidR="007C17D4" w:rsidRPr="001C0A0B" w:rsidRDefault="007C17D4" w:rsidP="00CB78D4">
      <w:pPr>
        <w:keepNext/>
        <w:keepLines/>
        <w:widowControl w:val="0"/>
        <w:suppressLineNumbers/>
        <w:suppressAutoHyphens/>
        <w:spacing w:line="240" w:lineRule="atLeast"/>
        <w:jc w:val="center"/>
        <w:rPr>
          <w:b/>
          <w:sz w:val="28"/>
          <w:szCs w:val="28"/>
        </w:rPr>
      </w:pPr>
    </w:p>
    <w:p w:rsidR="007C17D4" w:rsidRPr="001C0A0B" w:rsidRDefault="007C17D4" w:rsidP="00CB78D4">
      <w:pPr>
        <w:keepNext/>
        <w:keepLines/>
        <w:widowControl w:val="0"/>
        <w:suppressLineNumbers/>
        <w:suppressAutoHyphens/>
        <w:spacing w:line="240" w:lineRule="atLeast"/>
        <w:jc w:val="center"/>
        <w:rPr>
          <w:b/>
          <w:sz w:val="28"/>
          <w:szCs w:val="28"/>
        </w:rPr>
      </w:pPr>
    </w:p>
    <w:p w:rsidR="007C17D4" w:rsidRPr="001C0A0B" w:rsidRDefault="007C17D4" w:rsidP="00CB78D4">
      <w:pPr>
        <w:keepNext/>
        <w:keepLines/>
        <w:widowControl w:val="0"/>
        <w:suppressLineNumbers/>
        <w:suppressAutoHyphens/>
        <w:spacing w:line="240" w:lineRule="atLeast"/>
        <w:rPr>
          <w:b/>
          <w:sz w:val="28"/>
          <w:szCs w:val="28"/>
        </w:rPr>
      </w:pPr>
    </w:p>
    <w:p w:rsidR="007C17D4" w:rsidRPr="001C0A0B" w:rsidRDefault="007C17D4" w:rsidP="00CB78D4">
      <w:pPr>
        <w:keepNext/>
        <w:keepLines/>
        <w:widowControl w:val="0"/>
        <w:suppressLineNumbers/>
        <w:suppressAutoHyphens/>
        <w:spacing w:line="240" w:lineRule="atLeast"/>
        <w:rPr>
          <w:sz w:val="28"/>
          <w:szCs w:val="28"/>
        </w:rPr>
      </w:pPr>
    </w:p>
    <w:p w:rsidR="00000D00" w:rsidRDefault="00000D00" w:rsidP="00CB78D4">
      <w:pPr>
        <w:keepNext/>
        <w:keepLines/>
        <w:widowControl w:val="0"/>
        <w:suppressLineNumbers/>
        <w:suppressAutoHyphens/>
        <w:spacing w:line="240" w:lineRule="atLeast"/>
        <w:rPr>
          <w:b/>
          <w:sz w:val="28"/>
          <w:szCs w:val="28"/>
        </w:rPr>
      </w:pPr>
    </w:p>
    <w:p w:rsidR="007C17D4" w:rsidRPr="001C0A0B" w:rsidRDefault="007C17D4" w:rsidP="00CB78D4">
      <w:pPr>
        <w:keepNext/>
        <w:keepLines/>
        <w:widowControl w:val="0"/>
        <w:suppressLineNumbers/>
        <w:suppressAutoHyphens/>
        <w:spacing w:line="240" w:lineRule="atLeast"/>
        <w:rPr>
          <w:b/>
          <w:sz w:val="28"/>
          <w:szCs w:val="28"/>
        </w:rPr>
      </w:pPr>
    </w:p>
    <w:p w:rsidR="000E4D71" w:rsidRDefault="007C17D4" w:rsidP="00CB78D4">
      <w:pPr>
        <w:keepNext/>
        <w:keepLines/>
        <w:widowControl w:val="0"/>
        <w:suppressLineNumbers/>
        <w:suppressAutoHyphens/>
        <w:spacing w:line="240" w:lineRule="atLeast"/>
        <w:jc w:val="center"/>
        <w:outlineLvl w:val="0"/>
        <w:rPr>
          <w:b/>
          <w:kern w:val="28"/>
          <w:sz w:val="28"/>
          <w:szCs w:val="28"/>
          <w:lang w:val="x-none" w:eastAsia="x-none"/>
        </w:rPr>
      </w:pPr>
      <w:r w:rsidRPr="001C0A0B">
        <w:rPr>
          <w:b/>
          <w:kern w:val="28"/>
          <w:sz w:val="28"/>
          <w:szCs w:val="28"/>
          <w:lang w:val="x-none" w:eastAsia="x-none"/>
        </w:rPr>
        <w:br w:type="page"/>
      </w:r>
      <w:bookmarkStart w:id="0" w:name="_РАЗДЕЛ_I.3_ИНФОРМАЦИОННАЯ_КАРТА_КОН"/>
      <w:bookmarkStart w:id="1" w:name="_Ref119427269"/>
      <w:bookmarkStart w:id="2" w:name="_Toc123405434"/>
      <w:bookmarkEnd w:id="0"/>
    </w:p>
    <w:p w:rsidR="000E4D71" w:rsidRPr="000E4D71" w:rsidRDefault="000E4D71" w:rsidP="00CB78D4">
      <w:pPr>
        <w:keepNext/>
        <w:spacing w:line="240" w:lineRule="atLeast"/>
        <w:jc w:val="both"/>
        <w:outlineLvl w:val="0"/>
        <w:rPr>
          <w:kern w:val="28"/>
          <w:sz w:val="28"/>
          <w:szCs w:val="28"/>
          <w:lang w:eastAsia="x-none"/>
        </w:rPr>
      </w:pPr>
      <w:r>
        <w:rPr>
          <w:kern w:val="28"/>
          <w:sz w:val="28"/>
          <w:szCs w:val="28"/>
          <w:lang w:eastAsia="x-none"/>
        </w:rPr>
        <w:lastRenderedPageBreak/>
        <w:t xml:space="preserve">                                                                               Приложение № 2</w:t>
      </w:r>
    </w:p>
    <w:p w:rsidR="000E4D71" w:rsidRPr="000E4D71" w:rsidRDefault="000E4D71" w:rsidP="00CB78D4">
      <w:pPr>
        <w:spacing w:line="240" w:lineRule="atLeast"/>
        <w:ind w:left="5529"/>
        <w:jc w:val="both"/>
        <w:rPr>
          <w:sz w:val="28"/>
          <w:szCs w:val="28"/>
          <w:lang w:eastAsia="x-none"/>
        </w:rPr>
      </w:pPr>
      <w:r w:rsidRPr="000E4D71">
        <w:rPr>
          <w:sz w:val="28"/>
          <w:szCs w:val="28"/>
          <w:lang w:eastAsia="x-none"/>
        </w:rPr>
        <w:t xml:space="preserve">к постановлению Администрации муниципального образования «Вяземский муниципальный округ» Смоленской области </w:t>
      </w:r>
    </w:p>
    <w:p w:rsidR="000E4D71" w:rsidRDefault="00326D57" w:rsidP="00CB78D4">
      <w:pPr>
        <w:spacing w:line="240" w:lineRule="atLeast"/>
        <w:ind w:firstLine="5529"/>
        <w:jc w:val="both"/>
        <w:rPr>
          <w:rFonts w:cs="Arial"/>
          <w:sz w:val="28"/>
          <w:szCs w:val="28"/>
        </w:rPr>
      </w:pPr>
      <w:r w:rsidRPr="00326D57">
        <w:rPr>
          <w:rFonts w:cs="Arial"/>
          <w:sz w:val="28"/>
          <w:szCs w:val="28"/>
        </w:rPr>
        <w:t>от 17.03.2026 № 519</w:t>
      </w:r>
    </w:p>
    <w:p w:rsidR="000E4D71" w:rsidRDefault="000E4D71" w:rsidP="00CB78D4">
      <w:pPr>
        <w:spacing w:line="240" w:lineRule="atLeast"/>
        <w:ind w:firstLine="5529"/>
        <w:jc w:val="both"/>
        <w:rPr>
          <w:rFonts w:cs="Arial"/>
          <w:sz w:val="28"/>
          <w:szCs w:val="28"/>
        </w:rPr>
      </w:pPr>
    </w:p>
    <w:p w:rsidR="000E4D71" w:rsidRPr="000E4D71" w:rsidRDefault="000E4D71" w:rsidP="00CB78D4">
      <w:pPr>
        <w:spacing w:line="240" w:lineRule="atLeast"/>
        <w:jc w:val="center"/>
        <w:rPr>
          <w:rFonts w:eastAsia="Calibri"/>
          <w:b/>
          <w:bCs/>
          <w:sz w:val="28"/>
          <w:szCs w:val="28"/>
          <w:lang w:eastAsia="en-US"/>
        </w:rPr>
      </w:pPr>
      <w:r w:rsidRPr="000E4D71">
        <w:rPr>
          <w:rFonts w:eastAsia="Calibri"/>
          <w:b/>
          <w:bCs/>
          <w:sz w:val="28"/>
          <w:szCs w:val="28"/>
          <w:lang w:eastAsia="en-US"/>
        </w:rPr>
        <w:t>Перечень выполнения обязательных работ и услуг</w:t>
      </w:r>
    </w:p>
    <w:p w:rsidR="000E4D71" w:rsidRPr="000E4D71" w:rsidRDefault="000E4D71" w:rsidP="00CB78D4">
      <w:pPr>
        <w:spacing w:line="240" w:lineRule="atLeast"/>
        <w:jc w:val="center"/>
        <w:rPr>
          <w:sz w:val="28"/>
          <w:szCs w:val="26"/>
        </w:rPr>
      </w:pPr>
      <w:r w:rsidRPr="000E4D71">
        <w:rPr>
          <w:rFonts w:eastAsia="Calibri"/>
          <w:b/>
          <w:bCs/>
          <w:sz w:val="28"/>
          <w:szCs w:val="28"/>
          <w:lang w:eastAsia="en-US"/>
        </w:rPr>
        <w:t>по содержанию и ремонту общего имущества собственников помещений     в многоквартирном доме</w:t>
      </w:r>
    </w:p>
    <w:p w:rsidR="000E4D71" w:rsidRPr="000E4D71" w:rsidRDefault="000E4D71" w:rsidP="00CB78D4">
      <w:pPr>
        <w:spacing w:line="240" w:lineRule="atLeast"/>
        <w:jc w:val="center"/>
        <w:rPr>
          <w:sz w:val="28"/>
          <w:szCs w:val="2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095"/>
        <w:gridCol w:w="2410"/>
      </w:tblGrid>
      <w:tr w:rsidR="000E4D71" w:rsidRPr="000E4D71" w:rsidTr="00391EFC">
        <w:trPr>
          <w:trHeight w:val="765"/>
        </w:trPr>
        <w:tc>
          <w:tcPr>
            <w:tcW w:w="1135" w:type="dxa"/>
            <w:shd w:val="clear" w:color="auto" w:fill="auto"/>
            <w:vAlign w:val="center"/>
            <w:hideMark/>
          </w:tcPr>
          <w:p w:rsidR="00CB78D4" w:rsidRDefault="000E4D71" w:rsidP="00CB78D4">
            <w:pPr>
              <w:spacing w:line="240" w:lineRule="atLeast"/>
              <w:jc w:val="center"/>
              <w:rPr>
                <w:rFonts w:eastAsia="Calibri"/>
                <w:b/>
                <w:bCs/>
                <w:sz w:val="28"/>
                <w:szCs w:val="28"/>
                <w:lang w:eastAsia="en-US"/>
              </w:rPr>
            </w:pPr>
            <w:r w:rsidRPr="000E4D71">
              <w:rPr>
                <w:rFonts w:eastAsia="Calibri"/>
                <w:b/>
                <w:bCs/>
                <w:sz w:val="28"/>
                <w:szCs w:val="28"/>
                <w:lang w:eastAsia="en-US"/>
              </w:rPr>
              <w:t>№</w:t>
            </w:r>
          </w:p>
          <w:p w:rsidR="000E4D71" w:rsidRPr="000E4D71" w:rsidRDefault="000E4D71" w:rsidP="00CB78D4">
            <w:pPr>
              <w:spacing w:line="240" w:lineRule="atLeast"/>
              <w:jc w:val="center"/>
              <w:rPr>
                <w:rFonts w:eastAsia="Calibri"/>
                <w:b/>
                <w:bCs/>
                <w:sz w:val="28"/>
                <w:szCs w:val="28"/>
                <w:lang w:eastAsia="en-US"/>
              </w:rPr>
            </w:pPr>
            <w:r w:rsidRPr="000E4D71">
              <w:rPr>
                <w:rFonts w:eastAsia="Calibri"/>
                <w:b/>
                <w:bCs/>
                <w:sz w:val="28"/>
                <w:szCs w:val="28"/>
                <w:lang w:eastAsia="en-US"/>
              </w:rPr>
              <w:t>п/п</w:t>
            </w:r>
          </w:p>
        </w:tc>
        <w:tc>
          <w:tcPr>
            <w:tcW w:w="6095" w:type="dxa"/>
            <w:shd w:val="clear" w:color="auto" w:fill="auto"/>
            <w:vAlign w:val="center"/>
            <w:hideMark/>
          </w:tcPr>
          <w:p w:rsidR="000E4D71" w:rsidRPr="000E4D71" w:rsidRDefault="000E4D71" w:rsidP="00CB78D4">
            <w:pPr>
              <w:spacing w:line="240" w:lineRule="atLeast"/>
              <w:jc w:val="center"/>
              <w:rPr>
                <w:rFonts w:eastAsia="Calibri"/>
                <w:b/>
                <w:bCs/>
                <w:sz w:val="28"/>
                <w:szCs w:val="28"/>
                <w:lang w:eastAsia="en-US"/>
              </w:rPr>
            </w:pPr>
            <w:r w:rsidRPr="000E4D71">
              <w:rPr>
                <w:rFonts w:eastAsia="Calibri"/>
                <w:b/>
                <w:bCs/>
                <w:sz w:val="28"/>
                <w:szCs w:val="28"/>
                <w:lang w:eastAsia="en-US"/>
              </w:rPr>
              <w:t>Наименование работ и услуг</w:t>
            </w:r>
          </w:p>
        </w:tc>
        <w:tc>
          <w:tcPr>
            <w:tcW w:w="2410" w:type="dxa"/>
            <w:shd w:val="clear" w:color="auto" w:fill="auto"/>
            <w:vAlign w:val="center"/>
            <w:hideMark/>
          </w:tcPr>
          <w:p w:rsidR="000E4D71" w:rsidRPr="000E4D71" w:rsidRDefault="000E4D71" w:rsidP="00CB78D4">
            <w:pPr>
              <w:spacing w:line="240" w:lineRule="atLeast"/>
              <w:ind w:left="-108" w:right="-108"/>
              <w:jc w:val="center"/>
              <w:rPr>
                <w:rFonts w:eastAsia="Calibri"/>
                <w:b/>
                <w:bCs/>
                <w:sz w:val="28"/>
                <w:szCs w:val="28"/>
                <w:lang w:eastAsia="en-US"/>
              </w:rPr>
            </w:pPr>
            <w:r w:rsidRPr="000E4D71">
              <w:rPr>
                <w:rFonts w:eastAsia="Calibri"/>
                <w:b/>
                <w:bCs/>
                <w:sz w:val="28"/>
                <w:szCs w:val="28"/>
                <w:lang w:eastAsia="en-US"/>
              </w:rPr>
              <w:t>Периодичность выполнения работ и оказания услуг</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sz w:val="28"/>
                <w:szCs w:val="28"/>
                <w:lang w:eastAsia="en-US"/>
              </w:rPr>
              <w:t>х</w:t>
            </w:r>
          </w:p>
        </w:tc>
        <w:tc>
          <w:tcPr>
            <w:tcW w:w="6095" w:type="dxa"/>
            <w:shd w:val="clear" w:color="auto" w:fill="auto"/>
            <w:vAlign w:val="center"/>
          </w:tcPr>
          <w:p w:rsidR="000E4D71" w:rsidRPr="000E4D71" w:rsidRDefault="000E4D71" w:rsidP="00CB78D4">
            <w:pPr>
              <w:spacing w:line="240" w:lineRule="atLeast"/>
              <w:jc w:val="both"/>
              <w:rPr>
                <w:rFonts w:eastAsia="Calibri"/>
                <w:b/>
                <w:bCs/>
                <w:sz w:val="28"/>
                <w:szCs w:val="28"/>
                <w:lang w:eastAsia="en-US"/>
              </w:rPr>
            </w:pPr>
            <w:r w:rsidRPr="000E4D71">
              <w:rPr>
                <w:rFonts w:eastAsia="Calibri"/>
                <w:b/>
                <w:bCs/>
                <w:sz w:val="28"/>
                <w:szCs w:val="28"/>
                <w:lang w:eastAsia="en-US"/>
              </w:rPr>
              <w:t>Услуги и работы по содержанию и текущему ремонту общего имущества в многоквартирном доме, управлению многоквартирным домом</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b/>
                <w:bCs/>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w:t>
            </w:r>
          </w:p>
        </w:tc>
        <w:tc>
          <w:tcPr>
            <w:tcW w:w="6095" w:type="dxa"/>
            <w:shd w:val="clear" w:color="auto" w:fill="auto"/>
            <w:vAlign w:val="center"/>
          </w:tcPr>
          <w:p w:rsidR="000E4D71" w:rsidRPr="000E4D71" w:rsidRDefault="000E4D71" w:rsidP="00CB78D4">
            <w:pPr>
              <w:spacing w:line="240" w:lineRule="atLeast"/>
              <w:jc w:val="both"/>
              <w:rPr>
                <w:rFonts w:eastAsia="Calibri"/>
                <w:b/>
                <w:bCs/>
                <w:sz w:val="28"/>
                <w:szCs w:val="28"/>
                <w:lang w:eastAsia="en-US"/>
              </w:rPr>
            </w:pPr>
            <w:r w:rsidRPr="000E4D71">
              <w:rPr>
                <w:rFonts w:eastAsia="Calibri"/>
                <w:b/>
                <w:bCs/>
                <w:sz w:val="28"/>
                <w:szCs w:val="28"/>
                <w:lang w:eastAsia="en-US"/>
              </w:rPr>
              <w:t xml:space="preserve">Содержание и текущий ремонт общего имущества в многоквартирном доме </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ежедневно</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w:t>
            </w:r>
          </w:p>
        </w:tc>
        <w:tc>
          <w:tcPr>
            <w:tcW w:w="6095" w:type="dxa"/>
            <w:shd w:val="clear" w:color="auto" w:fill="auto"/>
            <w:vAlign w:val="center"/>
          </w:tcPr>
          <w:p w:rsidR="000E4D71" w:rsidRPr="000E4D71" w:rsidRDefault="000E4D71" w:rsidP="00CB78D4">
            <w:pPr>
              <w:spacing w:line="240" w:lineRule="atLeast"/>
              <w:jc w:val="both"/>
              <w:rPr>
                <w:rFonts w:eastAsia="Calibri"/>
                <w:b/>
                <w:bCs/>
                <w:sz w:val="28"/>
                <w:szCs w:val="28"/>
                <w:lang w:eastAsia="en-US"/>
              </w:rPr>
            </w:pPr>
            <w:r w:rsidRPr="000E4D71">
              <w:rPr>
                <w:rFonts w:eastAsia="Calibri"/>
                <w:b/>
                <w:bCs/>
                <w:sz w:val="28"/>
                <w:szCs w:val="28"/>
                <w:lang w:eastAsia="en-US"/>
              </w:rPr>
              <w:t>Работы, необходимые для надлежащего содержания несущих конструкций (фундаментов, стен, перекрытий,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отношении фундамента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соответствия параметров вертикальной планировки территории вокруг здания проектным параметрам.</w:t>
            </w:r>
          </w:p>
          <w:p w:rsidR="000E4D71" w:rsidRPr="000E4D71" w:rsidRDefault="000E4D71" w:rsidP="00CB78D4">
            <w:pPr>
              <w:shd w:val="clear" w:color="auto" w:fill="FFFFFF"/>
              <w:spacing w:line="240" w:lineRule="atLeast"/>
              <w:jc w:val="both"/>
              <w:rPr>
                <w:sz w:val="28"/>
                <w:szCs w:val="28"/>
              </w:rPr>
            </w:pPr>
            <w:r w:rsidRPr="000E4D71">
              <w:rPr>
                <w:sz w:val="28"/>
                <w:szCs w:val="28"/>
              </w:rPr>
              <w:t>Устранение выявленных нарушений.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val="en-US" w:eastAsia="en-US"/>
              </w:rPr>
              <w:t xml:space="preserve">2 </w:t>
            </w:r>
            <w:r w:rsidRPr="000E4D71">
              <w:rPr>
                <w:rFonts w:eastAsia="Calibri"/>
                <w:sz w:val="28"/>
                <w:szCs w:val="28"/>
                <w:lang w:eastAsia="en-US"/>
              </w:rPr>
              <w:t>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технического состояния видимых частей конструкций с выявлением:</w:t>
            </w:r>
          </w:p>
          <w:p w:rsidR="000E4D71" w:rsidRPr="000E4D71" w:rsidRDefault="000E4D71" w:rsidP="00CB78D4">
            <w:pPr>
              <w:shd w:val="clear" w:color="auto" w:fill="FFFFFF"/>
              <w:spacing w:line="240" w:lineRule="atLeast"/>
              <w:jc w:val="both"/>
              <w:rPr>
                <w:sz w:val="28"/>
                <w:szCs w:val="28"/>
              </w:rPr>
            </w:pPr>
            <w:r w:rsidRPr="000E4D71">
              <w:rPr>
                <w:sz w:val="28"/>
                <w:szCs w:val="28"/>
              </w:rPr>
              <w:t>- признаков неравномерных осадок фундаментов;</w:t>
            </w:r>
          </w:p>
          <w:p w:rsidR="000E4D71" w:rsidRPr="000E4D71" w:rsidRDefault="000E4D71" w:rsidP="00CB78D4">
            <w:pPr>
              <w:shd w:val="clear" w:color="auto" w:fill="FFFFFF"/>
              <w:spacing w:line="240" w:lineRule="atLeast"/>
              <w:jc w:val="both"/>
              <w:rPr>
                <w:sz w:val="28"/>
                <w:szCs w:val="28"/>
              </w:rPr>
            </w:pPr>
            <w:r w:rsidRPr="000E4D71">
              <w:rPr>
                <w:sz w:val="28"/>
                <w:szCs w:val="28"/>
              </w:rPr>
              <w:t>- коррозии арматуры, расслаивания, трещин, выпучивания, отклонения от вертикали;</w:t>
            </w:r>
          </w:p>
          <w:p w:rsidR="000E4D71" w:rsidRPr="000E4D71" w:rsidRDefault="000E4D71" w:rsidP="00CB78D4">
            <w:pPr>
              <w:shd w:val="clear" w:color="auto" w:fill="FFFFFF"/>
              <w:spacing w:line="240" w:lineRule="atLeast"/>
              <w:jc w:val="both"/>
              <w:rPr>
                <w:sz w:val="28"/>
                <w:szCs w:val="28"/>
              </w:rPr>
            </w:pPr>
            <w:r w:rsidRPr="000E4D71">
              <w:rPr>
                <w:sz w:val="28"/>
                <w:szCs w:val="28"/>
              </w:rPr>
              <w:t xml:space="preserve">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w:t>
            </w:r>
            <w:r w:rsidRPr="000E4D71">
              <w:rPr>
                <w:sz w:val="28"/>
                <w:szCs w:val="28"/>
              </w:rPr>
              <w:lastRenderedPageBreak/>
              <w:t>нарушения и восстановлению эксплуатационных свойств конструкций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val="en-US" w:eastAsia="en-US"/>
              </w:rPr>
              <w:lastRenderedPageBreak/>
              <w:t xml:space="preserve">2 </w:t>
            </w:r>
            <w:r w:rsidRPr="000E4D71">
              <w:rPr>
                <w:rFonts w:eastAsia="Calibri"/>
                <w:sz w:val="28"/>
                <w:szCs w:val="28"/>
                <w:lang w:eastAsia="en-US"/>
              </w:rPr>
              <w:t>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lastRenderedPageBreak/>
              <w:t>1.1.1.3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состояния гидроизоляции фундамента и систем водоотвода фундамента.</w:t>
            </w:r>
          </w:p>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нарушений - восстановление их работоспособности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val="en-US" w:eastAsia="en-US"/>
              </w:rPr>
              <w:t xml:space="preserve">2 </w:t>
            </w:r>
            <w:r w:rsidRPr="000E4D71">
              <w:rPr>
                <w:rFonts w:eastAsia="Calibri"/>
                <w:sz w:val="28"/>
                <w:szCs w:val="28"/>
                <w:lang w:eastAsia="en-US"/>
              </w:rPr>
              <w:t>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1.1.2.</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зданиях с подвалами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1.1.2.1.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температурно-влажностного режима подвальных помещений и при выявлении нарушений устранение причин его нарушения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 xml:space="preserve">1 раз в неделю </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1.1.2.2.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1 раз в неделю</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1.1.2.3.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Контроль за состоянием дверей подвалов и технических подполий, запорных устройств на них. </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  в неделю</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1.1.2.3.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Устранение выявленных неисправностей</w:t>
            </w:r>
          </w:p>
        </w:tc>
        <w:tc>
          <w:tcPr>
            <w:tcW w:w="2410"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постоянно</w:t>
            </w:r>
          </w:p>
          <w:p w:rsidR="000E4D71" w:rsidRPr="000E4D71" w:rsidRDefault="000E4D71" w:rsidP="00CB78D4">
            <w:pPr>
              <w:spacing w:line="240" w:lineRule="atLeast"/>
              <w:ind w:right="-108"/>
              <w:jc w:val="center"/>
              <w:rPr>
                <w:rFonts w:eastAsia="Calibri"/>
                <w:sz w:val="28"/>
                <w:szCs w:val="28"/>
                <w:lang w:eastAsia="en-US"/>
              </w:rPr>
            </w:pP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1.1.3.</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 xml:space="preserve">Работы, выполняемые для надлежащего содержания стен </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1.1.3.1.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val="en-US" w:eastAsia="en-US"/>
              </w:rPr>
              <w:t xml:space="preserve">2 </w:t>
            </w:r>
            <w:r w:rsidRPr="000E4D71">
              <w:rPr>
                <w:rFonts w:eastAsia="Calibri"/>
                <w:sz w:val="28"/>
                <w:szCs w:val="28"/>
                <w:lang w:eastAsia="en-US"/>
              </w:rPr>
              <w:t>раза в год</w:t>
            </w:r>
          </w:p>
        </w:tc>
      </w:tr>
      <w:tr w:rsidR="000E4D71" w:rsidRPr="000E4D71" w:rsidTr="00391EFC">
        <w:trPr>
          <w:trHeight w:val="216"/>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1.1.3.2.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val="en-US" w:eastAsia="en-US"/>
              </w:rPr>
              <w:t xml:space="preserve">2 </w:t>
            </w:r>
            <w:r w:rsidRPr="000E4D71">
              <w:rPr>
                <w:rFonts w:eastAsia="Calibri"/>
                <w:sz w:val="28"/>
                <w:szCs w:val="28"/>
                <w:lang w:eastAsia="en-US"/>
              </w:rPr>
              <w:t>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1.1.3.3.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1.1.4.</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перекрытий и покрытий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lastRenderedPageBreak/>
              <w:t>1.1.4.1.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1.1.4.2.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наличия, характера и величины трещин в теле перекрытия и в местах примыкания к стенам, отслоение защитного слоя бетона и оголения арматуры, коррозии арматуры</w:t>
            </w:r>
          </w:p>
        </w:tc>
        <w:tc>
          <w:tcPr>
            <w:tcW w:w="2410" w:type="dxa"/>
            <w:shd w:val="clear" w:color="auto" w:fill="auto"/>
            <w:vAlign w:val="center"/>
          </w:tcPr>
          <w:p w:rsidR="000E4D71" w:rsidRPr="000E4D71" w:rsidRDefault="000E4D71" w:rsidP="00CB78D4">
            <w:pPr>
              <w:spacing w:line="240" w:lineRule="atLeast"/>
              <w:jc w:val="center"/>
              <w:rPr>
                <w:sz w:val="28"/>
                <w:szCs w:val="28"/>
              </w:rPr>
            </w:pPr>
            <w:r w:rsidRPr="000E4D71">
              <w:rPr>
                <w:sz w:val="28"/>
                <w:szCs w:val="28"/>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1.1.4.3.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Выявление наличия, характера и величины трещин, смещения плит одной относительно другой по высоте, отслоение выравнивающего слоя в заделке швов, следов протечек или промерзаний на плитах и стенах в местах </w:t>
            </w:r>
            <w:proofErr w:type="spellStart"/>
            <w:r w:rsidRPr="000E4D71">
              <w:rPr>
                <w:sz w:val="28"/>
                <w:szCs w:val="28"/>
              </w:rPr>
              <w:t>опирания</w:t>
            </w:r>
            <w:proofErr w:type="spellEnd"/>
            <w:r w:rsidRPr="000E4D71">
              <w:rPr>
                <w:sz w:val="28"/>
                <w:szCs w:val="28"/>
              </w:rPr>
              <w:t xml:space="preserve">, отслоения защитного слоя бетона и оголения арматуры, коррозии арматуры </w:t>
            </w:r>
          </w:p>
        </w:tc>
        <w:tc>
          <w:tcPr>
            <w:tcW w:w="2410" w:type="dxa"/>
            <w:shd w:val="clear" w:color="auto" w:fill="auto"/>
            <w:vAlign w:val="center"/>
          </w:tcPr>
          <w:p w:rsidR="000E4D71" w:rsidRPr="000E4D71" w:rsidRDefault="000E4D71" w:rsidP="00CB78D4">
            <w:pPr>
              <w:spacing w:line="240" w:lineRule="atLeast"/>
              <w:jc w:val="center"/>
              <w:rPr>
                <w:sz w:val="28"/>
                <w:szCs w:val="28"/>
              </w:rPr>
            </w:pPr>
            <w:r w:rsidRPr="000E4D71">
              <w:rPr>
                <w:sz w:val="28"/>
                <w:szCs w:val="28"/>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1.1.4.4.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состояния утеплителя, гидроизоляции и звукоизоляции, адгезии отделочных слоев к конструкциям перекрытия (покрытия)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1.1.4.5.</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1.1.5</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балок (ригелей) перекрытий и покрытий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1.1.5.1.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1.1.5.2.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1.1.5.3.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27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крыши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кровли на отсутствие протечек</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Проверка </w:t>
            </w:r>
            <w:proofErr w:type="spellStart"/>
            <w:r w:rsidRPr="000E4D71">
              <w:rPr>
                <w:sz w:val="28"/>
                <w:szCs w:val="28"/>
              </w:rPr>
              <w:t>молниезащитных</w:t>
            </w:r>
            <w:proofErr w:type="spellEnd"/>
            <w:r w:rsidRPr="000E4D71">
              <w:rPr>
                <w:sz w:val="28"/>
                <w:szCs w:val="28"/>
              </w:rPr>
              <w:t xml:space="preserve"> устройств, заземления мачт и другого оборудования, расположенного на крыше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lastRenderedPageBreak/>
              <w:t>1.1.6.3.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Проверка состояния защитных бетонных плит и ограждений, фильтрующей способности дренирующего слоя, мест </w:t>
            </w:r>
            <w:proofErr w:type="spellStart"/>
            <w:r w:rsidRPr="000E4D71">
              <w:rPr>
                <w:sz w:val="28"/>
                <w:szCs w:val="28"/>
              </w:rPr>
              <w:t>опирания</w:t>
            </w:r>
            <w:proofErr w:type="spellEnd"/>
            <w:r w:rsidRPr="000E4D71">
              <w:rPr>
                <w:sz w:val="28"/>
                <w:szCs w:val="28"/>
              </w:rPr>
              <w:t xml:space="preserve"> железобетонных коробов и других элементов </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1.1.6.5.</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температурно-влажностного режима и воздухообмена на чердаке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1.1.6.6.</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Контроль состояния оборудования или устройств, предотвращающих образование наледи и сосулек</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1.1.6.7.</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 в весенний, летний и осенний период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1.1.6.8.</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и при необходимости очистка кровли от скопления снега и наледи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 в весенний, осенний и зимний период</w:t>
            </w:r>
          </w:p>
        </w:tc>
      </w:tr>
      <w:tr w:rsidR="000E4D71" w:rsidRPr="000E4D71" w:rsidTr="00391EFC">
        <w:trPr>
          <w:trHeight w:val="88"/>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1.1.6.9.</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1.1.6.10.</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1.1.6.11.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нарушений, приводящих к протечкам, - незамедлительное их устранение.</w:t>
            </w:r>
          </w:p>
          <w:p w:rsidR="000E4D71" w:rsidRPr="000E4D71" w:rsidRDefault="000E4D71" w:rsidP="00CB78D4">
            <w:pPr>
              <w:shd w:val="clear" w:color="auto" w:fill="FFFFFF"/>
              <w:spacing w:line="240" w:lineRule="atLeast"/>
              <w:jc w:val="both"/>
              <w:rPr>
                <w:sz w:val="28"/>
                <w:szCs w:val="28"/>
              </w:rPr>
            </w:pPr>
            <w:r w:rsidRPr="000E4D71">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1.1.7.</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лестниц</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2107"/>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lastRenderedPageBreak/>
              <w:t>1.1.7.1.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Выявление деформации и повреждений в несущих конструкциях, надежности крепления ограждений, выбоин и сколов в ступенях</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3 раза в год</w:t>
            </w:r>
          </w:p>
        </w:tc>
      </w:tr>
      <w:tr w:rsidR="000E4D71" w:rsidRPr="000E4D71" w:rsidTr="00391EFC">
        <w:trPr>
          <w:trHeight w:val="49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1.1.7.2.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0E4D71">
              <w:rPr>
                <w:sz w:val="28"/>
                <w:szCs w:val="28"/>
              </w:rPr>
              <w:t>проступях</w:t>
            </w:r>
            <w:proofErr w:type="spellEnd"/>
            <w:r w:rsidRPr="000E4D71">
              <w:rPr>
                <w:sz w:val="28"/>
                <w:szCs w:val="28"/>
              </w:rPr>
              <w:t xml:space="preserve">  </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3 раза в год</w:t>
            </w:r>
          </w:p>
        </w:tc>
      </w:tr>
      <w:tr w:rsidR="000E4D71" w:rsidRPr="000E4D71" w:rsidTr="00391EFC">
        <w:trPr>
          <w:trHeight w:val="483"/>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1.1.7.3.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559"/>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b/>
                <w:sz w:val="28"/>
                <w:szCs w:val="28"/>
              </w:rPr>
            </w:pPr>
            <w:r w:rsidRPr="000E4D71">
              <w:rPr>
                <w:b/>
                <w:sz w:val="28"/>
                <w:szCs w:val="28"/>
              </w:rPr>
              <w:t>Работы, выполняемые в целях надлежащего содержания фасада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81"/>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1.1.8.1.</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0E4D71">
              <w:rPr>
                <w:sz w:val="28"/>
                <w:szCs w:val="28"/>
              </w:rPr>
              <w:t>сплошности</w:t>
            </w:r>
            <w:proofErr w:type="spellEnd"/>
            <w:r w:rsidRPr="000E4D71">
              <w:rPr>
                <w:sz w:val="28"/>
                <w:szCs w:val="28"/>
              </w:rPr>
              <w:t xml:space="preserve"> и герметичности наружных водостоков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1.1.8.2.</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Контроль состояния и работоспособности подсветки информационных знаков, входов в подъезды (домовые знаки и т. д.)</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266"/>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1.1.8.3.</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 xml:space="preserve">Выявление нарушений и </w:t>
            </w:r>
            <w:proofErr w:type="spellStart"/>
            <w:r w:rsidRPr="000E4D71">
              <w:rPr>
                <w:sz w:val="28"/>
                <w:szCs w:val="28"/>
              </w:rPr>
              <w:t>эксплутационных</w:t>
            </w:r>
            <w:proofErr w:type="spellEnd"/>
            <w:r w:rsidRPr="000E4D71">
              <w:rPr>
                <w:sz w:val="28"/>
                <w:szCs w:val="28"/>
              </w:rPr>
              <w:t xml:space="preserve"> качеств несущих конструкций, </w:t>
            </w:r>
            <w:proofErr w:type="spellStart"/>
            <w:r w:rsidRPr="000E4D71">
              <w:rPr>
                <w:sz w:val="28"/>
                <w:szCs w:val="28"/>
              </w:rPr>
              <w:t>гидроэзоляции</w:t>
            </w:r>
            <w:proofErr w:type="spellEnd"/>
            <w:r w:rsidRPr="000E4D71">
              <w:rPr>
                <w:sz w:val="28"/>
                <w:szCs w:val="28"/>
              </w:rPr>
              <w:t>, элементов металлических ограждений  на балконах, лоджиях и козырьках</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1.1.8.4.</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Контроль состояния и восстановление или замена отдельных элементов крылец и зонтов над входами в здание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1.1.8.5.</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Контроль состояния и восстановление плотности притворов входных дверей, самозакрывающихся устройств (доводчики, пружины), ограничителей хода дверей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502"/>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1.1.8.6.</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278"/>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1.1.9.</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b/>
                <w:sz w:val="28"/>
                <w:szCs w:val="28"/>
              </w:rPr>
            </w:pPr>
            <w:r w:rsidRPr="000E4D71">
              <w:rPr>
                <w:b/>
                <w:sz w:val="28"/>
                <w:szCs w:val="28"/>
              </w:rPr>
              <w:t>Работы, выполняемые в целях надлежащего содержания перегородок</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559"/>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1.1.9.1.</w:t>
            </w:r>
          </w:p>
        </w:tc>
        <w:tc>
          <w:tcPr>
            <w:tcW w:w="6095" w:type="dxa"/>
            <w:shd w:val="clear" w:color="auto" w:fill="auto"/>
            <w:vAlign w:val="center"/>
          </w:tcPr>
          <w:p w:rsidR="000E4D71" w:rsidRPr="000E4D71" w:rsidRDefault="000E4D71" w:rsidP="00CB78D4">
            <w:pPr>
              <w:shd w:val="clear" w:color="auto" w:fill="FFFFFF"/>
              <w:spacing w:line="240" w:lineRule="atLeast"/>
              <w:ind w:left="-101" w:right="-102"/>
              <w:jc w:val="both"/>
              <w:rPr>
                <w:sz w:val="28"/>
                <w:szCs w:val="28"/>
              </w:rPr>
            </w:pPr>
            <w:r w:rsidRPr="000E4D71">
              <w:rPr>
                <w:sz w:val="28"/>
                <w:szCs w:val="28"/>
              </w:rPr>
              <w:t xml:space="preserve">Выявление зыбкости, выпучивания, наличия трещин в теле перегородок и в местах сопряжения </w:t>
            </w:r>
            <w:r w:rsidRPr="000E4D71">
              <w:rPr>
                <w:sz w:val="28"/>
                <w:szCs w:val="28"/>
              </w:rPr>
              <w:lastRenderedPageBreak/>
              <w:t>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lastRenderedPageBreak/>
              <w:t>2 раза в год</w:t>
            </w:r>
          </w:p>
        </w:tc>
      </w:tr>
      <w:tr w:rsidR="000E4D71" w:rsidRPr="000E4D71" w:rsidTr="00391EFC">
        <w:trPr>
          <w:trHeight w:val="7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lastRenderedPageBreak/>
              <w:t>1.1.9.2.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звукоизоляции и огнезащиты</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557"/>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1.1.9.3.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1.1.10.</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внутренней отделки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7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1.1.10.1.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состояния внутренней отделки.</w:t>
            </w:r>
          </w:p>
          <w:p w:rsidR="000E4D71" w:rsidRPr="000E4D71" w:rsidRDefault="000E4D71" w:rsidP="00CB78D4">
            <w:pPr>
              <w:shd w:val="clear" w:color="auto" w:fill="FFFFFF"/>
              <w:spacing w:line="240" w:lineRule="atLeast"/>
              <w:jc w:val="both"/>
              <w:rPr>
                <w:sz w:val="28"/>
                <w:szCs w:val="28"/>
              </w:rPr>
            </w:pPr>
            <w:r w:rsidRPr="000E4D71">
              <w:rPr>
                <w:sz w:val="28"/>
                <w:szCs w:val="28"/>
              </w:rPr>
              <w:t>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1.1.11</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полов помещений, относящихся к общему имуществу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7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1.1.11.1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275"/>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1.1.12.</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7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1.1.12.1.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0E4D71" w:rsidRPr="000E4D71" w:rsidRDefault="000E4D71" w:rsidP="00CB78D4">
            <w:pPr>
              <w:shd w:val="clear" w:color="auto" w:fill="FFFFFF"/>
              <w:spacing w:line="240" w:lineRule="atLeast"/>
              <w:jc w:val="both"/>
              <w:rPr>
                <w:sz w:val="28"/>
                <w:szCs w:val="28"/>
              </w:rPr>
            </w:pPr>
            <w:r w:rsidRPr="000E4D71">
              <w:rPr>
                <w:sz w:val="28"/>
                <w:szCs w:val="28"/>
              </w:rPr>
              <w:t>При выявлении нарушений в отопительный период - незамедлительный ремонт.</w:t>
            </w:r>
          </w:p>
          <w:p w:rsidR="000E4D71" w:rsidRPr="000E4D71" w:rsidRDefault="000E4D71" w:rsidP="00CB78D4">
            <w:pPr>
              <w:shd w:val="clear" w:color="auto" w:fill="FFFFFF"/>
              <w:spacing w:line="240" w:lineRule="atLeast"/>
              <w:jc w:val="both"/>
              <w:rPr>
                <w:sz w:val="28"/>
                <w:szCs w:val="28"/>
              </w:rPr>
            </w:pPr>
            <w:r w:rsidRPr="000E4D71">
              <w:rPr>
                <w:sz w:val="28"/>
                <w:szCs w:val="28"/>
              </w:rPr>
              <w:t>В остальных случаях - разработка плана восстановительных работ (при необходимости), проведение восстановительных работ</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7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1.2.</w:t>
            </w:r>
          </w:p>
        </w:tc>
        <w:tc>
          <w:tcPr>
            <w:tcW w:w="6095" w:type="dxa"/>
            <w:shd w:val="clear" w:color="auto" w:fill="auto"/>
            <w:vAlign w:val="center"/>
          </w:tcPr>
          <w:p w:rsidR="000E4D71" w:rsidRPr="000E4D71" w:rsidRDefault="000E4D71" w:rsidP="00CB78D4">
            <w:pPr>
              <w:shd w:val="clear" w:color="auto" w:fill="FFFFFF"/>
              <w:spacing w:line="240" w:lineRule="atLeast"/>
              <w:jc w:val="both"/>
              <w:rPr>
                <w:b/>
                <w:bCs/>
                <w:sz w:val="28"/>
                <w:szCs w:val="28"/>
              </w:rPr>
            </w:pPr>
            <w:r w:rsidRPr="000E4D71">
              <w:rPr>
                <w:b/>
                <w:bCs/>
                <w:sz w:val="28"/>
                <w:szCs w:val="28"/>
              </w:rPr>
              <w:t xml:space="preserve">Работы, необходимые для надлежащего содержания оборудования и систем инженерно-технического обеспечения, </w:t>
            </w:r>
            <w:r w:rsidRPr="000E4D71">
              <w:rPr>
                <w:b/>
                <w:bCs/>
                <w:sz w:val="28"/>
                <w:szCs w:val="28"/>
              </w:rPr>
              <w:lastRenderedPageBreak/>
              <w:t>входящих в состав общего имущества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lastRenderedPageBreak/>
              <w:t>х</w:t>
            </w:r>
          </w:p>
        </w:tc>
      </w:tr>
      <w:tr w:rsidR="000E4D71" w:rsidRPr="000E4D71" w:rsidTr="00391EFC">
        <w:trPr>
          <w:trHeight w:val="7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lastRenderedPageBreak/>
              <w:t>1.2.1.</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дымовых и вентиляционных каналов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112"/>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1.2.1.1.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 xml:space="preserve">3 раза в год </w:t>
            </w:r>
          </w:p>
          <w:p w:rsidR="000E4D71" w:rsidRPr="000E4D71" w:rsidRDefault="000E4D71" w:rsidP="00CB78D4">
            <w:pPr>
              <w:spacing w:line="240" w:lineRule="atLeast"/>
              <w:ind w:left="-108" w:right="-108"/>
              <w:jc w:val="center"/>
              <w:rPr>
                <w:rFonts w:eastAsia="Calibri"/>
                <w:sz w:val="28"/>
                <w:szCs w:val="28"/>
                <w:lang w:eastAsia="en-US"/>
              </w:rPr>
            </w:pPr>
          </w:p>
        </w:tc>
      </w:tr>
      <w:tr w:rsidR="000E4D71" w:rsidRPr="000E4D71" w:rsidTr="00391EFC">
        <w:trPr>
          <w:trHeight w:val="247"/>
        </w:trPr>
        <w:tc>
          <w:tcPr>
            <w:tcW w:w="1135" w:type="dxa"/>
            <w:shd w:val="clear" w:color="auto" w:fill="auto"/>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1.2.1.2.</w:t>
            </w:r>
          </w:p>
        </w:tc>
        <w:tc>
          <w:tcPr>
            <w:tcW w:w="6095" w:type="dxa"/>
            <w:shd w:val="clear" w:color="auto" w:fill="auto"/>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w:t>
            </w:r>
          </w:p>
        </w:tc>
        <w:tc>
          <w:tcPr>
            <w:tcW w:w="2410" w:type="dxa"/>
            <w:shd w:val="clear" w:color="auto" w:fill="auto"/>
            <w:vAlign w:val="center"/>
          </w:tcPr>
          <w:p w:rsidR="000E4D71" w:rsidRPr="000E4D71" w:rsidRDefault="000E4D71" w:rsidP="00CB78D4">
            <w:pPr>
              <w:spacing w:line="240" w:lineRule="atLeast"/>
              <w:ind w:left="-108"/>
              <w:jc w:val="both"/>
              <w:rPr>
                <w:rFonts w:eastAsia="Calibri"/>
                <w:sz w:val="28"/>
                <w:szCs w:val="28"/>
                <w:lang w:eastAsia="en-US"/>
              </w:rPr>
            </w:pPr>
            <w:r w:rsidRPr="000E4D71">
              <w:rPr>
                <w:sz w:val="28"/>
                <w:szCs w:val="28"/>
              </w:rPr>
              <w:t>не реже 3 раз в год (в период с августа по сентябрь, с декабря по февраль, с апреля по июнь).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tc>
      </w:tr>
      <w:tr w:rsidR="000E4D71" w:rsidRPr="000E4D71" w:rsidTr="00391EFC">
        <w:trPr>
          <w:trHeight w:val="172"/>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1.2.1.3.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Очистка и (или) ремонт дымовых и вентиляционных каналов при отсутствии тяги, выявленном в процессе эксплуатации, при техническом обслуживании и ремонте 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318"/>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lastRenderedPageBreak/>
              <w:t>1.2.2.</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 xml:space="preserve">Общие работы, выполняемые для надлежащего содержания систем водоснабжения (холодного), отопления и водоотведения </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407"/>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1.2.2.1.</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sz w:val="28"/>
                <w:szCs w:val="28"/>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374"/>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водоснабжения и герметичности систем</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264"/>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Контроль состояния и замена неисправных контрольно-измерительных приборов (манометров, термометров и т. п.)</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12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Восстановление работоспособности (ремонт, замена) оборудования и отопительных приборов, водоразборных приборов (смесителей, кранов и т. п.), относящихся к общему имуществу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266"/>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1.2.2.5.</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558"/>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1.2.2.6.</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дворовой канализации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1.2.2.7.</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Переключение в целях надежной эксплуатации режимов работы внутреннего водостока, гидравлического затвора внутреннего водостока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105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1.2.2.8.</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Промывка участков водопровода после выполнения ремонтно-строительных работ на водопроводе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559"/>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1.2.2.9.</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Промывка систем водоснабжения для удаления </w:t>
            </w:r>
            <w:proofErr w:type="spellStart"/>
            <w:r w:rsidRPr="000E4D71">
              <w:rPr>
                <w:sz w:val="28"/>
                <w:szCs w:val="28"/>
              </w:rPr>
              <w:t>накипно</w:t>
            </w:r>
            <w:proofErr w:type="spellEnd"/>
            <w:r w:rsidRPr="000E4D71">
              <w:rPr>
                <w:sz w:val="28"/>
                <w:szCs w:val="28"/>
              </w:rPr>
              <w:t>-коррозионных отложений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1 раз в год</w:t>
            </w:r>
          </w:p>
        </w:tc>
      </w:tr>
      <w:tr w:rsidR="000E4D71" w:rsidRPr="000E4D71" w:rsidTr="00391EFC">
        <w:trPr>
          <w:trHeight w:val="600"/>
        </w:trPr>
        <w:tc>
          <w:tcPr>
            <w:tcW w:w="1135" w:type="dxa"/>
            <w:shd w:val="clear" w:color="auto" w:fill="auto"/>
            <w:vAlign w:val="center"/>
            <w:hideMark/>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lastRenderedPageBreak/>
              <w:t>1.2.3.</w:t>
            </w:r>
          </w:p>
        </w:tc>
        <w:tc>
          <w:tcPr>
            <w:tcW w:w="6095" w:type="dxa"/>
            <w:shd w:val="clear" w:color="auto" w:fill="auto"/>
            <w:vAlign w:val="center"/>
            <w:hideMark/>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систем теплоснабжения (отопление)</w:t>
            </w:r>
          </w:p>
        </w:tc>
        <w:tc>
          <w:tcPr>
            <w:tcW w:w="2410" w:type="dxa"/>
            <w:shd w:val="clear" w:color="auto" w:fill="auto"/>
            <w:vAlign w:val="center"/>
            <w:hideMark/>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1.2.3.1.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Испытание на прочность и плотность (гидравлические испытания) узлов ввода и систем отопления, промывка и регулировка систем отопления.</w:t>
            </w:r>
          </w:p>
          <w:p w:rsidR="000E4D71" w:rsidRPr="000E4D71" w:rsidRDefault="000E4D71" w:rsidP="00CB78D4">
            <w:pPr>
              <w:shd w:val="clear" w:color="auto" w:fill="FFFFFF"/>
              <w:spacing w:line="240" w:lineRule="atLeast"/>
              <w:jc w:val="both"/>
              <w:rPr>
                <w:sz w:val="28"/>
                <w:szCs w:val="28"/>
              </w:rPr>
            </w:pPr>
            <w:r w:rsidRPr="000E4D71">
              <w:rPr>
                <w:sz w:val="28"/>
                <w:szCs w:val="28"/>
              </w:rPr>
              <w:t>Проведение пробных пуско-наладочных работ (пробные топки).</w:t>
            </w:r>
          </w:p>
          <w:p w:rsidR="000E4D71" w:rsidRPr="000E4D71" w:rsidRDefault="000E4D71" w:rsidP="00CB78D4">
            <w:pPr>
              <w:shd w:val="clear" w:color="auto" w:fill="FFFFFF"/>
              <w:spacing w:line="240" w:lineRule="atLeast"/>
              <w:jc w:val="both"/>
              <w:rPr>
                <w:sz w:val="28"/>
                <w:szCs w:val="28"/>
              </w:rPr>
            </w:pPr>
            <w:r w:rsidRPr="000E4D71">
              <w:rPr>
                <w:sz w:val="28"/>
                <w:szCs w:val="28"/>
              </w:rPr>
              <w:t xml:space="preserve">Промывка централизованных систем теплоснабжения для удаления </w:t>
            </w:r>
            <w:proofErr w:type="spellStart"/>
            <w:r w:rsidRPr="000E4D71">
              <w:rPr>
                <w:sz w:val="28"/>
                <w:szCs w:val="28"/>
              </w:rPr>
              <w:t>накипно</w:t>
            </w:r>
            <w:proofErr w:type="spellEnd"/>
            <w:r w:rsidRPr="000E4D71">
              <w:rPr>
                <w:sz w:val="28"/>
                <w:szCs w:val="28"/>
              </w:rPr>
              <w:t>-коррозийных отложений.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1 раз в год</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1.2.3.2.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Удаление воздуха из системы отопления.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1.2.4.</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выполняемые в целях надлежащего содержания электрооборудования, радио- и телекоммуникационного оборудования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1.2.4.1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Проверка заземления оболочки </w:t>
            </w:r>
            <w:proofErr w:type="spellStart"/>
            <w:r w:rsidRPr="000E4D71">
              <w:rPr>
                <w:sz w:val="28"/>
                <w:szCs w:val="28"/>
              </w:rPr>
              <w:t>электрокабеля</w:t>
            </w:r>
            <w:proofErr w:type="spellEnd"/>
            <w:r w:rsidRPr="000E4D71">
              <w:rPr>
                <w:sz w:val="28"/>
                <w:szCs w:val="28"/>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1.2.4.2.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Проверка и обеспечение работоспособности устройств защитного отключения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1.2.4.3.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Техническое обслуживание и ремонт силовых и осветительных установок, тепловых пунктов, элементов </w:t>
            </w:r>
            <w:proofErr w:type="spellStart"/>
            <w:r w:rsidRPr="000E4D71">
              <w:rPr>
                <w:sz w:val="28"/>
                <w:szCs w:val="28"/>
              </w:rPr>
              <w:t>молниезащиты</w:t>
            </w:r>
            <w:proofErr w:type="spellEnd"/>
            <w:r w:rsidRPr="000E4D71">
              <w:rPr>
                <w:sz w:val="28"/>
                <w:szCs w:val="28"/>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1.2.4.4.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b/>
                <w:bCs/>
                <w:sz w:val="28"/>
                <w:szCs w:val="28"/>
              </w:rPr>
              <w:t>Работы и услуги по содержанию иного общего имущества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1.3.1.</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по содержанию помещений, входящих в состав общего имущества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lastRenderedPageBreak/>
              <w:t>1.3.1.1.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Сухая и влажная уборка тамбуров, лестничных площадок и маршей</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1 раз в неделю</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1.3.1.2.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1 раз в месяц</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1.3.1.3.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Мытье окон</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2 раза в год</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1.3.1.4.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Очистка систем защиты от грязи (металлических решеток, ячеистых покрытий, приямков, текстильных матов)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1.3.1.5.</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Проведение дератизации и дезинсекции помещений, входящих в состав общего имущества в многоквартирном доме</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1 раз в год</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1.3.2.</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1.3.2.2.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 xml:space="preserve">Сдвигание свежевыпавшего снега и очистка придомовой территории от снега и льда при наличии </w:t>
            </w:r>
            <w:proofErr w:type="spellStart"/>
            <w:r w:rsidRPr="000E4D71">
              <w:rPr>
                <w:sz w:val="28"/>
                <w:szCs w:val="28"/>
              </w:rPr>
              <w:t>колейности</w:t>
            </w:r>
            <w:proofErr w:type="spellEnd"/>
            <w:r w:rsidRPr="000E4D71">
              <w:rPr>
                <w:sz w:val="28"/>
                <w:szCs w:val="28"/>
              </w:rPr>
              <w:t xml:space="preserve"> свыше 5 см</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1.3.2.3.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Очистка придомовой территории от снега наносного происхождения (или подметание такой территории, свободной от снежного покрова)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1.3.2.4.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Очистка придомовой территории от наледи и льда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1.3.2.5.</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Очистка от мусора урн, установленных возле подъездов, и их промывка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1.3.2.6.</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Уборка крыльца и площадки перед входом в подъезд</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1.3.3.</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по содержанию придомовой территории в теплый период года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х</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1.3.3.1.</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Подметание и уборка придомовой территории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ежедневно</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1.3.3.2.</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Очистка от мусора и промывка урн, установленных возле подъездов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ежедневно</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1.3.3.3.</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Уборка и выкашивание газонов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 xml:space="preserve">3 раза за 1 сезон </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1.3.3.4.</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Прочистка ливневой канализации</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lastRenderedPageBreak/>
              <w:t>1.3.3.5</w:t>
            </w:r>
          </w:p>
        </w:tc>
        <w:tc>
          <w:tcPr>
            <w:tcW w:w="6095" w:type="dxa"/>
            <w:shd w:val="clear" w:color="auto" w:fill="auto"/>
            <w:vAlign w:val="center"/>
          </w:tcPr>
          <w:p w:rsidR="000E4D71" w:rsidRPr="000E4D71" w:rsidRDefault="000E4D71" w:rsidP="00CB78D4">
            <w:pPr>
              <w:shd w:val="clear" w:color="auto" w:fill="FFFFFF"/>
              <w:spacing w:line="240" w:lineRule="atLeast"/>
              <w:jc w:val="both"/>
              <w:rPr>
                <w:sz w:val="28"/>
                <w:szCs w:val="28"/>
              </w:rPr>
            </w:pPr>
            <w:r w:rsidRPr="000E4D71">
              <w:rPr>
                <w:sz w:val="28"/>
                <w:szCs w:val="28"/>
              </w:rPr>
              <w:t>Уборка крыльца и площадки перед входом в подъезд, очистка металлической решетки и приямка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ежедневно</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highlight w:val="yellow"/>
                <w:lang w:eastAsia="en-US"/>
              </w:rPr>
            </w:pPr>
            <w:r w:rsidRPr="000E4D71">
              <w:rPr>
                <w:rFonts w:eastAsia="Calibri"/>
                <w:sz w:val="28"/>
                <w:szCs w:val="28"/>
                <w:lang w:eastAsia="en-US"/>
              </w:rPr>
              <w:t>1.3.4.</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Работы по содержанию мест (площадок) накопления твердых коммунальных отходов, включая обслуживание и очистку контейнерной площадки. Указанные работы не включают уборку мест погрузки твердых коммунальных отходов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p w:rsidR="000E4D71" w:rsidRPr="000E4D71" w:rsidRDefault="000E4D71" w:rsidP="00CB78D4">
            <w:pPr>
              <w:spacing w:line="240" w:lineRule="atLeast"/>
              <w:ind w:left="-108" w:right="-108"/>
              <w:jc w:val="center"/>
              <w:rPr>
                <w:rFonts w:eastAsia="Calibri"/>
                <w:sz w:val="28"/>
                <w:szCs w:val="28"/>
                <w:lang w:eastAsia="en-US"/>
              </w:rPr>
            </w:pP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1.3.5.</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 xml:space="preserve">Организация накопления отходов </w:t>
            </w:r>
            <w:r w:rsidRPr="000E4D71">
              <w:rPr>
                <w:b/>
                <w:sz w:val="28"/>
                <w:szCs w:val="28"/>
                <w:lang w:val="en-US"/>
              </w:rPr>
              <w:t>I</w:t>
            </w:r>
            <w:r w:rsidRPr="000E4D71">
              <w:rPr>
                <w:b/>
                <w:sz w:val="28"/>
                <w:szCs w:val="28"/>
              </w:rPr>
              <w:t xml:space="preserve"> - </w:t>
            </w:r>
            <w:r w:rsidRPr="000E4D71">
              <w:rPr>
                <w:b/>
                <w:sz w:val="28"/>
                <w:szCs w:val="28"/>
                <w:lang w:val="en-US"/>
              </w:rPr>
              <w:t>IV</w:t>
            </w:r>
            <w:r w:rsidRPr="000E4D71">
              <w:rPr>
                <w:b/>
                <w:sz w:val="28"/>
                <w:szCs w:val="2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 мере необходимости</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1.3.6.</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0E4D71">
              <w:rPr>
                <w:b/>
                <w:sz w:val="28"/>
                <w:szCs w:val="28"/>
              </w:rPr>
              <w:t>противодымной</w:t>
            </w:r>
            <w:proofErr w:type="spellEnd"/>
            <w:r w:rsidRPr="000E4D71">
              <w:rPr>
                <w:b/>
                <w:sz w:val="28"/>
                <w:szCs w:val="28"/>
              </w:rPr>
              <w:t xml:space="preserve"> защиты</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p w:rsidR="000E4D71" w:rsidRPr="000E4D71" w:rsidRDefault="000E4D71" w:rsidP="00CB78D4">
            <w:pPr>
              <w:spacing w:line="240" w:lineRule="atLeast"/>
              <w:ind w:left="-108" w:right="-108"/>
              <w:jc w:val="center"/>
              <w:rPr>
                <w:rFonts w:eastAsia="Calibri"/>
                <w:sz w:val="28"/>
                <w:szCs w:val="28"/>
                <w:lang w:eastAsia="en-US"/>
              </w:rPr>
            </w:pP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1.3.7.</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p w:rsidR="000E4D71" w:rsidRPr="000E4D71" w:rsidRDefault="000E4D71" w:rsidP="00CB78D4">
            <w:pPr>
              <w:spacing w:line="240" w:lineRule="atLeast"/>
              <w:ind w:left="-108" w:right="-108"/>
              <w:jc w:val="center"/>
              <w:rPr>
                <w:rFonts w:eastAsia="Calibri"/>
                <w:sz w:val="28"/>
                <w:szCs w:val="28"/>
                <w:lang w:eastAsia="en-US"/>
              </w:rPr>
            </w:pP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1.3.7.</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p w:rsidR="000E4D71" w:rsidRPr="000E4D71" w:rsidRDefault="000E4D71" w:rsidP="00CB78D4">
            <w:pPr>
              <w:spacing w:line="240" w:lineRule="atLeast"/>
              <w:ind w:left="-108" w:right="-108"/>
              <w:jc w:val="center"/>
              <w:rPr>
                <w:rFonts w:eastAsia="Calibri"/>
                <w:sz w:val="28"/>
                <w:szCs w:val="28"/>
                <w:lang w:eastAsia="en-US"/>
              </w:rPr>
            </w:pP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sz w:val="28"/>
                <w:szCs w:val="28"/>
                <w:lang w:eastAsia="en-US"/>
              </w:rPr>
            </w:pPr>
            <w:r w:rsidRPr="000E4D71">
              <w:rPr>
                <w:rFonts w:eastAsia="Calibri"/>
                <w:sz w:val="28"/>
                <w:szCs w:val="28"/>
                <w:lang w:eastAsia="en-US"/>
              </w:rPr>
              <w:t>1.3.8.</w:t>
            </w:r>
          </w:p>
        </w:tc>
        <w:tc>
          <w:tcPr>
            <w:tcW w:w="6095" w:type="dxa"/>
            <w:shd w:val="clear" w:color="auto" w:fill="auto"/>
            <w:vAlign w:val="center"/>
          </w:tcPr>
          <w:p w:rsidR="000E4D71" w:rsidRPr="000E4D71" w:rsidRDefault="000E4D71" w:rsidP="00CB78D4">
            <w:pPr>
              <w:shd w:val="clear" w:color="auto" w:fill="FFFFFF"/>
              <w:spacing w:line="240" w:lineRule="atLeast"/>
              <w:jc w:val="both"/>
              <w:rPr>
                <w:b/>
                <w:sz w:val="28"/>
                <w:szCs w:val="28"/>
              </w:rPr>
            </w:pPr>
            <w:r w:rsidRPr="000E4D71">
              <w:rPr>
                <w:b/>
                <w:sz w:val="28"/>
                <w:szCs w:val="28"/>
              </w:rPr>
              <w:t>Обеспечение доступа при выполнении</w:t>
            </w:r>
            <w:r w:rsidR="001E632A">
              <w:rPr>
                <w:b/>
                <w:sz w:val="28"/>
                <w:szCs w:val="28"/>
              </w:rPr>
              <w:t xml:space="preserve"> работ и услуг, предусмотренных подпунктом 1.1</w:t>
            </w:r>
            <w:r w:rsidRPr="000E4D71">
              <w:rPr>
                <w:b/>
                <w:sz w:val="28"/>
                <w:szCs w:val="28"/>
              </w:rPr>
              <w:t xml:space="preserve"> и </w:t>
            </w:r>
            <w:r w:rsidR="001E632A">
              <w:rPr>
                <w:b/>
                <w:sz w:val="28"/>
                <w:szCs w:val="28"/>
              </w:rPr>
              <w:t>подпунктом</w:t>
            </w:r>
            <w:r w:rsidRPr="000E4D71">
              <w:rPr>
                <w:b/>
                <w:sz w:val="28"/>
                <w:szCs w:val="28"/>
              </w:rPr>
              <w:t xml:space="preserve"> 1.2 перечня, которые могут повлиять на  обеспечение доступности для инвалидов помещения многоквартирного дома</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 xml:space="preserve">постоянно </w:t>
            </w:r>
          </w:p>
        </w:tc>
      </w:tr>
      <w:tr w:rsidR="000E4D71" w:rsidRPr="000E4D71" w:rsidTr="00391EFC">
        <w:trPr>
          <w:trHeight w:val="600"/>
        </w:trPr>
        <w:tc>
          <w:tcPr>
            <w:tcW w:w="1135" w:type="dxa"/>
            <w:shd w:val="clear" w:color="auto" w:fill="auto"/>
            <w:vAlign w:val="center"/>
          </w:tcPr>
          <w:p w:rsidR="000E4D71" w:rsidRPr="000E4D71" w:rsidRDefault="000E4D71" w:rsidP="00CB78D4">
            <w:pPr>
              <w:spacing w:line="240" w:lineRule="atLeast"/>
              <w:ind w:right="-108"/>
              <w:jc w:val="center"/>
              <w:rPr>
                <w:rFonts w:eastAsia="Calibri"/>
                <w:bCs/>
                <w:sz w:val="28"/>
                <w:szCs w:val="28"/>
                <w:lang w:eastAsia="en-US"/>
              </w:rPr>
            </w:pPr>
            <w:r w:rsidRPr="000E4D71">
              <w:rPr>
                <w:rFonts w:eastAsia="Calibri"/>
                <w:bCs/>
                <w:sz w:val="28"/>
                <w:szCs w:val="28"/>
                <w:lang w:eastAsia="en-US"/>
              </w:rPr>
              <w:t>2.</w:t>
            </w:r>
          </w:p>
        </w:tc>
        <w:tc>
          <w:tcPr>
            <w:tcW w:w="6095" w:type="dxa"/>
            <w:shd w:val="clear" w:color="auto" w:fill="auto"/>
            <w:vAlign w:val="center"/>
          </w:tcPr>
          <w:p w:rsidR="000E4D71" w:rsidRPr="000E4D71" w:rsidRDefault="000E4D71" w:rsidP="00CB78D4">
            <w:pPr>
              <w:spacing w:line="240" w:lineRule="atLeast"/>
              <w:jc w:val="both"/>
              <w:rPr>
                <w:rFonts w:eastAsia="Calibri"/>
                <w:b/>
                <w:bCs/>
                <w:sz w:val="28"/>
                <w:szCs w:val="28"/>
                <w:lang w:eastAsia="en-US"/>
              </w:rPr>
            </w:pPr>
            <w:r w:rsidRPr="000E4D71">
              <w:rPr>
                <w:rFonts w:eastAsia="Calibri"/>
                <w:b/>
                <w:bCs/>
                <w:sz w:val="28"/>
                <w:szCs w:val="28"/>
                <w:lang w:eastAsia="en-US"/>
              </w:rPr>
              <w:t>Услуги и работы по управлению многоквартирным домом</w:t>
            </w:r>
          </w:p>
        </w:tc>
        <w:tc>
          <w:tcPr>
            <w:tcW w:w="2410" w:type="dxa"/>
            <w:shd w:val="clear" w:color="auto" w:fill="auto"/>
            <w:vAlign w:val="center"/>
          </w:tcPr>
          <w:p w:rsidR="000E4D71" w:rsidRPr="000E4D71" w:rsidRDefault="000E4D71" w:rsidP="00CB78D4">
            <w:pPr>
              <w:spacing w:line="240" w:lineRule="atLeast"/>
              <w:ind w:left="-108" w:right="-108"/>
              <w:jc w:val="center"/>
              <w:rPr>
                <w:rFonts w:eastAsia="Calibri"/>
                <w:sz w:val="28"/>
                <w:szCs w:val="28"/>
                <w:lang w:eastAsia="en-US"/>
              </w:rPr>
            </w:pPr>
            <w:r w:rsidRPr="000E4D71">
              <w:rPr>
                <w:rFonts w:eastAsia="Calibri"/>
                <w:sz w:val="28"/>
                <w:szCs w:val="28"/>
                <w:lang w:eastAsia="en-US"/>
              </w:rPr>
              <w:t>постоянно</w:t>
            </w:r>
          </w:p>
          <w:p w:rsidR="000E4D71" w:rsidRPr="000E4D71" w:rsidRDefault="000E4D71" w:rsidP="00CB78D4">
            <w:pPr>
              <w:spacing w:line="240" w:lineRule="atLeast"/>
              <w:ind w:left="-108" w:right="-108"/>
              <w:jc w:val="center"/>
              <w:rPr>
                <w:rFonts w:eastAsia="Calibri"/>
                <w:sz w:val="28"/>
                <w:szCs w:val="28"/>
                <w:lang w:eastAsia="en-US"/>
              </w:rPr>
            </w:pPr>
          </w:p>
        </w:tc>
      </w:tr>
    </w:tbl>
    <w:p w:rsidR="000E4D71" w:rsidRPr="000E4D71" w:rsidRDefault="000E4D71" w:rsidP="00CB78D4">
      <w:pPr>
        <w:spacing w:line="240" w:lineRule="atLeast"/>
        <w:rPr>
          <w:sz w:val="28"/>
          <w:szCs w:val="26"/>
        </w:rPr>
      </w:pPr>
    </w:p>
    <w:p w:rsidR="000E4D71" w:rsidRPr="000E4D71" w:rsidRDefault="000E4D71" w:rsidP="00911D88">
      <w:pPr>
        <w:spacing w:line="240" w:lineRule="atLeast"/>
        <w:jc w:val="center"/>
        <w:rPr>
          <w:sz w:val="24"/>
          <w:szCs w:val="24"/>
        </w:rPr>
      </w:pPr>
      <w:r w:rsidRPr="000E4D71">
        <w:rPr>
          <w:sz w:val="28"/>
          <w:szCs w:val="26"/>
        </w:rPr>
        <w:br w:type="page"/>
      </w:r>
      <w:bookmarkStart w:id="3" w:name="_GoBack"/>
      <w:bookmarkEnd w:id="3"/>
      <w:r w:rsidRPr="000E4D71">
        <w:lastRenderedPageBreak/>
        <w:t xml:space="preserve"> </w:t>
      </w:r>
      <w:bookmarkEnd w:id="1"/>
      <w:bookmarkEnd w:id="2"/>
    </w:p>
    <w:sectPr w:rsidR="000E4D71" w:rsidRPr="000E4D71" w:rsidSect="000E4D71">
      <w:headerReference w:type="even" r:id="rId9"/>
      <w:headerReference w:type="default" r:id="rId10"/>
      <w:type w:val="nextColumn"/>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CC" w:rsidRDefault="001030CC">
      <w:r>
        <w:separator/>
      </w:r>
    </w:p>
  </w:endnote>
  <w:endnote w:type="continuationSeparator" w:id="0">
    <w:p w:rsidR="001030CC" w:rsidRDefault="0010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CC" w:rsidRDefault="001030CC">
      <w:r>
        <w:separator/>
      </w:r>
    </w:p>
  </w:footnote>
  <w:footnote w:type="continuationSeparator" w:id="0">
    <w:p w:rsidR="001030CC" w:rsidRDefault="001030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098" w:rsidRDefault="00CC5098" w:rsidP="009B304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C5098" w:rsidRDefault="00CC509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2166"/>
      <w:docPartObj>
        <w:docPartGallery w:val="Page Numbers (Top of Page)"/>
        <w:docPartUnique/>
      </w:docPartObj>
    </w:sdtPr>
    <w:sdtEndPr/>
    <w:sdtContent>
      <w:p w:rsidR="00CC5098" w:rsidRDefault="00CC5098">
        <w:pPr>
          <w:pStyle w:val="a8"/>
          <w:jc w:val="center"/>
        </w:pPr>
        <w:r>
          <w:fldChar w:fldCharType="begin"/>
        </w:r>
        <w:r>
          <w:instrText>PAGE   \* MERGEFORMAT</w:instrText>
        </w:r>
        <w:r>
          <w:fldChar w:fldCharType="separate"/>
        </w:r>
        <w:r w:rsidR="00911D88">
          <w:rPr>
            <w:noProof/>
          </w:rPr>
          <w:t>16</w:t>
        </w:r>
        <w:r>
          <w:fldChar w:fldCharType="end"/>
        </w:r>
      </w:p>
    </w:sdtContent>
  </w:sdt>
  <w:p w:rsidR="00CC5098" w:rsidRDefault="00CC509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666D9A"/>
    <w:multiLevelType w:val="hybridMultilevel"/>
    <w:tmpl w:val="D7B4BCA6"/>
    <w:lvl w:ilvl="0" w:tplc="597C7E2C">
      <w:start w:val="1"/>
      <w:numFmt w:val="bullet"/>
      <w:pStyle w:val="smallitalic"/>
      <w:lvlText w:val=""/>
      <w:lvlJc w:val="left"/>
      <w:pPr>
        <w:tabs>
          <w:tab w:val="num" w:pos="1006"/>
        </w:tabs>
        <w:ind w:left="1006" w:hanging="680"/>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10" w15:restartNumberingAfterBreak="0">
    <w:nsid w:val="01804415"/>
    <w:multiLevelType w:val="hybridMultilevel"/>
    <w:tmpl w:val="500064D8"/>
    <w:styleLink w:val="11111111"/>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8B66B2"/>
    <w:multiLevelType w:val="hybridMultilevel"/>
    <w:tmpl w:val="55A6444E"/>
    <w:lvl w:ilvl="0" w:tplc="B7D610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3C3128"/>
    <w:multiLevelType w:val="hybridMultilevel"/>
    <w:tmpl w:val="93687E6E"/>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280D75"/>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8236B6"/>
    <w:multiLevelType w:val="hybridMultilevel"/>
    <w:tmpl w:val="6400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F28CF"/>
    <w:multiLevelType w:val="hybridMultilevel"/>
    <w:tmpl w:val="731425B0"/>
    <w:lvl w:ilvl="0" w:tplc="8924AD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085FDD"/>
    <w:multiLevelType w:val="hybridMultilevel"/>
    <w:tmpl w:val="C2245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15:restartNumberingAfterBreak="0">
    <w:nsid w:val="20AF1DB8"/>
    <w:multiLevelType w:val="hybridMultilevel"/>
    <w:tmpl w:val="8BA0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3177352"/>
    <w:multiLevelType w:val="hybridMultilevel"/>
    <w:tmpl w:val="D8E68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F423D"/>
    <w:multiLevelType w:val="multilevel"/>
    <w:tmpl w:val="629EA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8A2231"/>
    <w:multiLevelType w:val="hybridMultilevel"/>
    <w:tmpl w:val="AEF45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A55501"/>
    <w:multiLevelType w:val="hybridMultilevel"/>
    <w:tmpl w:val="95B0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3056E0"/>
    <w:multiLevelType w:val="hybridMultilevel"/>
    <w:tmpl w:val="402C3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996666"/>
    <w:multiLevelType w:val="hybridMultilevel"/>
    <w:tmpl w:val="D4347176"/>
    <w:lvl w:ilvl="0" w:tplc="81AAF86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42B2089"/>
    <w:multiLevelType w:val="hybridMultilevel"/>
    <w:tmpl w:val="EB581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AE6491"/>
    <w:multiLevelType w:val="multilevel"/>
    <w:tmpl w:val="9FCE2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09F44DA"/>
    <w:multiLevelType w:val="multilevel"/>
    <w:tmpl w:val="2DF8C8C4"/>
    <w:lvl w:ilvl="0">
      <w:start w:val="9"/>
      <w:numFmt w:val="decimal"/>
      <w:lvlText w:val="%1."/>
      <w:lvlJc w:val="left"/>
      <w:pPr>
        <w:ind w:left="1440" w:hanging="360"/>
      </w:pPr>
    </w:lvl>
    <w:lvl w:ilvl="1">
      <w:start w:val="1"/>
      <w:numFmt w:val="decimal"/>
      <w:lvlText w:val="%1.%2."/>
      <w:lvlJc w:val="left"/>
      <w:pPr>
        <w:ind w:left="1440" w:hanging="360"/>
      </w:pPr>
      <w:rPr>
        <w:sz w:val="22"/>
      </w:rPr>
    </w:lvl>
    <w:lvl w:ilvl="2">
      <w:start w:val="1"/>
      <w:numFmt w:val="decimal"/>
      <w:lvlText w:val="%1.%2.%3."/>
      <w:lvlJc w:val="left"/>
      <w:pPr>
        <w:ind w:left="180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160" w:hanging="1080"/>
      </w:pPr>
      <w:rPr>
        <w:sz w:val="22"/>
      </w:rPr>
    </w:lvl>
    <w:lvl w:ilvl="5">
      <w:start w:val="1"/>
      <w:numFmt w:val="decimal"/>
      <w:lvlText w:val="%1.%2.%3.%4.%5.%6."/>
      <w:lvlJc w:val="left"/>
      <w:pPr>
        <w:ind w:left="216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520" w:hanging="1440"/>
      </w:pPr>
      <w:rPr>
        <w:sz w:val="22"/>
      </w:rPr>
    </w:lvl>
    <w:lvl w:ilvl="8">
      <w:start w:val="1"/>
      <w:numFmt w:val="decimal"/>
      <w:lvlText w:val="%1.%2.%3.%4.%5.%6.%7.%8.%9."/>
      <w:lvlJc w:val="left"/>
      <w:pPr>
        <w:ind w:left="2880" w:hanging="1800"/>
      </w:pPr>
      <w:rPr>
        <w:sz w:val="22"/>
      </w:r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3762B4"/>
    <w:multiLevelType w:val="hybridMultilevel"/>
    <w:tmpl w:val="FDC63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9639AC"/>
    <w:multiLevelType w:val="hybridMultilevel"/>
    <w:tmpl w:val="CD6E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5"/>
  </w:num>
  <w:num w:numId="11">
    <w:abstractNumId w:val="31"/>
  </w:num>
  <w:num w:numId="12">
    <w:abstractNumId w:val="18"/>
  </w:num>
  <w:num w:numId="13">
    <w:abstractNumId w:val="17"/>
  </w:num>
  <w:num w:numId="14">
    <w:abstractNumId w:val="29"/>
  </w:num>
  <w:num w:numId="15">
    <w:abstractNumId w:val="13"/>
  </w:num>
  <w:num w:numId="16">
    <w:abstractNumId w:val="9"/>
  </w:num>
  <w:num w:numId="17">
    <w:abstractNumId w:val="10"/>
  </w:num>
  <w:num w:numId="18">
    <w:abstractNumId w:val="30"/>
  </w:num>
  <w:num w:numId="19">
    <w:abstractNumId w:val="16"/>
  </w:num>
  <w:num w:numId="20">
    <w:abstractNumId w:val="21"/>
  </w:num>
  <w:num w:numId="21">
    <w:abstractNumId w:val="28"/>
  </w:num>
  <w:num w:numId="22">
    <w:abstractNumId w:val="33"/>
  </w:num>
  <w:num w:numId="23">
    <w:abstractNumId w:val="32"/>
  </w:num>
  <w:num w:numId="24">
    <w:abstractNumId w:val="22"/>
  </w:num>
  <w:num w:numId="25">
    <w:abstractNumId w:val="24"/>
  </w:num>
  <w:num w:numId="26">
    <w:abstractNumId w:val="14"/>
  </w:num>
  <w:num w:numId="27">
    <w:abstractNumId w:val="19"/>
  </w:num>
  <w:num w:numId="28">
    <w:abstractNumId w:val="23"/>
  </w:num>
  <w:num w:numId="29">
    <w:abstractNumId w:val="20"/>
  </w:num>
  <w:num w:numId="30">
    <w:abstractNumId w:val="11"/>
  </w:num>
  <w:num w:numId="31">
    <w:abstractNumId w:val="12"/>
  </w:num>
  <w:num w:numId="32">
    <w:abstractNumId w:val="27"/>
  </w:num>
  <w:num w:numId="33">
    <w:abstractNumId w:val="15"/>
  </w:num>
  <w:num w:numId="3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2"/>
    <w:rsid w:val="00000A4C"/>
    <w:rsid w:val="00000D00"/>
    <w:rsid w:val="00001C1D"/>
    <w:rsid w:val="00004494"/>
    <w:rsid w:val="00013B64"/>
    <w:rsid w:val="000146D0"/>
    <w:rsid w:val="000146E8"/>
    <w:rsid w:val="00014AA6"/>
    <w:rsid w:val="00015268"/>
    <w:rsid w:val="000217CA"/>
    <w:rsid w:val="00024257"/>
    <w:rsid w:val="000257EA"/>
    <w:rsid w:val="00027E45"/>
    <w:rsid w:val="00030977"/>
    <w:rsid w:val="00031A95"/>
    <w:rsid w:val="00032771"/>
    <w:rsid w:val="00037432"/>
    <w:rsid w:val="000462D5"/>
    <w:rsid w:val="000568FF"/>
    <w:rsid w:val="00057871"/>
    <w:rsid w:val="000621C9"/>
    <w:rsid w:val="00062A21"/>
    <w:rsid w:val="000633C0"/>
    <w:rsid w:val="00066F62"/>
    <w:rsid w:val="00067601"/>
    <w:rsid w:val="00072B11"/>
    <w:rsid w:val="00072F18"/>
    <w:rsid w:val="00077549"/>
    <w:rsid w:val="00082466"/>
    <w:rsid w:val="000831AA"/>
    <w:rsid w:val="000833E4"/>
    <w:rsid w:val="0009570A"/>
    <w:rsid w:val="0009673E"/>
    <w:rsid w:val="000A2648"/>
    <w:rsid w:val="000A429B"/>
    <w:rsid w:val="000A51DD"/>
    <w:rsid w:val="000A55F4"/>
    <w:rsid w:val="000A7CE1"/>
    <w:rsid w:val="000A7E37"/>
    <w:rsid w:val="000B1C4E"/>
    <w:rsid w:val="000B3FE4"/>
    <w:rsid w:val="000B7B2F"/>
    <w:rsid w:val="000C258A"/>
    <w:rsid w:val="000C32DB"/>
    <w:rsid w:val="000C3553"/>
    <w:rsid w:val="000C35D9"/>
    <w:rsid w:val="000C4041"/>
    <w:rsid w:val="000C41E2"/>
    <w:rsid w:val="000D16FD"/>
    <w:rsid w:val="000D3074"/>
    <w:rsid w:val="000D3EE6"/>
    <w:rsid w:val="000D6023"/>
    <w:rsid w:val="000D6340"/>
    <w:rsid w:val="000E1ABE"/>
    <w:rsid w:val="000E1FE9"/>
    <w:rsid w:val="000E45AF"/>
    <w:rsid w:val="000E4D71"/>
    <w:rsid w:val="000E65A0"/>
    <w:rsid w:val="000E743C"/>
    <w:rsid w:val="000F0717"/>
    <w:rsid w:val="000F1120"/>
    <w:rsid w:val="000F30AA"/>
    <w:rsid w:val="000F3E23"/>
    <w:rsid w:val="000F428D"/>
    <w:rsid w:val="000F5FC1"/>
    <w:rsid w:val="001030CC"/>
    <w:rsid w:val="00105BF1"/>
    <w:rsid w:val="00106A86"/>
    <w:rsid w:val="00106E76"/>
    <w:rsid w:val="00106F8F"/>
    <w:rsid w:val="001151A5"/>
    <w:rsid w:val="001163A7"/>
    <w:rsid w:val="00117198"/>
    <w:rsid w:val="001211B8"/>
    <w:rsid w:val="0012277C"/>
    <w:rsid w:val="00125900"/>
    <w:rsid w:val="00125F15"/>
    <w:rsid w:val="00131C8A"/>
    <w:rsid w:val="00133C5A"/>
    <w:rsid w:val="00140724"/>
    <w:rsid w:val="001407F1"/>
    <w:rsid w:val="001414B5"/>
    <w:rsid w:val="00142652"/>
    <w:rsid w:val="00142892"/>
    <w:rsid w:val="00144144"/>
    <w:rsid w:val="001444A2"/>
    <w:rsid w:val="00150555"/>
    <w:rsid w:val="00150ECC"/>
    <w:rsid w:val="00154C94"/>
    <w:rsid w:val="001558CC"/>
    <w:rsid w:val="001567BF"/>
    <w:rsid w:val="00170D77"/>
    <w:rsid w:val="00171161"/>
    <w:rsid w:val="00173D64"/>
    <w:rsid w:val="00174673"/>
    <w:rsid w:val="00175891"/>
    <w:rsid w:val="001803AC"/>
    <w:rsid w:val="00180688"/>
    <w:rsid w:val="00180F6F"/>
    <w:rsid w:val="00182D70"/>
    <w:rsid w:val="001835C2"/>
    <w:rsid w:val="00183A68"/>
    <w:rsid w:val="00185200"/>
    <w:rsid w:val="00190015"/>
    <w:rsid w:val="0019798F"/>
    <w:rsid w:val="001A0CB6"/>
    <w:rsid w:val="001A729C"/>
    <w:rsid w:val="001B0452"/>
    <w:rsid w:val="001B249A"/>
    <w:rsid w:val="001B60E7"/>
    <w:rsid w:val="001B6CC9"/>
    <w:rsid w:val="001B7486"/>
    <w:rsid w:val="001C094C"/>
    <w:rsid w:val="001C0A0B"/>
    <w:rsid w:val="001C3F8A"/>
    <w:rsid w:val="001C482B"/>
    <w:rsid w:val="001C7F1B"/>
    <w:rsid w:val="001C7F64"/>
    <w:rsid w:val="001D1A26"/>
    <w:rsid w:val="001D1E6D"/>
    <w:rsid w:val="001D49B7"/>
    <w:rsid w:val="001D4AAB"/>
    <w:rsid w:val="001D623E"/>
    <w:rsid w:val="001E1AE9"/>
    <w:rsid w:val="001E3161"/>
    <w:rsid w:val="001E33BD"/>
    <w:rsid w:val="001E632A"/>
    <w:rsid w:val="001E6F2F"/>
    <w:rsid w:val="001E750B"/>
    <w:rsid w:val="001F11CA"/>
    <w:rsid w:val="001F52EB"/>
    <w:rsid w:val="001F65E4"/>
    <w:rsid w:val="001F6C61"/>
    <w:rsid w:val="00201FF0"/>
    <w:rsid w:val="002033DC"/>
    <w:rsid w:val="00203B9C"/>
    <w:rsid w:val="002045B2"/>
    <w:rsid w:val="002059B7"/>
    <w:rsid w:val="0020637B"/>
    <w:rsid w:val="00206D3C"/>
    <w:rsid w:val="00210D2A"/>
    <w:rsid w:val="00210F73"/>
    <w:rsid w:val="002111BE"/>
    <w:rsid w:val="0021138B"/>
    <w:rsid w:val="00214578"/>
    <w:rsid w:val="00215853"/>
    <w:rsid w:val="0022070B"/>
    <w:rsid w:val="002217A3"/>
    <w:rsid w:val="002221E8"/>
    <w:rsid w:val="00222A9A"/>
    <w:rsid w:val="002230B7"/>
    <w:rsid w:val="00227497"/>
    <w:rsid w:val="00227BFF"/>
    <w:rsid w:val="00231B7A"/>
    <w:rsid w:val="00232C66"/>
    <w:rsid w:val="00236361"/>
    <w:rsid w:val="00236F15"/>
    <w:rsid w:val="00240286"/>
    <w:rsid w:val="00241C6C"/>
    <w:rsid w:val="00242F2D"/>
    <w:rsid w:val="0024324F"/>
    <w:rsid w:val="00247571"/>
    <w:rsid w:val="002475E2"/>
    <w:rsid w:val="00253DE1"/>
    <w:rsid w:val="00256922"/>
    <w:rsid w:val="0026077D"/>
    <w:rsid w:val="00262D79"/>
    <w:rsid w:val="00263294"/>
    <w:rsid w:val="0027025F"/>
    <w:rsid w:val="0027158F"/>
    <w:rsid w:val="002717E0"/>
    <w:rsid w:val="00273EBE"/>
    <w:rsid w:val="00275C34"/>
    <w:rsid w:val="0027616A"/>
    <w:rsid w:val="00277485"/>
    <w:rsid w:val="0028250D"/>
    <w:rsid w:val="0028568B"/>
    <w:rsid w:val="00285932"/>
    <w:rsid w:val="00290B3B"/>
    <w:rsid w:val="002920AB"/>
    <w:rsid w:val="002921B0"/>
    <w:rsid w:val="00293B6F"/>
    <w:rsid w:val="002950C6"/>
    <w:rsid w:val="00295191"/>
    <w:rsid w:val="00295267"/>
    <w:rsid w:val="0029570F"/>
    <w:rsid w:val="00295EE5"/>
    <w:rsid w:val="002A220C"/>
    <w:rsid w:val="002A3DBA"/>
    <w:rsid w:val="002A57D4"/>
    <w:rsid w:val="002A61E9"/>
    <w:rsid w:val="002B70F6"/>
    <w:rsid w:val="002C056E"/>
    <w:rsid w:val="002C17DB"/>
    <w:rsid w:val="002C30E5"/>
    <w:rsid w:val="002C3675"/>
    <w:rsid w:val="002C3E93"/>
    <w:rsid w:val="002D044E"/>
    <w:rsid w:val="002D1BEC"/>
    <w:rsid w:val="002D3018"/>
    <w:rsid w:val="002D55D2"/>
    <w:rsid w:val="002D63D6"/>
    <w:rsid w:val="002E1095"/>
    <w:rsid w:val="002E41B8"/>
    <w:rsid w:val="002E46C9"/>
    <w:rsid w:val="002E47BD"/>
    <w:rsid w:val="002F0281"/>
    <w:rsid w:val="002F0417"/>
    <w:rsid w:val="002F2804"/>
    <w:rsid w:val="002F7B3A"/>
    <w:rsid w:val="0030008C"/>
    <w:rsid w:val="00301115"/>
    <w:rsid w:val="00302BA6"/>
    <w:rsid w:val="00305665"/>
    <w:rsid w:val="003101E3"/>
    <w:rsid w:val="00314923"/>
    <w:rsid w:val="003149F7"/>
    <w:rsid w:val="003151BC"/>
    <w:rsid w:val="00317F6A"/>
    <w:rsid w:val="0032089F"/>
    <w:rsid w:val="00322205"/>
    <w:rsid w:val="003230AE"/>
    <w:rsid w:val="003251C0"/>
    <w:rsid w:val="00326D57"/>
    <w:rsid w:val="003276FF"/>
    <w:rsid w:val="00331F5B"/>
    <w:rsid w:val="0033637C"/>
    <w:rsid w:val="00337A19"/>
    <w:rsid w:val="003410B3"/>
    <w:rsid w:val="003415DA"/>
    <w:rsid w:val="00344604"/>
    <w:rsid w:val="0034485E"/>
    <w:rsid w:val="00350CC8"/>
    <w:rsid w:val="00351D20"/>
    <w:rsid w:val="003532AF"/>
    <w:rsid w:val="003552A3"/>
    <w:rsid w:val="00356D0E"/>
    <w:rsid w:val="003575C0"/>
    <w:rsid w:val="00360C8D"/>
    <w:rsid w:val="0036284F"/>
    <w:rsid w:val="003658D0"/>
    <w:rsid w:val="00367CB4"/>
    <w:rsid w:val="00371F9F"/>
    <w:rsid w:val="00372165"/>
    <w:rsid w:val="003723A3"/>
    <w:rsid w:val="00372A6D"/>
    <w:rsid w:val="00374140"/>
    <w:rsid w:val="0037675F"/>
    <w:rsid w:val="00377673"/>
    <w:rsid w:val="00381088"/>
    <w:rsid w:val="0038384D"/>
    <w:rsid w:val="00383D93"/>
    <w:rsid w:val="00391D18"/>
    <w:rsid w:val="00391EFC"/>
    <w:rsid w:val="00392372"/>
    <w:rsid w:val="00392D36"/>
    <w:rsid w:val="00394145"/>
    <w:rsid w:val="00395BB2"/>
    <w:rsid w:val="003978E2"/>
    <w:rsid w:val="003A0B3E"/>
    <w:rsid w:val="003A3C64"/>
    <w:rsid w:val="003A45CE"/>
    <w:rsid w:val="003A4AC5"/>
    <w:rsid w:val="003A6DA9"/>
    <w:rsid w:val="003B3468"/>
    <w:rsid w:val="003B4695"/>
    <w:rsid w:val="003B5C56"/>
    <w:rsid w:val="003C0EC0"/>
    <w:rsid w:val="003C10D6"/>
    <w:rsid w:val="003C3848"/>
    <w:rsid w:val="003C613C"/>
    <w:rsid w:val="003C7DFE"/>
    <w:rsid w:val="003D0881"/>
    <w:rsid w:val="003D21A6"/>
    <w:rsid w:val="003D2668"/>
    <w:rsid w:val="003D277C"/>
    <w:rsid w:val="003D303D"/>
    <w:rsid w:val="003D31E6"/>
    <w:rsid w:val="003D4BCD"/>
    <w:rsid w:val="003D6CED"/>
    <w:rsid w:val="003E226C"/>
    <w:rsid w:val="003E2B51"/>
    <w:rsid w:val="003F1D8A"/>
    <w:rsid w:val="003F3269"/>
    <w:rsid w:val="003F78E5"/>
    <w:rsid w:val="003F7C0F"/>
    <w:rsid w:val="004018E8"/>
    <w:rsid w:val="0040391D"/>
    <w:rsid w:val="004079DC"/>
    <w:rsid w:val="00407BC0"/>
    <w:rsid w:val="00411432"/>
    <w:rsid w:val="00416147"/>
    <w:rsid w:val="004201D4"/>
    <w:rsid w:val="00421204"/>
    <w:rsid w:val="004227A0"/>
    <w:rsid w:val="00422A01"/>
    <w:rsid w:val="00422E4D"/>
    <w:rsid w:val="004238EB"/>
    <w:rsid w:val="00423C61"/>
    <w:rsid w:val="00427AB1"/>
    <w:rsid w:val="004313D7"/>
    <w:rsid w:val="00432322"/>
    <w:rsid w:val="00433DF0"/>
    <w:rsid w:val="004343C7"/>
    <w:rsid w:val="00434EAC"/>
    <w:rsid w:val="00436ED7"/>
    <w:rsid w:val="00441A7A"/>
    <w:rsid w:val="00441C03"/>
    <w:rsid w:val="00446234"/>
    <w:rsid w:val="004464C3"/>
    <w:rsid w:val="00446B94"/>
    <w:rsid w:val="00447E58"/>
    <w:rsid w:val="00450EFE"/>
    <w:rsid w:val="00451F1E"/>
    <w:rsid w:val="004544D6"/>
    <w:rsid w:val="004546A0"/>
    <w:rsid w:val="00454C3B"/>
    <w:rsid w:val="004577B7"/>
    <w:rsid w:val="00460344"/>
    <w:rsid w:val="00460426"/>
    <w:rsid w:val="00461940"/>
    <w:rsid w:val="00466EEF"/>
    <w:rsid w:val="00467A88"/>
    <w:rsid w:val="0047270B"/>
    <w:rsid w:val="0047395E"/>
    <w:rsid w:val="004750CE"/>
    <w:rsid w:val="004772A2"/>
    <w:rsid w:val="004811F5"/>
    <w:rsid w:val="004827CA"/>
    <w:rsid w:val="00484C24"/>
    <w:rsid w:val="004851C3"/>
    <w:rsid w:val="004921AE"/>
    <w:rsid w:val="004928A3"/>
    <w:rsid w:val="00492F98"/>
    <w:rsid w:val="00493245"/>
    <w:rsid w:val="00494507"/>
    <w:rsid w:val="00495B6A"/>
    <w:rsid w:val="00495F6C"/>
    <w:rsid w:val="004A1BFE"/>
    <w:rsid w:val="004A41CF"/>
    <w:rsid w:val="004A531C"/>
    <w:rsid w:val="004A73B1"/>
    <w:rsid w:val="004B0B2B"/>
    <w:rsid w:val="004B0C73"/>
    <w:rsid w:val="004B12DA"/>
    <w:rsid w:val="004B16F4"/>
    <w:rsid w:val="004B3574"/>
    <w:rsid w:val="004B48DA"/>
    <w:rsid w:val="004B4A4E"/>
    <w:rsid w:val="004B4C86"/>
    <w:rsid w:val="004C10DC"/>
    <w:rsid w:val="004C1643"/>
    <w:rsid w:val="004C463C"/>
    <w:rsid w:val="004C5F35"/>
    <w:rsid w:val="004C6D87"/>
    <w:rsid w:val="004D0DAD"/>
    <w:rsid w:val="004D3509"/>
    <w:rsid w:val="004D5363"/>
    <w:rsid w:val="004D53FF"/>
    <w:rsid w:val="004D55CF"/>
    <w:rsid w:val="004D79DE"/>
    <w:rsid w:val="004D7B47"/>
    <w:rsid w:val="004D7E1F"/>
    <w:rsid w:val="004D7E6A"/>
    <w:rsid w:val="004E2F44"/>
    <w:rsid w:val="004E3B19"/>
    <w:rsid w:val="004E4111"/>
    <w:rsid w:val="004F2108"/>
    <w:rsid w:val="0050167A"/>
    <w:rsid w:val="005041FA"/>
    <w:rsid w:val="00507F7A"/>
    <w:rsid w:val="005138A5"/>
    <w:rsid w:val="0051420F"/>
    <w:rsid w:val="005209F5"/>
    <w:rsid w:val="00520A90"/>
    <w:rsid w:val="00521DBB"/>
    <w:rsid w:val="005223C6"/>
    <w:rsid w:val="005227F6"/>
    <w:rsid w:val="00527476"/>
    <w:rsid w:val="00530E8B"/>
    <w:rsid w:val="00530EAB"/>
    <w:rsid w:val="00532813"/>
    <w:rsid w:val="00532A86"/>
    <w:rsid w:val="00532C95"/>
    <w:rsid w:val="00533AE7"/>
    <w:rsid w:val="005346A2"/>
    <w:rsid w:val="00536059"/>
    <w:rsid w:val="0054053F"/>
    <w:rsid w:val="005429FE"/>
    <w:rsid w:val="00542CDF"/>
    <w:rsid w:val="00546B76"/>
    <w:rsid w:val="00547774"/>
    <w:rsid w:val="00550678"/>
    <w:rsid w:val="0055165C"/>
    <w:rsid w:val="00552B85"/>
    <w:rsid w:val="00555FAC"/>
    <w:rsid w:val="00557AD8"/>
    <w:rsid w:val="005604EC"/>
    <w:rsid w:val="00560511"/>
    <w:rsid w:val="005623EC"/>
    <w:rsid w:val="00564192"/>
    <w:rsid w:val="005641A5"/>
    <w:rsid w:val="005713DD"/>
    <w:rsid w:val="00571BFA"/>
    <w:rsid w:val="00571F41"/>
    <w:rsid w:val="0057205D"/>
    <w:rsid w:val="00573FED"/>
    <w:rsid w:val="00577AA4"/>
    <w:rsid w:val="00580482"/>
    <w:rsid w:val="0059067A"/>
    <w:rsid w:val="00591CA6"/>
    <w:rsid w:val="00593B2F"/>
    <w:rsid w:val="00595CE2"/>
    <w:rsid w:val="005A1D98"/>
    <w:rsid w:val="005A4FC7"/>
    <w:rsid w:val="005A5A4A"/>
    <w:rsid w:val="005A5D8C"/>
    <w:rsid w:val="005B02A0"/>
    <w:rsid w:val="005B36A8"/>
    <w:rsid w:val="005B686F"/>
    <w:rsid w:val="005C1053"/>
    <w:rsid w:val="005C17D7"/>
    <w:rsid w:val="005C3EFC"/>
    <w:rsid w:val="005D059C"/>
    <w:rsid w:val="005D0D7D"/>
    <w:rsid w:val="005D148F"/>
    <w:rsid w:val="005D367F"/>
    <w:rsid w:val="005D3C12"/>
    <w:rsid w:val="005D4ABE"/>
    <w:rsid w:val="005D5E93"/>
    <w:rsid w:val="005D6D12"/>
    <w:rsid w:val="005E3715"/>
    <w:rsid w:val="005E6153"/>
    <w:rsid w:val="005E69DB"/>
    <w:rsid w:val="005F04F8"/>
    <w:rsid w:val="005F09C1"/>
    <w:rsid w:val="005F2870"/>
    <w:rsid w:val="005F33F4"/>
    <w:rsid w:val="005F50B8"/>
    <w:rsid w:val="006005BC"/>
    <w:rsid w:val="006022D8"/>
    <w:rsid w:val="00610703"/>
    <w:rsid w:val="00614B1E"/>
    <w:rsid w:val="006173B4"/>
    <w:rsid w:val="0061744B"/>
    <w:rsid w:val="006175D6"/>
    <w:rsid w:val="00620928"/>
    <w:rsid w:val="006217F5"/>
    <w:rsid w:val="006222EF"/>
    <w:rsid w:val="006249A9"/>
    <w:rsid w:val="00626618"/>
    <w:rsid w:val="00631AC2"/>
    <w:rsid w:val="006373AD"/>
    <w:rsid w:val="00641CB9"/>
    <w:rsid w:val="0064266E"/>
    <w:rsid w:val="00646ECA"/>
    <w:rsid w:val="00652EB7"/>
    <w:rsid w:val="006532D2"/>
    <w:rsid w:val="00653D0A"/>
    <w:rsid w:val="006549A3"/>
    <w:rsid w:val="0066297E"/>
    <w:rsid w:val="00662A74"/>
    <w:rsid w:val="006638EB"/>
    <w:rsid w:val="006705C4"/>
    <w:rsid w:val="00670F5A"/>
    <w:rsid w:val="00672914"/>
    <w:rsid w:val="00673F53"/>
    <w:rsid w:val="00674496"/>
    <w:rsid w:val="0067532B"/>
    <w:rsid w:val="0068192F"/>
    <w:rsid w:val="00684CA9"/>
    <w:rsid w:val="0068737B"/>
    <w:rsid w:val="006901D2"/>
    <w:rsid w:val="00690779"/>
    <w:rsid w:val="0069185D"/>
    <w:rsid w:val="006945FE"/>
    <w:rsid w:val="00695115"/>
    <w:rsid w:val="00696CDB"/>
    <w:rsid w:val="006A0DCA"/>
    <w:rsid w:val="006A1A2F"/>
    <w:rsid w:val="006A279D"/>
    <w:rsid w:val="006A4DF5"/>
    <w:rsid w:val="006B03B3"/>
    <w:rsid w:val="006B17E0"/>
    <w:rsid w:val="006B24D2"/>
    <w:rsid w:val="006B7240"/>
    <w:rsid w:val="006B76F4"/>
    <w:rsid w:val="006B7C5D"/>
    <w:rsid w:val="006C3A1D"/>
    <w:rsid w:val="006C452F"/>
    <w:rsid w:val="006C4D2A"/>
    <w:rsid w:val="006C5175"/>
    <w:rsid w:val="006C769D"/>
    <w:rsid w:val="006D03C8"/>
    <w:rsid w:val="006D0C9D"/>
    <w:rsid w:val="006D1A46"/>
    <w:rsid w:val="006D2A66"/>
    <w:rsid w:val="006D3E99"/>
    <w:rsid w:val="006D4124"/>
    <w:rsid w:val="006D4AA9"/>
    <w:rsid w:val="006D4B7A"/>
    <w:rsid w:val="006D4D56"/>
    <w:rsid w:val="006E41C1"/>
    <w:rsid w:val="006E72FA"/>
    <w:rsid w:val="006E74A7"/>
    <w:rsid w:val="006F1377"/>
    <w:rsid w:val="006F1B9F"/>
    <w:rsid w:val="006F2E1B"/>
    <w:rsid w:val="006F323A"/>
    <w:rsid w:val="006F374C"/>
    <w:rsid w:val="006F7048"/>
    <w:rsid w:val="007027B1"/>
    <w:rsid w:val="0070391C"/>
    <w:rsid w:val="00704226"/>
    <w:rsid w:val="0070757B"/>
    <w:rsid w:val="00710E0F"/>
    <w:rsid w:val="00714140"/>
    <w:rsid w:val="00715F30"/>
    <w:rsid w:val="00716A5C"/>
    <w:rsid w:val="0071732F"/>
    <w:rsid w:val="00717DB8"/>
    <w:rsid w:val="00720622"/>
    <w:rsid w:val="00720FC4"/>
    <w:rsid w:val="0072394D"/>
    <w:rsid w:val="007244B6"/>
    <w:rsid w:val="00724C73"/>
    <w:rsid w:val="00732B53"/>
    <w:rsid w:val="0073558A"/>
    <w:rsid w:val="007412DA"/>
    <w:rsid w:val="00743FD0"/>
    <w:rsid w:val="00746306"/>
    <w:rsid w:val="00746738"/>
    <w:rsid w:val="00747193"/>
    <w:rsid w:val="00750D14"/>
    <w:rsid w:val="00751CA3"/>
    <w:rsid w:val="00752892"/>
    <w:rsid w:val="00754E0B"/>
    <w:rsid w:val="007553E9"/>
    <w:rsid w:val="00756EA3"/>
    <w:rsid w:val="00757748"/>
    <w:rsid w:val="00757F0D"/>
    <w:rsid w:val="00760792"/>
    <w:rsid w:val="0076132C"/>
    <w:rsid w:val="00761FBC"/>
    <w:rsid w:val="0076339A"/>
    <w:rsid w:val="00764B30"/>
    <w:rsid w:val="007669CF"/>
    <w:rsid w:val="00771FB4"/>
    <w:rsid w:val="007727F0"/>
    <w:rsid w:val="0077611F"/>
    <w:rsid w:val="00776320"/>
    <w:rsid w:val="007815EC"/>
    <w:rsid w:val="00783C8D"/>
    <w:rsid w:val="00785D97"/>
    <w:rsid w:val="007915DC"/>
    <w:rsid w:val="00791A3E"/>
    <w:rsid w:val="0079430E"/>
    <w:rsid w:val="00795959"/>
    <w:rsid w:val="00796E57"/>
    <w:rsid w:val="007973B6"/>
    <w:rsid w:val="007A2711"/>
    <w:rsid w:val="007A32FC"/>
    <w:rsid w:val="007A3930"/>
    <w:rsid w:val="007A618E"/>
    <w:rsid w:val="007A62C8"/>
    <w:rsid w:val="007A6B03"/>
    <w:rsid w:val="007B0424"/>
    <w:rsid w:val="007B0812"/>
    <w:rsid w:val="007B0BB8"/>
    <w:rsid w:val="007B2932"/>
    <w:rsid w:val="007B402F"/>
    <w:rsid w:val="007B7795"/>
    <w:rsid w:val="007B7CAB"/>
    <w:rsid w:val="007B7FAD"/>
    <w:rsid w:val="007C17D4"/>
    <w:rsid w:val="007C194A"/>
    <w:rsid w:val="007C2945"/>
    <w:rsid w:val="007C46E7"/>
    <w:rsid w:val="007D22E0"/>
    <w:rsid w:val="007D238E"/>
    <w:rsid w:val="007D25D0"/>
    <w:rsid w:val="007D7B4D"/>
    <w:rsid w:val="007E0FA8"/>
    <w:rsid w:val="007E3153"/>
    <w:rsid w:val="007E6289"/>
    <w:rsid w:val="007E63A9"/>
    <w:rsid w:val="007E7081"/>
    <w:rsid w:val="007E76C4"/>
    <w:rsid w:val="007F1560"/>
    <w:rsid w:val="007F262E"/>
    <w:rsid w:val="007F4D67"/>
    <w:rsid w:val="007F5BEA"/>
    <w:rsid w:val="007F618F"/>
    <w:rsid w:val="007F66EF"/>
    <w:rsid w:val="007F78CA"/>
    <w:rsid w:val="00804E55"/>
    <w:rsid w:val="008056EC"/>
    <w:rsid w:val="00812076"/>
    <w:rsid w:val="00813255"/>
    <w:rsid w:val="00813613"/>
    <w:rsid w:val="00814301"/>
    <w:rsid w:val="00816FF2"/>
    <w:rsid w:val="00817BF0"/>
    <w:rsid w:val="008219E2"/>
    <w:rsid w:val="008222C1"/>
    <w:rsid w:val="008239BF"/>
    <w:rsid w:val="00824CD5"/>
    <w:rsid w:val="00824D2E"/>
    <w:rsid w:val="00826621"/>
    <w:rsid w:val="00830AC9"/>
    <w:rsid w:val="00830F7D"/>
    <w:rsid w:val="00836076"/>
    <w:rsid w:val="008372B3"/>
    <w:rsid w:val="00840D76"/>
    <w:rsid w:val="00842120"/>
    <w:rsid w:val="00850BCB"/>
    <w:rsid w:val="008517AF"/>
    <w:rsid w:val="008525C7"/>
    <w:rsid w:val="008534F4"/>
    <w:rsid w:val="00853D87"/>
    <w:rsid w:val="00856894"/>
    <w:rsid w:val="00856C12"/>
    <w:rsid w:val="0086035D"/>
    <w:rsid w:val="008612C9"/>
    <w:rsid w:val="00861987"/>
    <w:rsid w:val="008625CD"/>
    <w:rsid w:val="00862D41"/>
    <w:rsid w:val="0086424E"/>
    <w:rsid w:val="0086479B"/>
    <w:rsid w:val="00864C19"/>
    <w:rsid w:val="008652BD"/>
    <w:rsid w:val="0086748B"/>
    <w:rsid w:val="00870294"/>
    <w:rsid w:val="00871678"/>
    <w:rsid w:val="00873070"/>
    <w:rsid w:val="008754E5"/>
    <w:rsid w:val="00877A8F"/>
    <w:rsid w:val="008806D8"/>
    <w:rsid w:val="0088153A"/>
    <w:rsid w:val="00885BC2"/>
    <w:rsid w:val="008925B6"/>
    <w:rsid w:val="00893106"/>
    <w:rsid w:val="008949B4"/>
    <w:rsid w:val="008A0059"/>
    <w:rsid w:val="008A2E3F"/>
    <w:rsid w:val="008A4797"/>
    <w:rsid w:val="008A5604"/>
    <w:rsid w:val="008A5ECD"/>
    <w:rsid w:val="008B0E3C"/>
    <w:rsid w:val="008B192A"/>
    <w:rsid w:val="008B1A87"/>
    <w:rsid w:val="008B1B30"/>
    <w:rsid w:val="008B2510"/>
    <w:rsid w:val="008B2FA2"/>
    <w:rsid w:val="008B3844"/>
    <w:rsid w:val="008B6648"/>
    <w:rsid w:val="008B7DCC"/>
    <w:rsid w:val="008C1CE7"/>
    <w:rsid w:val="008D041F"/>
    <w:rsid w:val="008D046B"/>
    <w:rsid w:val="008D478B"/>
    <w:rsid w:val="008D5C9D"/>
    <w:rsid w:val="008D7C4C"/>
    <w:rsid w:val="008E1A30"/>
    <w:rsid w:val="008E1C95"/>
    <w:rsid w:val="008E1E5E"/>
    <w:rsid w:val="008E24C4"/>
    <w:rsid w:val="008E2D6D"/>
    <w:rsid w:val="008E3A72"/>
    <w:rsid w:val="008E6762"/>
    <w:rsid w:val="008F0F8D"/>
    <w:rsid w:val="008F1B4E"/>
    <w:rsid w:val="008F2596"/>
    <w:rsid w:val="008F3281"/>
    <w:rsid w:val="008F372E"/>
    <w:rsid w:val="008F47DE"/>
    <w:rsid w:val="009004B3"/>
    <w:rsid w:val="0090086B"/>
    <w:rsid w:val="009009FA"/>
    <w:rsid w:val="00901832"/>
    <w:rsid w:val="0090192A"/>
    <w:rsid w:val="00903B78"/>
    <w:rsid w:val="00904D38"/>
    <w:rsid w:val="0090560A"/>
    <w:rsid w:val="00911566"/>
    <w:rsid w:val="00911D88"/>
    <w:rsid w:val="0091238F"/>
    <w:rsid w:val="009136F1"/>
    <w:rsid w:val="0091604A"/>
    <w:rsid w:val="00920E4F"/>
    <w:rsid w:val="009229D3"/>
    <w:rsid w:val="00923198"/>
    <w:rsid w:val="009318C5"/>
    <w:rsid w:val="009345DD"/>
    <w:rsid w:val="00937901"/>
    <w:rsid w:val="00940EC7"/>
    <w:rsid w:val="00941A4F"/>
    <w:rsid w:val="00942DD8"/>
    <w:rsid w:val="009436F9"/>
    <w:rsid w:val="00944336"/>
    <w:rsid w:val="00944A31"/>
    <w:rsid w:val="009511D6"/>
    <w:rsid w:val="00954EBF"/>
    <w:rsid w:val="00955B69"/>
    <w:rsid w:val="00955E8E"/>
    <w:rsid w:val="00956454"/>
    <w:rsid w:val="00956481"/>
    <w:rsid w:val="00964DD7"/>
    <w:rsid w:val="009652E3"/>
    <w:rsid w:val="00965F73"/>
    <w:rsid w:val="0097014A"/>
    <w:rsid w:val="009701FF"/>
    <w:rsid w:val="00970F72"/>
    <w:rsid w:val="009716AB"/>
    <w:rsid w:val="00971A71"/>
    <w:rsid w:val="009729D2"/>
    <w:rsid w:val="00972AEC"/>
    <w:rsid w:val="0097382F"/>
    <w:rsid w:val="00975635"/>
    <w:rsid w:val="009771AF"/>
    <w:rsid w:val="009804DA"/>
    <w:rsid w:val="009827E2"/>
    <w:rsid w:val="00984B27"/>
    <w:rsid w:val="00985927"/>
    <w:rsid w:val="0098665D"/>
    <w:rsid w:val="00987A32"/>
    <w:rsid w:val="0099058C"/>
    <w:rsid w:val="0099123A"/>
    <w:rsid w:val="00994884"/>
    <w:rsid w:val="009958B5"/>
    <w:rsid w:val="00995D23"/>
    <w:rsid w:val="00996098"/>
    <w:rsid w:val="009972EA"/>
    <w:rsid w:val="009A08B8"/>
    <w:rsid w:val="009A0FD8"/>
    <w:rsid w:val="009A33EF"/>
    <w:rsid w:val="009A5887"/>
    <w:rsid w:val="009B05B8"/>
    <w:rsid w:val="009B07EA"/>
    <w:rsid w:val="009B304B"/>
    <w:rsid w:val="009B5028"/>
    <w:rsid w:val="009B5337"/>
    <w:rsid w:val="009B7E1F"/>
    <w:rsid w:val="009C4476"/>
    <w:rsid w:val="009C4AF6"/>
    <w:rsid w:val="009C4F26"/>
    <w:rsid w:val="009C5481"/>
    <w:rsid w:val="009C6522"/>
    <w:rsid w:val="009C6D0B"/>
    <w:rsid w:val="009D079C"/>
    <w:rsid w:val="009D173B"/>
    <w:rsid w:val="009D30A8"/>
    <w:rsid w:val="009D33FE"/>
    <w:rsid w:val="009D4375"/>
    <w:rsid w:val="009D58C5"/>
    <w:rsid w:val="009E393F"/>
    <w:rsid w:val="009E3F88"/>
    <w:rsid w:val="009E3FC7"/>
    <w:rsid w:val="009E4C79"/>
    <w:rsid w:val="009F08C2"/>
    <w:rsid w:val="009F2992"/>
    <w:rsid w:val="009F78AB"/>
    <w:rsid w:val="00A000D5"/>
    <w:rsid w:val="00A008E5"/>
    <w:rsid w:val="00A01D43"/>
    <w:rsid w:val="00A0295F"/>
    <w:rsid w:val="00A04EF5"/>
    <w:rsid w:val="00A05231"/>
    <w:rsid w:val="00A05EFD"/>
    <w:rsid w:val="00A06577"/>
    <w:rsid w:val="00A06C12"/>
    <w:rsid w:val="00A11D53"/>
    <w:rsid w:val="00A12C02"/>
    <w:rsid w:val="00A16B86"/>
    <w:rsid w:val="00A26809"/>
    <w:rsid w:val="00A27488"/>
    <w:rsid w:val="00A31FAA"/>
    <w:rsid w:val="00A321C3"/>
    <w:rsid w:val="00A41364"/>
    <w:rsid w:val="00A41D9A"/>
    <w:rsid w:val="00A45050"/>
    <w:rsid w:val="00A468A9"/>
    <w:rsid w:val="00A522F5"/>
    <w:rsid w:val="00A53CB4"/>
    <w:rsid w:val="00A5517F"/>
    <w:rsid w:val="00A6084D"/>
    <w:rsid w:val="00A6398B"/>
    <w:rsid w:val="00A64748"/>
    <w:rsid w:val="00A657CB"/>
    <w:rsid w:val="00A65805"/>
    <w:rsid w:val="00A65C63"/>
    <w:rsid w:val="00A65D4E"/>
    <w:rsid w:val="00A66B71"/>
    <w:rsid w:val="00A66E89"/>
    <w:rsid w:val="00A675BA"/>
    <w:rsid w:val="00A67CBE"/>
    <w:rsid w:val="00A700CB"/>
    <w:rsid w:val="00A741E3"/>
    <w:rsid w:val="00A7454D"/>
    <w:rsid w:val="00A74821"/>
    <w:rsid w:val="00A758F3"/>
    <w:rsid w:val="00A7728B"/>
    <w:rsid w:val="00A82E4E"/>
    <w:rsid w:val="00A84CEE"/>
    <w:rsid w:val="00A862F0"/>
    <w:rsid w:val="00A909C8"/>
    <w:rsid w:val="00A92B48"/>
    <w:rsid w:val="00A92BD8"/>
    <w:rsid w:val="00AA03FD"/>
    <w:rsid w:val="00AA4732"/>
    <w:rsid w:val="00AA7ED4"/>
    <w:rsid w:val="00AB329F"/>
    <w:rsid w:val="00AB4512"/>
    <w:rsid w:val="00AB567E"/>
    <w:rsid w:val="00AB73DE"/>
    <w:rsid w:val="00AC069C"/>
    <w:rsid w:val="00AC439E"/>
    <w:rsid w:val="00AC44AC"/>
    <w:rsid w:val="00AC5FE6"/>
    <w:rsid w:val="00AC64B5"/>
    <w:rsid w:val="00AC6D32"/>
    <w:rsid w:val="00AD523C"/>
    <w:rsid w:val="00AD682F"/>
    <w:rsid w:val="00AD7613"/>
    <w:rsid w:val="00AD7C21"/>
    <w:rsid w:val="00AE17C5"/>
    <w:rsid w:val="00AE1D80"/>
    <w:rsid w:val="00AE2508"/>
    <w:rsid w:val="00AE4D50"/>
    <w:rsid w:val="00AE688A"/>
    <w:rsid w:val="00AE6908"/>
    <w:rsid w:val="00AF06FA"/>
    <w:rsid w:val="00AF18A6"/>
    <w:rsid w:val="00AF26FE"/>
    <w:rsid w:val="00AF4A52"/>
    <w:rsid w:val="00AF531A"/>
    <w:rsid w:val="00AF6990"/>
    <w:rsid w:val="00B03E1F"/>
    <w:rsid w:val="00B04F26"/>
    <w:rsid w:val="00B04FDD"/>
    <w:rsid w:val="00B0504B"/>
    <w:rsid w:val="00B10B49"/>
    <w:rsid w:val="00B118E1"/>
    <w:rsid w:val="00B155E1"/>
    <w:rsid w:val="00B15A0C"/>
    <w:rsid w:val="00B164E7"/>
    <w:rsid w:val="00B16C61"/>
    <w:rsid w:val="00B20669"/>
    <w:rsid w:val="00B23005"/>
    <w:rsid w:val="00B31E05"/>
    <w:rsid w:val="00B36F07"/>
    <w:rsid w:val="00B377CB"/>
    <w:rsid w:val="00B40B32"/>
    <w:rsid w:val="00B44C6D"/>
    <w:rsid w:val="00B46608"/>
    <w:rsid w:val="00B46D1D"/>
    <w:rsid w:val="00B46D22"/>
    <w:rsid w:val="00B46EDF"/>
    <w:rsid w:val="00B47888"/>
    <w:rsid w:val="00B502D1"/>
    <w:rsid w:val="00B5106F"/>
    <w:rsid w:val="00B56356"/>
    <w:rsid w:val="00B62E64"/>
    <w:rsid w:val="00B635AC"/>
    <w:rsid w:val="00B63DF1"/>
    <w:rsid w:val="00B6578E"/>
    <w:rsid w:val="00B67609"/>
    <w:rsid w:val="00B72D03"/>
    <w:rsid w:val="00B7307C"/>
    <w:rsid w:val="00B75B64"/>
    <w:rsid w:val="00B77E66"/>
    <w:rsid w:val="00B80C95"/>
    <w:rsid w:val="00B82285"/>
    <w:rsid w:val="00B837E9"/>
    <w:rsid w:val="00B86D16"/>
    <w:rsid w:val="00B874F4"/>
    <w:rsid w:val="00B9057F"/>
    <w:rsid w:val="00B96153"/>
    <w:rsid w:val="00B96882"/>
    <w:rsid w:val="00BA324A"/>
    <w:rsid w:val="00BA3C43"/>
    <w:rsid w:val="00BA3F7C"/>
    <w:rsid w:val="00BA5ABA"/>
    <w:rsid w:val="00BA5E42"/>
    <w:rsid w:val="00BA6A82"/>
    <w:rsid w:val="00BB097A"/>
    <w:rsid w:val="00BB1899"/>
    <w:rsid w:val="00BB2E4E"/>
    <w:rsid w:val="00BB4490"/>
    <w:rsid w:val="00BC2817"/>
    <w:rsid w:val="00BC2CB5"/>
    <w:rsid w:val="00BC3187"/>
    <w:rsid w:val="00BC3F8F"/>
    <w:rsid w:val="00BC6946"/>
    <w:rsid w:val="00BC74E5"/>
    <w:rsid w:val="00BC7CB4"/>
    <w:rsid w:val="00BD0F4A"/>
    <w:rsid w:val="00BD1DB6"/>
    <w:rsid w:val="00BD2646"/>
    <w:rsid w:val="00BD3E0B"/>
    <w:rsid w:val="00BD496C"/>
    <w:rsid w:val="00BD5F66"/>
    <w:rsid w:val="00BE0A66"/>
    <w:rsid w:val="00BE716D"/>
    <w:rsid w:val="00BF026B"/>
    <w:rsid w:val="00BF2BEB"/>
    <w:rsid w:val="00BF37F6"/>
    <w:rsid w:val="00BF394E"/>
    <w:rsid w:val="00BF6CEA"/>
    <w:rsid w:val="00BF6F62"/>
    <w:rsid w:val="00C038DF"/>
    <w:rsid w:val="00C04DE7"/>
    <w:rsid w:val="00C05172"/>
    <w:rsid w:val="00C0574B"/>
    <w:rsid w:val="00C1023D"/>
    <w:rsid w:val="00C10295"/>
    <w:rsid w:val="00C1113E"/>
    <w:rsid w:val="00C1295E"/>
    <w:rsid w:val="00C129B5"/>
    <w:rsid w:val="00C13199"/>
    <w:rsid w:val="00C13AE7"/>
    <w:rsid w:val="00C15DFB"/>
    <w:rsid w:val="00C26BB0"/>
    <w:rsid w:val="00C27257"/>
    <w:rsid w:val="00C272E5"/>
    <w:rsid w:val="00C300D0"/>
    <w:rsid w:val="00C3279A"/>
    <w:rsid w:val="00C328F7"/>
    <w:rsid w:val="00C32C69"/>
    <w:rsid w:val="00C33127"/>
    <w:rsid w:val="00C3401B"/>
    <w:rsid w:val="00C3443B"/>
    <w:rsid w:val="00C347E3"/>
    <w:rsid w:val="00C35637"/>
    <w:rsid w:val="00C3628E"/>
    <w:rsid w:val="00C3715C"/>
    <w:rsid w:val="00C42190"/>
    <w:rsid w:val="00C44140"/>
    <w:rsid w:val="00C4599A"/>
    <w:rsid w:val="00C5070D"/>
    <w:rsid w:val="00C50A75"/>
    <w:rsid w:val="00C567C2"/>
    <w:rsid w:val="00C56E5C"/>
    <w:rsid w:val="00C60888"/>
    <w:rsid w:val="00C611ED"/>
    <w:rsid w:val="00C61886"/>
    <w:rsid w:val="00C652A9"/>
    <w:rsid w:val="00C65A6A"/>
    <w:rsid w:val="00C66790"/>
    <w:rsid w:val="00C674E8"/>
    <w:rsid w:val="00C677CE"/>
    <w:rsid w:val="00C71C0A"/>
    <w:rsid w:val="00C720F1"/>
    <w:rsid w:val="00C74C56"/>
    <w:rsid w:val="00C7660F"/>
    <w:rsid w:val="00C805A8"/>
    <w:rsid w:val="00C83D08"/>
    <w:rsid w:val="00C8798E"/>
    <w:rsid w:val="00C93BA0"/>
    <w:rsid w:val="00C9569A"/>
    <w:rsid w:val="00CA1C4C"/>
    <w:rsid w:val="00CA2F65"/>
    <w:rsid w:val="00CB0976"/>
    <w:rsid w:val="00CB54C8"/>
    <w:rsid w:val="00CB7424"/>
    <w:rsid w:val="00CB78D4"/>
    <w:rsid w:val="00CC00E7"/>
    <w:rsid w:val="00CC0ACD"/>
    <w:rsid w:val="00CC10D2"/>
    <w:rsid w:val="00CC3888"/>
    <w:rsid w:val="00CC5098"/>
    <w:rsid w:val="00CC50C2"/>
    <w:rsid w:val="00CC5B2E"/>
    <w:rsid w:val="00CC6B6D"/>
    <w:rsid w:val="00CD53D1"/>
    <w:rsid w:val="00CD650B"/>
    <w:rsid w:val="00CD728A"/>
    <w:rsid w:val="00CE0E89"/>
    <w:rsid w:val="00CE4527"/>
    <w:rsid w:val="00CE513E"/>
    <w:rsid w:val="00CE5EEB"/>
    <w:rsid w:val="00CE68DE"/>
    <w:rsid w:val="00CE7D62"/>
    <w:rsid w:val="00CF008A"/>
    <w:rsid w:val="00CF749E"/>
    <w:rsid w:val="00D00002"/>
    <w:rsid w:val="00D03210"/>
    <w:rsid w:val="00D04FCD"/>
    <w:rsid w:val="00D06117"/>
    <w:rsid w:val="00D10ACF"/>
    <w:rsid w:val="00D21ABC"/>
    <w:rsid w:val="00D22357"/>
    <w:rsid w:val="00D23864"/>
    <w:rsid w:val="00D27D37"/>
    <w:rsid w:val="00D32B73"/>
    <w:rsid w:val="00D3458C"/>
    <w:rsid w:val="00D3636E"/>
    <w:rsid w:val="00D412E4"/>
    <w:rsid w:val="00D474A5"/>
    <w:rsid w:val="00D50022"/>
    <w:rsid w:val="00D51C7D"/>
    <w:rsid w:val="00D5552E"/>
    <w:rsid w:val="00D55AD6"/>
    <w:rsid w:val="00D56A71"/>
    <w:rsid w:val="00D60AE3"/>
    <w:rsid w:val="00D6129B"/>
    <w:rsid w:val="00D61DFA"/>
    <w:rsid w:val="00D64ED3"/>
    <w:rsid w:val="00D672BC"/>
    <w:rsid w:val="00D6791D"/>
    <w:rsid w:val="00D70ABB"/>
    <w:rsid w:val="00D7190A"/>
    <w:rsid w:val="00D71FAF"/>
    <w:rsid w:val="00D72AE8"/>
    <w:rsid w:val="00D767D9"/>
    <w:rsid w:val="00D770CD"/>
    <w:rsid w:val="00D82AA3"/>
    <w:rsid w:val="00D84032"/>
    <w:rsid w:val="00D90935"/>
    <w:rsid w:val="00D9126C"/>
    <w:rsid w:val="00D925B7"/>
    <w:rsid w:val="00DA08A8"/>
    <w:rsid w:val="00DA4EAC"/>
    <w:rsid w:val="00DA5573"/>
    <w:rsid w:val="00DB0446"/>
    <w:rsid w:val="00DB2B5E"/>
    <w:rsid w:val="00DB5528"/>
    <w:rsid w:val="00DB7FB0"/>
    <w:rsid w:val="00DC0127"/>
    <w:rsid w:val="00DC2495"/>
    <w:rsid w:val="00DC3A99"/>
    <w:rsid w:val="00DC4145"/>
    <w:rsid w:val="00DC545B"/>
    <w:rsid w:val="00DC5DAA"/>
    <w:rsid w:val="00DD191A"/>
    <w:rsid w:val="00DD1C78"/>
    <w:rsid w:val="00DD718B"/>
    <w:rsid w:val="00DE0CA3"/>
    <w:rsid w:val="00DE35D3"/>
    <w:rsid w:val="00DE6B2C"/>
    <w:rsid w:val="00DE73F4"/>
    <w:rsid w:val="00DF1AEF"/>
    <w:rsid w:val="00DF1D1E"/>
    <w:rsid w:val="00DF4CEC"/>
    <w:rsid w:val="00DF5031"/>
    <w:rsid w:val="00DF725B"/>
    <w:rsid w:val="00E007A8"/>
    <w:rsid w:val="00E00A84"/>
    <w:rsid w:val="00E040FD"/>
    <w:rsid w:val="00E1184A"/>
    <w:rsid w:val="00E11BC3"/>
    <w:rsid w:val="00E13A45"/>
    <w:rsid w:val="00E16D10"/>
    <w:rsid w:val="00E16D9B"/>
    <w:rsid w:val="00E24072"/>
    <w:rsid w:val="00E27464"/>
    <w:rsid w:val="00E31DF4"/>
    <w:rsid w:val="00E321ED"/>
    <w:rsid w:val="00E33B56"/>
    <w:rsid w:val="00E36DFC"/>
    <w:rsid w:val="00E43862"/>
    <w:rsid w:val="00E44F18"/>
    <w:rsid w:val="00E4677C"/>
    <w:rsid w:val="00E5006F"/>
    <w:rsid w:val="00E51BA9"/>
    <w:rsid w:val="00E520B8"/>
    <w:rsid w:val="00E5591E"/>
    <w:rsid w:val="00E55DFF"/>
    <w:rsid w:val="00E57488"/>
    <w:rsid w:val="00E62250"/>
    <w:rsid w:val="00E62784"/>
    <w:rsid w:val="00E634CC"/>
    <w:rsid w:val="00E64344"/>
    <w:rsid w:val="00E71F73"/>
    <w:rsid w:val="00E73B96"/>
    <w:rsid w:val="00E73C82"/>
    <w:rsid w:val="00E74AA3"/>
    <w:rsid w:val="00E83843"/>
    <w:rsid w:val="00E857A4"/>
    <w:rsid w:val="00E864D7"/>
    <w:rsid w:val="00E914D6"/>
    <w:rsid w:val="00E93765"/>
    <w:rsid w:val="00E938E1"/>
    <w:rsid w:val="00E96780"/>
    <w:rsid w:val="00E96AD2"/>
    <w:rsid w:val="00EA5B00"/>
    <w:rsid w:val="00EB465E"/>
    <w:rsid w:val="00EB553C"/>
    <w:rsid w:val="00EB5FB8"/>
    <w:rsid w:val="00EB7021"/>
    <w:rsid w:val="00EB7292"/>
    <w:rsid w:val="00EB79A3"/>
    <w:rsid w:val="00EC1E3B"/>
    <w:rsid w:val="00EC293E"/>
    <w:rsid w:val="00EC3708"/>
    <w:rsid w:val="00EC5081"/>
    <w:rsid w:val="00EC5DEC"/>
    <w:rsid w:val="00EC7C45"/>
    <w:rsid w:val="00ED074A"/>
    <w:rsid w:val="00ED1043"/>
    <w:rsid w:val="00ED61CB"/>
    <w:rsid w:val="00ED709D"/>
    <w:rsid w:val="00EE014E"/>
    <w:rsid w:val="00EE2BA5"/>
    <w:rsid w:val="00EE3DFF"/>
    <w:rsid w:val="00EE71D8"/>
    <w:rsid w:val="00EE7C86"/>
    <w:rsid w:val="00EF2CBE"/>
    <w:rsid w:val="00EF373F"/>
    <w:rsid w:val="00EF437B"/>
    <w:rsid w:val="00EF6CBC"/>
    <w:rsid w:val="00EF730D"/>
    <w:rsid w:val="00F010A5"/>
    <w:rsid w:val="00F03433"/>
    <w:rsid w:val="00F05186"/>
    <w:rsid w:val="00F07BA6"/>
    <w:rsid w:val="00F17483"/>
    <w:rsid w:val="00F22C88"/>
    <w:rsid w:val="00F23704"/>
    <w:rsid w:val="00F238C3"/>
    <w:rsid w:val="00F23FC4"/>
    <w:rsid w:val="00F3070B"/>
    <w:rsid w:val="00F3103A"/>
    <w:rsid w:val="00F3425C"/>
    <w:rsid w:val="00F3465A"/>
    <w:rsid w:val="00F348CB"/>
    <w:rsid w:val="00F40702"/>
    <w:rsid w:val="00F413CD"/>
    <w:rsid w:val="00F41410"/>
    <w:rsid w:val="00F41A17"/>
    <w:rsid w:val="00F422D4"/>
    <w:rsid w:val="00F45F8D"/>
    <w:rsid w:val="00F5277F"/>
    <w:rsid w:val="00F52B62"/>
    <w:rsid w:val="00F5358E"/>
    <w:rsid w:val="00F54671"/>
    <w:rsid w:val="00F564E1"/>
    <w:rsid w:val="00F569D2"/>
    <w:rsid w:val="00F60CB9"/>
    <w:rsid w:val="00F632D8"/>
    <w:rsid w:val="00F65233"/>
    <w:rsid w:val="00F65D9D"/>
    <w:rsid w:val="00F71622"/>
    <w:rsid w:val="00F72000"/>
    <w:rsid w:val="00F7235C"/>
    <w:rsid w:val="00F7267E"/>
    <w:rsid w:val="00F72BD9"/>
    <w:rsid w:val="00F73CDA"/>
    <w:rsid w:val="00F7497F"/>
    <w:rsid w:val="00F7588E"/>
    <w:rsid w:val="00F77403"/>
    <w:rsid w:val="00F82647"/>
    <w:rsid w:val="00F90BAC"/>
    <w:rsid w:val="00F91354"/>
    <w:rsid w:val="00F91A8C"/>
    <w:rsid w:val="00F920DA"/>
    <w:rsid w:val="00F928B1"/>
    <w:rsid w:val="00F96C7D"/>
    <w:rsid w:val="00F9797E"/>
    <w:rsid w:val="00F97AC1"/>
    <w:rsid w:val="00FA1DB4"/>
    <w:rsid w:val="00FA4AE3"/>
    <w:rsid w:val="00FA4ECF"/>
    <w:rsid w:val="00FB08AA"/>
    <w:rsid w:val="00FB3012"/>
    <w:rsid w:val="00FB796C"/>
    <w:rsid w:val="00FC0C4F"/>
    <w:rsid w:val="00FC6C00"/>
    <w:rsid w:val="00FD20E3"/>
    <w:rsid w:val="00FD2529"/>
    <w:rsid w:val="00FD3625"/>
    <w:rsid w:val="00FD3C4B"/>
    <w:rsid w:val="00FD3D74"/>
    <w:rsid w:val="00FD503C"/>
    <w:rsid w:val="00FD6646"/>
    <w:rsid w:val="00FD685D"/>
    <w:rsid w:val="00FD6F4F"/>
    <w:rsid w:val="00FD7235"/>
    <w:rsid w:val="00FE1DE0"/>
    <w:rsid w:val="00FE7550"/>
    <w:rsid w:val="00FF3215"/>
    <w:rsid w:val="00FF439B"/>
    <w:rsid w:val="00FF5537"/>
    <w:rsid w:val="00FF64CC"/>
    <w:rsid w:val="00FF6832"/>
    <w:rsid w:val="00FF76B3"/>
    <w:rsid w:val="00FF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00ECE-FBFB-4EC3-B499-0B23892A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line number" w:uiPriority="99"/>
    <w:lsdException w:name="List Bullet"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13AE7"/>
  </w:style>
  <w:style w:type="paragraph" w:styleId="10">
    <w:name w:val="heading 1"/>
    <w:basedOn w:val="a2"/>
    <w:next w:val="a2"/>
    <w:link w:val="11"/>
    <w:uiPriority w:val="99"/>
    <w:qFormat/>
    <w:rsid w:val="00492F98"/>
    <w:pPr>
      <w:keepNext/>
      <w:spacing w:before="240" w:after="60"/>
      <w:jc w:val="center"/>
      <w:outlineLvl w:val="0"/>
    </w:pPr>
    <w:rPr>
      <w:b/>
      <w:kern w:val="28"/>
      <w:sz w:val="36"/>
      <w:lang w:val="x-none" w:eastAsia="x-none"/>
    </w:rPr>
  </w:style>
  <w:style w:type="paragraph" w:styleId="23">
    <w:name w:val="heading 2"/>
    <w:basedOn w:val="a2"/>
    <w:next w:val="a2"/>
    <w:link w:val="24"/>
    <w:uiPriority w:val="99"/>
    <w:qFormat/>
    <w:rsid w:val="00492F98"/>
    <w:pPr>
      <w:keepNext/>
      <w:spacing w:after="60"/>
      <w:jc w:val="center"/>
      <w:outlineLvl w:val="1"/>
    </w:pPr>
    <w:rPr>
      <w:b/>
      <w:sz w:val="30"/>
      <w:lang w:val="x-none" w:eastAsia="x-none"/>
    </w:rPr>
  </w:style>
  <w:style w:type="paragraph" w:styleId="32">
    <w:name w:val="heading 3"/>
    <w:basedOn w:val="a2"/>
    <w:next w:val="a2"/>
    <w:link w:val="34"/>
    <w:uiPriority w:val="99"/>
    <w:qFormat/>
    <w:rsid w:val="00492F98"/>
    <w:pPr>
      <w:keepNext/>
      <w:numPr>
        <w:ilvl w:val="2"/>
        <w:numId w:val="10"/>
      </w:numPr>
      <w:spacing w:before="240" w:after="60"/>
      <w:jc w:val="both"/>
      <w:outlineLvl w:val="2"/>
    </w:pPr>
    <w:rPr>
      <w:rFonts w:ascii="Arial" w:hAnsi="Arial"/>
      <w:b/>
      <w:sz w:val="24"/>
      <w:lang w:val="x-none" w:eastAsia="x-none"/>
    </w:rPr>
  </w:style>
  <w:style w:type="paragraph" w:styleId="41">
    <w:name w:val="heading 4"/>
    <w:basedOn w:val="a2"/>
    <w:next w:val="a2"/>
    <w:link w:val="42"/>
    <w:uiPriority w:val="99"/>
    <w:qFormat/>
    <w:rsid w:val="00492F98"/>
    <w:pPr>
      <w:keepNext/>
      <w:numPr>
        <w:ilvl w:val="3"/>
        <w:numId w:val="10"/>
      </w:numPr>
      <w:spacing w:before="240" w:after="60"/>
      <w:jc w:val="both"/>
      <w:outlineLvl w:val="3"/>
    </w:pPr>
    <w:rPr>
      <w:rFonts w:ascii="Arial" w:hAnsi="Arial"/>
      <w:sz w:val="24"/>
      <w:lang w:val="x-none" w:eastAsia="x-none"/>
    </w:rPr>
  </w:style>
  <w:style w:type="paragraph" w:styleId="51">
    <w:name w:val="heading 5"/>
    <w:basedOn w:val="a2"/>
    <w:next w:val="a2"/>
    <w:link w:val="52"/>
    <w:uiPriority w:val="99"/>
    <w:qFormat/>
    <w:rsid w:val="00492F98"/>
    <w:pPr>
      <w:numPr>
        <w:ilvl w:val="4"/>
        <w:numId w:val="10"/>
      </w:numPr>
      <w:spacing w:before="240" w:after="60"/>
      <w:jc w:val="both"/>
      <w:outlineLvl w:val="4"/>
    </w:pPr>
    <w:rPr>
      <w:sz w:val="22"/>
      <w:lang w:val="x-none" w:eastAsia="x-none"/>
    </w:rPr>
  </w:style>
  <w:style w:type="paragraph" w:styleId="6">
    <w:name w:val="heading 6"/>
    <w:basedOn w:val="a2"/>
    <w:next w:val="a2"/>
    <w:link w:val="60"/>
    <w:uiPriority w:val="99"/>
    <w:qFormat/>
    <w:rsid w:val="00492F98"/>
    <w:pPr>
      <w:numPr>
        <w:ilvl w:val="5"/>
        <w:numId w:val="10"/>
      </w:numPr>
      <w:spacing w:before="240" w:after="60"/>
      <w:jc w:val="both"/>
      <w:outlineLvl w:val="5"/>
    </w:pPr>
    <w:rPr>
      <w:i/>
      <w:sz w:val="22"/>
      <w:lang w:val="x-none" w:eastAsia="x-none"/>
    </w:rPr>
  </w:style>
  <w:style w:type="paragraph" w:styleId="7">
    <w:name w:val="heading 7"/>
    <w:basedOn w:val="a2"/>
    <w:next w:val="a2"/>
    <w:link w:val="70"/>
    <w:uiPriority w:val="99"/>
    <w:qFormat/>
    <w:rsid w:val="00492F98"/>
    <w:pPr>
      <w:numPr>
        <w:ilvl w:val="6"/>
        <w:numId w:val="10"/>
      </w:numPr>
      <w:spacing w:before="240" w:after="60"/>
      <w:jc w:val="both"/>
      <w:outlineLvl w:val="6"/>
    </w:pPr>
    <w:rPr>
      <w:rFonts w:ascii="Arial" w:hAnsi="Arial"/>
      <w:lang w:val="x-none" w:eastAsia="x-none"/>
    </w:rPr>
  </w:style>
  <w:style w:type="paragraph" w:styleId="8">
    <w:name w:val="heading 8"/>
    <w:basedOn w:val="a2"/>
    <w:next w:val="a2"/>
    <w:link w:val="80"/>
    <w:uiPriority w:val="99"/>
    <w:qFormat/>
    <w:rsid w:val="00492F98"/>
    <w:pPr>
      <w:numPr>
        <w:ilvl w:val="7"/>
        <w:numId w:val="10"/>
      </w:numPr>
      <w:spacing w:before="240" w:after="60"/>
      <w:jc w:val="both"/>
      <w:outlineLvl w:val="7"/>
    </w:pPr>
    <w:rPr>
      <w:rFonts w:ascii="Arial" w:hAnsi="Arial"/>
      <w:i/>
      <w:lang w:val="x-none" w:eastAsia="x-none"/>
    </w:rPr>
  </w:style>
  <w:style w:type="paragraph" w:styleId="9">
    <w:name w:val="heading 9"/>
    <w:basedOn w:val="a2"/>
    <w:next w:val="a2"/>
    <w:link w:val="90"/>
    <w:uiPriority w:val="99"/>
    <w:qFormat/>
    <w:rsid w:val="00492F98"/>
    <w:pPr>
      <w:numPr>
        <w:ilvl w:val="8"/>
        <w:numId w:val="10"/>
      </w:numPr>
      <w:spacing w:before="240" w:after="60"/>
      <w:jc w:val="both"/>
      <w:outlineLvl w:val="8"/>
    </w:pPr>
    <w:rPr>
      <w:rFonts w:ascii="Arial" w:hAnsi="Arial"/>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uiPriority w:val="99"/>
    <w:rsid w:val="00E24072"/>
    <w:pPr>
      <w:widowControl w:val="0"/>
      <w:autoSpaceDE w:val="0"/>
      <w:autoSpaceDN w:val="0"/>
      <w:adjustRightInd w:val="0"/>
      <w:ind w:right="19772" w:firstLine="720"/>
    </w:pPr>
    <w:rPr>
      <w:rFonts w:ascii="Arial" w:hAnsi="Arial" w:cs="Arial"/>
    </w:rPr>
  </w:style>
  <w:style w:type="table" w:styleId="a6">
    <w:name w:val="Table Grid"/>
    <w:basedOn w:val="a4"/>
    <w:rsid w:val="00E24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2"/>
    <w:rsid w:val="00027E45"/>
    <w:pPr>
      <w:widowControl w:val="0"/>
      <w:ind w:left="283" w:hanging="283"/>
    </w:pPr>
  </w:style>
  <w:style w:type="paragraph" w:customStyle="1" w:styleId="ConsNonformat">
    <w:name w:val="ConsNonformat"/>
    <w:rsid w:val="00027E45"/>
    <w:pPr>
      <w:widowControl w:val="0"/>
      <w:autoSpaceDE w:val="0"/>
      <w:autoSpaceDN w:val="0"/>
      <w:adjustRightInd w:val="0"/>
      <w:ind w:right="19772"/>
    </w:pPr>
    <w:rPr>
      <w:rFonts w:ascii="Courier New" w:hAnsi="Courier New" w:cs="Courier New"/>
    </w:rPr>
  </w:style>
  <w:style w:type="paragraph" w:styleId="a8">
    <w:name w:val="header"/>
    <w:basedOn w:val="a2"/>
    <w:link w:val="a9"/>
    <w:uiPriority w:val="99"/>
    <w:rsid w:val="007F618F"/>
    <w:pPr>
      <w:tabs>
        <w:tab w:val="center" w:pos="4677"/>
        <w:tab w:val="right" w:pos="9355"/>
      </w:tabs>
    </w:pPr>
  </w:style>
  <w:style w:type="character" w:styleId="aa">
    <w:name w:val="page number"/>
    <w:basedOn w:val="a3"/>
    <w:rsid w:val="007F618F"/>
  </w:style>
  <w:style w:type="character" w:customStyle="1" w:styleId="11">
    <w:name w:val="Заголовок 1 Знак"/>
    <w:link w:val="10"/>
    <w:uiPriority w:val="99"/>
    <w:rsid w:val="00492F98"/>
    <w:rPr>
      <w:b/>
      <w:kern w:val="28"/>
      <w:sz w:val="36"/>
      <w:lang w:val="x-none" w:eastAsia="x-none"/>
    </w:rPr>
  </w:style>
  <w:style w:type="character" w:customStyle="1" w:styleId="24">
    <w:name w:val="Заголовок 2 Знак"/>
    <w:link w:val="23"/>
    <w:uiPriority w:val="99"/>
    <w:rsid w:val="00492F98"/>
    <w:rPr>
      <w:b/>
      <w:sz w:val="30"/>
      <w:lang w:val="x-none" w:eastAsia="x-none"/>
    </w:rPr>
  </w:style>
  <w:style w:type="character" w:customStyle="1" w:styleId="34">
    <w:name w:val="Заголовок 3 Знак"/>
    <w:link w:val="32"/>
    <w:uiPriority w:val="99"/>
    <w:rsid w:val="00492F98"/>
    <w:rPr>
      <w:rFonts w:ascii="Arial" w:hAnsi="Arial"/>
      <w:b/>
      <w:sz w:val="24"/>
      <w:lang w:val="x-none" w:eastAsia="x-none"/>
    </w:rPr>
  </w:style>
  <w:style w:type="character" w:customStyle="1" w:styleId="42">
    <w:name w:val="Заголовок 4 Знак"/>
    <w:link w:val="41"/>
    <w:uiPriority w:val="99"/>
    <w:rsid w:val="00492F98"/>
    <w:rPr>
      <w:rFonts w:ascii="Arial" w:hAnsi="Arial"/>
      <w:sz w:val="24"/>
      <w:lang w:val="x-none" w:eastAsia="x-none"/>
    </w:rPr>
  </w:style>
  <w:style w:type="character" w:customStyle="1" w:styleId="52">
    <w:name w:val="Заголовок 5 Знак"/>
    <w:link w:val="51"/>
    <w:uiPriority w:val="99"/>
    <w:rsid w:val="00492F98"/>
    <w:rPr>
      <w:sz w:val="22"/>
      <w:lang w:val="x-none" w:eastAsia="x-none"/>
    </w:rPr>
  </w:style>
  <w:style w:type="character" w:customStyle="1" w:styleId="60">
    <w:name w:val="Заголовок 6 Знак"/>
    <w:link w:val="6"/>
    <w:uiPriority w:val="99"/>
    <w:rsid w:val="00492F98"/>
    <w:rPr>
      <w:i/>
      <w:sz w:val="22"/>
      <w:lang w:val="x-none" w:eastAsia="x-none"/>
    </w:rPr>
  </w:style>
  <w:style w:type="character" w:customStyle="1" w:styleId="70">
    <w:name w:val="Заголовок 7 Знак"/>
    <w:link w:val="7"/>
    <w:uiPriority w:val="99"/>
    <w:rsid w:val="00492F98"/>
    <w:rPr>
      <w:rFonts w:ascii="Arial" w:hAnsi="Arial"/>
      <w:lang w:val="x-none" w:eastAsia="x-none"/>
    </w:rPr>
  </w:style>
  <w:style w:type="character" w:customStyle="1" w:styleId="80">
    <w:name w:val="Заголовок 8 Знак"/>
    <w:link w:val="8"/>
    <w:uiPriority w:val="99"/>
    <w:rsid w:val="00492F98"/>
    <w:rPr>
      <w:rFonts w:ascii="Arial" w:hAnsi="Arial"/>
      <w:i/>
      <w:lang w:val="x-none" w:eastAsia="x-none"/>
    </w:rPr>
  </w:style>
  <w:style w:type="character" w:customStyle="1" w:styleId="90">
    <w:name w:val="Заголовок 9 Знак"/>
    <w:link w:val="9"/>
    <w:uiPriority w:val="99"/>
    <w:rsid w:val="00492F98"/>
    <w:rPr>
      <w:rFonts w:ascii="Arial" w:hAnsi="Arial"/>
      <w:b/>
      <w:i/>
      <w:sz w:val="18"/>
      <w:lang w:val="x-none" w:eastAsia="x-none"/>
    </w:rPr>
  </w:style>
  <w:style w:type="paragraph" w:styleId="ab">
    <w:name w:val="Body Text Indent"/>
    <w:basedOn w:val="a2"/>
    <w:link w:val="ac"/>
    <w:uiPriority w:val="99"/>
    <w:rsid w:val="00492F98"/>
    <w:pPr>
      <w:spacing w:before="60"/>
      <w:ind w:firstLine="851"/>
      <w:jc w:val="both"/>
    </w:pPr>
    <w:rPr>
      <w:sz w:val="24"/>
      <w:lang w:val="x-none" w:eastAsia="x-none"/>
    </w:rPr>
  </w:style>
  <w:style w:type="character" w:customStyle="1" w:styleId="ac">
    <w:name w:val="Основной текст с отступом Знак"/>
    <w:link w:val="ab"/>
    <w:uiPriority w:val="99"/>
    <w:rsid w:val="00492F98"/>
    <w:rPr>
      <w:sz w:val="24"/>
      <w:lang w:val="x-none" w:eastAsia="x-none"/>
    </w:rPr>
  </w:style>
  <w:style w:type="paragraph" w:styleId="21">
    <w:name w:val="Body Text 2"/>
    <w:basedOn w:val="a2"/>
    <w:link w:val="25"/>
    <w:uiPriority w:val="99"/>
    <w:rsid w:val="00492F98"/>
    <w:pPr>
      <w:numPr>
        <w:ilvl w:val="1"/>
        <w:numId w:val="13"/>
      </w:numPr>
      <w:spacing w:after="60"/>
      <w:jc w:val="both"/>
    </w:pPr>
    <w:rPr>
      <w:sz w:val="24"/>
      <w:lang w:val="x-none" w:eastAsia="x-none"/>
    </w:rPr>
  </w:style>
  <w:style w:type="character" w:customStyle="1" w:styleId="25">
    <w:name w:val="Основной текст 2 Знак"/>
    <w:link w:val="21"/>
    <w:uiPriority w:val="99"/>
    <w:rsid w:val="00492F98"/>
    <w:rPr>
      <w:sz w:val="24"/>
      <w:lang w:val="x-none" w:eastAsia="x-none"/>
    </w:rPr>
  </w:style>
  <w:style w:type="paragraph" w:styleId="ad">
    <w:name w:val="List Bullet"/>
    <w:basedOn w:val="a2"/>
    <w:autoRedefine/>
    <w:uiPriority w:val="99"/>
    <w:rsid w:val="00492F98"/>
    <w:pPr>
      <w:widowControl w:val="0"/>
      <w:spacing w:after="60"/>
      <w:jc w:val="both"/>
    </w:pPr>
    <w:rPr>
      <w:sz w:val="24"/>
      <w:szCs w:val="24"/>
    </w:rPr>
  </w:style>
  <w:style w:type="paragraph" w:styleId="20">
    <w:name w:val="List Bullet 2"/>
    <w:basedOn w:val="a2"/>
    <w:autoRedefine/>
    <w:rsid w:val="00492F98"/>
    <w:pPr>
      <w:numPr>
        <w:numId w:val="1"/>
      </w:numPr>
      <w:spacing w:after="60"/>
      <w:jc w:val="both"/>
    </w:pPr>
    <w:rPr>
      <w:sz w:val="24"/>
    </w:rPr>
  </w:style>
  <w:style w:type="paragraph" w:styleId="30">
    <w:name w:val="List Bullet 3"/>
    <w:basedOn w:val="a2"/>
    <w:autoRedefine/>
    <w:rsid w:val="00492F98"/>
    <w:pPr>
      <w:numPr>
        <w:numId w:val="2"/>
      </w:numPr>
      <w:spacing w:after="60"/>
      <w:jc w:val="both"/>
    </w:pPr>
    <w:rPr>
      <w:sz w:val="24"/>
    </w:rPr>
  </w:style>
  <w:style w:type="paragraph" w:styleId="40">
    <w:name w:val="List Bullet 4"/>
    <w:basedOn w:val="a2"/>
    <w:autoRedefine/>
    <w:rsid w:val="00492F98"/>
    <w:pPr>
      <w:numPr>
        <w:numId w:val="3"/>
      </w:numPr>
      <w:spacing w:after="60"/>
      <w:jc w:val="both"/>
    </w:pPr>
    <w:rPr>
      <w:sz w:val="24"/>
    </w:rPr>
  </w:style>
  <w:style w:type="paragraph" w:styleId="50">
    <w:name w:val="List Bullet 5"/>
    <w:basedOn w:val="a2"/>
    <w:autoRedefine/>
    <w:rsid w:val="00492F98"/>
    <w:pPr>
      <w:numPr>
        <w:numId w:val="4"/>
      </w:numPr>
      <w:spacing w:after="60"/>
      <w:jc w:val="both"/>
    </w:pPr>
    <w:rPr>
      <w:sz w:val="24"/>
    </w:rPr>
  </w:style>
  <w:style w:type="paragraph" w:styleId="a">
    <w:name w:val="List Number"/>
    <w:basedOn w:val="a2"/>
    <w:rsid w:val="00492F98"/>
    <w:pPr>
      <w:numPr>
        <w:numId w:val="5"/>
      </w:numPr>
      <w:spacing w:after="60"/>
      <w:jc w:val="both"/>
    </w:pPr>
    <w:rPr>
      <w:sz w:val="24"/>
    </w:rPr>
  </w:style>
  <w:style w:type="paragraph" w:styleId="2">
    <w:name w:val="List Number 2"/>
    <w:basedOn w:val="a2"/>
    <w:uiPriority w:val="99"/>
    <w:rsid w:val="00492F98"/>
    <w:pPr>
      <w:numPr>
        <w:numId w:val="6"/>
      </w:numPr>
      <w:spacing w:after="60"/>
      <w:jc w:val="both"/>
    </w:pPr>
    <w:rPr>
      <w:sz w:val="24"/>
    </w:rPr>
  </w:style>
  <w:style w:type="paragraph" w:styleId="3">
    <w:name w:val="List Number 3"/>
    <w:basedOn w:val="a2"/>
    <w:rsid w:val="00492F98"/>
    <w:pPr>
      <w:numPr>
        <w:numId w:val="7"/>
      </w:numPr>
      <w:spacing w:after="60"/>
      <w:jc w:val="both"/>
    </w:pPr>
    <w:rPr>
      <w:sz w:val="24"/>
    </w:rPr>
  </w:style>
  <w:style w:type="paragraph" w:styleId="4">
    <w:name w:val="List Number 4"/>
    <w:basedOn w:val="a2"/>
    <w:rsid w:val="00492F98"/>
    <w:pPr>
      <w:numPr>
        <w:numId w:val="8"/>
      </w:numPr>
      <w:spacing w:after="60"/>
      <w:jc w:val="both"/>
    </w:pPr>
    <w:rPr>
      <w:sz w:val="24"/>
    </w:rPr>
  </w:style>
  <w:style w:type="paragraph" w:styleId="5">
    <w:name w:val="List Number 5"/>
    <w:basedOn w:val="a2"/>
    <w:rsid w:val="00492F98"/>
    <w:pPr>
      <w:numPr>
        <w:numId w:val="9"/>
      </w:numPr>
      <w:spacing w:after="60"/>
      <w:jc w:val="both"/>
    </w:pPr>
    <w:rPr>
      <w:sz w:val="24"/>
    </w:rPr>
  </w:style>
  <w:style w:type="paragraph" w:customStyle="1" w:styleId="a1">
    <w:name w:val="Раздел"/>
    <w:basedOn w:val="a2"/>
    <w:semiHidden/>
    <w:rsid w:val="00492F98"/>
    <w:pPr>
      <w:numPr>
        <w:ilvl w:val="1"/>
        <w:numId w:val="11"/>
      </w:numPr>
      <w:spacing w:before="120" w:after="120"/>
      <w:jc w:val="center"/>
    </w:pPr>
    <w:rPr>
      <w:rFonts w:ascii="Arial Narrow" w:hAnsi="Arial Narrow"/>
      <w:b/>
      <w:sz w:val="28"/>
    </w:rPr>
  </w:style>
  <w:style w:type="paragraph" w:customStyle="1" w:styleId="ae">
    <w:name w:val="Часть"/>
    <w:basedOn w:val="a2"/>
    <w:semiHidden/>
    <w:rsid w:val="00492F98"/>
    <w:pPr>
      <w:spacing w:after="60"/>
      <w:jc w:val="center"/>
    </w:pPr>
    <w:rPr>
      <w:rFonts w:ascii="Arial" w:hAnsi="Arial"/>
      <w:b/>
      <w:caps/>
      <w:sz w:val="32"/>
    </w:rPr>
  </w:style>
  <w:style w:type="paragraph" w:customStyle="1" w:styleId="31">
    <w:name w:val="Раздел 3"/>
    <w:basedOn w:val="a2"/>
    <w:semiHidden/>
    <w:rsid w:val="00492F98"/>
    <w:pPr>
      <w:numPr>
        <w:numId w:val="12"/>
      </w:numPr>
      <w:spacing w:before="120" w:after="120"/>
      <w:jc w:val="center"/>
    </w:pPr>
    <w:rPr>
      <w:b/>
      <w:sz w:val="24"/>
    </w:rPr>
  </w:style>
  <w:style w:type="paragraph" w:customStyle="1" w:styleId="a0">
    <w:name w:val="Условия контракта"/>
    <w:basedOn w:val="a2"/>
    <w:semiHidden/>
    <w:rsid w:val="00492F98"/>
    <w:pPr>
      <w:numPr>
        <w:numId w:val="13"/>
      </w:numPr>
      <w:spacing w:before="240" w:after="120"/>
      <w:jc w:val="both"/>
    </w:pPr>
    <w:rPr>
      <w:b/>
      <w:sz w:val="24"/>
    </w:rPr>
  </w:style>
  <w:style w:type="paragraph" w:customStyle="1" w:styleId="Instruction">
    <w:name w:val="Instruction"/>
    <w:basedOn w:val="21"/>
    <w:semiHidden/>
    <w:rsid w:val="00492F98"/>
    <w:pPr>
      <w:numPr>
        <w:ilvl w:val="0"/>
        <w:numId w:val="0"/>
      </w:numPr>
      <w:spacing w:after="0"/>
      <w:jc w:val="left"/>
    </w:pPr>
    <w:rPr>
      <w:sz w:val="20"/>
      <w:lang w:val="ru-RU" w:eastAsia="ru-RU"/>
    </w:rPr>
  </w:style>
  <w:style w:type="paragraph" w:styleId="af">
    <w:name w:val="Title"/>
    <w:aliases w:val="Название"/>
    <w:basedOn w:val="a2"/>
    <w:link w:val="12"/>
    <w:uiPriority w:val="99"/>
    <w:qFormat/>
    <w:rsid w:val="00492F98"/>
    <w:pPr>
      <w:spacing w:before="240" w:after="60"/>
      <w:jc w:val="center"/>
      <w:outlineLvl w:val="0"/>
    </w:pPr>
    <w:rPr>
      <w:rFonts w:ascii="Arial" w:hAnsi="Arial"/>
      <w:b/>
      <w:kern w:val="28"/>
      <w:sz w:val="32"/>
      <w:lang w:val="x-none" w:eastAsia="x-none"/>
    </w:rPr>
  </w:style>
  <w:style w:type="character" w:customStyle="1" w:styleId="12">
    <w:name w:val="Заголовок Знак1"/>
    <w:aliases w:val="Название Знак"/>
    <w:link w:val="af"/>
    <w:uiPriority w:val="99"/>
    <w:rsid w:val="00492F98"/>
    <w:rPr>
      <w:rFonts w:ascii="Arial" w:hAnsi="Arial"/>
      <w:b/>
      <w:kern w:val="28"/>
      <w:sz w:val="32"/>
      <w:lang w:val="x-none" w:eastAsia="x-none"/>
    </w:rPr>
  </w:style>
  <w:style w:type="paragraph" w:styleId="af0">
    <w:name w:val="Subtitle"/>
    <w:basedOn w:val="a2"/>
    <w:link w:val="af1"/>
    <w:qFormat/>
    <w:rsid w:val="00492F98"/>
    <w:pPr>
      <w:spacing w:after="60"/>
      <w:jc w:val="center"/>
      <w:outlineLvl w:val="1"/>
    </w:pPr>
    <w:rPr>
      <w:rFonts w:ascii="Arial" w:hAnsi="Arial"/>
      <w:sz w:val="24"/>
      <w:lang w:val="x-none" w:eastAsia="x-none"/>
    </w:rPr>
  </w:style>
  <w:style w:type="character" w:customStyle="1" w:styleId="af1">
    <w:name w:val="Подзаголовок Знак"/>
    <w:link w:val="af0"/>
    <w:rsid w:val="00492F98"/>
    <w:rPr>
      <w:rFonts w:ascii="Arial" w:hAnsi="Arial"/>
      <w:sz w:val="24"/>
      <w:lang w:val="x-none" w:eastAsia="x-none"/>
    </w:rPr>
  </w:style>
  <w:style w:type="paragraph" w:customStyle="1" w:styleId="af2">
    <w:name w:val="Тендерные данные"/>
    <w:basedOn w:val="a2"/>
    <w:semiHidden/>
    <w:rsid w:val="00492F98"/>
    <w:pPr>
      <w:tabs>
        <w:tab w:val="left" w:pos="1985"/>
      </w:tabs>
      <w:spacing w:before="120" w:after="60"/>
      <w:jc w:val="both"/>
    </w:pPr>
    <w:rPr>
      <w:b/>
      <w:sz w:val="24"/>
    </w:rPr>
  </w:style>
  <w:style w:type="paragraph" w:styleId="35">
    <w:name w:val="toc 3"/>
    <w:basedOn w:val="a2"/>
    <w:next w:val="a2"/>
    <w:autoRedefine/>
    <w:rsid w:val="00492F98"/>
    <w:pPr>
      <w:tabs>
        <w:tab w:val="left" w:pos="1680"/>
        <w:tab w:val="right" w:leader="dot" w:pos="10148"/>
      </w:tabs>
      <w:spacing w:before="100"/>
      <w:ind w:left="180" w:firstLine="60"/>
    </w:pPr>
  </w:style>
  <w:style w:type="paragraph" w:styleId="13">
    <w:name w:val="toc 1"/>
    <w:basedOn w:val="a2"/>
    <w:next w:val="a2"/>
    <w:autoRedefine/>
    <w:rsid w:val="00492F98"/>
    <w:pPr>
      <w:tabs>
        <w:tab w:val="left" w:pos="1440"/>
        <w:tab w:val="right" w:leader="dot" w:pos="10148"/>
      </w:tabs>
      <w:suppressAutoHyphens/>
      <w:ind w:left="360"/>
    </w:pPr>
    <w:rPr>
      <w:rFonts w:ascii="Arial" w:hAnsi="Arial" w:cs="Arial"/>
      <w:b/>
      <w:bCs/>
      <w:caps/>
      <w:sz w:val="24"/>
      <w:szCs w:val="24"/>
    </w:rPr>
  </w:style>
  <w:style w:type="paragraph" w:styleId="26">
    <w:name w:val="toc 2"/>
    <w:basedOn w:val="a2"/>
    <w:next w:val="a2"/>
    <w:autoRedefine/>
    <w:rsid w:val="00492F98"/>
    <w:pPr>
      <w:tabs>
        <w:tab w:val="right" w:leader="dot" w:pos="10148"/>
      </w:tabs>
      <w:spacing w:before="100"/>
      <w:ind w:left="360"/>
    </w:pPr>
    <w:rPr>
      <w:b/>
      <w:bCs/>
    </w:rPr>
  </w:style>
  <w:style w:type="paragraph" w:styleId="af3">
    <w:name w:val="Date"/>
    <w:basedOn w:val="a2"/>
    <w:next w:val="a2"/>
    <w:link w:val="af4"/>
    <w:rsid w:val="00492F98"/>
    <w:pPr>
      <w:spacing w:after="60"/>
      <w:jc w:val="both"/>
    </w:pPr>
    <w:rPr>
      <w:sz w:val="24"/>
      <w:lang w:val="x-none" w:eastAsia="x-none"/>
    </w:rPr>
  </w:style>
  <w:style w:type="character" w:customStyle="1" w:styleId="af4">
    <w:name w:val="Дата Знак"/>
    <w:link w:val="af3"/>
    <w:rsid w:val="00492F98"/>
    <w:rPr>
      <w:sz w:val="24"/>
      <w:lang w:val="x-none" w:eastAsia="x-none"/>
    </w:rPr>
  </w:style>
  <w:style w:type="paragraph" w:customStyle="1" w:styleId="af5">
    <w:name w:val="Îáû÷íûé"/>
    <w:semiHidden/>
    <w:rsid w:val="00492F98"/>
  </w:style>
  <w:style w:type="paragraph" w:customStyle="1" w:styleId="af6">
    <w:name w:val="Íîðìàëüíûé"/>
    <w:semiHidden/>
    <w:rsid w:val="00492F98"/>
    <w:rPr>
      <w:rFonts w:ascii="Courier" w:hAnsi="Courier"/>
      <w:sz w:val="24"/>
      <w:lang w:val="en-GB"/>
    </w:rPr>
  </w:style>
  <w:style w:type="paragraph" w:styleId="af7">
    <w:name w:val="Body Text"/>
    <w:basedOn w:val="a2"/>
    <w:link w:val="af8"/>
    <w:uiPriority w:val="99"/>
    <w:rsid w:val="00492F98"/>
    <w:pPr>
      <w:spacing w:after="120"/>
      <w:jc w:val="both"/>
    </w:pPr>
    <w:rPr>
      <w:sz w:val="24"/>
      <w:lang w:val="x-none" w:eastAsia="x-none"/>
    </w:rPr>
  </w:style>
  <w:style w:type="character" w:customStyle="1" w:styleId="af8">
    <w:name w:val="Основной текст Знак"/>
    <w:link w:val="af7"/>
    <w:uiPriority w:val="99"/>
    <w:rsid w:val="00492F98"/>
    <w:rPr>
      <w:sz w:val="24"/>
      <w:lang w:val="x-none" w:eastAsia="x-none"/>
    </w:rPr>
  </w:style>
  <w:style w:type="paragraph" w:customStyle="1" w:styleId="af9">
    <w:name w:val="Подраздел"/>
    <w:basedOn w:val="a2"/>
    <w:uiPriority w:val="99"/>
    <w:semiHidden/>
    <w:rsid w:val="00492F98"/>
    <w:pPr>
      <w:suppressAutoHyphens/>
      <w:spacing w:before="240" w:after="120"/>
      <w:jc w:val="center"/>
    </w:pPr>
    <w:rPr>
      <w:rFonts w:ascii="TimesDL" w:hAnsi="TimesDL"/>
      <w:b/>
      <w:smallCaps/>
      <w:spacing w:val="-2"/>
      <w:sz w:val="24"/>
    </w:rPr>
  </w:style>
  <w:style w:type="paragraph" w:styleId="27">
    <w:name w:val="Body Text Indent 2"/>
    <w:aliases w:val=" Знак"/>
    <w:basedOn w:val="a2"/>
    <w:link w:val="28"/>
    <w:uiPriority w:val="99"/>
    <w:rsid w:val="00492F98"/>
    <w:pPr>
      <w:spacing w:after="120" w:line="480" w:lineRule="auto"/>
      <w:ind w:left="283"/>
      <w:jc w:val="both"/>
    </w:pPr>
    <w:rPr>
      <w:sz w:val="24"/>
    </w:rPr>
  </w:style>
  <w:style w:type="character" w:customStyle="1" w:styleId="28">
    <w:name w:val="Основной текст с отступом 2 Знак"/>
    <w:aliases w:val=" Знак Знак"/>
    <w:link w:val="27"/>
    <w:uiPriority w:val="99"/>
    <w:rsid w:val="00492F98"/>
    <w:rPr>
      <w:sz w:val="24"/>
    </w:rPr>
  </w:style>
  <w:style w:type="paragraph" w:styleId="36">
    <w:name w:val="Body Text Indent 3"/>
    <w:basedOn w:val="a2"/>
    <w:link w:val="37"/>
    <w:uiPriority w:val="99"/>
    <w:rsid w:val="00492F98"/>
    <w:pPr>
      <w:spacing w:after="120"/>
      <w:ind w:left="283"/>
      <w:jc w:val="both"/>
    </w:pPr>
    <w:rPr>
      <w:sz w:val="16"/>
      <w:lang w:val="x-none" w:eastAsia="x-none"/>
    </w:rPr>
  </w:style>
  <w:style w:type="character" w:customStyle="1" w:styleId="37">
    <w:name w:val="Основной текст с отступом 3 Знак"/>
    <w:link w:val="36"/>
    <w:uiPriority w:val="99"/>
    <w:rsid w:val="00492F98"/>
    <w:rPr>
      <w:sz w:val="16"/>
      <w:lang w:val="x-none" w:eastAsia="x-none"/>
    </w:rPr>
  </w:style>
  <w:style w:type="paragraph" w:styleId="afa">
    <w:name w:val="Block Text"/>
    <w:basedOn w:val="a2"/>
    <w:rsid w:val="00492F98"/>
    <w:pPr>
      <w:spacing w:after="120"/>
      <w:ind w:left="1440" w:right="1440"/>
      <w:jc w:val="both"/>
    </w:pPr>
    <w:rPr>
      <w:sz w:val="24"/>
    </w:rPr>
  </w:style>
  <w:style w:type="character" w:styleId="afb">
    <w:name w:val="footnote reference"/>
    <w:rsid w:val="00492F98"/>
    <w:rPr>
      <w:rFonts w:ascii="Times New Roman" w:hAnsi="Times New Roman"/>
      <w:vertAlign w:val="superscript"/>
    </w:rPr>
  </w:style>
  <w:style w:type="paragraph" w:styleId="afc">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2"/>
    <w:link w:val="14"/>
    <w:uiPriority w:val="99"/>
    <w:rsid w:val="00492F98"/>
    <w:pPr>
      <w:spacing w:after="60"/>
      <w:jc w:val="both"/>
    </w:pPr>
  </w:style>
  <w:style w:type="character" w:customStyle="1" w:styleId="afd">
    <w:name w:val="Текст сноски Знак"/>
    <w:basedOn w:val="a3"/>
    <w:rsid w:val="00492F98"/>
  </w:style>
  <w:style w:type="paragraph" w:styleId="afe">
    <w:name w:val="footer"/>
    <w:basedOn w:val="a2"/>
    <w:link w:val="aff"/>
    <w:uiPriority w:val="99"/>
    <w:rsid w:val="00492F98"/>
    <w:pPr>
      <w:tabs>
        <w:tab w:val="center" w:pos="4153"/>
        <w:tab w:val="right" w:pos="8306"/>
      </w:tabs>
      <w:spacing w:after="60"/>
      <w:jc w:val="both"/>
    </w:pPr>
    <w:rPr>
      <w:noProof/>
      <w:sz w:val="24"/>
      <w:lang w:val="x-none" w:eastAsia="x-none"/>
    </w:rPr>
  </w:style>
  <w:style w:type="character" w:customStyle="1" w:styleId="aff">
    <w:name w:val="Нижний колонтитул Знак"/>
    <w:link w:val="afe"/>
    <w:uiPriority w:val="99"/>
    <w:rsid w:val="00492F98"/>
    <w:rPr>
      <w:noProof/>
      <w:sz w:val="24"/>
      <w:lang w:val="x-none" w:eastAsia="x-none"/>
    </w:rPr>
  </w:style>
  <w:style w:type="paragraph" w:styleId="38">
    <w:name w:val="Body Text 3"/>
    <w:basedOn w:val="a2"/>
    <w:link w:val="39"/>
    <w:uiPriority w:val="99"/>
    <w:rsid w:val="00492F9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val="x-none" w:eastAsia="x-none"/>
    </w:rPr>
  </w:style>
  <w:style w:type="character" w:customStyle="1" w:styleId="39">
    <w:name w:val="Основной текст 3 Знак"/>
    <w:link w:val="38"/>
    <w:uiPriority w:val="99"/>
    <w:rsid w:val="00492F98"/>
    <w:rPr>
      <w:b/>
      <w:i/>
      <w:sz w:val="22"/>
      <w:szCs w:val="24"/>
      <w:lang w:val="x-none" w:eastAsia="x-none"/>
    </w:rPr>
  </w:style>
  <w:style w:type="paragraph" w:styleId="aff0">
    <w:name w:val="Plain Text"/>
    <w:basedOn w:val="a2"/>
    <w:link w:val="aff1"/>
    <w:rsid w:val="00492F98"/>
    <w:rPr>
      <w:rFonts w:ascii="Courier New" w:hAnsi="Courier New"/>
      <w:lang w:val="x-none" w:eastAsia="x-none"/>
    </w:rPr>
  </w:style>
  <w:style w:type="character" w:customStyle="1" w:styleId="aff1">
    <w:name w:val="Текст Знак"/>
    <w:link w:val="aff0"/>
    <w:rsid w:val="00492F98"/>
    <w:rPr>
      <w:rFonts w:ascii="Courier New" w:hAnsi="Courier New"/>
      <w:lang w:val="x-none" w:eastAsia="x-none"/>
    </w:rPr>
  </w:style>
  <w:style w:type="character" w:customStyle="1" w:styleId="aff2">
    <w:name w:val="Знак Знак"/>
    <w:semiHidden/>
    <w:rsid w:val="00492F98"/>
    <w:rPr>
      <w:rFonts w:ascii="Arial" w:hAnsi="Arial"/>
      <w:sz w:val="24"/>
      <w:lang w:val="ru-RU" w:eastAsia="ru-RU" w:bidi="ar-SA"/>
    </w:rPr>
  </w:style>
  <w:style w:type="paragraph" w:styleId="aff3">
    <w:name w:val="Normal (Web)"/>
    <w:basedOn w:val="a2"/>
    <w:uiPriority w:val="99"/>
    <w:rsid w:val="00492F98"/>
    <w:pPr>
      <w:spacing w:before="100" w:beforeAutospacing="1" w:after="100" w:afterAutospacing="1"/>
    </w:pPr>
    <w:rPr>
      <w:sz w:val="24"/>
      <w:szCs w:val="24"/>
    </w:rPr>
  </w:style>
  <w:style w:type="character" w:customStyle="1" w:styleId="aff4">
    <w:name w:val="Основной шрифт"/>
    <w:semiHidden/>
    <w:rsid w:val="00492F98"/>
  </w:style>
  <w:style w:type="paragraph" w:styleId="HTML">
    <w:name w:val="HTML Address"/>
    <w:basedOn w:val="a2"/>
    <w:link w:val="HTML0"/>
    <w:rsid w:val="00492F98"/>
    <w:pPr>
      <w:spacing w:after="60"/>
      <w:jc w:val="both"/>
    </w:pPr>
    <w:rPr>
      <w:i/>
      <w:iCs/>
      <w:sz w:val="24"/>
      <w:szCs w:val="24"/>
      <w:lang w:val="x-none" w:eastAsia="x-none"/>
    </w:rPr>
  </w:style>
  <w:style w:type="character" w:customStyle="1" w:styleId="HTML0">
    <w:name w:val="Адрес HTML Знак"/>
    <w:link w:val="HTML"/>
    <w:rsid w:val="00492F98"/>
    <w:rPr>
      <w:i/>
      <w:iCs/>
      <w:sz w:val="24"/>
      <w:szCs w:val="24"/>
      <w:lang w:val="x-none" w:eastAsia="x-none"/>
    </w:rPr>
  </w:style>
  <w:style w:type="paragraph" w:styleId="aff5">
    <w:name w:val="envelope address"/>
    <w:basedOn w:val="a2"/>
    <w:rsid w:val="00492F9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basedOn w:val="a3"/>
    <w:rsid w:val="00492F98"/>
  </w:style>
  <w:style w:type="character" w:styleId="aff6">
    <w:name w:val="Emphasis"/>
    <w:qFormat/>
    <w:rsid w:val="00492F98"/>
    <w:rPr>
      <w:i/>
      <w:iCs/>
    </w:rPr>
  </w:style>
  <w:style w:type="character" w:styleId="aff7">
    <w:name w:val="Hyperlink"/>
    <w:uiPriority w:val="99"/>
    <w:rsid w:val="00492F98"/>
    <w:rPr>
      <w:color w:val="0000FF"/>
      <w:u w:val="single"/>
    </w:rPr>
  </w:style>
  <w:style w:type="paragraph" w:styleId="aff8">
    <w:name w:val="Note Heading"/>
    <w:basedOn w:val="a2"/>
    <w:next w:val="a2"/>
    <w:link w:val="aff9"/>
    <w:rsid w:val="00492F98"/>
    <w:pPr>
      <w:spacing w:after="60"/>
      <w:jc w:val="both"/>
    </w:pPr>
    <w:rPr>
      <w:sz w:val="24"/>
      <w:szCs w:val="24"/>
      <w:lang w:val="x-none" w:eastAsia="x-none"/>
    </w:rPr>
  </w:style>
  <w:style w:type="character" w:customStyle="1" w:styleId="aff9">
    <w:name w:val="Заголовок записки Знак"/>
    <w:link w:val="aff8"/>
    <w:rsid w:val="00492F98"/>
    <w:rPr>
      <w:sz w:val="24"/>
      <w:szCs w:val="24"/>
      <w:lang w:val="x-none" w:eastAsia="x-none"/>
    </w:rPr>
  </w:style>
  <w:style w:type="character" w:styleId="HTML2">
    <w:name w:val="HTML Keyboard"/>
    <w:rsid w:val="00492F98"/>
    <w:rPr>
      <w:rFonts w:ascii="Courier New" w:hAnsi="Courier New" w:cs="Courier New"/>
      <w:sz w:val="20"/>
      <w:szCs w:val="20"/>
    </w:rPr>
  </w:style>
  <w:style w:type="character" w:styleId="HTML3">
    <w:name w:val="HTML Code"/>
    <w:rsid w:val="00492F98"/>
    <w:rPr>
      <w:rFonts w:ascii="Courier New" w:hAnsi="Courier New" w:cs="Courier New"/>
      <w:sz w:val="20"/>
      <w:szCs w:val="20"/>
    </w:rPr>
  </w:style>
  <w:style w:type="paragraph" w:styleId="affa">
    <w:name w:val="Body Text First Indent"/>
    <w:basedOn w:val="af7"/>
    <w:link w:val="affb"/>
    <w:rsid w:val="00492F98"/>
    <w:pPr>
      <w:ind w:firstLine="210"/>
    </w:pPr>
    <w:rPr>
      <w:szCs w:val="24"/>
    </w:rPr>
  </w:style>
  <w:style w:type="character" w:customStyle="1" w:styleId="affb">
    <w:name w:val="Красная строка Знак"/>
    <w:link w:val="affa"/>
    <w:rsid w:val="00492F98"/>
    <w:rPr>
      <w:sz w:val="24"/>
      <w:szCs w:val="24"/>
      <w:lang w:val="x-none" w:eastAsia="x-none"/>
    </w:rPr>
  </w:style>
  <w:style w:type="paragraph" w:styleId="29">
    <w:name w:val="Body Text First Indent 2"/>
    <w:basedOn w:val="ab"/>
    <w:link w:val="2a"/>
    <w:rsid w:val="00492F98"/>
    <w:pPr>
      <w:spacing w:before="0" w:after="120"/>
      <w:ind w:left="283" w:firstLine="210"/>
    </w:pPr>
    <w:rPr>
      <w:szCs w:val="24"/>
    </w:rPr>
  </w:style>
  <w:style w:type="character" w:customStyle="1" w:styleId="2a">
    <w:name w:val="Красная строка 2 Знак"/>
    <w:link w:val="29"/>
    <w:rsid w:val="00492F98"/>
    <w:rPr>
      <w:sz w:val="24"/>
      <w:szCs w:val="24"/>
      <w:lang w:val="x-none" w:eastAsia="x-none"/>
    </w:rPr>
  </w:style>
  <w:style w:type="character" w:styleId="affc">
    <w:name w:val="line number"/>
    <w:basedOn w:val="a3"/>
    <w:uiPriority w:val="99"/>
    <w:rsid w:val="00492F98"/>
  </w:style>
  <w:style w:type="character" w:styleId="HTML4">
    <w:name w:val="HTML Sample"/>
    <w:rsid w:val="00492F98"/>
    <w:rPr>
      <w:rFonts w:ascii="Courier New" w:hAnsi="Courier New" w:cs="Courier New"/>
    </w:rPr>
  </w:style>
  <w:style w:type="paragraph" w:styleId="2b">
    <w:name w:val="envelope return"/>
    <w:basedOn w:val="a2"/>
    <w:rsid w:val="00492F98"/>
    <w:pPr>
      <w:spacing w:after="60"/>
      <w:jc w:val="both"/>
    </w:pPr>
    <w:rPr>
      <w:rFonts w:ascii="Arial" w:hAnsi="Arial" w:cs="Arial"/>
    </w:rPr>
  </w:style>
  <w:style w:type="paragraph" w:styleId="affd">
    <w:name w:val="Normal Indent"/>
    <w:basedOn w:val="a2"/>
    <w:rsid w:val="00492F98"/>
    <w:pPr>
      <w:spacing w:after="60"/>
      <w:ind w:left="708"/>
      <w:jc w:val="both"/>
    </w:pPr>
    <w:rPr>
      <w:sz w:val="24"/>
      <w:szCs w:val="24"/>
    </w:rPr>
  </w:style>
  <w:style w:type="character" w:styleId="HTML5">
    <w:name w:val="HTML Definition"/>
    <w:rsid w:val="00492F98"/>
    <w:rPr>
      <w:i/>
      <w:iCs/>
    </w:rPr>
  </w:style>
  <w:style w:type="character" w:styleId="HTML6">
    <w:name w:val="HTML Variable"/>
    <w:rsid w:val="00492F98"/>
    <w:rPr>
      <w:i/>
      <w:iCs/>
    </w:rPr>
  </w:style>
  <w:style w:type="character" w:styleId="HTML7">
    <w:name w:val="HTML Typewriter"/>
    <w:rsid w:val="00492F98"/>
    <w:rPr>
      <w:rFonts w:ascii="Courier New" w:hAnsi="Courier New" w:cs="Courier New"/>
      <w:sz w:val="20"/>
      <w:szCs w:val="20"/>
    </w:rPr>
  </w:style>
  <w:style w:type="paragraph" w:styleId="affe">
    <w:name w:val="Signature"/>
    <w:basedOn w:val="a2"/>
    <w:link w:val="afff"/>
    <w:rsid w:val="00492F98"/>
    <w:pPr>
      <w:spacing w:after="60"/>
      <w:ind w:left="4252"/>
      <w:jc w:val="both"/>
    </w:pPr>
    <w:rPr>
      <w:sz w:val="24"/>
      <w:szCs w:val="24"/>
      <w:lang w:val="x-none" w:eastAsia="x-none"/>
    </w:rPr>
  </w:style>
  <w:style w:type="character" w:customStyle="1" w:styleId="afff">
    <w:name w:val="Подпись Знак"/>
    <w:link w:val="affe"/>
    <w:rsid w:val="00492F98"/>
    <w:rPr>
      <w:sz w:val="24"/>
      <w:szCs w:val="24"/>
      <w:lang w:val="x-none" w:eastAsia="x-none"/>
    </w:rPr>
  </w:style>
  <w:style w:type="paragraph" w:styleId="afff0">
    <w:name w:val="Salutation"/>
    <w:basedOn w:val="a2"/>
    <w:next w:val="a2"/>
    <w:link w:val="afff1"/>
    <w:rsid w:val="00492F98"/>
    <w:pPr>
      <w:spacing w:after="60"/>
      <w:jc w:val="both"/>
    </w:pPr>
    <w:rPr>
      <w:sz w:val="24"/>
      <w:szCs w:val="24"/>
      <w:lang w:val="x-none" w:eastAsia="x-none"/>
    </w:rPr>
  </w:style>
  <w:style w:type="character" w:customStyle="1" w:styleId="afff1">
    <w:name w:val="Приветствие Знак"/>
    <w:link w:val="afff0"/>
    <w:rsid w:val="00492F98"/>
    <w:rPr>
      <w:sz w:val="24"/>
      <w:szCs w:val="24"/>
      <w:lang w:val="x-none" w:eastAsia="x-none"/>
    </w:rPr>
  </w:style>
  <w:style w:type="paragraph" w:styleId="afff2">
    <w:name w:val="List Continue"/>
    <w:basedOn w:val="a2"/>
    <w:rsid w:val="00492F98"/>
    <w:pPr>
      <w:spacing w:after="120"/>
      <w:ind w:left="283"/>
      <w:jc w:val="both"/>
    </w:pPr>
    <w:rPr>
      <w:sz w:val="24"/>
      <w:szCs w:val="24"/>
    </w:rPr>
  </w:style>
  <w:style w:type="paragraph" w:styleId="2c">
    <w:name w:val="List Continue 2"/>
    <w:basedOn w:val="a2"/>
    <w:rsid w:val="00492F98"/>
    <w:pPr>
      <w:spacing w:after="120"/>
      <w:ind w:left="566"/>
      <w:jc w:val="both"/>
    </w:pPr>
    <w:rPr>
      <w:sz w:val="24"/>
      <w:szCs w:val="24"/>
    </w:rPr>
  </w:style>
  <w:style w:type="paragraph" w:styleId="3a">
    <w:name w:val="List Continue 3"/>
    <w:basedOn w:val="a2"/>
    <w:rsid w:val="00492F98"/>
    <w:pPr>
      <w:spacing w:after="120"/>
      <w:ind w:left="849"/>
      <w:jc w:val="both"/>
    </w:pPr>
    <w:rPr>
      <w:sz w:val="24"/>
      <w:szCs w:val="24"/>
    </w:rPr>
  </w:style>
  <w:style w:type="paragraph" w:styleId="43">
    <w:name w:val="List Continue 4"/>
    <w:basedOn w:val="a2"/>
    <w:rsid w:val="00492F98"/>
    <w:pPr>
      <w:spacing w:after="120"/>
      <w:ind w:left="1132"/>
      <w:jc w:val="both"/>
    </w:pPr>
    <w:rPr>
      <w:sz w:val="24"/>
      <w:szCs w:val="24"/>
    </w:rPr>
  </w:style>
  <w:style w:type="paragraph" w:styleId="53">
    <w:name w:val="List Continue 5"/>
    <w:basedOn w:val="a2"/>
    <w:rsid w:val="00492F98"/>
    <w:pPr>
      <w:spacing w:after="120"/>
      <w:ind w:left="1415"/>
      <w:jc w:val="both"/>
    </w:pPr>
    <w:rPr>
      <w:sz w:val="24"/>
      <w:szCs w:val="24"/>
    </w:rPr>
  </w:style>
  <w:style w:type="character" w:styleId="afff3">
    <w:name w:val="FollowedHyperlink"/>
    <w:uiPriority w:val="99"/>
    <w:rsid w:val="00492F98"/>
    <w:rPr>
      <w:color w:val="800080"/>
      <w:u w:val="single"/>
    </w:rPr>
  </w:style>
  <w:style w:type="paragraph" w:styleId="afff4">
    <w:name w:val="Closing"/>
    <w:basedOn w:val="a2"/>
    <w:link w:val="afff5"/>
    <w:rsid w:val="00492F98"/>
    <w:pPr>
      <w:spacing w:after="60"/>
      <w:ind w:left="4252"/>
      <w:jc w:val="both"/>
    </w:pPr>
    <w:rPr>
      <w:sz w:val="24"/>
      <w:szCs w:val="24"/>
      <w:lang w:val="x-none" w:eastAsia="x-none"/>
    </w:rPr>
  </w:style>
  <w:style w:type="character" w:customStyle="1" w:styleId="afff5">
    <w:name w:val="Прощание Знак"/>
    <w:link w:val="afff4"/>
    <w:rsid w:val="00492F98"/>
    <w:rPr>
      <w:sz w:val="24"/>
      <w:szCs w:val="24"/>
      <w:lang w:val="x-none" w:eastAsia="x-none"/>
    </w:rPr>
  </w:style>
  <w:style w:type="paragraph" w:styleId="2d">
    <w:name w:val="List 2"/>
    <w:basedOn w:val="a2"/>
    <w:rsid w:val="00492F98"/>
    <w:pPr>
      <w:spacing w:after="60"/>
      <w:ind w:left="566" w:hanging="283"/>
      <w:jc w:val="both"/>
    </w:pPr>
    <w:rPr>
      <w:sz w:val="24"/>
      <w:szCs w:val="24"/>
    </w:rPr>
  </w:style>
  <w:style w:type="paragraph" w:styleId="3b">
    <w:name w:val="List 3"/>
    <w:basedOn w:val="a2"/>
    <w:rsid w:val="00492F98"/>
    <w:pPr>
      <w:spacing w:after="60"/>
      <w:ind w:left="849" w:hanging="283"/>
      <w:jc w:val="both"/>
    </w:pPr>
    <w:rPr>
      <w:sz w:val="24"/>
      <w:szCs w:val="24"/>
    </w:rPr>
  </w:style>
  <w:style w:type="paragraph" w:styleId="44">
    <w:name w:val="List 4"/>
    <w:basedOn w:val="a2"/>
    <w:rsid w:val="00492F98"/>
    <w:pPr>
      <w:spacing w:after="60"/>
      <w:ind w:left="1132" w:hanging="283"/>
      <w:jc w:val="both"/>
    </w:pPr>
    <w:rPr>
      <w:sz w:val="24"/>
      <w:szCs w:val="24"/>
    </w:rPr>
  </w:style>
  <w:style w:type="paragraph" w:styleId="54">
    <w:name w:val="List 5"/>
    <w:basedOn w:val="a2"/>
    <w:rsid w:val="00492F98"/>
    <w:pPr>
      <w:spacing w:after="60"/>
      <w:ind w:left="1415" w:hanging="283"/>
      <w:jc w:val="both"/>
    </w:pPr>
    <w:rPr>
      <w:sz w:val="24"/>
      <w:szCs w:val="24"/>
    </w:rPr>
  </w:style>
  <w:style w:type="paragraph" w:styleId="HTML8">
    <w:name w:val="HTML Preformatted"/>
    <w:basedOn w:val="a2"/>
    <w:link w:val="HTML9"/>
    <w:uiPriority w:val="99"/>
    <w:rsid w:val="00492F98"/>
    <w:pPr>
      <w:spacing w:after="60"/>
      <w:jc w:val="both"/>
    </w:pPr>
    <w:rPr>
      <w:rFonts w:ascii="Courier New" w:hAnsi="Courier New"/>
      <w:lang w:val="x-none" w:eastAsia="x-none"/>
    </w:rPr>
  </w:style>
  <w:style w:type="character" w:customStyle="1" w:styleId="HTML9">
    <w:name w:val="Стандартный HTML Знак"/>
    <w:link w:val="HTML8"/>
    <w:uiPriority w:val="99"/>
    <w:rsid w:val="00492F98"/>
    <w:rPr>
      <w:rFonts w:ascii="Courier New" w:hAnsi="Courier New"/>
      <w:lang w:val="x-none" w:eastAsia="x-none"/>
    </w:rPr>
  </w:style>
  <w:style w:type="character" w:styleId="afff6">
    <w:name w:val="Strong"/>
    <w:qFormat/>
    <w:rsid w:val="00492F98"/>
    <w:rPr>
      <w:b/>
      <w:bCs/>
    </w:rPr>
  </w:style>
  <w:style w:type="character" w:styleId="HTMLa">
    <w:name w:val="HTML Cite"/>
    <w:rsid w:val="00492F98"/>
    <w:rPr>
      <w:i/>
      <w:iCs/>
    </w:rPr>
  </w:style>
  <w:style w:type="paragraph" w:styleId="afff7">
    <w:name w:val="Message Header"/>
    <w:basedOn w:val="a2"/>
    <w:link w:val="afff8"/>
    <w:rsid w:val="00492F9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eastAsia="x-none"/>
    </w:rPr>
  </w:style>
  <w:style w:type="character" w:customStyle="1" w:styleId="afff8">
    <w:name w:val="Шапка Знак"/>
    <w:link w:val="afff7"/>
    <w:rsid w:val="00492F98"/>
    <w:rPr>
      <w:rFonts w:ascii="Arial" w:hAnsi="Arial"/>
      <w:sz w:val="24"/>
      <w:szCs w:val="24"/>
      <w:shd w:val="pct20" w:color="auto" w:fill="auto"/>
      <w:lang w:val="x-none" w:eastAsia="x-none"/>
    </w:rPr>
  </w:style>
  <w:style w:type="paragraph" w:styleId="afff9">
    <w:name w:val="E-mail Signature"/>
    <w:basedOn w:val="a2"/>
    <w:link w:val="afffa"/>
    <w:rsid w:val="00492F98"/>
    <w:pPr>
      <w:spacing w:after="60"/>
      <w:jc w:val="both"/>
    </w:pPr>
    <w:rPr>
      <w:sz w:val="24"/>
      <w:szCs w:val="24"/>
      <w:lang w:val="x-none" w:eastAsia="x-none"/>
    </w:rPr>
  </w:style>
  <w:style w:type="character" w:customStyle="1" w:styleId="afffa">
    <w:name w:val="Электронная подпись Знак"/>
    <w:link w:val="afff9"/>
    <w:rsid w:val="00492F98"/>
    <w:rPr>
      <w:sz w:val="24"/>
      <w:szCs w:val="24"/>
      <w:lang w:val="x-none" w:eastAsia="x-none"/>
    </w:rPr>
  </w:style>
  <w:style w:type="paragraph" w:styleId="45">
    <w:name w:val="toc 4"/>
    <w:basedOn w:val="a2"/>
    <w:next w:val="a2"/>
    <w:autoRedefine/>
    <w:rsid w:val="00492F98"/>
    <w:pPr>
      <w:ind w:left="480"/>
    </w:pPr>
  </w:style>
  <w:style w:type="paragraph" w:styleId="55">
    <w:name w:val="toc 5"/>
    <w:basedOn w:val="a2"/>
    <w:next w:val="a2"/>
    <w:autoRedefine/>
    <w:rsid w:val="00492F98"/>
    <w:pPr>
      <w:ind w:left="720"/>
    </w:pPr>
  </w:style>
  <w:style w:type="paragraph" w:styleId="61">
    <w:name w:val="toc 6"/>
    <w:basedOn w:val="a2"/>
    <w:next w:val="a2"/>
    <w:autoRedefine/>
    <w:rsid w:val="00492F98"/>
    <w:pPr>
      <w:ind w:left="960"/>
    </w:pPr>
  </w:style>
  <w:style w:type="paragraph" w:styleId="71">
    <w:name w:val="toc 7"/>
    <w:basedOn w:val="a2"/>
    <w:next w:val="a2"/>
    <w:autoRedefine/>
    <w:rsid w:val="00492F98"/>
    <w:pPr>
      <w:ind w:left="1200"/>
    </w:pPr>
  </w:style>
  <w:style w:type="paragraph" w:styleId="81">
    <w:name w:val="toc 8"/>
    <w:basedOn w:val="a2"/>
    <w:next w:val="a2"/>
    <w:autoRedefine/>
    <w:rsid w:val="00492F98"/>
    <w:pPr>
      <w:ind w:left="1440"/>
    </w:pPr>
  </w:style>
  <w:style w:type="paragraph" w:styleId="91">
    <w:name w:val="toc 9"/>
    <w:basedOn w:val="a2"/>
    <w:next w:val="a2"/>
    <w:autoRedefine/>
    <w:rsid w:val="00492F98"/>
    <w:pPr>
      <w:ind w:left="1680"/>
    </w:pPr>
  </w:style>
  <w:style w:type="paragraph" w:customStyle="1" w:styleId="1">
    <w:name w:val="Стиль1"/>
    <w:basedOn w:val="a2"/>
    <w:uiPriority w:val="99"/>
    <w:rsid w:val="00492F98"/>
    <w:pPr>
      <w:keepNext/>
      <w:keepLines/>
      <w:widowControl w:val="0"/>
      <w:numPr>
        <w:numId w:val="14"/>
      </w:numPr>
      <w:suppressLineNumbers/>
      <w:suppressAutoHyphens/>
      <w:spacing w:after="60"/>
    </w:pPr>
    <w:rPr>
      <w:b/>
      <w:sz w:val="28"/>
      <w:szCs w:val="24"/>
    </w:rPr>
  </w:style>
  <w:style w:type="paragraph" w:customStyle="1" w:styleId="2-1">
    <w:name w:val="содержание2-1"/>
    <w:basedOn w:val="32"/>
    <w:next w:val="a2"/>
    <w:rsid w:val="00492F98"/>
  </w:style>
  <w:style w:type="paragraph" w:customStyle="1" w:styleId="210">
    <w:name w:val="Заголовок 2.1"/>
    <w:basedOn w:val="10"/>
    <w:rsid w:val="00492F98"/>
    <w:pPr>
      <w:keepLines/>
      <w:widowControl w:val="0"/>
      <w:suppressLineNumbers/>
      <w:suppressAutoHyphens/>
    </w:pPr>
    <w:rPr>
      <w:caps/>
      <w:szCs w:val="28"/>
    </w:rPr>
  </w:style>
  <w:style w:type="paragraph" w:customStyle="1" w:styleId="22">
    <w:name w:val="Стиль2"/>
    <w:basedOn w:val="2"/>
    <w:uiPriority w:val="99"/>
    <w:rsid w:val="00492F98"/>
    <w:pPr>
      <w:keepNext/>
      <w:keepLines/>
      <w:widowControl w:val="0"/>
      <w:numPr>
        <w:ilvl w:val="1"/>
        <w:numId w:val="14"/>
      </w:numPr>
      <w:suppressLineNumbers/>
      <w:suppressAutoHyphens/>
    </w:pPr>
    <w:rPr>
      <w:b/>
    </w:rPr>
  </w:style>
  <w:style w:type="paragraph" w:customStyle="1" w:styleId="33">
    <w:name w:val="Стиль3"/>
    <w:basedOn w:val="27"/>
    <w:rsid w:val="00492F98"/>
    <w:pPr>
      <w:widowControl w:val="0"/>
      <w:numPr>
        <w:ilvl w:val="2"/>
        <w:numId w:val="14"/>
      </w:numPr>
      <w:adjustRightInd w:val="0"/>
      <w:spacing w:after="0" w:line="240" w:lineRule="auto"/>
      <w:textAlignment w:val="baseline"/>
    </w:pPr>
  </w:style>
  <w:style w:type="paragraph" w:customStyle="1" w:styleId="2-11">
    <w:name w:val="содержание2-11"/>
    <w:basedOn w:val="a2"/>
    <w:uiPriority w:val="99"/>
    <w:rsid w:val="00492F98"/>
    <w:pPr>
      <w:spacing w:after="60"/>
      <w:jc w:val="both"/>
    </w:pPr>
    <w:rPr>
      <w:sz w:val="24"/>
      <w:szCs w:val="24"/>
    </w:rPr>
  </w:style>
  <w:style w:type="character" w:customStyle="1" w:styleId="15">
    <w:name w:val="Знак Знак1"/>
    <w:rsid w:val="00492F98"/>
    <w:rPr>
      <w:sz w:val="24"/>
      <w:lang w:val="ru-RU" w:eastAsia="ru-RU" w:bidi="ar-SA"/>
    </w:rPr>
  </w:style>
  <w:style w:type="character" w:customStyle="1" w:styleId="3c">
    <w:name w:val="Стиль3 Знак"/>
    <w:basedOn w:val="15"/>
    <w:rsid w:val="00492F98"/>
    <w:rPr>
      <w:sz w:val="24"/>
      <w:lang w:val="ru-RU" w:eastAsia="ru-RU" w:bidi="ar-SA"/>
    </w:rPr>
  </w:style>
  <w:style w:type="paragraph" w:customStyle="1" w:styleId="46">
    <w:name w:val="Стиль4"/>
    <w:basedOn w:val="23"/>
    <w:next w:val="a2"/>
    <w:link w:val="47"/>
    <w:uiPriority w:val="99"/>
    <w:rsid w:val="00492F98"/>
    <w:pPr>
      <w:keepLines/>
      <w:widowControl w:val="0"/>
      <w:suppressLineNumbers/>
      <w:suppressAutoHyphens/>
      <w:ind w:firstLine="567"/>
    </w:pPr>
  </w:style>
  <w:style w:type="paragraph" w:customStyle="1" w:styleId="afffb">
    <w:name w:val="Таблица заголовок"/>
    <w:basedOn w:val="a2"/>
    <w:rsid w:val="00492F98"/>
    <w:pPr>
      <w:spacing w:before="120" w:after="120" w:line="360" w:lineRule="auto"/>
      <w:jc w:val="right"/>
    </w:pPr>
    <w:rPr>
      <w:b/>
      <w:sz w:val="28"/>
      <w:szCs w:val="28"/>
    </w:rPr>
  </w:style>
  <w:style w:type="paragraph" w:customStyle="1" w:styleId="afffc">
    <w:name w:val="текст таблицы"/>
    <w:basedOn w:val="a2"/>
    <w:rsid w:val="00492F98"/>
    <w:pPr>
      <w:spacing w:before="120"/>
      <w:ind w:right="-102"/>
    </w:pPr>
    <w:rPr>
      <w:sz w:val="24"/>
      <w:szCs w:val="24"/>
    </w:rPr>
  </w:style>
  <w:style w:type="paragraph" w:customStyle="1" w:styleId="afffd">
    <w:name w:val="Пункт Знак"/>
    <w:basedOn w:val="a2"/>
    <w:rsid w:val="00492F98"/>
    <w:pPr>
      <w:tabs>
        <w:tab w:val="num" w:pos="1134"/>
        <w:tab w:val="left" w:pos="1701"/>
      </w:tabs>
      <w:snapToGrid w:val="0"/>
      <w:spacing w:line="360" w:lineRule="auto"/>
      <w:ind w:left="1134" w:hanging="567"/>
      <w:jc w:val="both"/>
    </w:pPr>
    <w:rPr>
      <w:sz w:val="28"/>
    </w:rPr>
  </w:style>
  <w:style w:type="paragraph" w:customStyle="1" w:styleId="afffe">
    <w:name w:val="a"/>
    <w:basedOn w:val="a2"/>
    <w:rsid w:val="00492F98"/>
    <w:pPr>
      <w:snapToGrid w:val="0"/>
      <w:spacing w:line="360" w:lineRule="auto"/>
      <w:ind w:left="1134" w:hanging="567"/>
      <w:jc w:val="both"/>
    </w:pPr>
    <w:rPr>
      <w:sz w:val="28"/>
      <w:szCs w:val="28"/>
    </w:rPr>
  </w:style>
  <w:style w:type="paragraph" w:customStyle="1" w:styleId="affff">
    <w:name w:val="Словарная статья"/>
    <w:basedOn w:val="a2"/>
    <w:next w:val="a2"/>
    <w:rsid w:val="00492F98"/>
    <w:pPr>
      <w:autoSpaceDE w:val="0"/>
      <w:autoSpaceDN w:val="0"/>
      <w:adjustRightInd w:val="0"/>
      <w:ind w:right="118"/>
      <w:jc w:val="both"/>
    </w:pPr>
    <w:rPr>
      <w:rFonts w:ascii="Arial" w:hAnsi="Arial"/>
    </w:rPr>
  </w:style>
  <w:style w:type="paragraph" w:customStyle="1" w:styleId="affff0">
    <w:name w:val="Комментарий пользователя"/>
    <w:basedOn w:val="a2"/>
    <w:next w:val="a2"/>
    <w:rsid w:val="00492F98"/>
    <w:pPr>
      <w:autoSpaceDE w:val="0"/>
      <w:autoSpaceDN w:val="0"/>
      <w:adjustRightInd w:val="0"/>
      <w:ind w:left="170"/>
    </w:pPr>
    <w:rPr>
      <w:rFonts w:ascii="Arial" w:hAnsi="Arial"/>
      <w:i/>
      <w:iCs/>
      <w:color w:val="000080"/>
    </w:rPr>
  </w:style>
  <w:style w:type="character" w:customStyle="1" w:styleId="3d">
    <w:name w:val="Стиль3 Знак Знак"/>
    <w:rsid w:val="00492F98"/>
    <w:rPr>
      <w:sz w:val="24"/>
      <w:lang w:val="ru-RU" w:eastAsia="ru-RU" w:bidi="ar-SA"/>
    </w:rPr>
  </w:style>
  <w:style w:type="paragraph" w:styleId="affff1">
    <w:name w:val="Balloon Text"/>
    <w:basedOn w:val="a2"/>
    <w:link w:val="affff2"/>
    <w:uiPriority w:val="99"/>
    <w:rsid w:val="00492F98"/>
    <w:pPr>
      <w:spacing w:after="60"/>
      <w:jc w:val="both"/>
    </w:pPr>
    <w:rPr>
      <w:rFonts w:ascii="Tahoma" w:hAnsi="Tahoma"/>
      <w:sz w:val="16"/>
      <w:szCs w:val="16"/>
      <w:lang w:val="x-none" w:eastAsia="x-none"/>
    </w:rPr>
  </w:style>
  <w:style w:type="character" w:customStyle="1" w:styleId="affff2">
    <w:name w:val="Текст выноски Знак"/>
    <w:link w:val="affff1"/>
    <w:uiPriority w:val="99"/>
    <w:rsid w:val="00492F98"/>
    <w:rPr>
      <w:rFonts w:ascii="Tahoma" w:hAnsi="Tahoma"/>
      <w:sz w:val="16"/>
      <w:szCs w:val="16"/>
      <w:lang w:val="x-none" w:eastAsia="x-none"/>
    </w:rPr>
  </w:style>
  <w:style w:type="numbering" w:styleId="111111">
    <w:name w:val="Outline List 2"/>
    <w:basedOn w:val="a5"/>
    <w:rsid w:val="00492F98"/>
  </w:style>
  <w:style w:type="paragraph" w:styleId="affff3">
    <w:name w:val="Document Map"/>
    <w:basedOn w:val="a2"/>
    <w:link w:val="affff4"/>
    <w:rsid w:val="00492F98"/>
    <w:pPr>
      <w:shd w:val="clear" w:color="auto" w:fill="000080"/>
    </w:pPr>
    <w:rPr>
      <w:rFonts w:ascii="Tahoma" w:hAnsi="Tahoma"/>
      <w:sz w:val="24"/>
      <w:szCs w:val="24"/>
      <w:lang w:val="x-none" w:eastAsia="x-none"/>
    </w:rPr>
  </w:style>
  <w:style w:type="character" w:customStyle="1" w:styleId="affff4">
    <w:name w:val="Схема документа Знак"/>
    <w:link w:val="affff3"/>
    <w:rsid w:val="00492F98"/>
    <w:rPr>
      <w:rFonts w:ascii="Tahoma" w:hAnsi="Tahoma"/>
      <w:sz w:val="24"/>
      <w:szCs w:val="24"/>
      <w:shd w:val="clear" w:color="auto" w:fill="000080"/>
      <w:lang w:val="x-none" w:eastAsia="x-none"/>
    </w:rPr>
  </w:style>
  <w:style w:type="paragraph" w:customStyle="1" w:styleId="ConsPlusNormal">
    <w:name w:val="ConsPlusNormal"/>
    <w:rsid w:val="00492F98"/>
    <w:pPr>
      <w:widowControl w:val="0"/>
      <w:autoSpaceDE w:val="0"/>
      <w:autoSpaceDN w:val="0"/>
      <w:adjustRightInd w:val="0"/>
      <w:ind w:firstLine="720"/>
    </w:pPr>
    <w:rPr>
      <w:rFonts w:ascii="Arial" w:hAnsi="Arial" w:cs="Arial"/>
    </w:rPr>
  </w:style>
  <w:style w:type="paragraph" w:customStyle="1" w:styleId="3f3f3f3f3f3f3f3f3f3f3f3f3f3f3f3f3f3f3f">
    <w:name w:val="Т3fа3fб3fл3fи3fц3fы3f (м3fо3fн3fо3fш3fи3fр3fи3fн3fн3fы3fй3f)"/>
    <w:basedOn w:val="a2"/>
    <w:next w:val="a2"/>
    <w:rsid w:val="00492F98"/>
    <w:pPr>
      <w:widowControl w:val="0"/>
      <w:autoSpaceDE w:val="0"/>
      <w:autoSpaceDN w:val="0"/>
      <w:adjustRightInd w:val="0"/>
      <w:jc w:val="both"/>
    </w:pPr>
    <w:rPr>
      <w:rFonts w:ascii="Courier New" w:hAnsi="Courier New" w:cs="Courier New"/>
    </w:rPr>
  </w:style>
  <w:style w:type="character" w:customStyle="1" w:styleId="Internetlink1">
    <w:name w:val="Internet link1"/>
    <w:rsid w:val="00492F98"/>
    <w:rPr>
      <w:rFonts w:cs="Arial"/>
      <w:color w:val="000080"/>
      <w:sz w:val="20"/>
      <w:u w:val="single"/>
    </w:rPr>
  </w:style>
  <w:style w:type="paragraph" w:customStyle="1" w:styleId="3f3f3f3f3f3f3f3f3f3f3f3f3f2">
    <w:name w:val="О3fс3fн3fо3fв3fн3fо3fй3f т3fе3fк3fс3fт3f 2"/>
    <w:basedOn w:val="a2"/>
    <w:rsid w:val="00492F98"/>
    <w:pPr>
      <w:widowControl w:val="0"/>
      <w:autoSpaceDE w:val="0"/>
      <w:autoSpaceDN w:val="0"/>
      <w:adjustRightInd w:val="0"/>
      <w:jc w:val="both"/>
    </w:pPr>
    <w:rPr>
      <w:sz w:val="22"/>
      <w:szCs w:val="22"/>
    </w:rPr>
  </w:style>
  <w:style w:type="paragraph" w:customStyle="1" w:styleId="3f3f3f3f3f3f3f3f3f3f3f3f3f3">
    <w:name w:val="О3fс3fн3fо3fв3fн3fо3fй3f т3fе3fк3fс3fт3f 3"/>
    <w:basedOn w:val="a2"/>
    <w:rsid w:val="00492F98"/>
    <w:pPr>
      <w:widowControl w:val="0"/>
      <w:autoSpaceDE w:val="0"/>
      <w:autoSpaceDN w:val="0"/>
      <w:adjustRightInd w:val="0"/>
      <w:jc w:val="both"/>
    </w:pPr>
    <w:rPr>
      <w:sz w:val="24"/>
      <w:szCs w:val="24"/>
    </w:rPr>
  </w:style>
  <w:style w:type="paragraph" w:styleId="affff5">
    <w:name w:val="caption"/>
    <w:basedOn w:val="a2"/>
    <w:qFormat/>
    <w:rsid w:val="00492F98"/>
    <w:pPr>
      <w:widowControl w:val="0"/>
      <w:autoSpaceDE w:val="0"/>
      <w:autoSpaceDN w:val="0"/>
      <w:adjustRightInd w:val="0"/>
      <w:spacing w:before="120" w:after="120"/>
    </w:pPr>
    <w:rPr>
      <w:rFonts w:ascii="Arial" w:hAnsi="Arial" w:cs="Tahoma"/>
      <w:i/>
      <w:iCs/>
      <w:szCs w:val="24"/>
    </w:rPr>
  </w:style>
  <w:style w:type="paragraph" w:customStyle="1" w:styleId="Index">
    <w:name w:val="Index"/>
    <w:basedOn w:val="a2"/>
    <w:rsid w:val="00492F98"/>
    <w:pPr>
      <w:widowControl w:val="0"/>
      <w:autoSpaceDE w:val="0"/>
      <w:autoSpaceDN w:val="0"/>
      <w:adjustRightInd w:val="0"/>
    </w:pPr>
    <w:rPr>
      <w:rFonts w:ascii="Arial" w:hAnsi="Arial" w:cs="Tahoma"/>
    </w:rPr>
  </w:style>
  <w:style w:type="paragraph" w:customStyle="1" w:styleId="TableContents">
    <w:name w:val="Table Contents"/>
    <w:basedOn w:val="a2"/>
    <w:rsid w:val="00492F98"/>
    <w:pPr>
      <w:widowControl w:val="0"/>
      <w:autoSpaceDE w:val="0"/>
      <w:autoSpaceDN w:val="0"/>
      <w:adjustRightInd w:val="0"/>
    </w:pPr>
  </w:style>
  <w:style w:type="paragraph" w:customStyle="1" w:styleId="TableHeading">
    <w:name w:val="Table Heading"/>
    <w:basedOn w:val="TableContents"/>
    <w:rsid w:val="00492F98"/>
    <w:pPr>
      <w:jc w:val="center"/>
    </w:pPr>
    <w:rPr>
      <w:b/>
      <w:bCs/>
    </w:rPr>
  </w:style>
  <w:style w:type="character" w:customStyle="1" w:styleId="WW8Num1z0">
    <w:name w:val="WW8Num1z0"/>
    <w:rsid w:val="00492F98"/>
    <w:rPr>
      <w:rFonts w:ascii="Times New Roman" w:hAnsi="Times New Roman"/>
      <w:sz w:val="20"/>
    </w:rPr>
  </w:style>
  <w:style w:type="character" w:customStyle="1" w:styleId="WW8Num2z0">
    <w:name w:val="WW8Num2z0"/>
    <w:rsid w:val="00492F98"/>
    <w:rPr>
      <w:rFonts w:ascii="Times New Roman" w:hAnsi="Times New Roman"/>
      <w:sz w:val="20"/>
    </w:rPr>
  </w:style>
  <w:style w:type="character" w:customStyle="1" w:styleId="WW8Num3z0">
    <w:name w:val="WW8Num3z0"/>
    <w:rsid w:val="00492F98"/>
    <w:rPr>
      <w:rFonts w:ascii="Times New Roman" w:hAnsi="Times New Roman"/>
      <w:sz w:val="20"/>
    </w:rPr>
  </w:style>
  <w:style w:type="character" w:customStyle="1" w:styleId="WW8Num4z0">
    <w:name w:val="WW8Num4z0"/>
    <w:rsid w:val="00492F98"/>
    <w:rPr>
      <w:rFonts w:ascii="Times New Roman" w:hAnsi="Times New Roman"/>
      <w:sz w:val="20"/>
    </w:rPr>
  </w:style>
  <w:style w:type="character" w:customStyle="1" w:styleId="WW8NumSt5z0">
    <w:name w:val="WW8NumSt5z0"/>
    <w:rsid w:val="00492F98"/>
    <w:rPr>
      <w:rFonts w:ascii="Times New Roman" w:hAnsi="Times New Roman"/>
      <w:sz w:val="20"/>
    </w:rPr>
  </w:style>
  <w:style w:type="character" w:customStyle="1" w:styleId="3f3f3f3f3f3f3f3f3f3f3f3f3f3f3f3f3f3f3f0">
    <w:name w:val="О3fс3fн3fо3fв3fн3fо3fй3f ш3fр3fи3fф3fт3f а3fб3fз3fа3fц3fа3f"/>
    <w:rsid w:val="00492F98"/>
    <w:rPr>
      <w:rFonts w:cs="Tahoma"/>
      <w:sz w:val="20"/>
    </w:rPr>
  </w:style>
  <w:style w:type="character" w:customStyle="1" w:styleId="Absatz-Standardschriftart">
    <w:name w:val="Absatz-Standardschriftart"/>
    <w:rsid w:val="00492F98"/>
    <w:rPr>
      <w:rFonts w:cs="Tahoma"/>
      <w:sz w:val="20"/>
    </w:rPr>
  </w:style>
  <w:style w:type="character" w:customStyle="1" w:styleId="NumberingSymbols">
    <w:name w:val="Numbering Symbols"/>
    <w:rsid w:val="00492F98"/>
    <w:rPr>
      <w:rFonts w:cs="Tahoma"/>
      <w:sz w:val="20"/>
    </w:rPr>
  </w:style>
  <w:style w:type="paragraph" w:customStyle="1" w:styleId="affff6">
    <w:name w:val="Таблицы (моноширинный)"/>
    <w:basedOn w:val="a2"/>
    <w:next w:val="a2"/>
    <w:rsid w:val="00492F98"/>
    <w:pPr>
      <w:widowControl w:val="0"/>
      <w:autoSpaceDE w:val="0"/>
      <w:autoSpaceDN w:val="0"/>
      <w:adjustRightInd w:val="0"/>
      <w:jc w:val="both"/>
    </w:pPr>
    <w:rPr>
      <w:rFonts w:ascii="Courier New" w:hAnsi="Courier New" w:cs="Courier New"/>
    </w:rPr>
  </w:style>
  <w:style w:type="paragraph" w:customStyle="1" w:styleId="smallitalic">
    <w:name w:val="! small italic !"/>
    <w:basedOn w:val="small"/>
    <w:next w:val="AAA"/>
    <w:uiPriority w:val="99"/>
    <w:rsid w:val="00492F98"/>
    <w:pPr>
      <w:numPr>
        <w:numId w:val="16"/>
      </w:numPr>
      <w:ind w:left="0" w:firstLine="0"/>
    </w:pPr>
    <w:rPr>
      <w:i/>
    </w:rPr>
  </w:style>
  <w:style w:type="paragraph" w:customStyle="1" w:styleId="small">
    <w:name w:val="! small !"/>
    <w:basedOn w:val="AAA"/>
    <w:uiPriority w:val="99"/>
    <w:rsid w:val="00492F98"/>
    <w:rPr>
      <w:sz w:val="16"/>
    </w:rPr>
  </w:style>
  <w:style w:type="paragraph" w:customStyle="1" w:styleId="AAA">
    <w:name w:val="! AAA !"/>
    <w:uiPriority w:val="99"/>
    <w:rsid w:val="00492F98"/>
    <w:pPr>
      <w:spacing w:after="120"/>
      <w:jc w:val="both"/>
    </w:pPr>
    <w:rPr>
      <w:color w:val="0000FF"/>
      <w:sz w:val="24"/>
      <w:szCs w:val="24"/>
    </w:rPr>
  </w:style>
  <w:style w:type="character" w:customStyle="1" w:styleId="affff7">
    <w:name w:val="Цветовое выделение"/>
    <w:uiPriority w:val="99"/>
    <w:rsid w:val="00492F98"/>
    <w:rPr>
      <w:b/>
      <w:bCs/>
      <w:color w:val="000080"/>
    </w:rPr>
  </w:style>
  <w:style w:type="character" w:customStyle="1" w:styleId="affff8">
    <w:name w:val="Гипертекстовая ссылка"/>
    <w:uiPriority w:val="99"/>
    <w:rsid w:val="00492F98"/>
    <w:rPr>
      <w:b/>
      <w:bCs/>
      <w:color w:val="008000"/>
      <w:u w:val="single"/>
    </w:rPr>
  </w:style>
  <w:style w:type="paragraph" w:customStyle="1" w:styleId="ConsPlusNonformat">
    <w:name w:val="ConsPlusNonformat"/>
    <w:rsid w:val="00492F98"/>
    <w:pPr>
      <w:autoSpaceDE w:val="0"/>
      <w:autoSpaceDN w:val="0"/>
      <w:adjustRightInd w:val="0"/>
    </w:pPr>
    <w:rPr>
      <w:rFonts w:ascii="Courier New" w:hAnsi="Courier New" w:cs="Courier New"/>
      <w:lang w:eastAsia="en-US"/>
    </w:rPr>
  </w:style>
  <w:style w:type="character" w:customStyle="1" w:styleId="a9">
    <w:name w:val="Верхний колонтитул Знак"/>
    <w:link w:val="a8"/>
    <w:uiPriority w:val="99"/>
    <w:locked/>
    <w:rsid w:val="00492F98"/>
  </w:style>
  <w:style w:type="paragraph" w:customStyle="1" w:styleId="FR1">
    <w:name w:val="FR1"/>
    <w:uiPriority w:val="99"/>
    <w:rsid w:val="00492F98"/>
    <w:pPr>
      <w:widowControl w:val="0"/>
      <w:spacing w:line="260" w:lineRule="auto"/>
      <w:ind w:firstLine="360"/>
      <w:jc w:val="both"/>
    </w:pPr>
    <w:rPr>
      <w:sz w:val="18"/>
      <w:szCs w:val="18"/>
      <w:lang w:eastAsia="en-US"/>
    </w:rPr>
  </w:style>
  <w:style w:type="paragraph" w:customStyle="1" w:styleId="FR2">
    <w:name w:val="FR2"/>
    <w:uiPriority w:val="99"/>
    <w:rsid w:val="00492F98"/>
    <w:pPr>
      <w:widowControl w:val="0"/>
      <w:spacing w:before="460"/>
      <w:ind w:left="120"/>
    </w:pPr>
    <w:rPr>
      <w:rFonts w:ascii="Arial" w:hAnsi="Arial" w:cs="Arial"/>
      <w:sz w:val="18"/>
      <w:szCs w:val="18"/>
      <w:lang w:eastAsia="en-US"/>
    </w:rPr>
  </w:style>
  <w:style w:type="paragraph" w:customStyle="1" w:styleId="ConsTitle">
    <w:name w:val="ConsTitle"/>
    <w:uiPriority w:val="99"/>
    <w:rsid w:val="00492F98"/>
    <w:pPr>
      <w:widowControl w:val="0"/>
    </w:pPr>
    <w:rPr>
      <w:rFonts w:ascii="Arial" w:hAnsi="Arial" w:cs="Arial"/>
      <w:b/>
      <w:bCs/>
      <w:sz w:val="16"/>
      <w:szCs w:val="16"/>
      <w:lang w:eastAsia="en-US"/>
    </w:rPr>
  </w:style>
  <w:style w:type="paragraph" w:customStyle="1" w:styleId="Preformat">
    <w:name w:val="Preformat"/>
    <w:uiPriority w:val="99"/>
    <w:rsid w:val="00492F98"/>
    <w:pPr>
      <w:widowControl w:val="0"/>
    </w:pPr>
    <w:rPr>
      <w:rFonts w:ascii="Courier New" w:hAnsi="Courier New" w:cs="Courier New"/>
      <w:lang w:eastAsia="en-US"/>
    </w:rPr>
  </w:style>
  <w:style w:type="paragraph" w:customStyle="1" w:styleId="Heading">
    <w:name w:val="Heading"/>
    <w:uiPriority w:val="99"/>
    <w:rsid w:val="00492F98"/>
    <w:pPr>
      <w:widowControl w:val="0"/>
    </w:pPr>
    <w:rPr>
      <w:rFonts w:ascii="Arial" w:hAnsi="Arial" w:cs="Arial"/>
      <w:b/>
      <w:bCs/>
      <w:sz w:val="22"/>
      <w:szCs w:val="22"/>
      <w:lang w:eastAsia="en-US"/>
    </w:rPr>
  </w:style>
  <w:style w:type="character" w:customStyle="1" w:styleId="14">
    <w:name w:val="Текст сноски Знак1"/>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link w:val="afc"/>
    <w:uiPriority w:val="99"/>
    <w:locked/>
    <w:rsid w:val="00492F98"/>
  </w:style>
  <w:style w:type="paragraph" w:customStyle="1" w:styleId="ConsCell">
    <w:name w:val="ConsCell"/>
    <w:uiPriority w:val="99"/>
    <w:rsid w:val="00492F98"/>
    <w:pPr>
      <w:widowControl w:val="0"/>
      <w:autoSpaceDE w:val="0"/>
      <w:autoSpaceDN w:val="0"/>
      <w:adjustRightInd w:val="0"/>
    </w:pPr>
    <w:rPr>
      <w:rFonts w:ascii="Arial" w:hAnsi="Arial" w:cs="Arial"/>
      <w:lang w:eastAsia="en-US"/>
    </w:rPr>
  </w:style>
  <w:style w:type="paragraph" w:customStyle="1" w:styleId="affff9">
    <w:name w:val="Маркер"/>
    <w:basedOn w:val="a2"/>
    <w:autoRedefine/>
    <w:uiPriority w:val="99"/>
    <w:rsid w:val="00492F98"/>
    <w:pPr>
      <w:tabs>
        <w:tab w:val="num" w:pos="360"/>
        <w:tab w:val="left" w:pos="993"/>
      </w:tabs>
      <w:ind w:left="360" w:hanging="360"/>
      <w:jc w:val="both"/>
    </w:pPr>
    <w:rPr>
      <w:sz w:val="26"/>
      <w:szCs w:val="26"/>
      <w:lang w:eastAsia="en-US"/>
    </w:rPr>
  </w:style>
  <w:style w:type="paragraph" w:styleId="affffa">
    <w:name w:val="annotation text"/>
    <w:basedOn w:val="a2"/>
    <w:link w:val="affffb"/>
    <w:uiPriority w:val="99"/>
    <w:rsid w:val="00492F98"/>
    <w:rPr>
      <w:lang w:val="x-none" w:eastAsia="x-none"/>
    </w:rPr>
  </w:style>
  <w:style w:type="character" w:customStyle="1" w:styleId="affffb">
    <w:name w:val="Текст примечания Знак"/>
    <w:link w:val="affffa"/>
    <w:uiPriority w:val="99"/>
    <w:rsid w:val="00492F98"/>
    <w:rPr>
      <w:lang w:val="x-none" w:eastAsia="x-none"/>
    </w:rPr>
  </w:style>
  <w:style w:type="paragraph" w:styleId="affffc">
    <w:name w:val="annotation subject"/>
    <w:basedOn w:val="affffa"/>
    <w:next w:val="affffa"/>
    <w:link w:val="affffd"/>
    <w:uiPriority w:val="99"/>
    <w:rsid w:val="00492F98"/>
    <w:rPr>
      <w:b/>
      <w:bCs/>
    </w:rPr>
  </w:style>
  <w:style w:type="character" w:customStyle="1" w:styleId="affffd">
    <w:name w:val="Тема примечания Знак"/>
    <w:link w:val="affffc"/>
    <w:uiPriority w:val="99"/>
    <w:rsid w:val="00492F98"/>
    <w:rPr>
      <w:b/>
      <w:bCs/>
      <w:lang w:val="x-none" w:eastAsia="x-none"/>
    </w:rPr>
  </w:style>
  <w:style w:type="paragraph" w:customStyle="1" w:styleId="ConsPlusTitle">
    <w:name w:val="ConsPlusTitle"/>
    <w:rsid w:val="00492F98"/>
    <w:pPr>
      <w:widowControl w:val="0"/>
      <w:autoSpaceDE w:val="0"/>
      <w:autoSpaceDN w:val="0"/>
      <w:adjustRightInd w:val="0"/>
    </w:pPr>
    <w:rPr>
      <w:rFonts w:ascii="Arial" w:hAnsi="Arial" w:cs="Arial"/>
      <w:b/>
      <w:bCs/>
      <w:lang w:eastAsia="en-US"/>
    </w:rPr>
  </w:style>
  <w:style w:type="paragraph" w:customStyle="1" w:styleId="L1">
    <w:name w:val="! L=1 !"/>
    <w:basedOn w:val="AAA"/>
    <w:next w:val="AAA"/>
    <w:uiPriority w:val="99"/>
    <w:rsid w:val="00492F98"/>
    <w:pPr>
      <w:pageBreakBefore/>
      <w:suppressAutoHyphens/>
      <w:spacing w:before="360"/>
      <w:outlineLvl w:val="0"/>
    </w:pPr>
    <w:rPr>
      <w:rFonts w:ascii="Courier New" w:hAnsi="Courier New" w:cs="Courier New"/>
      <w:b/>
      <w:bCs/>
      <w:sz w:val="32"/>
      <w:szCs w:val="32"/>
      <w:lang w:eastAsia="en-US"/>
    </w:rPr>
  </w:style>
  <w:style w:type="paragraph" w:customStyle="1" w:styleId="L2">
    <w:name w:val="! L=2 !"/>
    <w:basedOn w:val="L1"/>
    <w:next w:val="AAA"/>
    <w:uiPriority w:val="99"/>
    <w:rsid w:val="00492F98"/>
    <w:pPr>
      <w:pageBreakBefore w:val="0"/>
      <w:spacing w:before="240"/>
      <w:outlineLvl w:val="1"/>
    </w:pPr>
    <w:rPr>
      <w:rFonts w:ascii="Times New Roman" w:hAnsi="Times New Roman" w:cs="Times New Roman"/>
      <w:smallCaps/>
      <w:sz w:val="28"/>
      <w:szCs w:val="28"/>
    </w:rPr>
  </w:style>
  <w:style w:type="paragraph" w:customStyle="1" w:styleId="affffe">
    <w:name w:val="Прижатый влево"/>
    <w:basedOn w:val="a2"/>
    <w:next w:val="a2"/>
    <w:uiPriority w:val="99"/>
    <w:rsid w:val="00492F98"/>
    <w:pPr>
      <w:autoSpaceDE w:val="0"/>
      <w:autoSpaceDN w:val="0"/>
      <w:adjustRightInd w:val="0"/>
    </w:pPr>
    <w:rPr>
      <w:sz w:val="24"/>
      <w:szCs w:val="24"/>
      <w:lang w:eastAsia="en-US"/>
    </w:rPr>
  </w:style>
  <w:style w:type="paragraph" w:customStyle="1" w:styleId="xl63">
    <w:name w:val="xl6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4">
    <w:name w:val="xl6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65">
    <w:name w:val="xl65"/>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US"/>
    </w:rPr>
  </w:style>
  <w:style w:type="paragraph" w:customStyle="1" w:styleId="xl66">
    <w:name w:val="xl66"/>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en-US"/>
    </w:rPr>
  </w:style>
  <w:style w:type="paragraph" w:customStyle="1" w:styleId="xl67">
    <w:name w:val="xl67"/>
    <w:basedOn w:val="a2"/>
    <w:uiPriority w:val="99"/>
    <w:rsid w:val="00492F98"/>
    <w:pPr>
      <w:shd w:val="clear" w:color="000000" w:fill="FFFFFF"/>
      <w:spacing w:before="100" w:beforeAutospacing="1" w:after="100" w:afterAutospacing="1"/>
    </w:pPr>
    <w:rPr>
      <w:sz w:val="24"/>
      <w:szCs w:val="24"/>
      <w:lang w:eastAsia="en-US"/>
    </w:rPr>
  </w:style>
  <w:style w:type="paragraph" w:customStyle="1" w:styleId="xl68">
    <w:name w:val="xl68"/>
    <w:basedOn w:val="a2"/>
    <w:uiPriority w:val="99"/>
    <w:rsid w:val="00492F98"/>
    <w:pPr>
      <w:pBdr>
        <w:top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9">
    <w:name w:val="xl69"/>
    <w:basedOn w:val="a2"/>
    <w:uiPriority w:val="99"/>
    <w:rsid w:val="00492F98"/>
    <w:pPr>
      <w:spacing w:before="100" w:beforeAutospacing="1" w:after="100" w:afterAutospacing="1"/>
    </w:pPr>
    <w:rPr>
      <w:sz w:val="16"/>
      <w:szCs w:val="16"/>
      <w:lang w:eastAsia="en-US"/>
    </w:rPr>
  </w:style>
  <w:style w:type="paragraph" w:customStyle="1" w:styleId="xl70">
    <w:name w:val="xl70"/>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71">
    <w:name w:val="xl71"/>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72">
    <w:name w:val="xl72"/>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en-US"/>
    </w:rPr>
  </w:style>
  <w:style w:type="paragraph" w:customStyle="1" w:styleId="xl73">
    <w:name w:val="xl73"/>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74">
    <w:name w:val="xl74"/>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75">
    <w:name w:val="xl75"/>
    <w:basedOn w:val="a2"/>
    <w:uiPriority w:val="99"/>
    <w:rsid w:val="00492F98"/>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pPr>
    <w:rPr>
      <w:sz w:val="16"/>
      <w:szCs w:val="16"/>
      <w:lang w:eastAsia="en-US"/>
    </w:rPr>
  </w:style>
  <w:style w:type="paragraph" w:customStyle="1" w:styleId="xl76">
    <w:name w:val="xl76"/>
    <w:basedOn w:val="a2"/>
    <w:uiPriority w:val="99"/>
    <w:rsid w:val="00492F9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sz w:val="16"/>
      <w:szCs w:val="16"/>
      <w:lang w:eastAsia="en-US"/>
    </w:rPr>
  </w:style>
  <w:style w:type="paragraph" w:customStyle="1" w:styleId="xl77">
    <w:name w:val="xl77"/>
    <w:basedOn w:val="a2"/>
    <w:uiPriority w:val="99"/>
    <w:rsid w:val="00492F98"/>
    <w:pPr>
      <w:spacing w:before="100" w:beforeAutospacing="1" w:after="100" w:afterAutospacing="1"/>
      <w:jc w:val="center"/>
    </w:pPr>
    <w:rPr>
      <w:sz w:val="24"/>
      <w:szCs w:val="24"/>
      <w:lang w:eastAsia="en-US"/>
    </w:rPr>
  </w:style>
  <w:style w:type="paragraph" w:customStyle="1" w:styleId="xl78">
    <w:name w:val="xl78"/>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79">
    <w:name w:val="xl7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80">
    <w:name w:val="xl80"/>
    <w:basedOn w:val="a2"/>
    <w:uiPriority w:val="99"/>
    <w:rsid w:val="00492F98"/>
    <w:pPr>
      <w:pBdr>
        <w:top w:val="single" w:sz="4" w:space="0" w:color="auto"/>
        <w:left w:val="single" w:sz="4" w:space="0" w:color="auto"/>
        <w:bottom w:val="single" w:sz="4" w:space="0" w:color="auto"/>
      </w:pBdr>
      <w:spacing w:before="100" w:beforeAutospacing="1" w:after="100" w:afterAutospacing="1"/>
    </w:pPr>
    <w:rPr>
      <w:sz w:val="24"/>
      <w:szCs w:val="24"/>
      <w:lang w:eastAsia="en-US"/>
    </w:rPr>
  </w:style>
  <w:style w:type="paragraph" w:customStyle="1" w:styleId="xl81">
    <w:name w:val="xl81"/>
    <w:basedOn w:val="a2"/>
    <w:uiPriority w:val="99"/>
    <w:rsid w:val="00492F98"/>
    <w:pPr>
      <w:pBdr>
        <w:top w:val="single" w:sz="4" w:space="0" w:color="auto"/>
        <w:left w:val="single" w:sz="4" w:space="0" w:color="auto"/>
        <w:bottom w:val="single" w:sz="4" w:space="0" w:color="auto"/>
      </w:pBdr>
      <w:shd w:val="clear" w:color="000000" w:fill="CC99FF"/>
      <w:spacing w:before="100" w:beforeAutospacing="1" w:after="100" w:afterAutospacing="1"/>
    </w:pPr>
    <w:rPr>
      <w:sz w:val="16"/>
      <w:szCs w:val="16"/>
      <w:lang w:eastAsia="en-US"/>
    </w:rPr>
  </w:style>
  <w:style w:type="paragraph" w:customStyle="1" w:styleId="xl82">
    <w:name w:val="xl82"/>
    <w:basedOn w:val="a2"/>
    <w:uiPriority w:val="99"/>
    <w:rsid w:val="00492F98"/>
    <w:pPr>
      <w:pBdr>
        <w:top w:val="single" w:sz="4" w:space="0" w:color="auto"/>
        <w:left w:val="single" w:sz="4" w:space="0" w:color="auto"/>
        <w:bottom w:val="single" w:sz="4" w:space="0" w:color="auto"/>
      </w:pBdr>
      <w:shd w:val="clear" w:color="000000" w:fill="CCFFFF"/>
      <w:spacing w:before="100" w:beforeAutospacing="1" w:after="100" w:afterAutospacing="1"/>
    </w:pPr>
    <w:rPr>
      <w:sz w:val="16"/>
      <w:szCs w:val="16"/>
      <w:lang w:eastAsia="en-US"/>
    </w:rPr>
  </w:style>
  <w:style w:type="paragraph" w:customStyle="1" w:styleId="xl83">
    <w:name w:val="xl83"/>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n-US"/>
    </w:rPr>
  </w:style>
  <w:style w:type="paragraph" w:customStyle="1" w:styleId="xl84">
    <w:name w:val="xl84"/>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85">
    <w:name w:val="xl85"/>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86">
    <w:name w:val="xl86"/>
    <w:basedOn w:val="a2"/>
    <w:uiPriority w:val="99"/>
    <w:rsid w:val="00492F98"/>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US"/>
    </w:rPr>
  </w:style>
  <w:style w:type="paragraph" w:customStyle="1" w:styleId="xl87">
    <w:name w:val="xl87"/>
    <w:basedOn w:val="a2"/>
    <w:uiPriority w:val="99"/>
    <w:rsid w:val="00492F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88">
    <w:name w:val="xl88"/>
    <w:basedOn w:val="a2"/>
    <w:uiPriority w:val="99"/>
    <w:rsid w:val="00492F98"/>
    <w:pPr>
      <w:spacing w:before="100" w:beforeAutospacing="1" w:after="100" w:afterAutospacing="1"/>
    </w:pPr>
    <w:rPr>
      <w:sz w:val="16"/>
      <w:szCs w:val="16"/>
      <w:lang w:eastAsia="en-US"/>
    </w:rPr>
  </w:style>
  <w:style w:type="paragraph" w:customStyle="1" w:styleId="xl89">
    <w:name w:val="xl89"/>
    <w:basedOn w:val="a2"/>
    <w:uiPriority w:val="99"/>
    <w:rsid w:val="00492F98"/>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sz w:val="16"/>
      <w:szCs w:val="16"/>
      <w:lang w:eastAsia="en-US"/>
    </w:rPr>
  </w:style>
  <w:style w:type="paragraph" w:customStyle="1" w:styleId="xl90">
    <w:name w:val="xl90"/>
    <w:basedOn w:val="a2"/>
    <w:uiPriority w:val="99"/>
    <w:rsid w:val="00492F9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16"/>
      <w:szCs w:val="16"/>
      <w:lang w:eastAsia="en-US"/>
    </w:rPr>
  </w:style>
  <w:style w:type="paragraph" w:customStyle="1" w:styleId="xl91">
    <w:name w:val="xl91"/>
    <w:basedOn w:val="a2"/>
    <w:uiPriority w:val="99"/>
    <w:rsid w:val="00492F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lang w:eastAsia="en-US"/>
    </w:rPr>
  </w:style>
  <w:style w:type="paragraph" w:customStyle="1" w:styleId="xl92">
    <w:name w:val="xl92"/>
    <w:basedOn w:val="a2"/>
    <w:uiPriority w:val="99"/>
    <w:rsid w:val="00492F98"/>
    <w:pPr>
      <w:spacing w:before="100" w:beforeAutospacing="1" w:after="100" w:afterAutospacing="1"/>
    </w:pPr>
    <w:rPr>
      <w:rFonts w:ascii="Arial" w:hAnsi="Arial" w:cs="Arial"/>
      <w:sz w:val="16"/>
      <w:szCs w:val="16"/>
      <w:lang w:eastAsia="en-US"/>
    </w:rPr>
  </w:style>
  <w:style w:type="paragraph" w:customStyle="1" w:styleId="xl93">
    <w:name w:val="xl93"/>
    <w:basedOn w:val="a2"/>
    <w:uiPriority w:val="99"/>
    <w:rsid w:val="00492F98"/>
    <w:pPr>
      <w:shd w:val="clear" w:color="000000" w:fill="FFFF00"/>
      <w:spacing w:before="100" w:beforeAutospacing="1" w:after="100" w:afterAutospacing="1"/>
    </w:pPr>
    <w:rPr>
      <w:rFonts w:ascii="Arial" w:hAnsi="Arial" w:cs="Arial"/>
      <w:b/>
      <w:bCs/>
      <w:i/>
      <w:iCs/>
      <w:sz w:val="16"/>
      <w:szCs w:val="16"/>
      <w:lang w:eastAsia="en-US"/>
    </w:rPr>
  </w:style>
  <w:style w:type="paragraph" w:customStyle="1" w:styleId="xl94">
    <w:name w:val="xl94"/>
    <w:basedOn w:val="a2"/>
    <w:uiPriority w:val="99"/>
    <w:rsid w:val="00492F98"/>
    <w:pPr>
      <w:shd w:val="clear" w:color="000000" w:fill="99CC00"/>
      <w:spacing w:before="100" w:beforeAutospacing="1" w:after="100" w:afterAutospacing="1"/>
    </w:pPr>
    <w:rPr>
      <w:sz w:val="16"/>
      <w:szCs w:val="16"/>
      <w:lang w:eastAsia="en-US"/>
    </w:rPr>
  </w:style>
  <w:style w:type="paragraph" w:customStyle="1" w:styleId="xl95">
    <w:name w:val="xl95"/>
    <w:basedOn w:val="a2"/>
    <w:uiPriority w:val="99"/>
    <w:rsid w:val="00492F98"/>
    <w:pPr>
      <w:shd w:val="clear" w:color="000000" w:fill="00FFFF"/>
      <w:spacing w:before="100" w:beforeAutospacing="1" w:after="100" w:afterAutospacing="1"/>
    </w:pPr>
    <w:rPr>
      <w:rFonts w:ascii="Arial" w:hAnsi="Arial" w:cs="Arial"/>
      <w:b/>
      <w:bCs/>
      <w:i/>
      <w:iCs/>
      <w:sz w:val="16"/>
      <w:szCs w:val="16"/>
      <w:lang w:eastAsia="en-US"/>
    </w:rPr>
  </w:style>
  <w:style w:type="paragraph" w:customStyle="1" w:styleId="xl96">
    <w:name w:val="xl96"/>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97">
    <w:name w:val="xl97"/>
    <w:basedOn w:val="a2"/>
    <w:uiPriority w:val="99"/>
    <w:rsid w:val="00492F98"/>
    <w:pPr>
      <w:spacing w:before="100" w:beforeAutospacing="1" w:after="100" w:afterAutospacing="1"/>
      <w:jc w:val="center"/>
    </w:pPr>
    <w:rPr>
      <w:rFonts w:ascii="Arial" w:hAnsi="Arial" w:cs="Arial"/>
      <w:b/>
      <w:bCs/>
      <w:i/>
      <w:iCs/>
      <w:sz w:val="22"/>
      <w:szCs w:val="22"/>
      <w:lang w:eastAsia="en-US"/>
    </w:rPr>
  </w:style>
  <w:style w:type="paragraph" w:customStyle="1" w:styleId="xl98">
    <w:name w:val="xl98"/>
    <w:basedOn w:val="a2"/>
    <w:uiPriority w:val="99"/>
    <w:rsid w:val="00492F98"/>
    <w:pPr>
      <w:pBdr>
        <w:left w:val="single" w:sz="4" w:space="0" w:color="auto"/>
        <w:bottom w:val="single" w:sz="4" w:space="0" w:color="auto"/>
      </w:pBdr>
      <w:spacing w:before="100" w:beforeAutospacing="1" w:after="100" w:afterAutospacing="1"/>
      <w:jc w:val="center"/>
    </w:pPr>
    <w:rPr>
      <w:sz w:val="24"/>
      <w:szCs w:val="24"/>
      <w:lang w:eastAsia="en-US"/>
    </w:rPr>
  </w:style>
  <w:style w:type="paragraph" w:customStyle="1" w:styleId="xl99">
    <w:name w:val="xl99"/>
    <w:basedOn w:val="a2"/>
    <w:uiPriority w:val="99"/>
    <w:rsid w:val="00492F98"/>
    <w:pPr>
      <w:pBdr>
        <w:bottom w:val="single" w:sz="4" w:space="0" w:color="auto"/>
      </w:pBdr>
      <w:spacing w:before="100" w:beforeAutospacing="1" w:after="100" w:afterAutospacing="1"/>
      <w:jc w:val="center"/>
    </w:pPr>
    <w:rPr>
      <w:sz w:val="24"/>
      <w:szCs w:val="24"/>
      <w:lang w:eastAsia="en-US"/>
    </w:rPr>
  </w:style>
  <w:style w:type="paragraph" w:customStyle="1" w:styleId="xl100">
    <w:name w:val="xl100"/>
    <w:basedOn w:val="a2"/>
    <w:uiPriority w:val="99"/>
    <w:rsid w:val="00492F98"/>
    <w:pPr>
      <w:pBdr>
        <w:bottom w:val="single" w:sz="4" w:space="0" w:color="auto"/>
        <w:right w:val="single" w:sz="4" w:space="0" w:color="auto"/>
      </w:pBdr>
      <w:spacing w:before="100" w:beforeAutospacing="1" w:after="100" w:afterAutospacing="1"/>
      <w:jc w:val="center"/>
    </w:pPr>
    <w:rPr>
      <w:sz w:val="24"/>
      <w:szCs w:val="24"/>
      <w:lang w:eastAsia="en-US"/>
    </w:rPr>
  </w:style>
  <w:style w:type="paragraph" w:customStyle="1" w:styleId="xl101">
    <w:name w:val="xl101"/>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2">
    <w:name w:val="xl102"/>
    <w:basedOn w:val="a2"/>
    <w:uiPriority w:val="99"/>
    <w:rsid w:val="00492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3">
    <w:name w:val="xl103"/>
    <w:basedOn w:val="a2"/>
    <w:uiPriority w:val="99"/>
    <w:rsid w:val="00492F98"/>
    <w:pPr>
      <w:spacing w:before="100" w:beforeAutospacing="1" w:after="100" w:afterAutospacing="1"/>
      <w:jc w:val="center"/>
      <w:textAlignment w:val="center"/>
    </w:pPr>
    <w:rPr>
      <w:sz w:val="16"/>
      <w:szCs w:val="16"/>
      <w:lang w:eastAsia="en-US"/>
    </w:rPr>
  </w:style>
  <w:style w:type="paragraph" w:customStyle="1" w:styleId="xl104">
    <w:name w:val="xl104"/>
    <w:basedOn w:val="a2"/>
    <w:uiPriority w:val="99"/>
    <w:rsid w:val="00492F98"/>
    <w:pPr>
      <w:pBdr>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a2"/>
    <w:uiPriority w:val="99"/>
    <w:rsid w:val="00492F98"/>
    <w:pPr>
      <w:spacing w:before="100" w:beforeAutospacing="1" w:after="100" w:afterAutospacing="1"/>
      <w:jc w:val="center"/>
    </w:pPr>
    <w:rPr>
      <w:sz w:val="16"/>
      <w:szCs w:val="16"/>
      <w:lang w:eastAsia="en-US"/>
    </w:rPr>
  </w:style>
  <w:style w:type="paragraph" w:customStyle="1" w:styleId="xl106">
    <w:name w:val="xl106"/>
    <w:basedOn w:val="a2"/>
    <w:uiPriority w:val="99"/>
    <w:rsid w:val="00492F9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a2"/>
    <w:uiPriority w:val="99"/>
    <w:rsid w:val="00492F98"/>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8">
    <w:name w:val="xl108"/>
    <w:basedOn w:val="a2"/>
    <w:uiPriority w:val="99"/>
    <w:rsid w:val="00492F9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character" w:customStyle="1" w:styleId="47">
    <w:name w:val="Стиль4 Знак"/>
    <w:link w:val="46"/>
    <w:uiPriority w:val="99"/>
    <w:locked/>
    <w:rsid w:val="00492F98"/>
    <w:rPr>
      <w:b/>
      <w:sz w:val="30"/>
      <w:lang w:val="x-none" w:eastAsia="x-none"/>
    </w:rPr>
  </w:style>
  <w:style w:type="numbering" w:customStyle="1" w:styleId="16">
    <w:name w:val="Нет списка1"/>
    <w:next w:val="a5"/>
    <w:semiHidden/>
    <w:unhideWhenUsed/>
    <w:rsid w:val="00492F98"/>
  </w:style>
  <w:style w:type="table" w:customStyle="1" w:styleId="17">
    <w:name w:val="Сетка таблицы1"/>
    <w:basedOn w:val="a4"/>
    <w:next w:val="a6"/>
    <w:uiPriority w:val="59"/>
    <w:rsid w:val="0049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w:basedOn w:val="a2"/>
    <w:rsid w:val="00492F98"/>
    <w:pPr>
      <w:spacing w:after="160" w:line="240" w:lineRule="exact"/>
    </w:pPr>
    <w:rPr>
      <w:rFonts w:eastAsia="Calibri"/>
      <w:lang w:eastAsia="zh-CN"/>
    </w:rPr>
  </w:style>
  <w:style w:type="numbering" w:customStyle="1" w:styleId="110">
    <w:name w:val="Нет списка11"/>
    <w:next w:val="a5"/>
    <w:uiPriority w:val="99"/>
    <w:semiHidden/>
    <w:rsid w:val="00492F98"/>
  </w:style>
  <w:style w:type="table" w:customStyle="1" w:styleId="111">
    <w:name w:val="Сетка таблицы11"/>
    <w:basedOn w:val="a4"/>
    <w:next w:val="a6"/>
    <w:uiPriority w:val="59"/>
    <w:rsid w:val="00492F98"/>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492F98"/>
  </w:style>
  <w:style w:type="character" w:customStyle="1" w:styleId="apple-converted-space">
    <w:name w:val="apple-converted-space"/>
    <w:rsid w:val="00492F98"/>
  </w:style>
  <w:style w:type="character" w:customStyle="1" w:styleId="350">
    <w:name w:val="Знак Знак35"/>
    <w:locked/>
    <w:rsid w:val="00492F98"/>
    <w:rPr>
      <w:b/>
      <w:kern w:val="28"/>
      <w:sz w:val="36"/>
      <w:lang w:val="x-none" w:eastAsia="x-none" w:bidi="ar-SA"/>
    </w:rPr>
  </w:style>
  <w:style w:type="numbering" w:customStyle="1" w:styleId="2e">
    <w:name w:val="Нет списка2"/>
    <w:next w:val="a5"/>
    <w:uiPriority w:val="99"/>
    <w:semiHidden/>
    <w:rsid w:val="00E43862"/>
  </w:style>
  <w:style w:type="table" w:customStyle="1" w:styleId="2f">
    <w:name w:val="Сетка таблицы2"/>
    <w:basedOn w:val="a4"/>
    <w:next w:val="a6"/>
    <w:uiPriority w:val="59"/>
    <w:rsid w:val="00E4386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E43862"/>
    <w:pPr>
      <w:numPr>
        <w:numId w:val="15"/>
      </w:numPr>
    </w:pPr>
  </w:style>
  <w:style w:type="numbering" w:customStyle="1" w:styleId="120">
    <w:name w:val="Нет списка12"/>
    <w:next w:val="a5"/>
    <w:semiHidden/>
    <w:unhideWhenUsed/>
    <w:rsid w:val="00E43862"/>
  </w:style>
  <w:style w:type="numbering" w:customStyle="1" w:styleId="1110">
    <w:name w:val="Нет списка111"/>
    <w:next w:val="a5"/>
    <w:uiPriority w:val="99"/>
    <w:semiHidden/>
    <w:rsid w:val="00E43862"/>
  </w:style>
  <w:style w:type="numbering" w:customStyle="1" w:styleId="11111111">
    <w:name w:val="1 / 1.1 / 1.1.111"/>
    <w:basedOn w:val="a5"/>
    <w:next w:val="111111"/>
    <w:rsid w:val="00E43862"/>
    <w:pPr>
      <w:numPr>
        <w:numId w:val="17"/>
      </w:numPr>
    </w:pPr>
  </w:style>
  <w:style w:type="paragraph" w:styleId="afffff0">
    <w:name w:val="No Spacing"/>
    <w:uiPriority w:val="1"/>
    <w:qFormat/>
    <w:rsid w:val="000A7CE1"/>
    <w:rPr>
      <w:sz w:val="24"/>
    </w:rPr>
  </w:style>
  <w:style w:type="table" w:customStyle="1" w:styleId="TableGrid">
    <w:name w:val="TableGrid"/>
    <w:rsid w:val="00A53CB4"/>
    <w:rPr>
      <w:rFonts w:ascii="Calibri" w:hAnsi="Calibri"/>
      <w:sz w:val="22"/>
      <w:szCs w:val="22"/>
    </w:rPr>
    <w:tblPr>
      <w:tblCellMar>
        <w:top w:w="0" w:type="dxa"/>
        <w:left w:w="0" w:type="dxa"/>
        <w:bottom w:w="0" w:type="dxa"/>
        <w:right w:w="0" w:type="dxa"/>
      </w:tblCellMar>
    </w:tblPr>
  </w:style>
  <w:style w:type="numbering" w:customStyle="1" w:styleId="3e">
    <w:name w:val="Нет списка3"/>
    <w:next w:val="a5"/>
    <w:uiPriority w:val="99"/>
    <w:semiHidden/>
    <w:unhideWhenUsed/>
    <w:rsid w:val="00B874F4"/>
  </w:style>
  <w:style w:type="paragraph" w:styleId="afffff1">
    <w:name w:val="List Paragraph"/>
    <w:basedOn w:val="a2"/>
    <w:uiPriority w:val="34"/>
    <w:qFormat/>
    <w:rsid w:val="00B874F4"/>
    <w:pPr>
      <w:spacing w:after="200" w:line="276" w:lineRule="auto"/>
      <w:ind w:left="720"/>
      <w:contextualSpacing/>
    </w:pPr>
    <w:rPr>
      <w:rFonts w:ascii="Calibri" w:eastAsia="Calibri" w:hAnsi="Calibri"/>
      <w:sz w:val="22"/>
      <w:szCs w:val="22"/>
      <w:lang w:eastAsia="en-US"/>
    </w:rPr>
  </w:style>
  <w:style w:type="table" w:customStyle="1" w:styleId="121">
    <w:name w:val="Сетка таблицы12"/>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4"/>
    <w:next w:val="a6"/>
    <w:uiPriority w:val="59"/>
    <w:rsid w:val="00B87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66297E"/>
    <w:pPr>
      <w:spacing w:before="100" w:beforeAutospacing="1" w:after="100" w:afterAutospacing="1"/>
    </w:pPr>
    <w:rPr>
      <w:sz w:val="24"/>
      <w:szCs w:val="24"/>
    </w:rPr>
  </w:style>
  <w:style w:type="character" w:customStyle="1" w:styleId="afffff2">
    <w:name w:val="Заголовок Знак"/>
    <w:uiPriority w:val="99"/>
    <w:rsid w:val="00AF531A"/>
    <w:rPr>
      <w:rFonts w:ascii="Calibri Light" w:eastAsia="Times New Roman" w:hAnsi="Calibri Light" w:cs="Times New Roman"/>
      <w:spacing w:val="-10"/>
      <w:kern w:val="28"/>
      <w:sz w:val="56"/>
      <w:szCs w:val="56"/>
    </w:rPr>
  </w:style>
  <w:style w:type="numbering" w:customStyle="1" w:styleId="1111113">
    <w:name w:val="1 / 1.1 / 1.1.13"/>
    <w:basedOn w:val="a5"/>
    <w:next w:val="111111"/>
    <w:rsid w:val="00AF531A"/>
  </w:style>
  <w:style w:type="numbering" w:customStyle="1" w:styleId="11111112">
    <w:name w:val="1 / 1.1 / 1.1.112"/>
    <w:basedOn w:val="a5"/>
    <w:next w:val="111111"/>
    <w:rsid w:val="00AF531A"/>
  </w:style>
  <w:style w:type="numbering" w:customStyle="1" w:styleId="11111121">
    <w:name w:val="1 / 1.1 / 1.1.121"/>
    <w:basedOn w:val="a5"/>
    <w:next w:val="111111"/>
    <w:rsid w:val="00AF531A"/>
  </w:style>
  <w:style w:type="numbering" w:customStyle="1" w:styleId="111111111">
    <w:name w:val="1 / 1.1 / 1.1.1111"/>
    <w:basedOn w:val="a5"/>
    <w:next w:val="111111"/>
    <w:rsid w:val="00AF531A"/>
  </w:style>
  <w:style w:type="character" w:styleId="afffff3">
    <w:name w:val="annotation reference"/>
    <w:rsid w:val="00AF531A"/>
    <w:rPr>
      <w:sz w:val="16"/>
      <w:szCs w:val="16"/>
    </w:rPr>
  </w:style>
  <w:style w:type="numbering" w:customStyle="1" w:styleId="1111114">
    <w:name w:val="1 / 1.1 / 1.1.14"/>
    <w:basedOn w:val="a5"/>
    <w:next w:val="111111"/>
    <w:rsid w:val="007C17D4"/>
  </w:style>
  <w:style w:type="numbering" w:customStyle="1" w:styleId="11111113">
    <w:name w:val="1 / 1.1 / 1.1.113"/>
    <w:basedOn w:val="a5"/>
    <w:next w:val="111111"/>
    <w:rsid w:val="007C17D4"/>
  </w:style>
  <w:style w:type="numbering" w:customStyle="1" w:styleId="11111122">
    <w:name w:val="1 / 1.1 / 1.1.122"/>
    <w:basedOn w:val="a5"/>
    <w:next w:val="111111"/>
    <w:rsid w:val="007C17D4"/>
  </w:style>
  <w:style w:type="numbering" w:customStyle="1" w:styleId="111111112">
    <w:name w:val="1 / 1.1 / 1.1.1112"/>
    <w:basedOn w:val="a5"/>
    <w:next w:val="111111"/>
    <w:rsid w:val="007C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6097">
      <w:bodyDiv w:val="1"/>
      <w:marLeft w:val="0"/>
      <w:marRight w:val="0"/>
      <w:marTop w:val="0"/>
      <w:marBottom w:val="0"/>
      <w:divBdr>
        <w:top w:val="none" w:sz="0" w:space="0" w:color="auto"/>
        <w:left w:val="none" w:sz="0" w:space="0" w:color="auto"/>
        <w:bottom w:val="none" w:sz="0" w:space="0" w:color="auto"/>
        <w:right w:val="none" w:sz="0" w:space="0" w:color="auto"/>
      </w:divBdr>
    </w:div>
    <w:div w:id="318577374">
      <w:bodyDiv w:val="1"/>
      <w:marLeft w:val="0"/>
      <w:marRight w:val="0"/>
      <w:marTop w:val="0"/>
      <w:marBottom w:val="0"/>
      <w:divBdr>
        <w:top w:val="none" w:sz="0" w:space="0" w:color="auto"/>
        <w:left w:val="none" w:sz="0" w:space="0" w:color="auto"/>
        <w:bottom w:val="none" w:sz="0" w:space="0" w:color="auto"/>
        <w:right w:val="none" w:sz="0" w:space="0" w:color="auto"/>
      </w:divBdr>
    </w:div>
    <w:div w:id="600727728">
      <w:bodyDiv w:val="1"/>
      <w:marLeft w:val="0"/>
      <w:marRight w:val="0"/>
      <w:marTop w:val="0"/>
      <w:marBottom w:val="0"/>
      <w:divBdr>
        <w:top w:val="none" w:sz="0" w:space="0" w:color="auto"/>
        <w:left w:val="none" w:sz="0" w:space="0" w:color="auto"/>
        <w:bottom w:val="none" w:sz="0" w:space="0" w:color="auto"/>
        <w:right w:val="none" w:sz="0" w:space="0" w:color="auto"/>
      </w:divBdr>
    </w:div>
    <w:div w:id="721562196">
      <w:bodyDiv w:val="1"/>
      <w:marLeft w:val="0"/>
      <w:marRight w:val="0"/>
      <w:marTop w:val="0"/>
      <w:marBottom w:val="0"/>
      <w:divBdr>
        <w:top w:val="none" w:sz="0" w:space="0" w:color="auto"/>
        <w:left w:val="none" w:sz="0" w:space="0" w:color="auto"/>
        <w:bottom w:val="none" w:sz="0" w:space="0" w:color="auto"/>
        <w:right w:val="none" w:sz="0" w:space="0" w:color="auto"/>
      </w:divBdr>
    </w:div>
    <w:div w:id="1217352752">
      <w:bodyDiv w:val="1"/>
      <w:marLeft w:val="0"/>
      <w:marRight w:val="0"/>
      <w:marTop w:val="0"/>
      <w:marBottom w:val="0"/>
      <w:divBdr>
        <w:top w:val="none" w:sz="0" w:space="0" w:color="auto"/>
        <w:left w:val="none" w:sz="0" w:space="0" w:color="auto"/>
        <w:bottom w:val="none" w:sz="0" w:space="0" w:color="auto"/>
        <w:right w:val="none" w:sz="0" w:space="0" w:color="auto"/>
      </w:divBdr>
    </w:div>
    <w:div w:id="1766727968">
      <w:bodyDiv w:val="1"/>
      <w:marLeft w:val="0"/>
      <w:marRight w:val="0"/>
      <w:marTop w:val="0"/>
      <w:marBottom w:val="0"/>
      <w:divBdr>
        <w:top w:val="none" w:sz="0" w:space="0" w:color="auto"/>
        <w:left w:val="none" w:sz="0" w:space="0" w:color="auto"/>
        <w:bottom w:val="none" w:sz="0" w:space="0" w:color="auto"/>
        <w:right w:val="none" w:sz="0" w:space="0" w:color="auto"/>
      </w:divBdr>
    </w:div>
    <w:div w:id="1777286858">
      <w:bodyDiv w:val="1"/>
      <w:marLeft w:val="0"/>
      <w:marRight w:val="0"/>
      <w:marTop w:val="0"/>
      <w:marBottom w:val="0"/>
      <w:divBdr>
        <w:top w:val="none" w:sz="0" w:space="0" w:color="auto"/>
        <w:left w:val="none" w:sz="0" w:space="0" w:color="auto"/>
        <w:bottom w:val="none" w:sz="0" w:space="0" w:color="auto"/>
        <w:right w:val="none" w:sz="0" w:space="0" w:color="auto"/>
      </w:divBdr>
    </w:div>
    <w:div w:id="1825009358">
      <w:bodyDiv w:val="1"/>
      <w:marLeft w:val="0"/>
      <w:marRight w:val="0"/>
      <w:marTop w:val="0"/>
      <w:marBottom w:val="0"/>
      <w:divBdr>
        <w:top w:val="none" w:sz="0" w:space="0" w:color="auto"/>
        <w:left w:val="none" w:sz="0" w:space="0" w:color="auto"/>
        <w:bottom w:val="none" w:sz="0" w:space="0" w:color="auto"/>
        <w:right w:val="none" w:sz="0" w:space="0" w:color="auto"/>
      </w:divBdr>
    </w:div>
    <w:div w:id="1832868593">
      <w:bodyDiv w:val="1"/>
      <w:marLeft w:val="0"/>
      <w:marRight w:val="0"/>
      <w:marTop w:val="0"/>
      <w:marBottom w:val="0"/>
      <w:divBdr>
        <w:top w:val="none" w:sz="0" w:space="0" w:color="auto"/>
        <w:left w:val="none" w:sz="0" w:space="0" w:color="auto"/>
        <w:bottom w:val="none" w:sz="0" w:space="0" w:color="auto"/>
        <w:right w:val="none" w:sz="0" w:space="0" w:color="auto"/>
      </w:divBdr>
    </w:div>
    <w:div w:id="1891768313">
      <w:bodyDiv w:val="1"/>
      <w:marLeft w:val="0"/>
      <w:marRight w:val="0"/>
      <w:marTop w:val="0"/>
      <w:marBottom w:val="0"/>
      <w:divBdr>
        <w:top w:val="none" w:sz="0" w:space="0" w:color="auto"/>
        <w:left w:val="none" w:sz="0" w:space="0" w:color="auto"/>
        <w:bottom w:val="none" w:sz="0" w:space="0" w:color="auto"/>
        <w:right w:val="none" w:sz="0" w:space="0" w:color="auto"/>
      </w:divBdr>
    </w:div>
    <w:div w:id="19228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8650-95E6-4FA1-816D-76C8B382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24289</CharactersWithSpaces>
  <SharedDoc>false</SharedDoc>
  <HLinks>
    <vt:vector size="156" baseType="variant">
      <vt:variant>
        <vt:i4>3801137</vt:i4>
      </vt:variant>
      <vt:variant>
        <vt:i4>75</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72</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524354</vt:i4>
      </vt:variant>
      <vt:variant>
        <vt:i4>69</vt:i4>
      </vt:variant>
      <vt:variant>
        <vt:i4>0</vt:i4>
      </vt:variant>
      <vt:variant>
        <vt:i4>5</vt:i4>
      </vt:variant>
      <vt:variant>
        <vt:lpwstr>http://www.torgi.gov.ru/</vt:lpwstr>
      </vt:variant>
      <vt:variant>
        <vt:lpwstr/>
      </vt:variant>
      <vt:variant>
        <vt:i4>2556000</vt:i4>
      </vt:variant>
      <vt:variant>
        <vt:i4>66</vt:i4>
      </vt:variant>
      <vt:variant>
        <vt:i4>0</vt:i4>
      </vt:variant>
      <vt:variant>
        <vt:i4>5</vt:i4>
      </vt:variant>
      <vt:variant>
        <vt:lpwstr>consultantplus://offline/ref=6FBEBD99B801EB6901A7C356A3CCC5129F1BAA452190CD037FB29C03250A3BF0A7AD712E1F8313120BA3E037992FE7D8E99D1590O4aDO</vt:lpwstr>
      </vt:variant>
      <vt:variant>
        <vt:lpwstr/>
      </vt:variant>
      <vt:variant>
        <vt:i4>2555965</vt:i4>
      </vt:variant>
      <vt:variant>
        <vt:i4>63</vt:i4>
      </vt:variant>
      <vt:variant>
        <vt:i4>0</vt:i4>
      </vt:variant>
      <vt:variant>
        <vt:i4>5</vt:i4>
      </vt:variant>
      <vt:variant>
        <vt:lpwstr>consultantplus://offline/ref=6FBEBD99B801EB6901A7C356A3CCC5129F1BAA452190CD037FB29C03250A3BF0A7AD712F188313120BA3E037992FE7D8E99D1590O4aDO</vt:lpwstr>
      </vt:variant>
      <vt:variant>
        <vt:lpwstr/>
      </vt:variant>
      <vt:variant>
        <vt:i4>5308418</vt:i4>
      </vt:variant>
      <vt:variant>
        <vt:i4>60</vt:i4>
      </vt:variant>
      <vt:variant>
        <vt:i4>0</vt:i4>
      </vt:variant>
      <vt:variant>
        <vt:i4>5</vt:i4>
      </vt:variant>
      <vt:variant>
        <vt:lpwstr/>
      </vt:variant>
      <vt:variant>
        <vt:lpwstr>Par0</vt:lpwstr>
      </vt:variant>
      <vt:variant>
        <vt:i4>2883694</vt:i4>
      </vt:variant>
      <vt:variant>
        <vt:i4>57</vt:i4>
      </vt:variant>
      <vt:variant>
        <vt:i4>0</vt:i4>
      </vt:variant>
      <vt:variant>
        <vt:i4>5</vt:i4>
      </vt:variant>
      <vt:variant>
        <vt:lpwstr>consultantplus://offline/ref=6FBEBD99B801EB6901A7C356A3CCC5129F1AAE4E2A93CD037FB29C03250A3BF0A7AD71281F8A474A4EFDB966DA64EADAF08115935A26F10FO3a3O</vt:lpwstr>
      </vt:variant>
      <vt:variant>
        <vt:lpwstr/>
      </vt:variant>
      <vt:variant>
        <vt:i4>4849758</vt:i4>
      </vt:variant>
      <vt:variant>
        <vt:i4>54</vt:i4>
      </vt:variant>
      <vt:variant>
        <vt:i4>0</vt:i4>
      </vt:variant>
      <vt:variant>
        <vt:i4>5</vt:i4>
      </vt:variant>
      <vt:variant>
        <vt:lpwstr>consultantplus://offline/ref=DC89DF3BAD346D0B7D9EA8E730B26D74BB70FAE883AF64B585658D4744C8D47E352749B44805E589C3C7400E69A8DDO</vt:lpwstr>
      </vt:variant>
      <vt:variant>
        <vt:lpwstr/>
      </vt:variant>
      <vt:variant>
        <vt:i4>5439490</vt:i4>
      </vt:variant>
      <vt:variant>
        <vt:i4>51</vt:i4>
      </vt:variant>
      <vt:variant>
        <vt:i4>0</vt:i4>
      </vt:variant>
      <vt:variant>
        <vt:i4>5</vt:i4>
      </vt:variant>
      <vt:variant>
        <vt:lpwstr/>
      </vt:variant>
      <vt:variant>
        <vt:lpwstr>Par2</vt:lpwstr>
      </vt:variant>
      <vt:variant>
        <vt:i4>7864420</vt:i4>
      </vt:variant>
      <vt:variant>
        <vt:i4>48</vt:i4>
      </vt:variant>
      <vt:variant>
        <vt:i4>0</vt:i4>
      </vt:variant>
      <vt:variant>
        <vt:i4>5</vt:i4>
      </vt:variant>
      <vt:variant>
        <vt:lpwstr>consultantplus://offline/ref=DC89DF3BAD346D0B7D9EA8E730B26D74BB70FAEF8AAA64B585658D4744C8D47E272711BF4F09AFD8858C4F0E6F9A4CB277FAA81BADD6O</vt:lpwstr>
      </vt:variant>
      <vt:variant>
        <vt:lpwstr/>
      </vt:variant>
      <vt:variant>
        <vt:i4>7864418</vt:i4>
      </vt:variant>
      <vt:variant>
        <vt:i4>45</vt:i4>
      </vt:variant>
      <vt:variant>
        <vt:i4>0</vt:i4>
      </vt:variant>
      <vt:variant>
        <vt:i4>5</vt:i4>
      </vt:variant>
      <vt:variant>
        <vt:lpwstr>consultantplus://offline/ref=DC89DF3BAD346D0B7D9EA8E730B26D74BB70FAEF8AAA64B585658D4744C8D47E272711BC4E09AFD8858C4F0E6F9A4CB277FAA81BADD6O</vt:lpwstr>
      </vt:variant>
      <vt:variant>
        <vt:lpwstr/>
      </vt:variant>
      <vt:variant>
        <vt:i4>3276907</vt:i4>
      </vt:variant>
      <vt:variant>
        <vt:i4>42</vt:i4>
      </vt:variant>
      <vt:variant>
        <vt:i4>0</vt:i4>
      </vt:variant>
      <vt:variant>
        <vt:i4>5</vt:i4>
      </vt:variant>
      <vt:variant>
        <vt:lpwstr>consultantplus://offline/ref=0E9463DF4040EB9D4629404EFA17DF390BEEA22F6B990DBCD4738B2D9C7C46A83E440A8888FB01F663F5A0A213E1E6379AFFFB2Eo1u8J</vt:lpwstr>
      </vt:variant>
      <vt:variant>
        <vt:lpwstr/>
      </vt:variant>
      <vt:variant>
        <vt:i4>2818099</vt:i4>
      </vt:variant>
      <vt:variant>
        <vt:i4>39</vt:i4>
      </vt:variant>
      <vt:variant>
        <vt:i4>0</vt:i4>
      </vt:variant>
      <vt:variant>
        <vt:i4>5</vt:i4>
      </vt:variant>
      <vt:variant>
        <vt:lpwstr>consultantplus://offline/ref=B8A7D6EAA5F75B899367E8001A1A95B998B5216C88FAD082603068C91D97509D7B3FC8A1BE6CEDD3BB1B741CF356407F74F0E4A1DDEAF20EB97CN</vt:lpwstr>
      </vt:variant>
      <vt:variant>
        <vt:lpwstr/>
      </vt:variant>
      <vt:variant>
        <vt:i4>7209014</vt:i4>
      </vt:variant>
      <vt:variant>
        <vt:i4>36</vt:i4>
      </vt:variant>
      <vt:variant>
        <vt:i4>0</vt:i4>
      </vt:variant>
      <vt:variant>
        <vt:i4>5</vt:i4>
      </vt:variant>
      <vt:variant>
        <vt:lpwstr>consultantplus://offline/ref=D12E3ED026AEE1394352B956818EC35D912046EBDCC77283BA2868A1F90069DE38738B14699DE8C076FE62F47C7D58503C55CF72304BE5C3uC0BL</vt:lpwstr>
      </vt:variant>
      <vt:variant>
        <vt:lpwstr/>
      </vt:variant>
      <vt:variant>
        <vt:i4>6881341</vt:i4>
      </vt:variant>
      <vt:variant>
        <vt:i4>33</vt:i4>
      </vt:variant>
      <vt:variant>
        <vt:i4>0</vt:i4>
      </vt:variant>
      <vt:variant>
        <vt:i4>5</vt:i4>
      </vt:variant>
      <vt:variant>
        <vt:lpwstr>consultantplus://offline/ref=C9E7374AA1332C6CF9FF0059DC9BC42D7C0F4C9CE70C8D4E87A0DE0B00BB799C5D03392EBA0EEF22BD7EAAF551C848E25211A20F05466674J7s5L</vt:lpwstr>
      </vt:variant>
      <vt:variant>
        <vt:lpwstr/>
      </vt:variant>
      <vt:variant>
        <vt:i4>2818064</vt:i4>
      </vt:variant>
      <vt:variant>
        <vt:i4>30</vt:i4>
      </vt:variant>
      <vt:variant>
        <vt:i4>0</vt:i4>
      </vt:variant>
      <vt:variant>
        <vt:i4>5</vt:i4>
      </vt:variant>
      <vt:variant>
        <vt:lpwstr/>
      </vt:variant>
      <vt:variant>
        <vt:lpwstr>sub_11000</vt:lpwstr>
      </vt:variant>
      <vt:variant>
        <vt:i4>3211322</vt:i4>
      </vt:variant>
      <vt:variant>
        <vt:i4>27</vt:i4>
      </vt:variant>
      <vt:variant>
        <vt:i4>0</vt:i4>
      </vt:variant>
      <vt:variant>
        <vt:i4>5</vt:i4>
      </vt:variant>
      <vt:variant>
        <vt:lpwstr>consultantplus://offline/ref=438E959436422F97A296C4DE5C8CC8E8080D9CCD998F3560B2D24A99803321D004A535A2C900C8E5XAj4M</vt:lpwstr>
      </vt:variant>
      <vt:variant>
        <vt:lpwstr/>
      </vt:variant>
      <vt:variant>
        <vt:i4>3801150</vt:i4>
      </vt:variant>
      <vt:variant>
        <vt:i4>24</vt:i4>
      </vt:variant>
      <vt:variant>
        <vt:i4>0</vt:i4>
      </vt:variant>
      <vt:variant>
        <vt:i4>5</vt:i4>
      </vt:variant>
      <vt:variant>
        <vt:lpwstr>consultantplus://offline/ref=A3FCCCE90230C34EB2D39100AC6ADFA5A9E719B397FC3D202A89BD56827D64545C6C159075CA5AEDB06C0FBFD099FF3E6242968BBCA45FABs6d4L</vt:lpwstr>
      </vt:variant>
      <vt:variant>
        <vt:lpwstr/>
      </vt:variant>
      <vt:variant>
        <vt:i4>3801137</vt:i4>
      </vt:variant>
      <vt:variant>
        <vt:i4>21</vt:i4>
      </vt:variant>
      <vt:variant>
        <vt:i4>0</vt:i4>
      </vt:variant>
      <vt:variant>
        <vt:i4>5</vt:i4>
      </vt:variant>
      <vt:variant>
        <vt:lpwstr>consultantplus://offline/ref=A3FCCCE90230C34EB2D39100AC6ADFA5A9E718B29BFB3D202A89BD56827D64545C6C159075CB58EDB16C0FBFD099FF3E6242968BBCA45FABs6d4L</vt:lpwstr>
      </vt:variant>
      <vt:variant>
        <vt:lpwstr/>
      </vt:variant>
      <vt:variant>
        <vt:i4>720901</vt:i4>
      </vt:variant>
      <vt:variant>
        <vt:i4>18</vt:i4>
      </vt:variant>
      <vt:variant>
        <vt:i4>0</vt:i4>
      </vt:variant>
      <vt:variant>
        <vt:i4>5</vt:i4>
      </vt:variant>
      <vt:variant>
        <vt:lpwstr>consultantplus://offline/ref=A3FCCCE90230C34EB2D39100AC6ADFA5A9E718B39BF83D202A89BD56827D64545C6C159474C851BFE6230EE394C8EC3E64429489A3sAdFL</vt:lpwstr>
      </vt:variant>
      <vt:variant>
        <vt:lpwstr/>
      </vt:variant>
      <vt:variant>
        <vt:i4>3407978</vt:i4>
      </vt:variant>
      <vt:variant>
        <vt:i4>15</vt:i4>
      </vt:variant>
      <vt:variant>
        <vt:i4>0</vt:i4>
      </vt:variant>
      <vt:variant>
        <vt:i4>5</vt:i4>
      </vt:variant>
      <vt:variant>
        <vt:lpwstr>consultantplus://offline/ref=B9F9318ADAAEC9802DEFDD3B5A15466FB32F35E58294A9096F8441BE626A7B9BC3D06D40E0C7449EE897AFBD4065A3C87F4B44A0F3AFAED541ZFL</vt:lpwstr>
      </vt:variant>
      <vt:variant>
        <vt:lpwstr/>
      </vt: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c:creator>
  <cp:keywords/>
  <dc:description/>
  <cp:lastModifiedBy>Иванова Наталья Николаевна</cp:lastModifiedBy>
  <cp:revision>13</cp:revision>
  <cp:lastPrinted>2025-11-25T12:01:00Z</cp:lastPrinted>
  <dcterms:created xsi:type="dcterms:W3CDTF">2026-03-11T08:55:00Z</dcterms:created>
  <dcterms:modified xsi:type="dcterms:W3CDTF">2026-03-19T14:55:00Z</dcterms:modified>
</cp:coreProperties>
</file>