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AD" w:rsidRPr="004027AD" w:rsidRDefault="004027AD" w:rsidP="004027AD">
      <w:pPr>
        <w:tabs>
          <w:tab w:val="left" w:pos="-120"/>
        </w:tabs>
        <w:ind w:right="-456" w:firstLine="720"/>
        <w:jc w:val="right"/>
        <w:rPr>
          <w:b/>
        </w:rPr>
      </w:pPr>
    </w:p>
    <w:p w:rsidR="00713C18" w:rsidRDefault="00713C18" w:rsidP="00713C18">
      <w:pPr>
        <w:tabs>
          <w:tab w:val="left" w:pos="-120"/>
        </w:tabs>
        <w:ind w:right="-456" w:firstLine="720"/>
        <w:jc w:val="center"/>
        <w:rPr>
          <w:b/>
        </w:rPr>
      </w:pPr>
      <w:r>
        <w:rPr>
          <w:b/>
        </w:rPr>
        <w:t>Сведения о выполнении мероприятий муниципальной Программы «Развитие малого и среднего предпринимательства муниципального образования «Вяземский район</w:t>
      </w:r>
      <w:r w:rsidR="002B5EE7">
        <w:rPr>
          <w:b/>
        </w:rPr>
        <w:t>» Смоленской области в 2014-2016</w:t>
      </w:r>
      <w:r w:rsidR="006B5267">
        <w:rPr>
          <w:b/>
        </w:rPr>
        <w:t xml:space="preserve"> </w:t>
      </w:r>
      <w:r>
        <w:rPr>
          <w:b/>
        </w:rPr>
        <w:t>годы» за 2014 год</w:t>
      </w: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4"/>
        <w:gridCol w:w="850"/>
        <w:gridCol w:w="851"/>
        <w:gridCol w:w="5242"/>
        <w:gridCol w:w="1706"/>
        <w:gridCol w:w="1277"/>
        <w:gridCol w:w="1211"/>
      </w:tblGrid>
      <w:tr w:rsidR="00713C18" w:rsidTr="00CD295F">
        <w:trPr>
          <w:trHeight w:val="11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18" w:rsidRPr="00E4256B" w:rsidRDefault="00713C18">
            <w:pPr>
              <w:tabs>
                <w:tab w:val="left" w:pos="-120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 xml:space="preserve">№ </w:t>
            </w:r>
            <w:proofErr w:type="spellStart"/>
            <w:r w:rsidRPr="00E4256B">
              <w:rPr>
                <w:sz w:val="16"/>
                <w:szCs w:val="16"/>
              </w:rPr>
              <w:t>п</w:t>
            </w:r>
            <w:proofErr w:type="spellEnd"/>
            <w:r w:rsidRPr="00E4256B">
              <w:rPr>
                <w:sz w:val="16"/>
                <w:szCs w:val="16"/>
              </w:rPr>
              <w:t>/</w:t>
            </w:r>
            <w:proofErr w:type="spellStart"/>
            <w:r w:rsidRPr="00E4256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18" w:rsidRPr="00E4256B" w:rsidRDefault="00713C18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Наименование</w:t>
            </w:r>
          </w:p>
          <w:p w:rsidR="00713C18" w:rsidRPr="00E4256B" w:rsidRDefault="00713C18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мероприятия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18" w:rsidRPr="00E4256B" w:rsidRDefault="00713C18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Плановый срок исполнения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18" w:rsidRPr="00E4256B" w:rsidRDefault="00713C18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Фактический срок</w:t>
            </w:r>
          </w:p>
          <w:p w:rsidR="00713C18" w:rsidRPr="00E4256B" w:rsidRDefault="00713C18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исполнения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18" w:rsidRPr="00E4256B" w:rsidRDefault="00713C18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Результат исполнения программы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18" w:rsidRPr="00E4256B" w:rsidRDefault="00713C18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Причина несоблюдения планового срока и мера по исполнению мероприятия программы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18" w:rsidRPr="00E4256B" w:rsidRDefault="00713C18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E4256B">
              <w:rPr>
                <w:sz w:val="16"/>
                <w:szCs w:val="16"/>
              </w:rPr>
              <w:t>Финансирование по источникам (федеральный, областной, местный, прочее (расшифровать), тыс. руб.</w:t>
            </w:r>
            <w:proofErr w:type="gramEnd"/>
          </w:p>
        </w:tc>
      </w:tr>
      <w:tr w:rsidR="00713C18" w:rsidTr="00CD295F">
        <w:trPr>
          <w:trHeight w:val="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18" w:rsidRPr="00E4256B" w:rsidRDefault="00713C18">
            <w:pPr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18" w:rsidRPr="00E4256B" w:rsidRDefault="00713C1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18" w:rsidRPr="00E4256B" w:rsidRDefault="00713C1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18" w:rsidRPr="00E4256B" w:rsidRDefault="00713C18">
            <w:pPr>
              <w:rPr>
                <w:sz w:val="16"/>
                <w:szCs w:val="16"/>
              </w:rPr>
            </w:pPr>
          </w:p>
        </w:tc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18" w:rsidRPr="00E4256B" w:rsidRDefault="00713C18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18" w:rsidRPr="00E4256B" w:rsidRDefault="00713C18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18" w:rsidRPr="00E4256B" w:rsidRDefault="00713C18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План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18" w:rsidRPr="00E4256B" w:rsidRDefault="00713C18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Факт</w:t>
            </w:r>
          </w:p>
        </w:tc>
      </w:tr>
      <w:tr w:rsidR="00713C18" w:rsidTr="00CD295F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18" w:rsidRPr="00E4256B" w:rsidRDefault="00713C18">
            <w:pPr>
              <w:tabs>
                <w:tab w:val="left" w:pos="-120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18" w:rsidRPr="00E4256B" w:rsidRDefault="00713C18">
            <w:pPr>
              <w:spacing w:line="276" w:lineRule="auto"/>
              <w:rPr>
                <w:color w:val="000040"/>
                <w:sz w:val="16"/>
                <w:szCs w:val="16"/>
              </w:rPr>
            </w:pPr>
            <w:r w:rsidRPr="00E4256B">
              <w:rPr>
                <w:color w:val="000040"/>
                <w:sz w:val="16"/>
                <w:szCs w:val="16"/>
              </w:rPr>
              <w:t>Разработка Администрацией муниципального образования с участием предпринимательских структур нормативных правовых актов по налогообложению (ЕНВД)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18" w:rsidRPr="00E4256B" w:rsidRDefault="00FE27C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сентябрь-о</w:t>
            </w:r>
            <w:r w:rsidR="00564FB1">
              <w:rPr>
                <w:sz w:val="16"/>
                <w:szCs w:val="16"/>
              </w:rPr>
              <w:t>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18" w:rsidRPr="00E4256B" w:rsidRDefault="00F036D6" w:rsidP="00F036D6">
            <w:pPr>
              <w:spacing w:line="276" w:lineRule="auto"/>
              <w:jc w:val="center"/>
              <w:rPr>
                <w:color w:val="000040"/>
                <w:sz w:val="16"/>
                <w:szCs w:val="16"/>
              </w:rPr>
            </w:pPr>
            <w:r>
              <w:rPr>
                <w:color w:val="000040"/>
                <w:sz w:val="16"/>
                <w:szCs w:val="16"/>
              </w:rPr>
              <w:t>-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18" w:rsidRPr="00E4256B" w:rsidRDefault="00282D5C" w:rsidP="00282D5C">
            <w:pPr>
              <w:rPr>
                <w:color w:val="000040"/>
                <w:sz w:val="16"/>
                <w:szCs w:val="16"/>
              </w:rPr>
            </w:pPr>
            <w:r>
              <w:rPr>
                <w:color w:val="000040"/>
                <w:sz w:val="16"/>
                <w:szCs w:val="16"/>
              </w:rPr>
              <w:t>Разработка нормативно-правового акта производится в случае изменений в законодательстве, в части единого налога на вмененный доход для отдельных видов 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18" w:rsidRPr="00E4256B" w:rsidRDefault="00412366" w:rsidP="00412366">
            <w:pPr>
              <w:rPr>
                <w:color w:val="000040"/>
                <w:sz w:val="16"/>
                <w:szCs w:val="16"/>
              </w:rPr>
            </w:pPr>
            <w:r>
              <w:rPr>
                <w:color w:val="000040"/>
                <w:sz w:val="16"/>
                <w:szCs w:val="16"/>
              </w:rPr>
              <w:t>В 2014 году изменений в законодательстве в части ЕНВД не было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18" w:rsidRPr="00E4256B" w:rsidRDefault="00713C18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18" w:rsidRPr="00E4256B" w:rsidRDefault="00713C18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-</w:t>
            </w:r>
          </w:p>
        </w:tc>
      </w:tr>
      <w:tr w:rsidR="00574405" w:rsidTr="00CD295F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05" w:rsidRPr="00E4256B" w:rsidRDefault="00574405" w:rsidP="002B5EE7">
            <w:pPr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05" w:rsidRPr="00E4256B" w:rsidRDefault="00574405" w:rsidP="002B5EE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256B">
              <w:rPr>
                <w:rFonts w:ascii="Times New Roman" w:hAnsi="Times New Roman" w:cs="Times New Roman"/>
                <w:sz w:val="16"/>
                <w:szCs w:val="16"/>
              </w:rPr>
              <w:t>Организация семинаров, совещаний, «круглых столов» с представителями правоохранительных и контролирующих органов по вопросам безопасности предпринимательства, порядка осуществления контрольных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05" w:rsidRPr="00E4256B" w:rsidRDefault="00564F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05" w:rsidRPr="00E4256B" w:rsidRDefault="00564FB1">
            <w:pPr>
              <w:spacing w:line="276" w:lineRule="auto"/>
              <w:jc w:val="center"/>
              <w:rPr>
                <w:color w:val="000040"/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январь, июль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6B" w:rsidRDefault="00E4256B" w:rsidP="00E4256B">
            <w:pPr>
              <w:jc w:val="both"/>
              <w:rPr>
                <w:sz w:val="16"/>
                <w:szCs w:val="16"/>
              </w:rPr>
            </w:pPr>
            <w:r w:rsidRPr="00E4256B"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 xml:space="preserve"> 28.01.2014</w:t>
            </w:r>
            <w:r w:rsidRPr="00E4256B">
              <w:rPr>
                <w:rFonts w:eastAsia="Calibri"/>
                <w:sz w:val="16"/>
                <w:szCs w:val="16"/>
                <w:lang w:eastAsia="en-US"/>
              </w:rPr>
              <w:t xml:space="preserve"> – семинар-совещание </w:t>
            </w:r>
            <w:r w:rsidRPr="00E4256B">
              <w:rPr>
                <w:sz w:val="16"/>
                <w:szCs w:val="16"/>
              </w:rPr>
              <w:t xml:space="preserve">с представителями субъектов малого и среднего бизнеса, главами муниципальных образований Вяземского района на тему «Обязательные требования законодательства в области охраны окружающей среды и природопользования». В совещании приняли участие представители </w:t>
            </w:r>
            <w:proofErr w:type="spellStart"/>
            <w:r w:rsidRPr="00E4256B">
              <w:rPr>
                <w:sz w:val="16"/>
                <w:szCs w:val="16"/>
              </w:rPr>
              <w:t>Росприроднадзора</w:t>
            </w:r>
            <w:proofErr w:type="spellEnd"/>
            <w:r w:rsidRPr="00E4256B">
              <w:rPr>
                <w:sz w:val="16"/>
                <w:szCs w:val="16"/>
              </w:rPr>
              <w:t xml:space="preserve">, </w:t>
            </w:r>
            <w:proofErr w:type="spellStart"/>
            <w:r w:rsidRPr="00E4256B">
              <w:rPr>
                <w:sz w:val="16"/>
                <w:szCs w:val="16"/>
              </w:rPr>
              <w:t>Роспотребнадзора</w:t>
            </w:r>
            <w:proofErr w:type="spellEnd"/>
            <w:r w:rsidRPr="00E4256B">
              <w:rPr>
                <w:sz w:val="16"/>
                <w:szCs w:val="16"/>
              </w:rPr>
              <w:t xml:space="preserve"> по Смоленской области. Были затронуты вопросы правового регулирования обращения с отходами, экологического нормирования и администрирования платежей за негативное воздействие на окружающую среду, водоснабжения, водоотведения, соблюдения требований </w:t>
            </w:r>
            <w:proofErr w:type="spellStart"/>
            <w:r w:rsidRPr="00E4256B">
              <w:rPr>
                <w:sz w:val="16"/>
                <w:szCs w:val="16"/>
              </w:rPr>
              <w:t>санитарно-эпидимиологического</w:t>
            </w:r>
            <w:proofErr w:type="spellEnd"/>
            <w:r w:rsidRPr="00E4256B">
              <w:rPr>
                <w:sz w:val="16"/>
                <w:szCs w:val="16"/>
              </w:rPr>
              <w:t xml:space="preserve"> законодательства.</w:t>
            </w:r>
          </w:p>
          <w:p w:rsidR="00CD797B" w:rsidRDefault="00B0694D" w:rsidP="00CD797B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14.07.2014</w:t>
            </w:r>
            <w:r>
              <w:rPr>
                <w:sz w:val="16"/>
                <w:szCs w:val="16"/>
              </w:rPr>
              <w:t xml:space="preserve"> делегация района приняла участие </w:t>
            </w:r>
            <w:r w:rsidRPr="00B0694D">
              <w:rPr>
                <w:sz w:val="16"/>
                <w:szCs w:val="16"/>
              </w:rPr>
              <w:t>в выездном практическом семинаре «Группа Внешэкономбанка: поддержка инвестиционных проектов ЦФО» в рамках образовательного проекта «Подготовка специалистов – участников инвестиционных проектов, реализуемых при поддержке институтов развития»</w:t>
            </w:r>
          </w:p>
          <w:p w:rsidR="00CD797B" w:rsidRPr="00B0694D" w:rsidRDefault="00CD797B" w:rsidP="007F3ECD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24.07.2014</w:t>
            </w:r>
            <w:r>
              <w:rPr>
                <w:sz w:val="16"/>
                <w:szCs w:val="16"/>
              </w:rPr>
              <w:t xml:space="preserve"> в </w:t>
            </w:r>
            <w:r w:rsidRPr="00CD797B">
              <w:rPr>
                <w:sz w:val="16"/>
                <w:szCs w:val="16"/>
              </w:rPr>
              <w:t xml:space="preserve"> рамках подготовки и проведения Администрацией муниципального образования «Вяземский район» Смоленской области совместно с Управлением МВД РФ по Смоленской области рабочей встречи проведены организационные мероприятия и приглашены руководители предприятий, организаций, индивидуальные предприниматели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05" w:rsidRPr="00E4256B" w:rsidRDefault="00574405">
            <w:pPr>
              <w:spacing w:line="276" w:lineRule="auto"/>
              <w:rPr>
                <w:color w:val="00004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05" w:rsidRPr="00E4256B" w:rsidRDefault="00D93D53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05" w:rsidRPr="00E4256B" w:rsidRDefault="00D93D53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74405" w:rsidTr="00CD295F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05" w:rsidRPr="00E4256B" w:rsidRDefault="00574405" w:rsidP="002B5EE7">
            <w:pPr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05" w:rsidRPr="00E4256B" w:rsidRDefault="00574405" w:rsidP="002B5EE7">
            <w:pPr>
              <w:suppressLineNumbers/>
              <w:jc w:val="both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Информирование субъектов малого и среднего предпринимательства для участия в конкурсах инвестиционных проектов, на возмещение процентной ставки по кредитам, представляемым кредитными организациями субъектам малого предпринимательства, проводимого Администрацией муниципального образования «Вяземский район»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05" w:rsidRPr="00E4256B" w:rsidRDefault="00564F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объявления о проведении конкурса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05" w:rsidRPr="00E4256B" w:rsidRDefault="00564FB1">
            <w:pPr>
              <w:spacing w:line="276" w:lineRule="auto"/>
              <w:jc w:val="center"/>
              <w:rPr>
                <w:color w:val="000040"/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объявления о проведении конкурса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FC" w:rsidRDefault="00AC37B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официальном сайте Администрации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="003F7CFC">
              <w:rPr>
                <w:sz w:val="16"/>
                <w:szCs w:val="16"/>
              </w:rPr>
              <w:t>,</w:t>
            </w:r>
            <w:proofErr w:type="gramEnd"/>
            <w:r w:rsidR="003F7CFC">
              <w:rPr>
                <w:sz w:val="16"/>
                <w:szCs w:val="16"/>
              </w:rPr>
              <w:t xml:space="preserve"> в газете «Вяземский вестник» </w:t>
            </w:r>
            <w:r>
              <w:rPr>
                <w:sz w:val="16"/>
                <w:szCs w:val="16"/>
              </w:rPr>
              <w:t xml:space="preserve">размещена информация </w:t>
            </w:r>
            <w:r w:rsidRPr="00AC37BB">
              <w:rPr>
                <w:sz w:val="16"/>
                <w:szCs w:val="16"/>
              </w:rPr>
              <w:t>о проведении</w:t>
            </w:r>
            <w:r w:rsidR="00F93BCD">
              <w:rPr>
                <w:sz w:val="16"/>
                <w:szCs w:val="16"/>
              </w:rPr>
              <w:t xml:space="preserve"> </w:t>
            </w:r>
            <w:r w:rsidRPr="00AC37BB">
              <w:rPr>
                <w:sz w:val="16"/>
                <w:szCs w:val="16"/>
              </w:rPr>
              <w:t>Департаментом экономического развития Смоленской области</w:t>
            </w:r>
            <w:r w:rsidR="003F7CFC">
              <w:rPr>
                <w:sz w:val="16"/>
                <w:szCs w:val="16"/>
              </w:rPr>
              <w:t xml:space="preserve"> конкурсов</w:t>
            </w:r>
            <w:r w:rsidRPr="00AC37BB">
              <w:rPr>
                <w:sz w:val="16"/>
                <w:szCs w:val="16"/>
              </w:rPr>
              <w:t xml:space="preserve"> по предоставлению субъектам малого и среднего предпринимательства субсидий</w:t>
            </w:r>
            <w:r w:rsidR="003F7CFC">
              <w:rPr>
                <w:sz w:val="16"/>
                <w:szCs w:val="16"/>
              </w:rPr>
              <w:t>:</w:t>
            </w:r>
          </w:p>
          <w:p w:rsidR="00574405" w:rsidRDefault="003F7CF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AC37BB" w:rsidRPr="00AC37BB">
              <w:rPr>
                <w:sz w:val="16"/>
                <w:szCs w:val="16"/>
              </w:rPr>
              <w:t xml:space="preserve"> на возмещение части затрат по уплате процентной ставки по кредитам, предоставляемых кредитными организациями</w:t>
            </w:r>
            <w:r>
              <w:rPr>
                <w:sz w:val="16"/>
                <w:szCs w:val="16"/>
              </w:rPr>
              <w:t>;</w:t>
            </w:r>
          </w:p>
          <w:p w:rsidR="00F93BCD" w:rsidRDefault="003F7CF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на возмещение части затрат на технологическое присоединение к объектам </w:t>
            </w:r>
            <w:proofErr w:type="spellStart"/>
            <w:r>
              <w:rPr>
                <w:sz w:val="16"/>
                <w:szCs w:val="16"/>
              </w:rPr>
              <w:t>электросетевого</w:t>
            </w:r>
            <w:proofErr w:type="spellEnd"/>
            <w:r>
              <w:rPr>
                <w:sz w:val="16"/>
                <w:szCs w:val="16"/>
              </w:rPr>
              <w:t xml:space="preserve"> хозяйства; </w:t>
            </w:r>
          </w:p>
          <w:p w:rsidR="00F93BCD" w:rsidRDefault="00F93BC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 проведении конкурсного отбора по предоставлению малым предприятиям поддержки в сфере инноваций</w:t>
            </w:r>
            <w:r w:rsidR="006D237B">
              <w:rPr>
                <w:sz w:val="16"/>
                <w:szCs w:val="16"/>
              </w:rPr>
              <w:t>;</w:t>
            </w:r>
          </w:p>
          <w:p w:rsidR="006D237B" w:rsidRDefault="006D237B" w:rsidP="006D237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D237B">
              <w:rPr>
                <w:sz w:val="16"/>
                <w:szCs w:val="16"/>
              </w:rPr>
              <w:t xml:space="preserve"> на возмещение части затрат, связанных с приобретением оборудования в целях создания, и (или) развития, и (или) модернизации производства</w:t>
            </w:r>
          </w:p>
          <w:p w:rsidR="00170A70" w:rsidRDefault="00170A70" w:rsidP="00170A70">
            <w:pPr>
              <w:spacing w:line="276" w:lineRule="auto"/>
              <w:rPr>
                <w:sz w:val="16"/>
                <w:szCs w:val="16"/>
              </w:rPr>
            </w:pPr>
            <w:r w:rsidRPr="00170A70">
              <w:rPr>
                <w:sz w:val="16"/>
                <w:szCs w:val="16"/>
              </w:rPr>
              <w:lastRenderedPageBreak/>
              <w:t xml:space="preserve">- на возмещение затрат по участию в международных и межрегиональных выставочно-ярмарочных и </w:t>
            </w:r>
            <w:proofErr w:type="spellStart"/>
            <w:r w:rsidRPr="00170A70">
              <w:rPr>
                <w:sz w:val="16"/>
                <w:szCs w:val="16"/>
              </w:rPr>
              <w:t>конгрессных</w:t>
            </w:r>
            <w:proofErr w:type="spellEnd"/>
            <w:r w:rsidRPr="00170A70">
              <w:rPr>
                <w:sz w:val="16"/>
                <w:szCs w:val="16"/>
              </w:rPr>
              <w:t xml:space="preserve"> мероприятиях</w:t>
            </w:r>
            <w:r w:rsidR="00106105">
              <w:rPr>
                <w:sz w:val="16"/>
                <w:szCs w:val="16"/>
              </w:rPr>
              <w:t>;</w:t>
            </w:r>
          </w:p>
          <w:p w:rsidR="00106105" w:rsidRPr="00106105" w:rsidRDefault="00106105" w:rsidP="00106105">
            <w:pPr>
              <w:jc w:val="both"/>
              <w:rPr>
                <w:sz w:val="16"/>
                <w:szCs w:val="16"/>
              </w:rPr>
            </w:pPr>
            <w:r w:rsidRPr="00106105">
              <w:rPr>
                <w:sz w:val="16"/>
                <w:szCs w:val="16"/>
              </w:rPr>
              <w:t>- по предоставлению субъектам малого и среднего предпринимательства, заключившим договор лизинга оборудования, субсидий на возмещение части затрат на уплату первого взноса (аванса);</w:t>
            </w:r>
          </w:p>
          <w:p w:rsidR="00106105" w:rsidRPr="00170A70" w:rsidRDefault="00106105" w:rsidP="00106105">
            <w:pPr>
              <w:spacing w:line="276" w:lineRule="auto"/>
              <w:rPr>
                <w:sz w:val="16"/>
                <w:szCs w:val="16"/>
              </w:rPr>
            </w:pPr>
            <w:r w:rsidRPr="00106105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</w:t>
            </w:r>
            <w:r w:rsidRPr="00106105">
              <w:rPr>
                <w:sz w:val="16"/>
                <w:szCs w:val="16"/>
              </w:rPr>
              <w:t>на поддержку субъектов малого и среднего предпринимательства, осуществляющих деятельность в области ремесел, народных художественных промыслов, сельского и экологического туризма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05" w:rsidRPr="00E4256B" w:rsidRDefault="00574405">
            <w:pPr>
              <w:spacing w:line="276" w:lineRule="auto"/>
              <w:rPr>
                <w:color w:val="00004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05" w:rsidRPr="00E4256B" w:rsidRDefault="00D93D53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05" w:rsidRPr="00E4256B" w:rsidRDefault="00D93D53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750B" w:rsidTr="00CD295F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0B" w:rsidRPr="00E4256B" w:rsidRDefault="0082750B" w:rsidP="002B5EE7">
            <w:pPr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0B" w:rsidRPr="00E4256B" w:rsidRDefault="0082750B" w:rsidP="002B5EE7">
            <w:pPr>
              <w:suppressLineNumbers/>
              <w:jc w:val="both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Размещение информации о наличии инвестиционных площадок в районе. Ведение реестра инвестиционных площадок 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0B" w:rsidRPr="00E4256B" w:rsidRDefault="00564F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0B" w:rsidRPr="00E4256B" w:rsidRDefault="00F036D6">
            <w:pPr>
              <w:spacing w:line="276" w:lineRule="auto"/>
              <w:jc w:val="center"/>
              <w:rPr>
                <w:color w:val="000040"/>
                <w:sz w:val="16"/>
                <w:szCs w:val="16"/>
              </w:rPr>
            </w:pPr>
            <w:r>
              <w:rPr>
                <w:color w:val="000040"/>
                <w:sz w:val="16"/>
                <w:szCs w:val="16"/>
              </w:rPr>
              <w:t>2 квартал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0B" w:rsidRPr="00E4256B" w:rsidRDefault="0082750B" w:rsidP="002B5EE7">
            <w:pPr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И</w:t>
            </w:r>
            <w:r w:rsidR="003F7CFC">
              <w:rPr>
                <w:sz w:val="16"/>
                <w:szCs w:val="16"/>
              </w:rPr>
              <w:t>нформация об инвестиционных площадках размещена</w:t>
            </w:r>
            <w:r w:rsidRPr="00E4256B">
              <w:rPr>
                <w:sz w:val="16"/>
                <w:szCs w:val="16"/>
              </w:rPr>
              <w:t xml:space="preserve"> на официальном сайте МО «Вяземский район» Смоленской области в разделе </w:t>
            </w:r>
            <w:r w:rsidR="003F7CFC">
              <w:rPr>
                <w:sz w:val="16"/>
                <w:szCs w:val="16"/>
              </w:rPr>
              <w:t>«В помощь инвестору</w:t>
            </w:r>
            <w:r w:rsidRPr="00E4256B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0B" w:rsidRPr="00E4256B" w:rsidRDefault="0082750B">
            <w:pPr>
              <w:spacing w:line="276" w:lineRule="auto"/>
              <w:rPr>
                <w:color w:val="00004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0B" w:rsidRPr="00E4256B" w:rsidRDefault="00D93D53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0B" w:rsidRPr="00E4256B" w:rsidRDefault="00D93D53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750B" w:rsidTr="00CD295F">
        <w:trPr>
          <w:trHeight w:val="8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0B" w:rsidRPr="00E4256B" w:rsidRDefault="0082750B" w:rsidP="002B5EE7">
            <w:pPr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0B" w:rsidRPr="00E4256B" w:rsidRDefault="0082750B" w:rsidP="002B5EE7">
            <w:pPr>
              <w:suppressLineNumbers/>
              <w:jc w:val="both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Размещение информации о работе Смоленского регионального центра субконтрактации при Смоленской Торгово-промышленной палате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0B" w:rsidRPr="00E4256B" w:rsidRDefault="00564FB1" w:rsidP="00564F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0B" w:rsidRPr="00E4256B" w:rsidRDefault="00F036D6">
            <w:pPr>
              <w:spacing w:line="276" w:lineRule="auto"/>
              <w:jc w:val="center"/>
              <w:rPr>
                <w:color w:val="000040"/>
                <w:sz w:val="16"/>
                <w:szCs w:val="16"/>
              </w:rPr>
            </w:pPr>
            <w:r>
              <w:rPr>
                <w:color w:val="000040"/>
                <w:sz w:val="16"/>
                <w:szCs w:val="16"/>
              </w:rPr>
              <w:t>июль, декабрь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0B" w:rsidRDefault="009768DA" w:rsidP="004B4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A178E0">
              <w:rPr>
                <w:sz w:val="16"/>
                <w:szCs w:val="16"/>
              </w:rPr>
              <w:t>а оф</w:t>
            </w:r>
            <w:r>
              <w:rPr>
                <w:sz w:val="16"/>
                <w:szCs w:val="16"/>
              </w:rPr>
              <w:t>ициальном сайте Администрации размещена информация:</w:t>
            </w:r>
          </w:p>
          <w:p w:rsidR="009768DA" w:rsidRDefault="009768DA" w:rsidP="004B4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 деятельности СТПП;</w:t>
            </w:r>
          </w:p>
          <w:p w:rsidR="009768DA" w:rsidRPr="00E4256B" w:rsidRDefault="009768DA" w:rsidP="004B4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 мероприятиях, организуемых ЕИКЦ в 2015 году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0B" w:rsidRPr="00E4256B" w:rsidRDefault="0082750B">
            <w:pPr>
              <w:spacing w:line="276" w:lineRule="auto"/>
              <w:rPr>
                <w:color w:val="00004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0B" w:rsidRPr="00E4256B" w:rsidRDefault="00D93D53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0B" w:rsidRPr="00E4256B" w:rsidRDefault="00D93D53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0720C" w:rsidTr="00CD295F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 w:rsidP="002B5EE7">
            <w:pPr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6.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 w:rsidP="002B5EE7">
            <w:pPr>
              <w:suppressLineNumbers/>
              <w:jc w:val="both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Составление и ведение реестра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F036D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обновление </w:t>
            </w:r>
            <w:r w:rsidR="004B47E3" w:rsidRPr="00E4256B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F036D6">
            <w:pPr>
              <w:spacing w:line="276" w:lineRule="auto"/>
              <w:jc w:val="center"/>
              <w:rPr>
                <w:color w:val="000040"/>
                <w:sz w:val="16"/>
                <w:szCs w:val="16"/>
              </w:rPr>
            </w:pPr>
            <w:r>
              <w:rPr>
                <w:color w:val="000040"/>
                <w:sz w:val="16"/>
                <w:szCs w:val="16"/>
              </w:rPr>
              <w:t>июнь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7E0E9D" w:rsidP="002B5EE7">
            <w:pPr>
              <w:rPr>
                <w:sz w:val="16"/>
                <w:szCs w:val="16"/>
              </w:rPr>
            </w:pPr>
            <w:r>
              <w:rPr>
                <w:color w:val="000040"/>
                <w:sz w:val="16"/>
                <w:szCs w:val="16"/>
              </w:rPr>
              <w:t xml:space="preserve">В июне 2014 года </w:t>
            </w:r>
            <w:r w:rsidR="00731447">
              <w:rPr>
                <w:color w:val="000040"/>
                <w:sz w:val="16"/>
                <w:szCs w:val="16"/>
              </w:rPr>
              <w:t xml:space="preserve">обновлен </w:t>
            </w:r>
            <w:r w:rsidR="0050720C" w:rsidRPr="00E4256B">
              <w:rPr>
                <w:color w:val="000040"/>
                <w:sz w:val="16"/>
                <w:szCs w:val="16"/>
              </w:rPr>
              <w:t>реестр организаций, образующих инфраструктуру поддержки субъектов МСП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>
            <w:pPr>
              <w:spacing w:line="276" w:lineRule="auto"/>
              <w:rPr>
                <w:color w:val="00004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0C" w:rsidRPr="00E4256B" w:rsidRDefault="00D93D53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0C" w:rsidRPr="00E4256B" w:rsidRDefault="00D93D53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0720C" w:rsidTr="00CD295F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 w:rsidP="002B5EE7">
            <w:pPr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7.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 w:rsidP="002B5EE7">
            <w:pPr>
              <w:suppressLineNumbers/>
              <w:jc w:val="both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 xml:space="preserve">Содействие в проведении совместных совещаний на территории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64F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64FB1">
            <w:pPr>
              <w:spacing w:line="276" w:lineRule="auto"/>
              <w:jc w:val="center"/>
              <w:rPr>
                <w:color w:val="000040"/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июль, август, октябрь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Default="00A20643" w:rsidP="00A20643">
            <w:pPr>
              <w:jc w:val="both"/>
              <w:rPr>
                <w:sz w:val="16"/>
                <w:szCs w:val="16"/>
              </w:rPr>
            </w:pPr>
            <w:r w:rsidRPr="00A20643">
              <w:rPr>
                <w:b/>
                <w:sz w:val="16"/>
                <w:szCs w:val="16"/>
                <w:u w:val="single"/>
              </w:rPr>
              <w:t>31.07.2014</w:t>
            </w:r>
            <w:r w:rsidRPr="00A20643">
              <w:rPr>
                <w:sz w:val="16"/>
                <w:szCs w:val="16"/>
              </w:rPr>
              <w:t xml:space="preserve"> состоялась рабочая встреча с представителями гаражно-строительных кооперативов и садоводческих товариществ, организованная Администрацией муниципального образования «Вяземский район» Смоленской области совместно с межмуниципальным</w:t>
            </w:r>
            <w:r>
              <w:rPr>
                <w:sz w:val="16"/>
                <w:szCs w:val="16"/>
              </w:rPr>
              <w:t xml:space="preserve"> отделом МВД России «Вяземский» по вопросу обеспечения безопасности. </w:t>
            </w:r>
          </w:p>
          <w:p w:rsidR="00D10A82" w:rsidRDefault="00FC1454" w:rsidP="00D10A82">
            <w:pPr>
              <w:jc w:val="both"/>
              <w:rPr>
                <w:sz w:val="16"/>
                <w:szCs w:val="16"/>
              </w:rPr>
            </w:pPr>
            <w:r w:rsidRPr="00FC1454">
              <w:rPr>
                <w:b/>
                <w:sz w:val="16"/>
                <w:szCs w:val="16"/>
                <w:u w:val="single"/>
              </w:rPr>
              <w:t>22.08.2014</w:t>
            </w:r>
            <w:r w:rsidRPr="00FC1454">
              <w:rPr>
                <w:sz w:val="16"/>
                <w:szCs w:val="16"/>
              </w:rPr>
              <w:t xml:space="preserve"> совещание совместно с Департаментом экономического развития, Смоленским областным фондом поддержки предпринимательства, Евро </w:t>
            </w:r>
            <w:proofErr w:type="spellStart"/>
            <w:r w:rsidRPr="00FC1454">
              <w:rPr>
                <w:sz w:val="16"/>
                <w:szCs w:val="16"/>
              </w:rPr>
              <w:t>Инфо</w:t>
            </w:r>
            <w:proofErr w:type="spellEnd"/>
            <w:r w:rsidRPr="00FC1454">
              <w:rPr>
                <w:sz w:val="16"/>
                <w:szCs w:val="16"/>
              </w:rPr>
              <w:t xml:space="preserve"> Корреспондентского Центра Смоленской области по вопросу условий предоставления государственной поддержки субъектам малого и среднего предпринимательства в 2014 году</w:t>
            </w:r>
          </w:p>
          <w:p w:rsidR="00D10A82" w:rsidRPr="00A20643" w:rsidRDefault="00D10A82" w:rsidP="00A20643">
            <w:pPr>
              <w:jc w:val="both"/>
              <w:rPr>
                <w:sz w:val="16"/>
                <w:szCs w:val="16"/>
              </w:rPr>
            </w:pPr>
            <w:r>
              <w:t xml:space="preserve"> </w:t>
            </w:r>
            <w:r w:rsidRPr="00D10A82">
              <w:rPr>
                <w:b/>
                <w:sz w:val="16"/>
                <w:szCs w:val="16"/>
                <w:u w:val="single"/>
              </w:rPr>
              <w:t>30.10.2014</w:t>
            </w:r>
            <w:r w:rsidRPr="00D10A82">
              <w:rPr>
                <w:sz w:val="16"/>
                <w:szCs w:val="16"/>
              </w:rPr>
              <w:t xml:space="preserve"> – участи</w:t>
            </w:r>
            <w:r w:rsidR="00802E22">
              <w:rPr>
                <w:sz w:val="16"/>
                <w:szCs w:val="16"/>
              </w:rPr>
              <w:t>е в круглом столе, приуроченном</w:t>
            </w:r>
            <w:r w:rsidRPr="00D10A82">
              <w:rPr>
                <w:sz w:val="16"/>
                <w:szCs w:val="16"/>
              </w:rPr>
              <w:t xml:space="preserve">  </w:t>
            </w:r>
            <w:proofErr w:type="gramStart"/>
            <w:r w:rsidRPr="00D10A82">
              <w:rPr>
                <w:sz w:val="16"/>
                <w:szCs w:val="16"/>
              </w:rPr>
              <w:t>к</w:t>
            </w:r>
            <w:proofErr w:type="gramEnd"/>
            <w:r w:rsidRPr="00D10A82">
              <w:rPr>
                <w:sz w:val="16"/>
                <w:szCs w:val="16"/>
              </w:rPr>
              <w:t xml:space="preserve"> Дню банковского работника. Подготовлен материал для выступления на тему: «Основные формы финансовой поддержки субъектов малого и среднего предпринимательства в 2014 году»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>
            <w:pPr>
              <w:spacing w:line="276" w:lineRule="auto"/>
              <w:rPr>
                <w:color w:val="00004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0C" w:rsidRPr="00E4256B" w:rsidRDefault="00D93D53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0C" w:rsidRPr="00E4256B" w:rsidRDefault="00D93D53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B47E3" w:rsidTr="00CD295F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3" w:rsidRPr="00E4256B" w:rsidRDefault="004B47E3" w:rsidP="002B5EE7">
            <w:pPr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8.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3" w:rsidRPr="00E4256B" w:rsidRDefault="004B47E3" w:rsidP="002B5EE7">
            <w:pPr>
              <w:suppressLineNumbers/>
              <w:jc w:val="both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 xml:space="preserve">Мониторинг статистических данных, представляемых в Администрацию субъектами предпринимательства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3" w:rsidRPr="00E4256B" w:rsidRDefault="004B47E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3" w:rsidRPr="00E4256B" w:rsidRDefault="00F036D6">
            <w:pPr>
              <w:spacing w:line="276" w:lineRule="auto"/>
              <w:jc w:val="center"/>
              <w:rPr>
                <w:color w:val="000040"/>
                <w:sz w:val="16"/>
                <w:szCs w:val="16"/>
              </w:rPr>
            </w:pPr>
            <w:r>
              <w:rPr>
                <w:color w:val="000040"/>
                <w:sz w:val="16"/>
                <w:szCs w:val="16"/>
              </w:rPr>
              <w:t>ежеквартально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3" w:rsidRPr="00E4256B" w:rsidRDefault="0038294E" w:rsidP="00382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Ежеквартально ведется мониторинг основных показателей </w:t>
            </w:r>
            <w:r w:rsidR="004B47E3" w:rsidRPr="00E4256B">
              <w:rPr>
                <w:sz w:val="16"/>
                <w:szCs w:val="16"/>
              </w:rPr>
              <w:t>деятельности субъектов МСП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3" w:rsidRPr="00E4256B" w:rsidRDefault="004B47E3">
            <w:pPr>
              <w:spacing w:line="276" w:lineRule="auto"/>
              <w:rPr>
                <w:color w:val="00004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3" w:rsidRPr="00E4256B" w:rsidRDefault="00D93D53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3" w:rsidRPr="00E4256B" w:rsidRDefault="00D93D53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0720C" w:rsidTr="00CD295F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 w:rsidP="002B5EE7">
            <w:pPr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9.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 w:rsidP="002B5EE7">
            <w:pPr>
              <w:suppressLineNumbers/>
              <w:jc w:val="both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Составление и ведение Схемы дислокации объектов торговли, общественного питания и бытового обслуживания на территории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E4256B">
            <w:pPr>
              <w:spacing w:line="276" w:lineRule="auto"/>
              <w:jc w:val="center"/>
              <w:rPr>
                <w:color w:val="000040"/>
                <w:sz w:val="16"/>
                <w:szCs w:val="16"/>
              </w:rPr>
            </w:pPr>
            <w:r>
              <w:rPr>
                <w:color w:val="000040"/>
                <w:sz w:val="16"/>
                <w:szCs w:val="16"/>
              </w:rPr>
              <w:t>1 квартал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 w:rsidP="009D6D81">
            <w:pPr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В 1 квартале обновлены и уточнены сведения о расп</w:t>
            </w:r>
            <w:r w:rsidR="009D6D81">
              <w:rPr>
                <w:sz w:val="16"/>
                <w:szCs w:val="16"/>
              </w:rPr>
              <w:t>оложении объектов торговли, общественного питания и бытового обслуживания,</w:t>
            </w:r>
            <w:r w:rsidRPr="00E4256B">
              <w:rPr>
                <w:sz w:val="16"/>
                <w:szCs w:val="16"/>
              </w:rPr>
              <w:t xml:space="preserve"> действующих на территории Вяземского района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>
            <w:pPr>
              <w:spacing w:line="276" w:lineRule="auto"/>
              <w:rPr>
                <w:color w:val="00004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0C" w:rsidRPr="00E4256B" w:rsidRDefault="00D93D53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0C" w:rsidRPr="00E4256B" w:rsidRDefault="00D93D53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0720C" w:rsidTr="00CD295F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 w:rsidP="002B5EE7">
            <w:pPr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10.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 w:rsidP="002B5EE7">
            <w:pPr>
              <w:suppressLineNumbers/>
              <w:jc w:val="both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Размещение информации об оказываемых НО «Смоленский областной фонд поддержки предпринимательства» услугах (информационные услуги, микрофинансирование, финансовое сопровождение бизнеса, лизинг, консалтинг, юридическая поддержка бизнеса, и другие)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64FB1" w:rsidP="002B5EE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F036D6" w:rsidP="002B5EE7">
            <w:pPr>
              <w:spacing w:line="276" w:lineRule="auto"/>
              <w:jc w:val="center"/>
              <w:rPr>
                <w:color w:val="000040"/>
                <w:sz w:val="16"/>
                <w:szCs w:val="16"/>
              </w:rPr>
            </w:pPr>
            <w:r>
              <w:rPr>
                <w:color w:val="000040"/>
                <w:sz w:val="16"/>
                <w:szCs w:val="16"/>
              </w:rPr>
              <w:t>июль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9D6D81" w:rsidP="002B5E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деятельности СОФПП размещена на официальном сайте Администрации в разделе «Экономика»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>
            <w:pPr>
              <w:spacing w:line="276" w:lineRule="auto"/>
              <w:rPr>
                <w:color w:val="00004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0C" w:rsidRPr="00E4256B" w:rsidRDefault="00D93D53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0C" w:rsidRPr="00E4256B" w:rsidRDefault="00D93D53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0720C" w:rsidTr="00CD295F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 w:rsidP="002B5EE7">
            <w:pPr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11.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DD416B" w:rsidRDefault="00DD416B" w:rsidP="00806C62">
            <w:pPr>
              <w:suppressLineNumbers/>
              <w:jc w:val="both"/>
              <w:rPr>
                <w:sz w:val="16"/>
                <w:szCs w:val="16"/>
              </w:rPr>
            </w:pPr>
            <w:r w:rsidRPr="00DD416B">
              <w:rPr>
                <w:sz w:val="16"/>
                <w:szCs w:val="16"/>
              </w:rPr>
              <w:t>Организация процедуры определения поставщиков (подрядчиков, исполнителей) для муниципальных заказчиков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64F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поданным заявкам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64FB1">
            <w:pPr>
              <w:spacing w:line="276" w:lineRule="auto"/>
              <w:jc w:val="center"/>
              <w:rPr>
                <w:color w:val="000040"/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поданным заявкам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1A1AE6">
            <w:pPr>
              <w:spacing w:line="276" w:lineRule="auto"/>
              <w:rPr>
                <w:color w:val="000040"/>
                <w:sz w:val="16"/>
                <w:szCs w:val="16"/>
              </w:rPr>
            </w:pPr>
            <w:r>
              <w:rPr>
                <w:color w:val="000040"/>
                <w:sz w:val="16"/>
                <w:szCs w:val="16"/>
              </w:rPr>
              <w:t>С с</w:t>
            </w:r>
            <w:r w:rsidR="00564FB1">
              <w:rPr>
                <w:color w:val="000040"/>
                <w:sz w:val="16"/>
                <w:szCs w:val="16"/>
              </w:rPr>
              <w:t xml:space="preserve">убъектами малого предпринимательства </w:t>
            </w:r>
            <w:r>
              <w:rPr>
                <w:color w:val="000040"/>
                <w:sz w:val="16"/>
                <w:szCs w:val="16"/>
              </w:rPr>
              <w:t xml:space="preserve"> заключено 15 муниципальных контрактов на сумму 5076 тыс. руб., что составляет 26,9% от общего объема закупок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>
            <w:pPr>
              <w:spacing w:line="276" w:lineRule="auto"/>
              <w:rPr>
                <w:color w:val="00004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0C" w:rsidRPr="00E4256B" w:rsidRDefault="00D93D53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0C" w:rsidRPr="00E4256B" w:rsidRDefault="00D93D53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0720C" w:rsidTr="00CD295F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 w:rsidP="002B5EE7">
            <w:pPr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12.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 w:rsidP="002B5EE7">
            <w:pPr>
              <w:suppressLineNumbers/>
              <w:snapToGrid w:val="0"/>
              <w:jc w:val="both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 xml:space="preserve"> Участие в областных конкурсах:</w:t>
            </w:r>
          </w:p>
          <w:p w:rsidR="0050720C" w:rsidRPr="00E4256B" w:rsidRDefault="0050720C" w:rsidP="002B5EE7">
            <w:pPr>
              <w:suppressLineNumbers/>
              <w:jc w:val="both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- «Женщина-директор года»</w:t>
            </w:r>
          </w:p>
          <w:p w:rsidR="0050720C" w:rsidRPr="00E4256B" w:rsidRDefault="0050720C" w:rsidP="002B5EE7">
            <w:pPr>
              <w:suppressLineNumbers/>
              <w:jc w:val="both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- «Лучший предприниматель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4B47E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заявительный характер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0C" w:rsidRPr="00E4256B" w:rsidRDefault="00F036D6" w:rsidP="00F036D6">
            <w:pPr>
              <w:spacing w:line="276" w:lineRule="auto"/>
              <w:jc w:val="center"/>
              <w:rPr>
                <w:color w:val="000040"/>
                <w:sz w:val="16"/>
                <w:szCs w:val="16"/>
              </w:rPr>
            </w:pPr>
            <w:r>
              <w:rPr>
                <w:color w:val="000040"/>
                <w:sz w:val="16"/>
                <w:szCs w:val="16"/>
              </w:rPr>
              <w:t>-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>
            <w:pPr>
              <w:spacing w:line="276" w:lineRule="auto"/>
              <w:rPr>
                <w:color w:val="000040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D602C9">
            <w:pPr>
              <w:spacing w:line="276" w:lineRule="auto"/>
              <w:rPr>
                <w:color w:val="000040"/>
                <w:sz w:val="16"/>
                <w:szCs w:val="16"/>
              </w:rPr>
            </w:pPr>
            <w:r>
              <w:rPr>
                <w:color w:val="000040"/>
                <w:sz w:val="16"/>
                <w:szCs w:val="16"/>
              </w:rPr>
              <w:t>Конкурсы объявлены не были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0C" w:rsidRPr="00E4256B" w:rsidRDefault="00D93D53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0C" w:rsidRPr="00E4256B" w:rsidRDefault="00D93D53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0720C" w:rsidTr="00CD295F">
        <w:trPr>
          <w:trHeight w:val="2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 w:rsidP="002B5EE7">
            <w:pPr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13.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806C62" w:rsidP="002B5EE7">
            <w:pPr>
              <w:suppressLineNumbers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информации об экономическом и инвестиционном потенциале Вяземского района, формирование положительного образа малого и среднего предпринимательства в средствах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64FB1" w:rsidP="00564F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64FB1">
            <w:pPr>
              <w:spacing w:line="276" w:lineRule="auto"/>
              <w:jc w:val="center"/>
              <w:rPr>
                <w:color w:val="000040"/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4E" w:rsidRPr="0085774E" w:rsidRDefault="0085774E" w:rsidP="00E425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Подготовлена и направлена </w:t>
            </w:r>
            <w:r w:rsidR="005518FA">
              <w:rPr>
                <w:sz w:val="16"/>
                <w:szCs w:val="16"/>
              </w:rPr>
              <w:t>информация об организациях, предприятиях, учреждениях</w:t>
            </w:r>
            <w:r w:rsidRPr="0085774E">
              <w:rPr>
                <w:sz w:val="16"/>
                <w:szCs w:val="16"/>
              </w:rPr>
              <w:t>,</w:t>
            </w:r>
            <w:r w:rsidR="005518FA">
              <w:rPr>
                <w:sz w:val="16"/>
                <w:szCs w:val="16"/>
              </w:rPr>
              <w:t xml:space="preserve"> индивидуальных предпринимателях</w:t>
            </w:r>
            <w:r w:rsidRPr="0085774E">
              <w:rPr>
                <w:sz w:val="16"/>
                <w:szCs w:val="16"/>
              </w:rPr>
              <w:t>, активно участвующих в социально-экономическом развитии субъектов Российской Федерации и муниципал</w:t>
            </w:r>
            <w:r>
              <w:rPr>
                <w:sz w:val="16"/>
                <w:szCs w:val="16"/>
              </w:rPr>
              <w:t>ьных образований</w:t>
            </w:r>
            <w:r w:rsidR="005518FA">
              <w:rPr>
                <w:sz w:val="16"/>
                <w:szCs w:val="16"/>
              </w:rPr>
              <w:t>, для размещения во Всероссийском Реестре</w:t>
            </w:r>
            <w:r>
              <w:rPr>
                <w:sz w:val="16"/>
                <w:szCs w:val="16"/>
              </w:rPr>
              <w:t xml:space="preserve"> «Книга Почета»</w:t>
            </w:r>
            <w:r w:rsidR="005518FA">
              <w:rPr>
                <w:sz w:val="16"/>
                <w:szCs w:val="16"/>
              </w:rPr>
              <w:t xml:space="preserve"> за 2014 год</w:t>
            </w:r>
            <w:r w:rsidRPr="0085774E">
              <w:rPr>
                <w:sz w:val="16"/>
                <w:szCs w:val="16"/>
              </w:rPr>
              <w:t>.</w:t>
            </w:r>
          </w:p>
          <w:p w:rsidR="00E4256B" w:rsidRDefault="00453B03" w:rsidP="00E4256B">
            <w:pPr>
              <w:jc w:val="both"/>
              <w:rPr>
                <w:b/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На официальном сайте Администрации района комитет экономического развития размещена информация:</w:t>
            </w:r>
          </w:p>
          <w:p w:rsidR="00E4256B" w:rsidRDefault="00453B03" w:rsidP="00E4256B">
            <w:pPr>
              <w:jc w:val="both"/>
              <w:rPr>
                <w:b/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 xml:space="preserve"> - о формировании единой базы для информационной поддержки субъектов малого и среднего предпринимательства, действующих на территории региона;</w:t>
            </w:r>
          </w:p>
          <w:p w:rsidR="00453B03" w:rsidRPr="00E4256B" w:rsidRDefault="00453B03" w:rsidP="00E4256B">
            <w:pPr>
              <w:jc w:val="both"/>
              <w:rPr>
                <w:b/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 xml:space="preserve"> - об отборе региональных инвестиционных проектов по участию в проведении Конкурса «Ежегодная общественная премия «Регионы – устойчивое развитие»;</w:t>
            </w:r>
          </w:p>
          <w:p w:rsidR="00453B03" w:rsidRPr="00E4256B" w:rsidRDefault="00453B03" w:rsidP="00453B03">
            <w:pPr>
              <w:tabs>
                <w:tab w:val="left" w:pos="851"/>
                <w:tab w:val="left" w:pos="1276"/>
              </w:tabs>
              <w:jc w:val="both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 xml:space="preserve"> - о проведении Союзом оптовых продовольственных рынков России Всероссийского Конкурса на «Лучшее предприятие торговли продовольственными товарами Российской Федерации» за 2013 год;</w:t>
            </w:r>
          </w:p>
          <w:p w:rsidR="0050720C" w:rsidRDefault="00453B03" w:rsidP="001B1DE0">
            <w:pPr>
              <w:tabs>
                <w:tab w:val="left" w:pos="851"/>
                <w:tab w:val="left" w:pos="1276"/>
              </w:tabs>
              <w:jc w:val="both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 xml:space="preserve"> - о проведении конкурса на соискание премий Правительства Российской Федерации в области качества;</w:t>
            </w:r>
          </w:p>
          <w:p w:rsidR="00AB0CA2" w:rsidRPr="00AB0CA2" w:rsidRDefault="00AB0CA2" w:rsidP="001B1DE0">
            <w:pPr>
              <w:tabs>
                <w:tab w:val="left" w:pos="851"/>
                <w:tab w:val="left" w:pos="127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12.08.2014</w:t>
            </w:r>
            <w:r>
              <w:rPr>
                <w:sz w:val="16"/>
                <w:szCs w:val="16"/>
              </w:rPr>
              <w:t xml:space="preserve"> – в «Российской газете» опубликована статья «Вяземский район ждет инвесторов</w:t>
            </w:r>
            <w:r w:rsidR="00FE27C5">
              <w:rPr>
                <w:sz w:val="16"/>
                <w:szCs w:val="16"/>
              </w:rPr>
              <w:t xml:space="preserve"> – сочетание п</w:t>
            </w:r>
            <w:r w:rsidR="00374040">
              <w:rPr>
                <w:sz w:val="16"/>
                <w:szCs w:val="16"/>
              </w:rPr>
              <w:t>люсов»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>
            <w:pPr>
              <w:spacing w:line="276" w:lineRule="auto"/>
              <w:rPr>
                <w:color w:val="00004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0C" w:rsidRPr="00E4256B" w:rsidRDefault="0062247D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0C" w:rsidRPr="00E4256B" w:rsidRDefault="00FC1454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</w:t>
            </w:r>
          </w:p>
        </w:tc>
      </w:tr>
      <w:tr w:rsidR="0050720C" w:rsidTr="00CD295F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 w:rsidP="002B5EE7">
            <w:pPr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14.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 w:rsidP="002B5EE7">
            <w:pPr>
              <w:suppressLineNumbers/>
              <w:snapToGrid w:val="0"/>
              <w:jc w:val="both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Проведение мероприятий, посвященных Дню российского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4B47E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F036D6">
            <w:pPr>
              <w:spacing w:line="276" w:lineRule="auto"/>
              <w:jc w:val="center"/>
              <w:rPr>
                <w:color w:val="000040"/>
                <w:sz w:val="16"/>
                <w:szCs w:val="16"/>
              </w:rPr>
            </w:pPr>
            <w:r>
              <w:rPr>
                <w:color w:val="000040"/>
                <w:sz w:val="16"/>
                <w:szCs w:val="16"/>
              </w:rPr>
              <w:t>май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1F5DB7" w:rsidRDefault="001F5DB7">
            <w:pPr>
              <w:spacing w:line="276" w:lineRule="auto"/>
              <w:rPr>
                <w:color w:val="000040"/>
                <w:sz w:val="16"/>
                <w:szCs w:val="16"/>
              </w:rPr>
            </w:pPr>
            <w:r>
              <w:rPr>
                <w:b/>
                <w:color w:val="000040"/>
                <w:sz w:val="16"/>
                <w:szCs w:val="16"/>
                <w:u w:val="single"/>
              </w:rPr>
              <w:t>27.05.2014</w:t>
            </w:r>
            <w:r>
              <w:rPr>
                <w:color w:val="000040"/>
                <w:sz w:val="16"/>
                <w:szCs w:val="16"/>
              </w:rPr>
              <w:t xml:space="preserve"> проведено выездное собрание, посвященное Дню российского предпринимательства, на базе ФГБУК «Государственный историко-культурный и природный музей-заповедник А.С. </w:t>
            </w:r>
            <w:proofErr w:type="spellStart"/>
            <w:r>
              <w:rPr>
                <w:color w:val="000040"/>
                <w:sz w:val="16"/>
                <w:szCs w:val="16"/>
              </w:rPr>
              <w:t>Грибоедова</w:t>
            </w:r>
            <w:proofErr w:type="spellEnd"/>
            <w:r>
              <w:rPr>
                <w:color w:val="000040"/>
                <w:sz w:val="16"/>
                <w:szCs w:val="16"/>
              </w:rPr>
              <w:t xml:space="preserve"> «</w:t>
            </w:r>
            <w:proofErr w:type="spellStart"/>
            <w:r>
              <w:rPr>
                <w:color w:val="000040"/>
                <w:sz w:val="16"/>
                <w:szCs w:val="16"/>
              </w:rPr>
              <w:t>Хмелита</w:t>
            </w:r>
            <w:proofErr w:type="spellEnd"/>
            <w:r>
              <w:rPr>
                <w:color w:val="000040"/>
                <w:sz w:val="16"/>
                <w:szCs w:val="16"/>
              </w:rPr>
              <w:t>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>
            <w:pPr>
              <w:spacing w:line="276" w:lineRule="auto"/>
              <w:rPr>
                <w:color w:val="00004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0C" w:rsidRPr="00E4256B" w:rsidRDefault="0062247D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0C" w:rsidRPr="00E4256B" w:rsidRDefault="00E67DE9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</w:t>
            </w:r>
            <w:r w:rsidR="0062247D">
              <w:rPr>
                <w:sz w:val="16"/>
                <w:szCs w:val="16"/>
              </w:rPr>
              <w:t>3</w:t>
            </w:r>
          </w:p>
        </w:tc>
      </w:tr>
      <w:tr w:rsidR="0050720C" w:rsidTr="00CD295F">
        <w:trPr>
          <w:trHeight w:val="16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 w:rsidP="002B5EE7">
            <w:pPr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15.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 w:rsidP="002B5EE7">
            <w:pPr>
              <w:suppressLineNumbers/>
              <w:snapToGrid w:val="0"/>
              <w:jc w:val="both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Проведение:</w:t>
            </w:r>
          </w:p>
          <w:p w:rsidR="0050720C" w:rsidRPr="00E4256B" w:rsidRDefault="0050720C" w:rsidP="002B5EE7">
            <w:pPr>
              <w:suppressLineNumbers/>
              <w:snapToGrid w:val="0"/>
              <w:jc w:val="both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- районной сельскохозяйственной ярмарки «Осень»:</w:t>
            </w:r>
          </w:p>
          <w:p w:rsidR="0050720C" w:rsidRPr="00E4256B" w:rsidRDefault="0050720C" w:rsidP="002B5EE7">
            <w:pPr>
              <w:suppressLineNumbers/>
              <w:snapToGrid w:val="0"/>
              <w:jc w:val="both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- ярмарок выходного дня.</w:t>
            </w:r>
          </w:p>
          <w:p w:rsidR="0050720C" w:rsidRPr="00E4256B" w:rsidRDefault="0050720C" w:rsidP="002B5EE7">
            <w:pPr>
              <w:suppressLineNumbers/>
              <w:snapToGrid w:val="0"/>
              <w:jc w:val="both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Участие в областной сельскохозяйственной ярмарке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4B47E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сентябрь-октябрь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F036D6">
            <w:pPr>
              <w:spacing w:line="276" w:lineRule="auto"/>
              <w:jc w:val="center"/>
              <w:rPr>
                <w:color w:val="000040"/>
                <w:sz w:val="16"/>
                <w:szCs w:val="16"/>
              </w:rPr>
            </w:pPr>
            <w:r>
              <w:rPr>
                <w:color w:val="000040"/>
                <w:sz w:val="16"/>
                <w:szCs w:val="16"/>
              </w:rPr>
              <w:t>октябрь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6F" w:rsidRPr="0073386F" w:rsidRDefault="0073386F" w:rsidP="0073386F">
            <w:pPr>
              <w:jc w:val="both"/>
              <w:rPr>
                <w:sz w:val="16"/>
                <w:szCs w:val="16"/>
              </w:rPr>
            </w:pPr>
            <w:r w:rsidRPr="0073386F">
              <w:rPr>
                <w:b/>
                <w:sz w:val="16"/>
                <w:szCs w:val="16"/>
                <w:u w:val="single"/>
              </w:rPr>
              <w:t>04.10.2014</w:t>
            </w:r>
            <w:r w:rsidRPr="0073386F">
              <w:rPr>
                <w:sz w:val="16"/>
                <w:szCs w:val="16"/>
              </w:rPr>
              <w:t xml:space="preserve"> участие в смоленской областной сельскохозяйственной ярмарке. Приняли участие – ООО «Вяземские фермы», ЗАО СП «Шуйское».</w:t>
            </w:r>
          </w:p>
          <w:p w:rsidR="0050720C" w:rsidRPr="00063D23" w:rsidRDefault="0073386F" w:rsidP="00063D23">
            <w:pPr>
              <w:jc w:val="both"/>
              <w:rPr>
                <w:sz w:val="16"/>
                <w:szCs w:val="16"/>
              </w:rPr>
            </w:pPr>
            <w:r w:rsidRPr="0073386F">
              <w:rPr>
                <w:b/>
                <w:sz w:val="16"/>
                <w:szCs w:val="16"/>
                <w:u w:val="single"/>
              </w:rPr>
              <w:t>12.10.2014</w:t>
            </w:r>
            <w:r w:rsidRPr="0073386F">
              <w:rPr>
                <w:sz w:val="16"/>
                <w:szCs w:val="16"/>
              </w:rPr>
              <w:t xml:space="preserve"> проведение районной сельскохозяйственной ярмарки «Осень – 2014».</w:t>
            </w:r>
            <w:r w:rsidR="00063D23">
              <w:rPr>
                <w:sz w:val="16"/>
                <w:szCs w:val="16"/>
              </w:rPr>
              <w:t xml:space="preserve"> </w:t>
            </w:r>
            <w:r w:rsidR="00063D23" w:rsidRPr="00063D23">
              <w:rPr>
                <w:sz w:val="16"/>
                <w:szCs w:val="16"/>
              </w:rPr>
              <w:t>В ярмарке приняли участие сельскохозяйственные предприятии Вяземского района, местные предприниматели, гости соседних районов. По итогам ярмарки победителям вручены дипломы и денежные премии.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>
            <w:pPr>
              <w:spacing w:line="276" w:lineRule="auto"/>
              <w:rPr>
                <w:color w:val="00004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0C" w:rsidRPr="00E4256B" w:rsidRDefault="00D93D53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0C" w:rsidRPr="00E4256B" w:rsidRDefault="0073386F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</w:tr>
      <w:tr w:rsidR="0050720C" w:rsidTr="00CD295F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 w:rsidP="002B5EE7">
            <w:pPr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16.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 w:rsidP="00E922D6">
            <w:pPr>
              <w:suppressLineNumbers/>
              <w:snapToGrid w:val="0"/>
              <w:jc w:val="both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 xml:space="preserve">Участие субъектов малого и среднего </w:t>
            </w:r>
            <w:r w:rsidR="00E922D6">
              <w:rPr>
                <w:sz w:val="16"/>
                <w:szCs w:val="16"/>
              </w:rPr>
              <w:t>предпринимательства в выставках,</w:t>
            </w:r>
            <w:r w:rsidR="00305D67">
              <w:rPr>
                <w:sz w:val="16"/>
                <w:szCs w:val="16"/>
              </w:rPr>
              <w:t xml:space="preserve"> </w:t>
            </w:r>
            <w:r w:rsidR="00E922D6">
              <w:rPr>
                <w:sz w:val="16"/>
                <w:szCs w:val="16"/>
              </w:rPr>
              <w:t>ярмарках, конкурсах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4B47E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заявительный характер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F036D6">
            <w:pPr>
              <w:spacing w:line="276" w:lineRule="auto"/>
              <w:jc w:val="center"/>
              <w:rPr>
                <w:color w:val="000040"/>
                <w:sz w:val="16"/>
                <w:szCs w:val="16"/>
              </w:rPr>
            </w:pPr>
            <w:r>
              <w:rPr>
                <w:color w:val="000040"/>
                <w:sz w:val="16"/>
                <w:szCs w:val="16"/>
              </w:rPr>
              <w:t>август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Default="00D602C9" w:rsidP="00D602C9">
            <w:pPr>
              <w:rPr>
                <w:color w:val="000040"/>
                <w:sz w:val="16"/>
                <w:szCs w:val="16"/>
              </w:rPr>
            </w:pPr>
            <w:r>
              <w:rPr>
                <w:b/>
                <w:color w:val="000040"/>
                <w:sz w:val="16"/>
                <w:szCs w:val="16"/>
                <w:u w:val="single"/>
              </w:rPr>
              <w:t>1-2 августа</w:t>
            </w:r>
            <w:r>
              <w:rPr>
                <w:color w:val="000040"/>
                <w:sz w:val="16"/>
                <w:szCs w:val="16"/>
              </w:rPr>
              <w:t xml:space="preserve"> на базе ОАО «Смоленское» состоялась выставка-выводка сельскохозяйственных животных. Один из победителей ООО «</w:t>
            </w:r>
            <w:proofErr w:type="spellStart"/>
            <w:r>
              <w:rPr>
                <w:color w:val="000040"/>
                <w:sz w:val="16"/>
                <w:szCs w:val="16"/>
              </w:rPr>
              <w:t>Терра</w:t>
            </w:r>
            <w:proofErr w:type="spellEnd"/>
            <w:r>
              <w:rPr>
                <w:color w:val="000040"/>
                <w:sz w:val="16"/>
                <w:szCs w:val="16"/>
              </w:rPr>
              <w:t>»</w:t>
            </w:r>
          </w:p>
          <w:p w:rsidR="00FE27C5" w:rsidRDefault="00FE27C5" w:rsidP="00D602C9">
            <w:pPr>
              <w:rPr>
                <w:color w:val="000040"/>
                <w:sz w:val="16"/>
                <w:szCs w:val="16"/>
              </w:rPr>
            </w:pPr>
            <w:r>
              <w:rPr>
                <w:color w:val="000040"/>
                <w:sz w:val="16"/>
                <w:szCs w:val="16"/>
              </w:rPr>
              <w:t>П</w:t>
            </w:r>
            <w:r w:rsidR="00837B9A">
              <w:rPr>
                <w:color w:val="000040"/>
                <w:sz w:val="16"/>
                <w:szCs w:val="16"/>
              </w:rPr>
              <w:t>р</w:t>
            </w:r>
            <w:r w:rsidR="00E76315">
              <w:rPr>
                <w:color w:val="000040"/>
                <w:sz w:val="16"/>
                <w:szCs w:val="16"/>
              </w:rPr>
              <w:t>иня</w:t>
            </w:r>
            <w:r w:rsidR="00837B9A">
              <w:rPr>
                <w:color w:val="000040"/>
                <w:sz w:val="16"/>
                <w:szCs w:val="16"/>
              </w:rPr>
              <w:t>ли участие и стали победителями</w:t>
            </w:r>
            <w:r>
              <w:rPr>
                <w:color w:val="000040"/>
                <w:sz w:val="16"/>
                <w:szCs w:val="16"/>
              </w:rPr>
              <w:t xml:space="preserve"> областного конкурса по предоставлению субсидий на возмещение части затрат на уплату первого взноса (аванса) по договору лизинга:</w:t>
            </w:r>
          </w:p>
          <w:p w:rsidR="00FE27C5" w:rsidRDefault="00FE27C5" w:rsidP="00D602C9">
            <w:pPr>
              <w:rPr>
                <w:color w:val="000040"/>
                <w:sz w:val="16"/>
                <w:szCs w:val="16"/>
              </w:rPr>
            </w:pPr>
            <w:r>
              <w:rPr>
                <w:color w:val="000040"/>
                <w:sz w:val="16"/>
                <w:szCs w:val="16"/>
              </w:rPr>
              <w:t>- ООО «Вязьма-Брусит»</w:t>
            </w:r>
          </w:p>
          <w:p w:rsidR="00FE27C5" w:rsidRDefault="00FE27C5" w:rsidP="00D602C9">
            <w:pPr>
              <w:rPr>
                <w:color w:val="000040"/>
                <w:sz w:val="16"/>
                <w:szCs w:val="16"/>
              </w:rPr>
            </w:pPr>
            <w:r>
              <w:rPr>
                <w:color w:val="000040"/>
                <w:sz w:val="16"/>
                <w:szCs w:val="16"/>
              </w:rPr>
              <w:t>- ООО «Вяземский кирпичный завод»</w:t>
            </w:r>
          </w:p>
          <w:p w:rsidR="00FE27C5" w:rsidRPr="00D602C9" w:rsidRDefault="00FE27C5" w:rsidP="00D602C9">
            <w:pPr>
              <w:rPr>
                <w:color w:val="000040"/>
                <w:sz w:val="16"/>
                <w:szCs w:val="16"/>
              </w:rPr>
            </w:pPr>
            <w:r>
              <w:rPr>
                <w:color w:val="000040"/>
                <w:sz w:val="16"/>
                <w:szCs w:val="16"/>
              </w:rPr>
              <w:t>- ИП Артемов А.В.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>
            <w:pPr>
              <w:spacing w:line="276" w:lineRule="auto"/>
              <w:rPr>
                <w:color w:val="00004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0C" w:rsidRPr="00E4256B" w:rsidRDefault="0062247D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0C" w:rsidRPr="00E4256B" w:rsidRDefault="00FC41C6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0720C" w:rsidTr="00CD295F">
        <w:trPr>
          <w:trHeight w:val="1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 w:rsidP="002B5EE7">
            <w:pPr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17.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 w:rsidP="002B5EE7">
            <w:pPr>
              <w:suppressLineNumbers/>
              <w:snapToGrid w:val="0"/>
              <w:jc w:val="both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Организация обучающих семинаров, «круглых столов» по различным аспектам ведения бизнеса для субъектов малого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326F0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D7563C">
            <w:pPr>
              <w:spacing w:line="276" w:lineRule="auto"/>
              <w:jc w:val="center"/>
              <w:rPr>
                <w:color w:val="000040"/>
                <w:sz w:val="16"/>
                <w:szCs w:val="16"/>
              </w:rPr>
            </w:pPr>
            <w:r>
              <w:rPr>
                <w:color w:val="000040"/>
                <w:sz w:val="16"/>
                <w:szCs w:val="16"/>
              </w:rPr>
              <w:t>апрель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F" w:rsidRDefault="00D7563C" w:rsidP="00D7563C">
            <w:pPr>
              <w:jc w:val="both"/>
              <w:rPr>
                <w:sz w:val="16"/>
                <w:szCs w:val="16"/>
              </w:rPr>
            </w:pPr>
            <w:r w:rsidRPr="007F3ECD">
              <w:rPr>
                <w:b/>
                <w:sz w:val="16"/>
                <w:szCs w:val="16"/>
                <w:u w:val="single"/>
              </w:rPr>
              <w:t>24.04.2014</w:t>
            </w:r>
            <w:r w:rsidRPr="007F3ECD">
              <w:rPr>
                <w:sz w:val="16"/>
                <w:szCs w:val="16"/>
              </w:rPr>
              <w:t xml:space="preserve"> - заседание «круглого стола»: «Что мешает моему бизнесу?».</w:t>
            </w:r>
            <w:r>
              <w:rPr>
                <w:sz w:val="16"/>
                <w:szCs w:val="16"/>
              </w:rPr>
              <w:t xml:space="preserve"> В </w:t>
            </w:r>
            <w:r w:rsidRPr="007F3ECD">
              <w:rPr>
                <w:sz w:val="16"/>
                <w:szCs w:val="16"/>
              </w:rPr>
              <w:t xml:space="preserve">работе «круглого стола» приняли участие представители </w:t>
            </w:r>
            <w:r>
              <w:rPr>
                <w:sz w:val="16"/>
                <w:szCs w:val="16"/>
              </w:rPr>
              <w:t xml:space="preserve">Смоленской ТПП, СОФПП, Департамента экономического развития, </w:t>
            </w:r>
            <w:r w:rsidRPr="007F3ECD">
              <w:rPr>
                <w:sz w:val="16"/>
                <w:szCs w:val="16"/>
              </w:rPr>
              <w:t>Управления Федеральной налоговой службы, Управления Федеральной антимонопольной службы, отдела государственного пожарного надзора Главного управления МЧС России, Прокуратуры Смоленской области, банковских структур, руководители предприятий и организаций и индивидуальные предприниматели.</w:t>
            </w:r>
          </w:p>
          <w:p w:rsidR="00B17C21" w:rsidRPr="00CD295F" w:rsidRDefault="00B17C21" w:rsidP="00CD295F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>
            <w:pPr>
              <w:spacing w:line="276" w:lineRule="auto"/>
              <w:rPr>
                <w:color w:val="00004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0C" w:rsidRPr="00E4256B" w:rsidRDefault="00FC41C6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0C" w:rsidRPr="00E4256B" w:rsidRDefault="00FC41C6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0720C" w:rsidTr="00CD295F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 w:rsidP="002B5EE7">
            <w:pPr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18.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 w:rsidP="002B5EE7">
            <w:pPr>
              <w:suppressLineNumbers/>
              <w:snapToGrid w:val="0"/>
              <w:jc w:val="both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Оказание муниципальной преференции в виде представления в аренду без проведения торгов, уменьшение арендной платы в рамках Федера</w:t>
            </w:r>
            <w:r w:rsidR="00FD5988">
              <w:rPr>
                <w:sz w:val="16"/>
                <w:szCs w:val="16"/>
              </w:rPr>
              <w:t>льного закона от 27.07.2006 №135</w:t>
            </w:r>
            <w:r w:rsidRPr="00E4256B">
              <w:rPr>
                <w:sz w:val="16"/>
                <w:szCs w:val="16"/>
              </w:rPr>
              <w:t>-ФЗ «О защите конкуренции», в безвозмездное пользование на основании Постановления Администрации МО «Вяземский район» Смоленской области.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4B47E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заявительный характер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326F0E">
            <w:pPr>
              <w:spacing w:line="276" w:lineRule="auto"/>
              <w:jc w:val="center"/>
              <w:rPr>
                <w:color w:val="000040"/>
                <w:sz w:val="16"/>
                <w:szCs w:val="16"/>
              </w:rPr>
            </w:pPr>
            <w:r>
              <w:rPr>
                <w:color w:val="000040"/>
                <w:sz w:val="16"/>
                <w:szCs w:val="16"/>
              </w:rPr>
              <w:t>май, декабрь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F" w:rsidRDefault="001B58A1">
            <w:pPr>
              <w:spacing w:line="276" w:lineRule="auto"/>
              <w:rPr>
                <w:color w:val="000040"/>
                <w:sz w:val="16"/>
                <w:szCs w:val="16"/>
              </w:rPr>
            </w:pPr>
            <w:r>
              <w:rPr>
                <w:color w:val="000040"/>
                <w:sz w:val="16"/>
                <w:szCs w:val="16"/>
              </w:rPr>
              <w:t>Передано имуществ</w:t>
            </w:r>
            <w:r w:rsidR="001F0CCF">
              <w:rPr>
                <w:color w:val="000040"/>
                <w:sz w:val="16"/>
                <w:szCs w:val="16"/>
              </w:rPr>
              <w:t>о в безвозмездное пользование без проведения торгов:</w:t>
            </w:r>
          </w:p>
          <w:p w:rsidR="0050720C" w:rsidRDefault="001F0CCF">
            <w:pPr>
              <w:spacing w:line="276" w:lineRule="auto"/>
              <w:rPr>
                <w:color w:val="000040"/>
                <w:sz w:val="16"/>
                <w:szCs w:val="16"/>
              </w:rPr>
            </w:pPr>
            <w:r>
              <w:rPr>
                <w:color w:val="000040"/>
                <w:sz w:val="16"/>
                <w:szCs w:val="16"/>
              </w:rPr>
              <w:t xml:space="preserve">- </w:t>
            </w:r>
            <w:r w:rsidR="001B58A1">
              <w:rPr>
                <w:color w:val="000040"/>
                <w:sz w:val="16"/>
                <w:szCs w:val="16"/>
              </w:rPr>
              <w:t>ООО «Колибри» (здание</w:t>
            </w:r>
            <w:r w:rsidR="00530032">
              <w:rPr>
                <w:color w:val="000040"/>
                <w:sz w:val="16"/>
                <w:szCs w:val="16"/>
              </w:rPr>
              <w:t xml:space="preserve"> по ул. Нижнее течение реки Вязьма, 5</w:t>
            </w:r>
            <w:r w:rsidR="001B58A1">
              <w:rPr>
                <w:color w:val="000040"/>
                <w:sz w:val="16"/>
                <w:szCs w:val="16"/>
              </w:rPr>
              <w:t>)</w:t>
            </w:r>
            <w:r>
              <w:rPr>
                <w:color w:val="000040"/>
                <w:sz w:val="16"/>
                <w:szCs w:val="16"/>
              </w:rPr>
              <w:t>;</w:t>
            </w:r>
          </w:p>
          <w:p w:rsidR="001F0CCF" w:rsidRDefault="001F0CCF">
            <w:pPr>
              <w:spacing w:line="276" w:lineRule="auto"/>
              <w:rPr>
                <w:color w:val="000040"/>
                <w:sz w:val="16"/>
                <w:szCs w:val="16"/>
              </w:rPr>
            </w:pPr>
            <w:r>
              <w:rPr>
                <w:color w:val="000040"/>
                <w:sz w:val="16"/>
                <w:szCs w:val="16"/>
              </w:rPr>
              <w:t xml:space="preserve">- ИП Владимирова </w:t>
            </w:r>
            <w:r w:rsidR="00292509">
              <w:rPr>
                <w:color w:val="000040"/>
                <w:sz w:val="16"/>
                <w:szCs w:val="16"/>
              </w:rPr>
              <w:t xml:space="preserve">А.П. </w:t>
            </w:r>
            <w:r>
              <w:rPr>
                <w:color w:val="000040"/>
                <w:sz w:val="16"/>
                <w:szCs w:val="16"/>
              </w:rPr>
              <w:t>(помещение по ул. Ленина, 4)</w:t>
            </w:r>
          </w:p>
          <w:p w:rsidR="001B58A1" w:rsidRPr="00E4256B" w:rsidRDefault="001B58A1">
            <w:pPr>
              <w:spacing w:line="276" w:lineRule="auto"/>
              <w:rPr>
                <w:color w:val="000040"/>
                <w:sz w:val="16"/>
                <w:szCs w:val="16"/>
              </w:rPr>
            </w:pPr>
            <w:r>
              <w:rPr>
                <w:color w:val="000040"/>
                <w:sz w:val="16"/>
                <w:szCs w:val="16"/>
              </w:rPr>
              <w:t xml:space="preserve">Предоставлены преференции в виде права на заключение договора аренды без проведения торгов </w:t>
            </w:r>
            <w:r w:rsidR="00D062F9">
              <w:rPr>
                <w:color w:val="000040"/>
                <w:sz w:val="16"/>
                <w:szCs w:val="16"/>
              </w:rPr>
              <w:t xml:space="preserve">- </w:t>
            </w:r>
            <w:r>
              <w:rPr>
                <w:color w:val="000040"/>
                <w:sz w:val="16"/>
                <w:szCs w:val="16"/>
              </w:rPr>
              <w:t>ООО «Перспектива» (экскаватор)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>
            <w:pPr>
              <w:spacing w:line="276" w:lineRule="auto"/>
              <w:rPr>
                <w:color w:val="00004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0C" w:rsidRPr="00E4256B" w:rsidRDefault="00D93D53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0C" w:rsidRPr="00E4256B" w:rsidRDefault="00D93D53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0720C" w:rsidTr="00CD295F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 w:rsidP="002B5EE7">
            <w:pPr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19.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 w:rsidP="002B5EE7">
            <w:pPr>
              <w:suppressLineNumbers/>
              <w:snapToGrid w:val="0"/>
              <w:jc w:val="both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Передача производственных помещений кухни и кухонного оборудования на праве безвозмездного пользования для организации питания детей в МОУ, для победителей торгов на организацию питания.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326F0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поданным заявкам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326F0E">
            <w:pPr>
              <w:spacing w:line="276" w:lineRule="auto"/>
              <w:jc w:val="center"/>
              <w:rPr>
                <w:color w:val="000040"/>
                <w:sz w:val="16"/>
                <w:szCs w:val="16"/>
              </w:rPr>
            </w:pPr>
            <w:r>
              <w:rPr>
                <w:color w:val="000040"/>
                <w:sz w:val="16"/>
                <w:szCs w:val="16"/>
              </w:rPr>
              <w:t>3 квартал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7" w:rsidRDefault="00A22717" w:rsidP="00A22717">
            <w:pPr>
              <w:jc w:val="both"/>
              <w:rPr>
                <w:sz w:val="16"/>
                <w:szCs w:val="16"/>
              </w:rPr>
            </w:pPr>
            <w:r w:rsidRPr="00A22717">
              <w:rPr>
                <w:sz w:val="16"/>
                <w:szCs w:val="16"/>
              </w:rPr>
              <w:t>По результатам проведенных торгов производственные помещения кухонь и кухонного оборудования переданы на праве безвозмездного пользования для организации питания детей:</w:t>
            </w:r>
          </w:p>
          <w:p w:rsidR="00A22717" w:rsidRDefault="00A22717" w:rsidP="00A22717">
            <w:pPr>
              <w:jc w:val="both"/>
              <w:rPr>
                <w:sz w:val="16"/>
                <w:szCs w:val="16"/>
              </w:rPr>
            </w:pPr>
            <w:r w:rsidRPr="00A22717">
              <w:rPr>
                <w:sz w:val="16"/>
                <w:szCs w:val="16"/>
              </w:rPr>
              <w:t>- МБОУ СОШ №1, 3, 10 – ИП Козлов С.Н.;</w:t>
            </w:r>
          </w:p>
          <w:p w:rsidR="00A22717" w:rsidRPr="00A22717" w:rsidRDefault="00A22717" w:rsidP="00A22717">
            <w:pPr>
              <w:jc w:val="both"/>
              <w:rPr>
                <w:sz w:val="16"/>
                <w:szCs w:val="16"/>
              </w:rPr>
            </w:pPr>
            <w:r w:rsidRPr="00A22717">
              <w:rPr>
                <w:sz w:val="16"/>
                <w:szCs w:val="16"/>
              </w:rPr>
              <w:t xml:space="preserve">- МБОУ СОШ №2, 5, 6, 7, МБОУ начальная </w:t>
            </w:r>
            <w:proofErr w:type="spellStart"/>
            <w:proofErr w:type="gramStart"/>
            <w:r w:rsidRPr="00A22717">
              <w:rPr>
                <w:sz w:val="16"/>
                <w:szCs w:val="16"/>
              </w:rPr>
              <w:t>школа-детский</w:t>
            </w:r>
            <w:proofErr w:type="spellEnd"/>
            <w:proofErr w:type="gramEnd"/>
            <w:r w:rsidRPr="00A22717">
              <w:rPr>
                <w:sz w:val="16"/>
                <w:szCs w:val="16"/>
              </w:rPr>
              <w:t xml:space="preserve"> сад «Надежда» - ООО «</w:t>
            </w:r>
            <w:proofErr w:type="spellStart"/>
            <w:r w:rsidRPr="00A22717">
              <w:rPr>
                <w:sz w:val="16"/>
                <w:szCs w:val="16"/>
              </w:rPr>
              <w:t>Гоголь-Моголь</w:t>
            </w:r>
            <w:proofErr w:type="spellEnd"/>
            <w:r w:rsidRPr="00A22717">
              <w:rPr>
                <w:sz w:val="16"/>
                <w:szCs w:val="16"/>
              </w:rPr>
              <w:t>»;</w:t>
            </w:r>
          </w:p>
          <w:p w:rsidR="00A22717" w:rsidRPr="00A22717" w:rsidRDefault="00A22717" w:rsidP="00A22717">
            <w:pPr>
              <w:jc w:val="both"/>
              <w:rPr>
                <w:sz w:val="16"/>
                <w:szCs w:val="16"/>
              </w:rPr>
            </w:pPr>
            <w:r w:rsidRPr="00A22717">
              <w:rPr>
                <w:sz w:val="16"/>
                <w:szCs w:val="16"/>
              </w:rPr>
              <w:t xml:space="preserve">- МБОУ СОШ №4, 8 – ИП </w:t>
            </w:r>
            <w:proofErr w:type="spellStart"/>
            <w:r w:rsidRPr="00A22717">
              <w:rPr>
                <w:sz w:val="16"/>
                <w:szCs w:val="16"/>
              </w:rPr>
              <w:t>Тунеева</w:t>
            </w:r>
            <w:proofErr w:type="spellEnd"/>
            <w:r w:rsidRPr="00A22717">
              <w:rPr>
                <w:sz w:val="16"/>
                <w:szCs w:val="16"/>
              </w:rPr>
              <w:t xml:space="preserve"> О.Г.;</w:t>
            </w:r>
          </w:p>
          <w:p w:rsidR="0050720C" w:rsidRPr="00A22717" w:rsidRDefault="00A22717" w:rsidP="00A22717">
            <w:pPr>
              <w:jc w:val="both"/>
              <w:rPr>
                <w:sz w:val="16"/>
                <w:szCs w:val="16"/>
              </w:rPr>
            </w:pPr>
            <w:r w:rsidRPr="00A22717">
              <w:rPr>
                <w:sz w:val="16"/>
                <w:szCs w:val="16"/>
              </w:rPr>
              <w:t xml:space="preserve">- МБОУ СОШ №9, МБОУ </w:t>
            </w:r>
            <w:proofErr w:type="spellStart"/>
            <w:proofErr w:type="gramStart"/>
            <w:r w:rsidRPr="00A22717">
              <w:rPr>
                <w:sz w:val="16"/>
                <w:szCs w:val="16"/>
              </w:rPr>
              <w:t>Вязьма-Брянская</w:t>
            </w:r>
            <w:proofErr w:type="spellEnd"/>
            <w:proofErr w:type="gramEnd"/>
            <w:r w:rsidRPr="00A22717">
              <w:rPr>
                <w:sz w:val="16"/>
                <w:szCs w:val="16"/>
              </w:rPr>
              <w:t xml:space="preserve"> СОШ – ИП </w:t>
            </w:r>
            <w:proofErr w:type="spellStart"/>
            <w:r w:rsidRPr="00A22717">
              <w:rPr>
                <w:sz w:val="16"/>
                <w:szCs w:val="16"/>
              </w:rPr>
              <w:t>Володченко</w:t>
            </w:r>
            <w:proofErr w:type="spellEnd"/>
            <w:r w:rsidRPr="00A22717"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>
            <w:pPr>
              <w:spacing w:line="276" w:lineRule="auto"/>
              <w:rPr>
                <w:color w:val="00004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0C" w:rsidRPr="00E4256B" w:rsidRDefault="00D93D53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0C" w:rsidRPr="00E4256B" w:rsidRDefault="00D93D53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0720C" w:rsidTr="00CD295F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 w:rsidP="002B5EE7">
            <w:pPr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20.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 w:rsidP="002B5EE7">
            <w:pPr>
              <w:suppressLineNumbers/>
              <w:jc w:val="both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Проведение конкурса по отбору субъектов малого предпринимательства, осуществляющих деятельность менее одного года, для предоставления субсидии на создание собственного бизнеса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4B47E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4256B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F036D6">
            <w:pPr>
              <w:spacing w:line="276" w:lineRule="auto"/>
              <w:jc w:val="center"/>
              <w:rPr>
                <w:color w:val="000040"/>
                <w:sz w:val="16"/>
                <w:szCs w:val="16"/>
              </w:rPr>
            </w:pPr>
            <w:r>
              <w:rPr>
                <w:color w:val="000040"/>
                <w:sz w:val="16"/>
                <w:szCs w:val="16"/>
              </w:rPr>
              <w:t>июнь-ноябрь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Default="00EF21DA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  <w:r w:rsidRPr="00EF21DA">
              <w:rPr>
                <w:rFonts w:eastAsia="Calibri"/>
                <w:sz w:val="16"/>
                <w:szCs w:val="16"/>
                <w:lang w:eastAsia="en-US"/>
              </w:rPr>
              <w:t xml:space="preserve"> соответствии с постановлением Администрации муниципального образования «Вяземский район»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С</w:t>
            </w:r>
            <w:r w:rsidRPr="00EF21DA">
              <w:rPr>
                <w:rFonts w:eastAsia="Calibri"/>
                <w:sz w:val="16"/>
                <w:szCs w:val="16"/>
                <w:lang w:eastAsia="en-US"/>
              </w:rPr>
              <w:t>моленской области от 10.06.2014 №854 объявлен конкурс по отбору субъектов малого предпринимательства, осуществляющих деятельность менее одного года, для предоставления в 2014 году субсидии на создание собственного бизнеса.</w:t>
            </w:r>
          </w:p>
          <w:p w:rsidR="00F8138C" w:rsidRPr="00EF21DA" w:rsidRDefault="00F8138C">
            <w:pPr>
              <w:spacing w:line="276" w:lineRule="auto"/>
              <w:rPr>
                <w:color w:val="00004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03.09.2014 конкурсной комиссией  подведены итоги. Победители конкурса – ООО «Олимп», ИП Воронцов В.В.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>
            <w:pPr>
              <w:spacing w:line="276" w:lineRule="auto"/>
              <w:rPr>
                <w:color w:val="00004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0C" w:rsidRPr="00E4256B" w:rsidRDefault="00D93D53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0C" w:rsidRPr="00E4256B" w:rsidRDefault="00924B9F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</w:tr>
      <w:tr w:rsidR="0050720C" w:rsidTr="00CD295F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 w:rsidP="002B5E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 w:rsidP="002B5EE7">
            <w:pPr>
              <w:suppressLineNumbers/>
              <w:jc w:val="both"/>
              <w:rPr>
                <w:b/>
                <w:sz w:val="16"/>
                <w:szCs w:val="16"/>
              </w:rPr>
            </w:pPr>
            <w:r w:rsidRPr="00E4256B">
              <w:rPr>
                <w:b/>
                <w:sz w:val="16"/>
                <w:szCs w:val="16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>
            <w:pPr>
              <w:spacing w:line="276" w:lineRule="auto"/>
              <w:jc w:val="center"/>
              <w:rPr>
                <w:color w:val="000040"/>
                <w:sz w:val="16"/>
                <w:szCs w:val="16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>
            <w:pPr>
              <w:spacing w:line="276" w:lineRule="auto"/>
              <w:rPr>
                <w:color w:val="000040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C" w:rsidRPr="00E4256B" w:rsidRDefault="0050720C">
            <w:pPr>
              <w:spacing w:line="276" w:lineRule="auto"/>
              <w:rPr>
                <w:color w:val="00004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0C" w:rsidRPr="00E4256B" w:rsidRDefault="002009C3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D93D53">
              <w:rPr>
                <w:sz w:val="16"/>
                <w:szCs w:val="16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0C" w:rsidRPr="00E4256B" w:rsidRDefault="00924B9F">
            <w:pPr>
              <w:tabs>
                <w:tab w:val="left" w:pos="-12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</w:tbl>
    <w:p w:rsidR="00201EFE" w:rsidRDefault="00201EFE"/>
    <w:p w:rsidR="00931504" w:rsidRDefault="00931504"/>
    <w:sectPr w:rsidR="00931504" w:rsidSect="00713C18">
      <w:footerReference w:type="default" r:id="rId6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95F" w:rsidRDefault="00CD295F" w:rsidP="00CD295F">
      <w:r>
        <w:separator/>
      </w:r>
    </w:p>
  </w:endnote>
  <w:endnote w:type="continuationSeparator" w:id="0">
    <w:p w:rsidR="00CD295F" w:rsidRDefault="00CD295F" w:rsidP="00CD2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9469"/>
      <w:docPartObj>
        <w:docPartGallery w:val="Page Numbers (Bottom of Page)"/>
        <w:docPartUnique/>
      </w:docPartObj>
    </w:sdtPr>
    <w:sdtContent>
      <w:p w:rsidR="00CD295F" w:rsidRDefault="00160064">
        <w:pPr>
          <w:pStyle w:val="a7"/>
          <w:jc w:val="right"/>
        </w:pPr>
        <w:fldSimple w:instr=" PAGE   \* MERGEFORMAT ">
          <w:r w:rsidR="006B5267">
            <w:rPr>
              <w:noProof/>
            </w:rPr>
            <w:t>4</w:t>
          </w:r>
        </w:fldSimple>
      </w:p>
    </w:sdtContent>
  </w:sdt>
  <w:p w:rsidR="00CD295F" w:rsidRDefault="00CD29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95F" w:rsidRDefault="00CD295F" w:rsidP="00CD295F">
      <w:r>
        <w:separator/>
      </w:r>
    </w:p>
  </w:footnote>
  <w:footnote w:type="continuationSeparator" w:id="0">
    <w:p w:rsidR="00CD295F" w:rsidRDefault="00CD295F" w:rsidP="00CD29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C18"/>
    <w:rsid w:val="0005469F"/>
    <w:rsid w:val="00063D23"/>
    <w:rsid w:val="00106105"/>
    <w:rsid w:val="0012143F"/>
    <w:rsid w:val="00160064"/>
    <w:rsid w:val="00170A70"/>
    <w:rsid w:val="001A1AE6"/>
    <w:rsid w:val="001B1DE0"/>
    <w:rsid w:val="001B58A1"/>
    <w:rsid w:val="001F0CCF"/>
    <w:rsid w:val="001F2B8F"/>
    <w:rsid w:val="001F5DB7"/>
    <w:rsid w:val="002009C3"/>
    <w:rsid w:val="00201EFE"/>
    <w:rsid w:val="00251713"/>
    <w:rsid w:val="00270988"/>
    <w:rsid w:val="00282D5C"/>
    <w:rsid w:val="00292509"/>
    <w:rsid w:val="002B5EE7"/>
    <w:rsid w:val="002F35F7"/>
    <w:rsid w:val="00305D67"/>
    <w:rsid w:val="00326F0E"/>
    <w:rsid w:val="00367171"/>
    <w:rsid w:val="00374040"/>
    <w:rsid w:val="0038294E"/>
    <w:rsid w:val="003A6B88"/>
    <w:rsid w:val="003F7CFC"/>
    <w:rsid w:val="004027AD"/>
    <w:rsid w:val="00412366"/>
    <w:rsid w:val="00453B03"/>
    <w:rsid w:val="00473B23"/>
    <w:rsid w:val="0048466D"/>
    <w:rsid w:val="004B47E3"/>
    <w:rsid w:val="0050720C"/>
    <w:rsid w:val="00530032"/>
    <w:rsid w:val="005518FA"/>
    <w:rsid w:val="00564FB1"/>
    <w:rsid w:val="00574405"/>
    <w:rsid w:val="00583808"/>
    <w:rsid w:val="0062247D"/>
    <w:rsid w:val="0068426E"/>
    <w:rsid w:val="006B5267"/>
    <w:rsid w:val="006D237B"/>
    <w:rsid w:val="006D63E6"/>
    <w:rsid w:val="006E3B32"/>
    <w:rsid w:val="006F317E"/>
    <w:rsid w:val="006F3BB4"/>
    <w:rsid w:val="00713C18"/>
    <w:rsid w:val="00731447"/>
    <w:rsid w:val="0073386F"/>
    <w:rsid w:val="007D4479"/>
    <w:rsid w:val="007E0E9D"/>
    <w:rsid w:val="007F3ECD"/>
    <w:rsid w:val="00802E22"/>
    <w:rsid w:val="00806C62"/>
    <w:rsid w:val="0082750B"/>
    <w:rsid w:val="00837B9A"/>
    <w:rsid w:val="00842E72"/>
    <w:rsid w:val="0085774E"/>
    <w:rsid w:val="00874FC1"/>
    <w:rsid w:val="00875BB6"/>
    <w:rsid w:val="00924B9F"/>
    <w:rsid w:val="00931504"/>
    <w:rsid w:val="009768DA"/>
    <w:rsid w:val="009D47F7"/>
    <w:rsid w:val="009D6D81"/>
    <w:rsid w:val="00A0239A"/>
    <w:rsid w:val="00A178E0"/>
    <w:rsid w:val="00A20643"/>
    <w:rsid w:val="00A22717"/>
    <w:rsid w:val="00A2441C"/>
    <w:rsid w:val="00A64B94"/>
    <w:rsid w:val="00AB0CA2"/>
    <w:rsid w:val="00AC37BB"/>
    <w:rsid w:val="00AC7C92"/>
    <w:rsid w:val="00B035C6"/>
    <w:rsid w:val="00B0694D"/>
    <w:rsid w:val="00B17C21"/>
    <w:rsid w:val="00C32A12"/>
    <w:rsid w:val="00C37AF3"/>
    <w:rsid w:val="00C630C1"/>
    <w:rsid w:val="00C91F97"/>
    <w:rsid w:val="00CD295F"/>
    <w:rsid w:val="00CD797B"/>
    <w:rsid w:val="00D062F9"/>
    <w:rsid w:val="00D10A82"/>
    <w:rsid w:val="00D357BC"/>
    <w:rsid w:val="00D36CB9"/>
    <w:rsid w:val="00D602C9"/>
    <w:rsid w:val="00D7563C"/>
    <w:rsid w:val="00D80F3E"/>
    <w:rsid w:val="00D93D53"/>
    <w:rsid w:val="00DB0AE3"/>
    <w:rsid w:val="00DD416B"/>
    <w:rsid w:val="00E4256B"/>
    <w:rsid w:val="00E50DC3"/>
    <w:rsid w:val="00E53898"/>
    <w:rsid w:val="00E67DE9"/>
    <w:rsid w:val="00E73680"/>
    <w:rsid w:val="00E76315"/>
    <w:rsid w:val="00E922D6"/>
    <w:rsid w:val="00E97AC4"/>
    <w:rsid w:val="00ED11F8"/>
    <w:rsid w:val="00EF21DA"/>
    <w:rsid w:val="00F036D6"/>
    <w:rsid w:val="00F315C7"/>
    <w:rsid w:val="00F44837"/>
    <w:rsid w:val="00F62225"/>
    <w:rsid w:val="00F8138C"/>
    <w:rsid w:val="00F93BCD"/>
    <w:rsid w:val="00FC1454"/>
    <w:rsid w:val="00FC3B48"/>
    <w:rsid w:val="00FC41C6"/>
    <w:rsid w:val="00FD5988"/>
    <w:rsid w:val="00FE27C5"/>
    <w:rsid w:val="00FF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744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E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D29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2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29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2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Marficheva</dc:creator>
  <cp:lastModifiedBy>Marficheva</cp:lastModifiedBy>
  <cp:revision>27</cp:revision>
  <cp:lastPrinted>2015-02-04T06:03:00Z</cp:lastPrinted>
  <dcterms:created xsi:type="dcterms:W3CDTF">2015-01-20T09:21:00Z</dcterms:created>
  <dcterms:modified xsi:type="dcterms:W3CDTF">2016-09-05T12:15:00Z</dcterms:modified>
</cp:coreProperties>
</file>