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CD95" w14:textId="1A20FD42" w:rsidR="009E1ADF" w:rsidRPr="009E1ADF" w:rsidRDefault="009E1ADF" w:rsidP="009E1ADF">
      <w:pPr>
        <w:spacing w:after="0" w:line="240" w:lineRule="auto"/>
        <w:jc w:val="both"/>
        <w:rPr>
          <w:rFonts w:ascii="Arial" w:eastAsia="Times New Roman" w:hAnsi="Arial" w:cs="Arial"/>
          <w:color w:val="000000"/>
          <w:sz w:val="28"/>
          <w:szCs w:val="28"/>
          <w:lang w:eastAsia="ru-RU"/>
        </w:rPr>
      </w:pPr>
      <w:r w:rsidRPr="009E1ADF">
        <w:rPr>
          <w:rFonts w:ascii="Times New Roman" w:eastAsia="Times New Roman" w:hAnsi="Times New Roman" w:cs="Times New Roman"/>
          <w:color w:val="000000"/>
          <w:sz w:val="28"/>
          <w:szCs w:val="28"/>
          <w:lang w:eastAsia="ru-RU"/>
        </w:rPr>
        <w:t>Исполнение за 2021 год Плана реализации Стратегии социально-экономического развития муниципального образования «Вяземский район» Смоленской области до 2030 года</w:t>
      </w:r>
    </w:p>
    <w:tbl>
      <w:tblPr>
        <w:tblW w:w="5000" w:type="pct"/>
        <w:tblCellMar>
          <w:left w:w="0" w:type="dxa"/>
          <w:right w:w="0" w:type="dxa"/>
        </w:tblCellMar>
        <w:tblLook w:val="04A0" w:firstRow="1" w:lastRow="0" w:firstColumn="1" w:lastColumn="0" w:noHBand="0" w:noVBand="1"/>
      </w:tblPr>
      <w:tblGrid>
        <w:gridCol w:w="396"/>
        <w:gridCol w:w="1191"/>
        <w:gridCol w:w="7727"/>
        <w:gridCol w:w="31"/>
      </w:tblGrid>
      <w:tr w:rsidR="009E1ADF" w:rsidRPr="009E1ADF" w14:paraId="66369611" w14:textId="77777777" w:rsidTr="009E1ADF">
        <w:trPr>
          <w:trHeight w:val="322"/>
        </w:trPr>
        <w:tc>
          <w:tcPr>
            <w:tcW w:w="212"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50C29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w:t>
            </w:r>
          </w:p>
        </w:tc>
        <w:tc>
          <w:tcPr>
            <w:tcW w:w="63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46FA0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Наименование мероприятия</w:t>
            </w:r>
          </w:p>
        </w:tc>
        <w:tc>
          <w:tcPr>
            <w:tcW w:w="413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F35F4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Исполнение за 2021 год</w:t>
            </w:r>
          </w:p>
        </w:tc>
        <w:tc>
          <w:tcPr>
            <w:tcW w:w="17" w:type="pct"/>
            <w:tcBorders>
              <w:top w:val="nil"/>
              <w:left w:val="nil"/>
              <w:bottom w:val="nil"/>
              <w:right w:val="nil"/>
            </w:tcBorders>
            <w:shd w:val="clear" w:color="auto" w:fill="auto"/>
            <w:vAlign w:val="center"/>
            <w:hideMark/>
          </w:tcPr>
          <w:p w14:paraId="6199D96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5465781" w14:textId="77777777" w:rsidTr="009E1ADF">
        <w:trPr>
          <w:trHeight w:val="322"/>
        </w:trPr>
        <w:tc>
          <w:tcPr>
            <w:tcW w:w="21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727ECDB"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vMerge/>
            <w:tcBorders>
              <w:top w:val="single" w:sz="8" w:space="0" w:color="auto"/>
              <w:left w:val="nil"/>
              <w:bottom w:val="single" w:sz="8" w:space="0" w:color="auto"/>
              <w:right w:val="single" w:sz="8" w:space="0" w:color="auto"/>
            </w:tcBorders>
            <w:shd w:val="clear" w:color="auto" w:fill="auto"/>
            <w:vAlign w:val="center"/>
            <w:hideMark/>
          </w:tcPr>
          <w:p w14:paraId="31B66FD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4134" w:type="pct"/>
            <w:vMerge/>
            <w:tcBorders>
              <w:top w:val="single" w:sz="8" w:space="0" w:color="auto"/>
              <w:left w:val="nil"/>
              <w:bottom w:val="single" w:sz="8" w:space="0" w:color="auto"/>
              <w:right w:val="single" w:sz="8" w:space="0" w:color="auto"/>
            </w:tcBorders>
            <w:shd w:val="clear" w:color="auto" w:fill="auto"/>
            <w:vAlign w:val="center"/>
            <w:hideMark/>
          </w:tcPr>
          <w:p w14:paraId="3EEE571D"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5890C79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67D0A7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97D3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A01E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Times New Roman" w:eastAsia="Times New Roman" w:hAnsi="Times New Roman" w:cs="Times New Roman"/>
                <w:b/>
                <w:bCs/>
                <w:color w:val="000000"/>
                <w:sz w:val="21"/>
                <w:szCs w:val="21"/>
                <w:lang w:eastAsia="ru-RU"/>
              </w:rPr>
              <w:t>Улучшение демографической ситуации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CCD2A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2BA773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3156D1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0776FC"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6C6FC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1"/>
                <w:szCs w:val="21"/>
                <w:lang w:eastAsia="ru-RU"/>
              </w:rPr>
              <w:t>Задача 1. Обеспечение роста рождаемости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08CAA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A54678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A2C9A8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07796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C9410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условий для обеспечения жильем молодых семей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D096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2021 году по программе «Обеспечение жильем молодых семей на территории муниципального образования «Вяземский район» Смоленской области» получили сертификаты на приобретение жилья 3 молодые семьи.</w:t>
            </w:r>
          </w:p>
        </w:tc>
        <w:tc>
          <w:tcPr>
            <w:tcW w:w="17" w:type="pct"/>
            <w:tcBorders>
              <w:top w:val="nil"/>
              <w:left w:val="nil"/>
              <w:bottom w:val="nil"/>
              <w:right w:val="nil"/>
            </w:tcBorders>
            <w:shd w:val="clear" w:color="auto" w:fill="auto"/>
            <w:vAlign w:val="center"/>
            <w:hideMark/>
          </w:tcPr>
          <w:p w14:paraId="0D3876A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34E584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3190F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938F6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оказание адресной помощи многодетным семьям и семьям, имеющим одного родителя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222D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Адресную помощь получили 25 семей на сумму 326,0 тыс. руб.</w:t>
            </w:r>
          </w:p>
        </w:tc>
        <w:tc>
          <w:tcPr>
            <w:tcW w:w="17" w:type="pct"/>
            <w:tcBorders>
              <w:top w:val="nil"/>
              <w:left w:val="nil"/>
              <w:bottom w:val="nil"/>
              <w:right w:val="nil"/>
            </w:tcBorders>
            <w:shd w:val="clear" w:color="auto" w:fill="auto"/>
            <w:vAlign w:val="center"/>
            <w:hideMark/>
          </w:tcPr>
          <w:p w14:paraId="032E53B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1401F7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9CF8C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01C7F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обеспечение доступности и развитие системы услуг дошкольного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1DD8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 состоянию на 1 января 2021 года в муниципальном образовании «Вяземский район» Смоленской области функционируют 28 образовательных учреждений, реализующих основную образовательную программу дошкольного образования, из них 15 муниципальных бюджетных дошкольных образовательных учреждений; 13 муниципальных бюджетных общеобразовательных учреждений, имеющих дошкольные группы. Всего услугами дошкольного образования охвачено 68% от общего количества детей дошкольного возраста в Вяземском районе, из них детей в возрасте от 1 года до 6 лет – 76,8%. В 2021 году сохранён плановый показатель 100% охвата детей в возрасте от 3 до 7 лет дошкольным образованием. Показатель доступности дошкольного образования в возрасте от 1 до 3 лет составляет 99,7%.</w:t>
            </w:r>
          </w:p>
        </w:tc>
        <w:tc>
          <w:tcPr>
            <w:tcW w:w="17" w:type="pct"/>
            <w:tcBorders>
              <w:top w:val="nil"/>
              <w:left w:val="nil"/>
              <w:bottom w:val="nil"/>
              <w:right w:val="nil"/>
            </w:tcBorders>
            <w:shd w:val="clear" w:color="auto" w:fill="auto"/>
            <w:vAlign w:val="center"/>
            <w:hideMark/>
          </w:tcPr>
          <w:p w14:paraId="7C7C226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57E4A0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03B02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88E00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отдыха и оздоровления детей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06E73A" w14:textId="77777777" w:rsidR="009E1ADF" w:rsidRPr="009E1ADF" w:rsidRDefault="009E1ADF" w:rsidP="009E1ADF">
            <w:pPr>
              <w:spacing w:after="0" w:line="240" w:lineRule="auto"/>
              <w:ind w:firstLine="2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2021 году оздоровительная кампания проводилась в летний период. В ходе оздоровительной кампании функционировало22 лагеря на базе 22 образовательных учреждений, в которых отдохнуло 633 ребёнка, из них 556 детей бесплатно (за счет средств областного бюджета). За средства областного бюджета отдыхали дети из малообеспеченных, неполных семей, а также семей, находящихся в трудной жизненной ситуации, за средства родителей – 77 детей. Из средств областного бюджета на организацию отдыха детей в лагерях с дневным пребыванием в 2021 году израсходовано - 1455,2 тыс. рублей Объём родительской платы, израсходованный на отдых детей в лагерях с дневным пребыванием, составил 102,3 тыс. рублей.</w:t>
            </w:r>
          </w:p>
          <w:p w14:paraId="15E15385" w14:textId="77777777" w:rsidR="009E1ADF" w:rsidRPr="009E1ADF" w:rsidRDefault="009E1ADF" w:rsidP="009E1ADF">
            <w:pPr>
              <w:spacing w:after="0" w:line="240" w:lineRule="auto"/>
              <w:ind w:firstLine="2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В связи с распространением новой коронавирусной инфекции (COVID-19) на территории Смоленской области летняя оздоровительная кампания в 2021 году </w:t>
            </w:r>
            <w:r w:rsidRPr="009E1ADF">
              <w:rPr>
                <w:rFonts w:ascii="Arial" w:eastAsia="Times New Roman" w:hAnsi="Arial" w:cs="Arial"/>
                <w:color w:val="000000"/>
                <w:sz w:val="20"/>
                <w:szCs w:val="20"/>
                <w:lang w:eastAsia="ru-RU"/>
              </w:rPr>
              <w:lastRenderedPageBreak/>
              <w:t>проводилась в условиях строго соблюдения санитарно-эпидемиологических требований и противоэпидемических мероприятий.</w:t>
            </w:r>
          </w:p>
        </w:tc>
        <w:tc>
          <w:tcPr>
            <w:tcW w:w="17" w:type="pct"/>
            <w:tcBorders>
              <w:top w:val="nil"/>
              <w:left w:val="nil"/>
              <w:bottom w:val="nil"/>
              <w:right w:val="nil"/>
            </w:tcBorders>
            <w:shd w:val="clear" w:color="auto" w:fill="auto"/>
            <w:vAlign w:val="center"/>
            <w:hideMark/>
          </w:tcPr>
          <w:p w14:paraId="004DD8A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6272DBB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E9C41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438F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развитие семейных форм устройства на воспитание в семьи граждан детей-сирот и детей, оставшихся без попечения родителей, а также оказание помощи семьям, имеющим детей-инвалидов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D92AD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 целью устройства детей–сирот и детей, оставшихся без попечения родителей, в замещающие семьи, при взаимодействии со средствами массовой информации публиковались статьи и фотографии детей в газетах «Вяземский вестник», «Строчка в точку», транслировались фотографии детей – сирот и детей, оставшихся без попечения родителей, на экране студии дизайна и рекламы «Софит» г. Вязьмы. На сайте Администрации муниципального образования «Вяземский район» Смоленской области создан раздел «Найди меня, мама!», на котором размещены фотографии детей-сирот и детей, оставшихся без попечения родителей, нуждающихся в семейном устройстве.</w:t>
            </w:r>
          </w:p>
        </w:tc>
        <w:tc>
          <w:tcPr>
            <w:tcW w:w="17" w:type="pct"/>
            <w:tcBorders>
              <w:top w:val="nil"/>
              <w:left w:val="nil"/>
              <w:bottom w:val="nil"/>
              <w:right w:val="nil"/>
            </w:tcBorders>
            <w:shd w:val="clear" w:color="auto" w:fill="auto"/>
            <w:vAlign w:val="center"/>
            <w:hideMark/>
          </w:tcPr>
          <w:p w14:paraId="734CC01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702C18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6505A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97AF2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повышение статуса семьи, роли материнства и семейных ценностей через средства массовой информации, социальную рекламу</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26C42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проведено 01.06.2021 мероприятие, посвященное Дню защиты детей</w:t>
            </w:r>
          </w:p>
        </w:tc>
        <w:tc>
          <w:tcPr>
            <w:tcW w:w="17" w:type="pct"/>
            <w:tcBorders>
              <w:top w:val="nil"/>
              <w:left w:val="nil"/>
              <w:bottom w:val="nil"/>
              <w:right w:val="nil"/>
            </w:tcBorders>
            <w:shd w:val="clear" w:color="auto" w:fill="auto"/>
            <w:vAlign w:val="center"/>
            <w:hideMark/>
          </w:tcPr>
          <w:p w14:paraId="6D3F0DD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EC3783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C647F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C3508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создание условий для женщин, возобновляющих свою трудовую деятельность после отпуска по уходу за ребенком, организация повышения их квалификации и </w:t>
            </w:r>
            <w:r w:rsidRPr="009E1ADF">
              <w:rPr>
                <w:rFonts w:ascii="Arial" w:eastAsia="Times New Roman" w:hAnsi="Arial" w:cs="Arial"/>
                <w:color w:val="000000"/>
                <w:sz w:val="20"/>
                <w:szCs w:val="20"/>
                <w:lang w:eastAsia="ru-RU"/>
              </w:rPr>
              <w:lastRenderedPageBreak/>
              <w:t>переобучения профессиям, востребованным на рынке труда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F532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Программа профессионального обучения и дополнительного профессионального образования отдельных категорий граждан в 2021 году осуществлялась в рамках федерального проекта «Содействие занятости» национального проекта «Демография». Организация обучения проводилась некоммерческими организациями, осуществляющими   образовательную деятельность (федеральными операторами).</w:t>
            </w:r>
          </w:p>
        </w:tc>
        <w:tc>
          <w:tcPr>
            <w:tcW w:w="17" w:type="pct"/>
            <w:tcBorders>
              <w:top w:val="nil"/>
              <w:left w:val="nil"/>
              <w:bottom w:val="nil"/>
              <w:right w:val="nil"/>
            </w:tcBorders>
            <w:shd w:val="clear" w:color="auto" w:fill="auto"/>
            <w:vAlign w:val="center"/>
            <w:hideMark/>
          </w:tcPr>
          <w:p w14:paraId="60A5ABF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9B23BD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E7295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29251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совершенствование организации учебы, работы и досуга молодежи в интересах сохранения и укрепления здоровья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1290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shd w:val="clear" w:color="auto" w:fill="FFFFFF"/>
                <w:lang w:eastAsia="ru-RU"/>
              </w:rPr>
              <w:t>В городе Вязьма для спортивного досуга молодёжи, для сохранения и укрепления здоровья работают 6 муниципальных спортивных залов, стадион, лыжная база.</w:t>
            </w:r>
            <w:r w:rsidRPr="009E1ADF">
              <w:rPr>
                <w:rFonts w:ascii="Arial" w:eastAsia="Times New Roman" w:hAnsi="Arial" w:cs="Arial"/>
                <w:color w:val="000000"/>
                <w:sz w:val="20"/>
                <w:szCs w:val="20"/>
                <w:lang w:eastAsia="ru-RU"/>
              </w:rPr>
              <w:t> в зимнее время создаются необходимые условия, заливаются катки для массового катания, для занимающихся лыжным спортом подготовлена освещенная лыжная трасса, места для массового катания на учебно-спортивной базе «Русятка».   В летний период работает эколого-туристический лагерь «Чепчугово» для организации креативного досуга и летнего отдыха.</w:t>
            </w:r>
          </w:p>
        </w:tc>
        <w:tc>
          <w:tcPr>
            <w:tcW w:w="17" w:type="pct"/>
            <w:tcBorders>
              <w:top w:val="nil"/>
              <w:left w:val="nil"/>
              <w:bottom w:val="nil"/>
              <w:right w:val="nil"/>
            </w:tcBorders>
            <w:shd w:val="clear" w:color="auto" w:fill="auto"/>
            <w:vAlign w:val="center"/>
            <w:hideMark/>
          </w:tcPr>
          <w:p w14:paraId="250F5EB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66567C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AFB13B"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2EE86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1"/>
                <w:szCs w:val="21"/>
                <w:lang w:eastAsia="ru-RU"/>
              </w:rPr>
              <w:t>Задача 2. Увеличение продолжительности жизни, снижение смертности населения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963AD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585D17C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9AF319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4A7F1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FAEB6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регулярное проведение диспансеризации населения, профилактика заболеваний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268C7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План по проведению диспансеризации населения выполнен на 23,4% в связи с действующими в 2021 году ограничительными мерами по Ковид-19</w:t>
            </w:r>
          </w:p>
        </w:tc>
        <w:tc>
          <w:tcPr>
            <w:tcW w:w="17" w:type="pct"/>
            <w:tcBorders>
              <w:top w:val="nil"/>
              <w:left w:val="nil"/>
              <w:bottom w:val="nil"/>
              <w:right w:val="nil"/>
            </w:tcBorders>
            <w:shd w:val="clear" w:color="auto" w:fill="auto"/>
            <w:vAlign w:val="center"/>
            <w:hideMark/>
          </w:tcPr>
          <w:p w14:paraId="6DE873C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192B72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0EA85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5D628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повышение эффективности оказания специализированной медицинской помощи, включая высокотехнологичную</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8D89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1020 человек получили специализированную медицинскую помощь</w:t>
            </w:r>
          </w:p>
        </w:tc>
        <w:tc>
          <w:tcPr>
            <w:tcW w:w="17" w:type="pct"/>
            <w:tcBorders>
              <w:top w:val="nil"/>
              <w:left w:val="nil"/>
              <w:bottom w:val="nil"/>
              <w:right w:val="nil"/>
            </w:tcBorders>
            <w:shd w:val="clear" w:color="auto" w:fill="auto"/>
            <w:vAlign w:val="center"/>
            <w:hideMark/>
          </w:tcPr>
          <w:p w14:paraId="31B9D7A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B2FE9B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89F1D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0FC3A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снижение уровня аварийно</w:t>
            </w:r>
            <w:r w:rsidRPr="009E1ADF">
              <w:rPr>
                <w:rFonts w:ascii="Arial" w:eastAsia="Times New Roman" w:hAnsi="Arial" w:cs="Arial"/>
                <w:color w:val="000000"/>
                <w:sz w:val="20"/>
                <w:szCs w:val="20"/>
                <w:lang w:eastAsia="ru-RU"/>
              </w:rPr>
              <w:lastRenderedPageBreak/>
              <w:t>сти на дорогах и травматизма при дорожно-транспортных происшествиях</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D1FC3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xml:space="preserve">Сотрудниками ОГИБДД пресечено 7699 правонарушений в области безопасности дорожного движения. В результате работы по выявлению фактов грубых нарушений правил дорожного движения выявлено 326 управлений т/с в </w:t>
            </w:r>
            <w:r w:rsidRPr="009E1ADF">
              <w:rPr>
                <w:rFonts w:ascii="Arial" w:eastAsia="Times New Roman" w:hAnsi="Arial" w:cs="Arial"/>
                <w:color w:val="000000"/>
                <w:sz w:val="20"/>
                <w:szCs w:val="20"/>
                <w:lang w:eastAsia="ru-RU"/>
              </w:rPr>
              <w:lastRenderedPageBreak/>
              <w:t>состоянии алкогольного опьянения, удалось сократить количество пострадавших в дорожно-транспортных происшествиях. Зарегистрировано 26 дорожно-транспортных происшествий (60 в 2020 году).</w:t>
            </w:r>
          </w:p>
        </w:tc>
        <w:tc>
          <w:tcPr>
            <w:tcW w:w="17" w:type="pct"/>
            <w:tcBorders>
              <w:top w:val="nil"/>
              <w:left w:val="nil"/>
              <w:bottom w:val="nil"/>
              <w:right w:val="nil"/>
            </w:tcBorders>
            <w:shd w:val="clear" w:color="auto" w:fill="auto"/>
            <w:vAlign w:val="center"/>
            <w:hideMark/>
          </w:tcPr>
          <w:p w14:paraId="10C5B14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62EBC38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24AB1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C3E33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снижение младенческой смертности за счет укрепления репродуктивного здоровья родителей и совершенствования системы здравоохранения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EFF99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Уровень младенческой смерти 8,5 на 100 </w:t>
            </w:r>
            <w:proofErr w:type="gramStart"/>
            <w:r w:rsidRPr="009E1ADF">
              <w:rPr>
                <w:rFonts w:ascii="Arial" w:eastAsia="Times New Roman" w:hAnsi="Arial" w:cs="Arial"/>
                <w:color w:val="000000"/>
                <w:sz w:val="20"/>
                <w:szCs w:val="20"/>
                <w:lang w:eastAsia="ru-RU"/>
              </w:rPr>
              <w:t>тыс .населения</w:t>
            </w:r>
            <w:proofErr w:type="gramEnd"/>
          </w:p>
        </w:tc>
        <w:tc>
          <w:tcPr>
            <w:tcW w:w="17" w:type="pct"/>
            <w:tcBorders>
              <w:top w:val="nil"/>
              <w:left w:val="nil"/>
              <w:bottom w:val="nil"/>
              <w:right w:val="nil"/>
            </w:tcBorders>
            <w:shd w:val="clear" w:color="auto" w:fill="auto"/>
            <w:vAlign w:val="center"/>
            <w:hideMark/>
          </w:tcPr>
          <w:p w14:paraId="1B45E19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CC523D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BA01C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E38F1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снижение масштабов смертности граждан трудоспособного возраста путем внедрения комплекса мер, направленных на уменьшение травматизма на производстве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F5C7C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343,8 случаев на 100 </w:t>
            </w:r>
            <w:proofErr w:type="gramStart"/>
            <w:r w:rsidRPr="009E1ADF">
              <w:rPr>
                <w:rFonts w:ascii="Arial" w:eastAsia="Times New Roman" w:hAnsi="Arial" w:cs="Arial"/>
                <w:color w:val="000000"/>
                <w:sz w:val="20"/>
                <w:szCs w:val="20"/>
                <w:lang w:eastAsia="ru-RU"/>
              </w:rPr>
              <w:t>тыс .населения</w:t>
            </w:r>
            <w:proofErr w:type="gramEnd"/>
          </w:p>
        </w:tc>
        <w:tc>
          <w:tcPr>
            <w:tcW w:w="17" w:type="pct"/>
            <w:tcBorders>
              <w:top w:val="nil"/>
              <w:left w:val="nil"/>
              <w:bottom w:val="nil"/>
              <w:right w:val="nil"/>
            </w:tcBorders>
            <w:shd w:val="clear" w:color="auto" w:fill="auto"/>
            <w:vAlign w:val="center"/>
            <w:hideMark/>
          </w:tcPr>
          <w:p w14:paraId="4AFE671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F2F315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FBA93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97AE3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реализация комплекса мер по борьбе с болезнями, носящими социальный характер (наркомания, алкоголизм, туберкуле</w:t>
            </w:r>
            <w:r w:rsidRPr="009E1ADF">
              <w:rPr>
                <w:rFonts w:ascii="Arial" w:eastAsia="Times New Roman" w:hAnsi="Arial" w:cs="Arial"/>
                <w:color w:val="000000"/>
                <w:sz w:val="20"/>
                <w:szCs w:val="20"/>
                <w:lang w:eastAsia="ru-RU"/>
              </w:rPr>
              <w:lastRenderedPageBreak/>
              <w:t>з и другие)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02A0B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xml:space="preserve">Заболеваемость туберкулезом 54,7 на 100 </w:t>
            </w:r>
            <w:proofErr w:type="gramStart"/>
            <w:r w:rsidRPr="009E1ADF">
              <w:rPr>
                <w:rFonts w:ascii="Arial" w:eastAsia="Times New Roman" w:hAnsi="Arial" w:cs="Arial"/>
                <w:color w:val="000000"/>
                <w:sz w:val="20"/>
                <w:szCs w:val="20"/>
                <w:lang w:eastAsia="ru-RU"/>
              </w:rPr>
              <w:t>тыс .населения</w:t>
            </w:r>
            <w:proofErr w:type="gramEnd"/>
            <w:r w:rsidRPr="009E1ADF">
              <w:rPr>
                <w:rFonts w:ascii="Arial" w:eastAsia="Times New Roman" w:hAnsi="Arial" w:cs="Arial"/>
                <w:color w:val="000000"/>
                <w:sz w:val="20"/>
                <w:szCs w:val="20"/>
                <w:lang w:eastAsia="ru-RU"/>
              </w:rPr>
              <w:t xml:space="preserve"> (снижение), алкоголизмом – 1509,6 на 100 тыс .населения (рост), наркомания – 305,9 случаев на 100 тыс .населения</w:t>
            </w:r>
          </w:p>
        </w:tc>
        <w:tc>
          <w:tcPr>
            <w:tcW w:w="17" w:type="pct"/>
            <w:tcBorders>
              <w:top w:val="nil"/>
              <w:left w:val="nil"/>
              <w:bottom w:val="nil"/>
              <w:right w:val="nil"/>
            </w:tcBorders>
            <w:shd w:val="clear" w:color="auto" w:fill="auto"/>
            <w:vAlign w:val="center"/>
            <w:hideMark/>
          </w:tcPr>
          <w:p w14:paraId="6BDD2DB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19F464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841C6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41D6A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пропаганда здорового образа жизни, развитие массовой физической культуры, формирование эффективной системы физкультурно-спортивного воспитания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D3E895" w14:textId="77777777" w:rsidR="009E1ADF" w:rsidRPr="009E1ADF" w:rsidRDefault="009E1ADF" w:rsidP="009E1ADF">
            <w:pPr>
              <w:spacing w:after="0" w:line="240" w:lineRule="auto"/>
              <w:ind w:firstLine="459"/>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целью</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формирования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у школьников ценностей</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здоровья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здорового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образа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жизни,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профилактики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негативных</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явлений</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среди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детей</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подростков</w:t>
            </w:r>
            <w:r w:rsidRPr="009E1ADF">
              <w:rPr>
                <w:rFonts w:ascii="Arial" w:eastAsia="Times New Roman" w:hAnsi="Arial" w:cs="Arial"/>
                <w:color w:val="000000"/>
                <w:spacing w:val="1"/>
                <w:sz w:val="20"/>
                <w:szCs w:val="20"/>
                <w:lang w:eastAsia="ru-RU"/>
              </w:rPr>
              <w:t> в обще</w:t>
            </w:r>
            <w:r w:rsidRPr="009E1ADF">
              <w:rPr>
                <w:rFonts w:ascii="Arial" w:eastAsia="Times New Roman" w:hAnsi="Arial" w:cs="Arial"/>
                <w:color w:val="000000"/>
                <w:sz w:val="20"/>
                <w:szCs w:val="20"/>
                <w:lang w:eastAsia="ru-RU"/>
              </w:rPr>
              <w:t>образовательными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учреждениями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разработаны и реализуются целевые программы («Здоровье», «Крепкое здоровье – это здорово», «Счастливо жить – здоровым быть»), в рамках реализации которых проводится:</w:t>
            </w:r>
          </w:p>
          <w:p w14:paraId="038E6CE8" w14:textId="77777777" w:rsidR="009E1ADF" w:rsidRPr="009E1ADF" w:rsidRDefault="009E1ADF" w:rsidP="009E1ADF">
            <w:pPr>
              <w:spacing w:after="0" w:line="240" w:lineRule="auto"/>
              <w:ind w:hanging="5"/>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мероприятия по пропаганде здорового образа жизни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среди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несовершеннолетних:</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акция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«Вредным</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привычкам</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нет!</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ЗОЖ</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да!»,</w:t>
            </w:r>
            <w:r w:rsidRPr="009E1ADF">
              <w:rPr>
                <w:rFonts w:ascii="Arial" w:eastAsia="Times New Roman" w:hAnsi="Arial" w:cs="Arial"/>
                <w:color w:val="000000"/>
                <w:spacing w:val="-67"/>
                <w:sz w:val="20"/>
                <w:szCs w:val="20"/>
                <w:lang w:eastAsia="ru-RU"/>
              </w:rPr>
              <w:t> </w:t>
            </w:r>
            <w:r w:rsidRPr="009E1ADF">
              <w:rPr>
                <w:rFonts w:ascii="Arial" w:eastAsia="Times New Roman" w:hAnsi="Arial" w:cs="Arial"/>
                <w:color w:val="000000"/>
                <w:sz w:val="20"/>
                <w:szCs w:val="20"/>
                <w:lang w:eastAsia="ru-RU"/>
              </w:rPr>
              <w:t>беседы</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«Территория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безопасности»,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«Влияние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наркотических</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веществ</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молодой организм», «Правда о наркотиках», «О курении и алкоголе», «Курить -</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здоровью</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вредить»,</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«Вредные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привычки»,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«Наркомания.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Наркотические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вещества, их действие на человека и классификация», круглые столы с активом</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старшеклассников</w:t>
            </w:r>
            <w:r w:rsidRPr="009E1ADF">
              <w:rPr>
                <w:rFonts w:ascii="Arial" w:eastAsia="Times New Roman" w:hAnsi="Arial" w:cs="Arial"/>
                <w:color w:val="000000"/>
                <w:spacing w:val="-3"/>
                <w:sz w:val="20"/>
                <w:szCs w:val="20"/>
                <w:lang w:eastAsia="ru-RU"/>
              </w:rPr>
              <w:t> </w:t>
            </w:r>
            <w:r w:rsidRPr="009E1ADF">
              <w:rPr>
                <w:rFonts w:ascii="Arial" w:eastAsia="Times New Roman" w:hAnsi="Arial" w:cs="Arial"/>
                <w:color w:val="000000"/>
                <w:sz w:val="20"/>
                <w:szCs w:val="20"/>
                <w:lang w:eastAsia="ru-RU"/>
              </w:rPr>
              <w:t>«Скажи вовремя</w:t>
            </w:r>
            <w:r w:rsidRPr="009E1ADF">
              <w:rPr>
                <w:rFonts w:ascii="Arial" w:eastAsia="Times New Roman" w:hAnsi="Arial" w:cs="Arial"/>
                <w:color w:val="000000"/>
                <w:spacing w:val="-3"/>
                <w:sz w:val="20"/>
                <w:szCs w:val="20"/>
                <w:lang w:eastAsia="ru-RU"/>
              </w:rPr>
              <w:t> </w:t>
            </w:r>
            <w:r w:rsidRPr="009E1ADF">
              <w:rPr>
                <w:rFonts w:ascii="Arial" w:eastAsia="Times New Roman" w:hAnsi="Arial" w:cs="Arial"/>
                <w:color w:val="000000"/>
                <w:sz w:val="20"/>
                <w:szCs w:val="20"/>
                <w:lang w:eastAsia="ru-RU"/>
              </w:rPr>
              <w:t>нет.</w:t>
            </w:r>
            <w:r w:rsidRPr="009E1ADF">
              <w:rPr>
                <w:rFonts w:ascii="Arial" w:eastAsia="Times New Roman" w:hAnsi="Arial" w:cs="Arial"/>
                <w:color w:val="000000"/>
                <w:spacing w:val="-4"/>
                <w:sz w:val="20"/>
                <w:szCs w:val="20"/>
                <w:lang w:eastAsia="ru-RU"/>
              </w:rPr>
              <w:t> </w:t>
            </w:r>
            <w:r w:rsidRPr="009E1ADF">
              <w:rPr>
                <w:rFonts w:ascii="Arial" w:eastAsia="Times New Roman" w:hAnsi="Arial" w:cs="Arial"/>
                <w:color w:val="000000"/>
                <w:sz w:val="20"/>
                <w:szCs w:val="20"/>
                <w:lang w:eastAsia="ru-RU"/>
              </w:rPr>
              <w:t>Иначе…»;</w:t>
            </w:r>
          </w:p>
          <w:p w14:paraId="09F4AC6B" w14:textId="77777777" w:rsidR="009E1ADF" w:rsidRPr="009E1ADF" w:rsidRDefault="009E1ADF" w:rsidP="009E1ADF">
            <w:pPr>
              <w:spacing w:after="0" w:line="240" w:lineRule="auto"/>
              <w:ind w:firstLine="426"/>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мероприятия, направленные на антинаркотическую пропаганду: вовлечение несовершеннолетних в кружки и секции, в мероприятия духовно- нравственной и патриотической направленности, проведено социально-психологическое тестирование обучающихся на предмет раннего выявления незаконного потребления наркотических средств и психотропных веществ. Количество обучающихся, прошедших тестирование, составило 2467. Результаты тестирования направлены в Департамент Смоленской области по образованию и науке;</w:t>
            </w:r>
          </w:p>
          <w:p w14:paraId="0A8737D3" w14:textId="77777777" w:rsidR="009E1ADF" w:rsidRPr="009E1ADF" w:rsidRDefault="009E1ADF" w:rsidP="009E1ADF">
            <w:pPr>
              <w:spacing w:after="0" w:line="240" w:lineRule="auto"/>
              <w:ind w:firstLine="426"/>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размещена тематическая информация на официальных сайтах образовательных учреждений, родительских чатах социальных мессенджеров.</w:t>
            </w:r>
          </w:p>
          <w:p w14:paraId="007560E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Общеобразовательными учреждениями ведётся системная работа по защите детей от негативной информации, находящейся в информационно-телекоммуникационной сети «Интернет», обеспечению информационной безопасности обучающихся путём привития им навыков ответственного и безопасного поведения в современной информационно-телекоммуникационной среде посредством проведения различных профилактических мероприятий. На официальных сайтах общеобразовательных учреждений размещена информация о функционировании детского телефона доверия. Во всех общеобразовательных учреждениях установлен контент-фильтр, блокирующий выход ко всем интернет-ресурсам, не совместимым с задачами образования и воспитания, созданы группы ответственных лиц по мониторингу информационно-телекоммуникационных сетей «Интернет» общего пользования. Занятия в Школе здоровья прошли 1395 человек.</w:t>
            </w:r>
          </w:p>
          <w:p w14:paraId="32139A8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учреждениях спорта проводятся соревнования по различным видам спорта: шахматы, мини-футбол, бадминтон и др.</w:t>
            </w:r>
          </w:p>
        </w:tc>
        <w:tc>
          <w:tcPr>
            <w:tcW w:w="17" w:type="pct"/>
            <w:tcBorders>
              <w:top w:val="nil"/>
              <w:left w:val="nil"/>
              <w:bottom w:val="nil"/>
              <w:right w:val="nil"/>
            </w:tcBorders>
            <w:shd w:val="clear" w:color="auto" w:fill="auto"/>
            <w:vAlign w:val="center"/>
            <w:hideMark/>
          </w:tcPr>
          <w:p w14:paraId="351BABE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EE7422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57E33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4161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улучшение экологической ситуации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BFABE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отчетном году разработан и реализован проект «Отвод ливневых стоков по адресу: ул. Парижской Коммуны, дом 6 в г. Вязьме».</w:t>
            </w:r>
          </w:p>
          <w:p w14:paraId="5331631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Разработана проектная документация на ливневую канализацию по адресу: ул. Ямская, д. №35, д. №37 в г. Вязьме. Построены объекты: «Отвод ливневых стоков с придомовых территорий по адресам: г. Вязьма, ул. Заслонова, д. 1, д. 9; ул. 25 Октября д.1, д.3, д.5, д.7; ул. Парижской Коммуны д. 8» на сумму – 3 429,9 тыс.руб.</w:t>
            </w:r>
          </w:p>
          <w:p w14:paraId="28B3B52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Реализованы проекты благоустройства:</w:t>
            </w:r>
          </w:p>
          <w:p w14:paraId="1139C22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«Сквер доблестным предкам 1812 года» по адресу; ул. Ленина, г. Вязьма», «Благоустройство территории примыкания к ул. 25 Октября и проезду 25 Октября в г. Вязьма».</w:t>
            </w:r>
          </w:p>
          <w:p w14:paraId="6FD95CD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Разработаны дизайн-проекты и сметная документация на:</w:t>
            </w:r>
          </w:p>
          <w:p w14:paraId="00CB1FF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Благоустройство общественной территории вокруг озера на ул. Мира в г. Вязьма;</w:t>
            </w:r>
          </w:p>
          <w:p w14:paraId="0B96E0D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Благоустройство Набережной р. Вязьма между ул. М. Расковой и ул. Комсомольская в г. Вязьма.</w:t>
            </w:r>
          </w:p>
          <w:p w14:paraId="363C46D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Благоустройство сквера в районе МБУ ДО Вяземской ДХШ им А.Г. Сергеева по адресу: г. Вязьма, ул. Кашена.</w:t>
            </w:r>
          </w:p>
          <w:p w14:paraId="4177587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Осуществлены работы по спиливанию, кронированию и вывозу аварийных деревьев в количестве 159 ед. Высажено саженцев деревьев: на ул. Кашена, около художественной школы 10 берез, на ул. Заслонова, около д/сада 15 рябин, на ул. Репина (Дулаг) – 11 елок, на ул. Красноармейское шоссе (СЭС) – 10 берез, на ул. Ползунова (бассейн) – 10 берез. Высажено более 200 кустов кизильника.</w:t>
            </w:r>
          </w:p>
          <w:p w14:paraId="1A8912F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За 2021 год проведена уборка несанкционированных свалок объемом -         136 куб.м., вывезен мусор после сноса аварийных многоквартирных домов, веточные навалы с площадок размещения ТКО</w:t>
            </w:r>
          </w:p>
        </w:tc>
        <w:tc>
          <w:tcPr>
            <w:tcW w:w="17" w:type="pct"/>
            <w:tcBorders>
              <w:top w:val="nil"/>
              <w:left w:val="nil"/>
              <w:bottom w:val="nil"/>
              <w:right w:val="nil"/>
            </w:tcBorders>
            <w:shd w:val="clear" w:color="auto" w:fill="auto"/>
            <w:vAlign w:val="center"/>
            <w:hideMark/>
          </w:tcPr>
          <w:p w14:paraId="17A84EE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1D47D6B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E22E1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0EB9E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новых возможностей и стимулов для вовлечения лиц пенсионного возраста в активную экономическую, общественную и культурную жизнь</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FE26C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благоприятных условий для проживания; вовлечение лиц пенсионного возраста в общественные организации «Ветераны муниципальной службы»; «Волонтёрское движение»; участие в художественной самодеятельности</w:t>
            </w:r>
          </w:p>
        </w:tc>
        <w:tc>
          <w:tcPr>
            <w:tcW w:w="17" w:type="pct"/>
            <w:tcBorders>
              <w:top w:val="nil"/>
              <w:left w:val="nil"/>
              <w:bottom w:val="nil"/>
              <w:right w:val="nil"/>
            </w:tcBorders>
            <w:shd w:val="clear" w:color="auto" w:fill="auto"/>
            <w:vAlign w:val="center"/>
            <w:hideMark/>
          </w:tcPr>
          <w:p w14:paraId="3C22C76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AAE348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0400D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A12F5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Содействие полной занятости и профессиональной ориентации населения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A10FE4"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13EB732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6069EA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22EFB3"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525DC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Содействие в трудоустройстве граждан</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E45429"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37DA3E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5E2110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023C0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C6731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содействие профессиональной ориентации молодежи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3A5EA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Услуги по профессиональной ориентации получили 613 человек в возрасте 14-29 лет, из них 225 от 14 до 17 лет              </w:t>
            </w:r>
          </w:p>
        </w:tc>
        <w:tc>
          <w:tcPr>
            <w:tcW w:w="17" w:type="pct"/>
            <w:tcBorders>
              <w:top w:val="nil"/>
              <w:left w:val="nil"/>
              <w:bottom w:val="nil"/>
              <w:right w:val="nil"/>
            </w:tcBorders>
            <w:shd w:val="clear" w:color="auto" w:fill="auto"/>
            <w:vAlign w:val="center"/>
            <w:hideMark/>
          </w:tcPr>
          <w:p w14:paraId="254DD49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91EB6F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B427C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66451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содействие гражданам в поиске подходящей работы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75A11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Оказано содействие в поиске подходящей работы 3225 гражданам, из них:</w:t>
            </w:r>
          </w:p>
          <w:p w14:paraId="47B163AB"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1610 человек предпенсионного возраста;</w:t>
            </w:r>
          </w:p>
          <w:p w14:paraId="7B49641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45 – инвалиды; 185 – уволенные в связи с ликвидацией или сокращением штата</w:t>
            </w:r>
          </w:p>
        </w:tc>
        <w:tc>
          <w:tcPr>
            <w:tcW w:w="17" w:type="pct"/>
            <w:tcBorders>
              <w:top w:val="nil"/>
              <w:left w:val="nil"/>
              <w:bottom w:val="nil"/>
              <w:right w:val="nil"/>
            </w:tcBorders>
            <w:shd w:val="clear" w:color="auto" w:fill="auto"/>
            <w:vAlign w:val="center"/>
            <w:hideMark/>
          </w:tcPr>
          <w:p w14:paraId="4990F54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416B2A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5E7D4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F8A1D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проведения оплачиваемых обществе</w:t>
            </w:r>
            <w:r w:rsidRPr="009E1ADF">
              <w:rPr>
                <w:rFonts w:ascii="Arial" w:eastAsia="Times New Roman" w:hAnsi="Arial" w:cs="Arial"/>
                <w:color w:val="000000"/>
                <w:sz w:val="20"/>
                <w:szCs w:val="20"/>
                <w:lang w:eastAsia="ru-RU"/>
              </w:rPr>
              <w:lastRenderedPageBreak/>
              <w:t>нных работ</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65DD3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Привлечено 76 человек</w:t>
            </w:r>
          </w:p>
        </w:tc>
        <w:tc>
          <w:tcPr>
            <w:tcW w:w="17" w:type="pct"/>
            <w:tcBorders>
              <w:top w:val="nil"/>
              <w:left w:val="nil"/>
              <w:bottom w:val="nil"/>
              <w:right w:val="nil"/>
            </w:tcBorders>
            <w:shd w:val="clear" w:color="auto" w:fill="auto"/>
            <w:vAlign w:val="center"/>
            <w:hideMark/>
          </w:tcPr>
          <w:p w14:paraId="74E5847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EA024A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CF7A5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96449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временного трудоустройства безработных граждан, испытывающих трудности в поиске работы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D2F40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Трудоустроены 6 человек из них 3 инвалида</w:t>
            </w:r>
          </w:p>
        </w:tc>
        <w:tc>
          <w:tcPr>
            <w:tcW w:w="17" w:type="pct"/>
            <w:tcBorders>
              <w:top w:val="nil"/>
              <w:left w:val="nil"/>
              <w:bottom w:val="nil"/>
              <w:right w:val="nil"/>
            </w:tcBorders>
            <w:shd w:val="clear" w:color="auto" w:fill="auto"/>
            <w:vAlign w:val="center"/>
            <w:hideMark/>
          </w:tcPr>
          <w:p w14:paraId="25E99FB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FE0277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AA6B2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DDFDF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44F5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реализации мероприятия     трудоустроено 2 выпускника</w:t>
            </w:r>
          </w:p>
        </w:tc>
        <w:tc>
          <w:tcPr>
            <w:tcW w:w="17" w:type="pct"/>
            <w:tcBorders>
              <w:top w:val="nil"/>
              <w:left w:val="nil"/>
              <w:bottom w:val="nil"/>
              <w:right w:val="nil"/>
            </w:tcBorders>
            <w:shd w:val="clear" w:color="auto" w:fill="auto"/>
            <w:vAlign w:val="center"/>
            <w:hideMark/>
          </w:tcPr>
          <w:p w14:paraId="5A454E7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70FD4B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56B9D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24ADD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временного трудоустройства несовершеннолетних граждан в возрасте от 14 до 18 лет в свободное от учебы время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2D320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Всего 148 человек, из них на предприятия, в организации и учреждения города и района трудоустроено 68 подростков</w:t>
            </w:r>
          </w:p>
        </w:tc>
        <w:tc>
          <w:tcPr>
            <w:tcW w:w="17" w:type="pct"/>
            <w:tcBorders>
              <w:top w:val="nil"/>
              <w:left w:val="nil"/>
              <w:bottom w:val="nil"/>
              <w:right w:val="nil"/>
            </w:tcBorders>
            <w:shd w:val="clear" w:color="auto" w:fill="auto"/>
            <w:vAlign w:val="center"/>
            <w:hideMark/>
          </w:tcPr>
          <w:p w14:paraId="15E4D6C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9F0778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60ADE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FC319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социальная адаптация безработных граждан на рынке </w:t>
            </w:r>
            <w:r w:rsidRPr="009E1ADF">
              <w:rPr>
                <w:rFonts w:ascii="Arial" w:eastAsia="Times New Roman" w:hAnsi="Arial" w:cs="Arial"/>
                <w:color w:val="000000"/>
                <w:sz w:val="20"/>
                <w:szCs w:val="20"/>
                <w:lang w:eastAsia="ru-RU"/>
              </w:rPr>
              <w:lastRenderedPageBreak/>
              <w:t>труда и психологическая поддержка безработных граждан</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0729F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Получили услугу:</w:t>
            </w:r>
          </w:p>
          <w:p w14:paraId="63E11CA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по социальной адаптации 79 безработных, из них: 8 инвалидов;</w:t>
            </w:r>
          </w:p>
          <w:p w14:paraId="4E160B0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по психологической поддержке 83 безработных, из них :13 инвалидов</w:t>
            </w:r>
          </w:p>
        </w:tc>
        <w:tc>
          <w:tcPr>
            <w:tcW w:w="17" w:type="pct"/>
            <w:tcBorders>
              <w:top w:val="nil"/>
              <w:left w:val="nil"/>
              <w:bottom w:val="nil"/>
              <w:right w:val="nil"/>
            </w:tcBorders>
            <w:shd w:val="clear" w:color="auto" w:fill="auto"/>
            <w:vAlign w:val="center"/>
            <w:hideMark/>
          </w:tcPr>
          <w:p w14:paraId="3EB2519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BBCA16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64AE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15AB4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содействие самозанятости безработных граждан, включая предоставление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59D28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Оказаны организационно консультационные услуги по самозанятости 25 гражданам;</w:t>
            </w:r>
          </w:p>
          <w:p w14:paraId="37EEADA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Единовременная финансовая помощь в отчетном периоде не оказывалась</w:t>
            </w:r>
          </w:p>
        </w:tc>
        <w:tc>
          <w:tcPr>
            <w:tcW w:w="17" w:type="pct"/>
            <w:tcBorders>
              <w:top w:val="nil"/>
              <w:left w:val="nil"/>
              <w:bottom w:val="nil"/>
              <w:right w:val="nil"/>
            </w:tcBorders>
            <w:shd w:val="clear" w:color="auto" w:fill="auto"/>
            <w:vAlign w:val="center"/>
            <w:hideMark/>
          </w:tcPr>
          <w:p w14:paraId="5A87EDD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8AD75E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88EB1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B0E40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организация ярмарок вакансий и учебных </w:t>
            </w:r>
            <w:r w:rsidRPr="009E1ADF">
              <w:rPr>
                <w:rFonts w:ascii="Arial" w:eastAsia="Times New Roman" w:hAnsi="Arial" w:cs="Arial"/>
                <w:color w:val="000000"/>
                <w:sz w:val="20"/>
                <w:szCs w:val="20"/>
                <w:lang w:eastAsia="ru-RU"/>
              </w:rPr>
              <w:lastRenderedPageBreak/>
              <w:t>рабочих мест</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28730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Проведено 15 ярмарок, в которых приняли участие 653 человека, из них 8 - трудоустроены</w:t>
            </w:r>
          </w:p>
        </w:tc>
        <w:tc>
          <w:tcPr>
            <w:tcW w:w="17" w:type="pct"/>
            <w:tcBorders>
              <w:top w:val="nil"/>
              <w:left w:val="nil"/>
              <w:bottom w:val="nil"/>
              <w:right w:val="nil"/>
            </w:tcBorders>
            <w:shd w:val="clear" w:color="auto" w:fill="auto"/>
            <w:vAlign w:val="center"/>
            <w:hideMark/>
          </w:tcPr>
          <w:p w14:paraId="00D28E6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F38EBC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912E7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B10AE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FCE6F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получили услугу: 2126 человек,</w:t>
            </w:r>
          </w:p>
          <w:p w14:paraId="3C34C6F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из них инвалидов - 45 человек,</w:t>
            </w:r>
          </w:p>
          <w:p w14:paraId="4FC14DF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уволенных в связи с ликвидацией или сокращением штатов - 150 человек.</w:t>
            </w:r>
          </w:p>
        </w:tc>
        <w:tc>
          <w:tcPr>
            <w:tcW w:w="17" w:type="pct"/>
            <w:tcBorders>
              <w:top w:val="nil"/>
              <w:left w:val="nil"/>
              <w:bottom w:val="nil"/>
              <w:right w:val="nil"/>
            </w:tcBorders>
            <w:shd w:val="clear" w:color="auto" w:fill="auto"/>
            <w:vAlign w:val="center"/>
            <w:hideMark/>
          </w:tcPr>
          <w:p w14:paraId="45D9CA7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AAB281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B9319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B1407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содействие трудоустройству незанятых инвалидов на оборудованные (оснащенные) для них рабочие места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029BF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Всего трудоустроено – 15 инвалидов, в т.ч.</w:t>
            </w:r>
          </w:p>
          <w:p w14:paraId="3A2686A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 квотируемое рабочее место 1;</w:t>
            </w:r>
          </w:p>
          <w:p w14:paraId="7307D35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по мероприятию трудоустройства граждан, испытывающих трудности в поиске работы – 3.</w:t>
            </w:r>
          </w:p>
        </w:tc>
        <w:tc>
          <w:tcPr>
            <w:tcW w:w="17" w:type="pct"/>
            <w:tcBorders>
              <w:top w:val="nil"/>
              <w:left w:val="nil"/>
              <w:bottom w:val="nil"/>
              <w:right w:val="nil"/>
            </w:tcBorders>
            <w:shd w:val="clear" w:color="auto" w:fill="auto"/>
            <w:vAlign w:val="center"/>
            <w:hideMark/>
          </w:tcPr>
          <w:p w14:paraId="0E4365F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1A8A22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2CF9A1"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716D1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Социальная поддержка безработных граждан</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727F12"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C81911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CE648E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61C15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439E5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осуществление социальных выплат безработным </w:t>
            </w:r>
            <w:r w:rsidRPr="009E1ADF">
              <w:rPr>
                <w:rFonts w:ascii="Arial" w:eastAsia="Times New Roman" w:hAnsi="Arial" w:cs="Arial"/>
                <w:color w:val="000000"/>
                <w:sz w:val="20"/>
                <w:szCs w:val="20"/>
                <w:lang w:eastAsia="ru-RU"/>
              </w:rPr>
              <w:lastRenderedPageBreak/>
              <w:t>гражданам в виде пособия по безработице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1D769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Численность безработных, получивших пособие в течении отчетного периода - 995</w:t>
            </w:r>
          </w:p>
        </w:tc>
        <w:tc>
          <w:tcPr>
            <w:tcW w:w="17" w:type="pct"/>
            <w:tcBorders>
              <w:top w:val="nil"/>
              <w:left w:val="nil"/>
              <w:bottom w:val="nil"/>
              <w:right w:val="nil"/>
            </w:tcBorders>
            <w:shd w:val="clear" w:color="auto" w:fill="auto"/>
            <w:vAlign w:val="center"/>
            <w:hideMark/>
          </w:tcPr>
          <w:p w14:paraId="785B981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328A48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888A2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2812B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61F01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w:t>
            </w:r>
          </w:p>
        </w:tc>
        <w:tc>
          <w:tcPr>
            <w:tcW w:w="17" w:type="pct"/>
            <w:tcBorders>
              <w:top w:val="nil"/>
              <w:left w:val="nil"/>
              <w:bottom w:val="nil"/>
              <w:right w:val="nil"/>
            </w:tcBorders>
            <w:shd w:val="clear" w:color="auto" w:fill="auto"/>
            <w:vAlign w:val="center"/>
            <w:hideMark/>
          </w:tcPr>
          <w:p w14:paraId="0A434E8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B0FDB4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3BAE5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9B683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осуществление социальных выплат безработным гражданам в виде пенсии, назначенной досрочно по предложению органов службы занятости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FACDF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5</w:t>
            </w:r>
          </w:p>
        </w:tc>
        <w:tc>
          <w:tcPr>
            <w:tcW w:w="17" w:type="pct"/>
            <w:tcBorders>
              <w:top w:val="nil"/>
              <w:left w:val="nil"/>
              <w:bottom w:val="nil"/>
              <w:right w:val="nil"/>
            </w:tcBorders>
            <w:shd w:val="clear" w:color="auto" w:fill="auto"/>
            <w:vAlign w:val="center"/>
            <w:hideMark/>
          </w:tcPr>
          <w:p w14:paraId="2DBB71F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9606F2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5C4F1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5321D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сферы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44F72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12CACE7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4A7D66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94C132"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C4847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Развитие системы дошкольного образования, обеспечивающей доступность качественных образовательных услуг</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199E64"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3DE5D2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CAFAB0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D889A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26996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дополнительных мест в помещениях действующих муниципальных бюджетных дошкольных образовательных учреждений, используемых не по назначению</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D7B8F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 2021 год   дополнительные места в действующих муниципальных бюджетных дошкольных образовательных учреждениях не создавались, в связи отсутствием необходимости в дополнительных местах.</w:t>
            </w:r>
          </w:p>
        </w:tc>
        <w:tc>
          <w:tcPr>
            <w:tcW w:w="17" w:type="pct"/>
            <w:tcBorders>
              <w:top w:val="nil"/>
              <w:left w:val="nil"/>
              <w:bottom w:val="nil"/>
              <w:right w:val="nil"/>
            </w:tcBorders>
            <w:shd w:val="clear" w:color="auto" w:fill="auto"/>
            <w:vAlign w:val="center"/>
            <w:hideMark/>
          </w:tcPr>
          <w:p w14:paraId="1CDEDC2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0D2234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4087C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A6AB0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развития вариативных форм дошкольного образования, в том числе консультационных центров по оказанию </w:t>
            </w:r>
            <w:r w:rsidRPr="009E1ADF">
              <w:rPr>
                <w:rFonts w:ascii="Arial" w:eastAsia="Times New Roman" w:hAnsi="Arial" w:cs="Arial"/>
                <w:color w:val="000000"/>
                <w:sz w:val="20"/>
                <w:szCs w:val="20"/>
                <w:shd w:val="clear" w:color="auto" w:fill="FFFFFF"/>
                <w:lang w:eastAsia="ru-RU"/>
              </w:rPr>
              <w:t>методической, психолого-педагогической, диагностической и консультативной помощи родителя</w:t>
            </w:r>
            <w:r w:rsidRPr="009E1ADF">
              <w:rPr>
                <w:rFonts w:ascii="Arial" w:eastAsia="Times New Roman" w:hAnsi="Arial" w:cs="Arial"/>
                <w:color w:val="000000"/>
                <w:sz w:val="20"/>
                <w:szCs w:val="20"/>
                <w:shd w:val="clear" w:color="auto" w:fill="FFFFFF"/>
                <w:lang w:eastAsia="ru-RU"/>
              </w:rPr>
              <w:lastRenderedPageBreak/>
              <w:t>м (законным представителям) детей, не посещающих дошкольные учреждения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FBE01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2021 году продолжили функционировать консультационные центры, созданные на базе образовательных учреждений (12). За 2021</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год</w:t>
            </w:r>
            <w:r w:rsidRPr="009E1ADF">
              <w:rPr>
                <w:rFonts w:ascii="Arial" w:eastAsia="Times New Roman" w:hAnsi="Arial" w:cs="Arial"/>
                <w:color w:val="000000"/>
                <w:spacing w:val="12"/>
                <w:sz w:val="20"/>
                <w:szCs w:val="20"/>
                <w:lang w:eastAsia="ru-RU"/>
              </w:rPr>
              <w:t> </w:t>
            </w:r>
            <w:r w:rsidRPr="009E1ADF">
              <w:rPr>
                <w:rFonts w:ascii="Arial" w:eastAsia="Times New Roman" w:hAnsi="Arial" w:cs="Arial"/>
                <w:color w:val="000000"/>
                <w:sz w:val="20"/>
                <w:szCs w:val="20"/>
                <w:lang w:eastAsia="ru-RU"/>
              </w:rPr>
              <w:t>в</w:t>
            </w:r>
            <w:r w:rsidRPr="009E1ADF">
              <w:rPr>
                <w:rFonts w:ascii="Arial" w:eastAsia="Times New Roman" w:hAnsi="Arial" w:cs="Arial"/>
                <w:color w:val="000000"/>
                <w:spacing w:val="12"/>
                <w:sz w:val="20"/>
                <w:szCs w:val="20"/>
                <w:lang w:eastAsia="ru-RU"/>
              </w:rPr>
              <w:t> </w:t>
            </w:r>
            <w:r w:rsidRPr="009E1ADF">
              <w:rPr>
                <w:rFonts w:ascii="Arial" w:eastAsia="Times New Roman" w:hAnsi="Arial" w:cs="Arial"/>
                <w:color w:val="000000"/>
                <w:sz w:val="20"/>
                <w:szCs w:val="20"/>
                <w:lang w:eastAsia="ru-RU"/>
              </w:rPr>
              <w:t>КЦ</w:t>
            </w:r>
            <w:r w:rsidRPr="009E1ADF">
              <w:rPr>
                <w:rFonts w:ascii="Arial" w:eastAsia="Times New Roman" w:hAnsi="Arial" w:cs="Arial"/>
                <w:color w:val="000000"/>
                <w:spacing w:val="11"/>
                <w:sz w:val="20"/>
                <w:szCs w:val="20"/>
                <w:lang w:eastAsia="ru-RU"/>
              </w:rPr>
              <w:t> </w:t>
            </w:r>
            <w:r w:rsidRPr="009E1ADF">
              <w:rPr>
                <w:rFonts w:ascii="Arial" w:eastAsia="Times New Roman" w:hAnsi="Arial" w:cs="Arial"/>
                <w:color w:val="000000"/>
                <w:sz w:val="20"/>
                <w:szCs w:val="20"/>
                <w:lang w:eastAsia="ru-RU"/>
              </w:rPr>
              <w:t>по</w:t>
            </w:r>
            <w:r w:rsidRPr="009E1ADF">
              <w:rPr>
                <w:rFonts w:ascii="Arial" w:eastAsia="Times New Roman" w:hAnsi="Arial" w:cs="Arial"/>
                <w:color w:val="000000"/>
                <w:spacing w:val="13"/>
                <w:sz w:val="20"/>
                <w:szCs w:val="20"/>
                <w:lang w:eastAsia="ru-RU"/>
              </w:rPr>
              <w:t> </w:t>
            </w:r>
            <w:r w:rsidRPr="009E1ADF">
              <w:rPr>
                <w:rFonts w:ascii="Arial" w:eastAsia="Times New Roman" w:hAnsi="Arial" w:cs="Arial"/>
                <w:color w:val="000000"/>
                <w:sz w:val="20"/>
                <w:szCs w:val="20"/>
                <w:lang w:eastAsia="ru-RU"/>
              </w:rPr>
              <w:t>различным</w:t>
            </w:r>
            <w:r w:rsidRPr="009E1ADF">
              <w:rPr>
                <w:rFonts w:ascii="Arial" w:eastAsia="Times New Roman" w:hAnsi="Arial" w:cs="Arial"/>
                <w:color w:val="000000"/>
                <w:spacing w:val="12"/>
                <w:sz w:val="20"/>
                <w:szCs w:val="20"/>
                <w:lang w:eastAsia="ru-RU"/>
              </w:rPr>
              <w:t> </w:t>
            </w:r>
            <w:r w:rsidRPr="009E1ADF">
              <w:rPr>
                <w:rFonts w:ascii="Arial" w:eastAsia="Times New Roman" w:hAnsi="Arial" w:cs="Arial"/>
                <w:color w:val="000000"/>
                <w:sz w:val="20"/>
                <w:szCs w:val="20"/>
                <w:lang w:eastAsia="ru-RU"/>
              </w:rPr>
              <w:t>вопросам</w:t>
            </w:r>
            <w:r w:rsidRPr="009E1ADF">
              <w:rPr>
                <w:rFonts w:ascii="Arial" w:eastAsia="Times New Roman" w:hAnsi="Arial" w:cs="Arial"/>
                <w:color w:val="000000"/>
                <w:spacing w:val="9"/>
                <w:sz w:val="20"/>
                <w:szCs w:val="20"/>
                <w:lang w:eastAsia="ru-RU"/>
              </w:rPr>
              <w:t> </w:t>
            </w:r>
            <w:r w:rsidRPr="009E1ADF">
              <w:rPr>
                <w:rFonts w:ascii="Arial" w:eastAsia="Times New Roman" w:hAnsi="Arial" w:cs="Arial"/>
                <w:color w:val="000000"/>
                <w:sz w:val="20"/>
                <w:szCs w:val="20"/>
                <w:lang w:eastAsia="ru-RU"/>
              </w:rPr>
              <w:t>обратилось</w:t>
            </w:r>
            <w:r w:rsidRPr="009E1ADF">
              <w:rPr>
                <w:rFonts w:ascii="Arial" w:eastAsia="Times New Roman" w:hAnsi="Arial" w:cs="Arial"/>
                <w:color w:val="000000"/>
                <w:spacing w:val="9"/>
                <w:sz w:val="20"/>
                <w:szCs w:val="20"/>
                <w:lang w:eastAsia="ru-RU"/>
              </w:rPr>
              <w:t> </w:t>
            </w:r>
            <w:r w:rsidRPr="009E1ADF">
              <w:rPr>
                <w:rFonts w:ascii="Arial" w:eastAsia="Times New Roman" w:hAnsi="Arial" w:cs="Arial"/>
                <w:color w:val="000000"/>
                <w:sz w:val="20"/>
                <w:szCs w:val="20"/>
                <w:lang w:eastAsia="ru-RU"/>
              </w:rPr>
              <w:t>354</w:t>
            </w:r>
            <w:r w:rsidRPr="009E1ADF">
              <w:rPr>
                <w:rFonts w:ascii="Arial" w:eastAsia="Times New Roman" w:hAnsi="Arial" w:cs="Arial"/>
                <w:color w:val="000000"/>
                <w:spacing w:val="19"/>
                <w:sz w:val="20"/>
                <w:szCs w:val="20"/>
                <w:lang w:eastAsia="ru-RU"/>
              </w:rPr>
              <w:t> </w:t>
            </w:r>
            <w:r w:rsidRPr="009E1ADF">
              <w:rPr>
                <w:rFonts w:ascii="Arial" w:eastAsia="Times New Roman" w:hAnsi="Arial" w:cs="Arial"/>
                <w:color w:val="000000"/>
                <w:sz w:val="20"/>
                <w:szCs w:val="20"/>
                <w:lang w:eastAsia="ru-RU"/>
              </w:rPr>
              <w:t>родителя</w:t>
            </w:r>
            <w:r w:rsidRPr="009E1ADF">
              <w:rPr>
                <w:rFonts w:ascii="Arial" w:eastAsia="Times New Roman" w:hAnsi="Arial" w:cs="Arial"/>
                <w:color w:val="000000"/>
                <w:spacing w:val="12"/>
                <w:sz w:val="20"/>
                <w:szCs w:val="20"/>
                <w:lang w:eastAsia="ru-RU"/>
              </w:rPr>
              <w:t> </w:t>
            </w:r>
            <w:r w:rsidRPr="009E1ADF">
              <w:rPr>
                <w:rFonts w:ascii="Arial" w:eastAsia="Times New Roman" w:hAnsi="Arial" w:cs="Arial"/>
                <w:color w:val="000000"/>
                <w:sz w:val="20"/>
                <w:szCs w:val="20"/>
                <w:lang w:eastAsia="ru-RU"/>
              </w:rPr>
              <w:t>и посетило 195 детей,</w:t>
            </w:r>
            <w:r w:rsidRPr="009E1ADF">
              <w:rPr>
                <w:rFonts w:ascii="Arial" w:eastAsia="Times New Roman" w:hAnsi="Arial" w:cs="Arial"/>
                <w:color w:val="000000"/>
                <w:spacing w:val="-2"/>
                <w:sz w:val="20"/>
                <w:szCs w:val="20"/>
                <w:lang w:eastAsia="ru-RU"/>
              </w:rPr>
              <w:t> </w:t>
            </w:r>
            <w:r w:rsidRPr="009E1ADF">
              <w:rPr>
                <w:rFonts w:ascii="Arial" w:eastAsia="Times New Roman" w:hAnsi="Arial" w:cs="Arial"/>
                <w:color w:val="000000"/>
                <w:sz w:val="20"/>
                <w:szCs w:val="20"/>
                <w:lang w:eastAsia="ru-RU"/>
              </w:rPr>
              <w:t>из</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них</w:t>
            </w:r>
            <w:r w:rsidRPr="009E1ADF">
              <w:rPr>
                <w:rFonts w:ascii="Arial" w:eastAsia="Times New Roman" w:hAnsi="Arial" w:cs="Arial"/>
                <w:color w:val="000000"/>
                <w:spacing w:val="2"/>
                <w:sz w:val="20"/>
                <w:szCs w:val="20"/>
                <w:lang w:eastAsia="ru-RU"/>
              </w:rPr>
              <w:t> </w:t>
            </w:r>
            <w:r w:rsidRPr="009E1ADF">
              <w:rPr>
                <w:rFonts w:ascii="Arial" w:eastAsia="Times New Roman" w:hAnsi="Arial" w:cs="Arial"/>
                <w:color w:val="000000"/>
                <w:sz w:val="20"/>
                <w:szCs w:val="20"/>
                <w:lang w:eastAsia="ru-RU"/>
              </w:rPr>
              <w:t>-</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11</w:t>
            </w:r>
            <w:r w:rsidRPr="009E1ADF">
              <w:rPr>
                <w:rFonts w:ascii="Arial" w:eastAsia="Times New Roman" w:hAnsi="Arial" w:cs="Arial"/>
                <w:color w:val="000000"/>
                <w:spacing w:val="-3"/>
                <w:sz w:val="20"/>
                <w:szCs w:val="20"/>
                <w:lang w:eastAsia="ru-RU"/>
              </w:rPr>
              <w:t> </w:t>
            </w:r>
            <w:r w:rsidRPr="009E1ADF">
              <w:rPr>
                <w:rFonts w:ascii="Arial" w:eastAsia="Times New Roman" w:hAnsi="Arial" w:cs="Arial"/>
                <w:color w:val="000000"/>
                <w:sz w:val="20"/>
                <w:szCs w:val="20"/>
                <w:lang w:eastAsia="ru-RU"/>
              </w:rPr>
              <w:t>детей</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с ОВЗ</w:t>
            </w:r>
            <w:r w:rsidRPr="009E1ADF">
              <w:rPr>
                <w:rFonts w:ascii="Arial" w:eastAsia="Times New Roman" w:hAnsi="Arial" w:cs="Arial"/>
                <w:color w:val="000000"/>
                <w:spacing w:val="-3"/>
                <w:sz w:val="20"/>
                <w:szCs w:val="20"/>
                <w:lang w:eastAsia="ru-RU"/>
              </w:rPr>
              <w:t> </w:t>
            </w:r>
            <w:r w:rsidRPr="009E1ADF">
              <w:rPr>
                <w:rFonts w:ascii="Arial" w:eastAsia="Times New Roman" w:hAnsi="Arial" w:cs="Arial"/>
                <w:color w:val="000000"/>
                <w:sz w:val="20"/>
                <w:szCs w:val="20"/>
                <w:lang w:eastAsia="ru-RU"/>
              </w:rPr>
              <w:t>и 3 ребёнка-инвалида. Проводилось онлайн-консультирование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с</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использованием</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Skype</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других</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программных</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ресурсов,</w:t>
            </w:r>
            <w:r w:rsidRPr="009E1ADF">
              <w:rPr>
                <w:rFonts w:ascii="Arial" w:eastAsia="Times New Roman" w:hAnsi="Arial" w:cs="Arial"/>
                <w:color w:val="000000"/>
                <w:spacing w:val="71"/>
                <w:sz w:val="20"/>
                <w:szCs w:val="20"/>
                <w:lang w:eastAsia="ru-RU"/>
              </w:rPr>
              <w:t> </w:t>
            </w:r>
            <w:r w:rsidRPr="009E1ADF">
              <w:rPr>
                <w:rFonts w:ascii="Arial" w:eastAsia="Times New Roman" w:hAnsi="Arial" w:cs="Arial"/>
                <w:color w:val="000000"/>
                <w:sz w:val="20"/>
                <w:szCs w:val="20"/>
                <w:lang w:eastAsia="ru-RU"/>
              </w:rPr>
              <w:t>посредством</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телефонной связи (консультации администрации ДОУ и специалистов), а также</w:t>
            </w:r>
            <w:r w:rsidRPr="009E1ADF">
              <w:rPr>
                <w:rFonts w:ascii="Arial" w:eastAsia="Times New Roman" w:hAnsi="Arial" w:cs="Arial"/>
                <w:color w:val="000000"/>
                <w:spacing w:val="1"/>
                <w:sz w:val="20"/>
                <w:szCs w:val="20"/>
                <w:lang w:eastAsia="ru-RU"/>
              </w:rPr>
              <w:t> активно использовалась </w:t>
            </w:r>
            <w:r w:rsidRPr="009E1ADF">
              <w:rPr>
                <w:rFonts w:ascii="Arial" w:eastAsia="Times New Roman" w:hAnsi="Arial" w:cs="Arial"/>
                <w:color w:val="000000"/>
                <w:sz w:val="20"/>
                <w:szCs w:val="20"/>
                <w:lang w:eastAsia="ru-RU"/>
              </w:rPr>
              <w:t>электронная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почта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(ответы</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обращения,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рассылка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текстов</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консультаций</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и</w:t>
            </w:r>
            <w:r w:rsidRPr="009E1ADF">
              <w:rPr>
                <w:rFonts w:ascii="Arial" w:eastAsia="Times New Roman" w:hAnsi="Arial" w:cs="Arial"/>
                <w:color w:val="000000"/>
                <w:spacing w:val="-67"/>
                <w:sz w:val="20"/>
                <w:szCs w:val="20"/>
                <w:lang w:eastAsia="ru-RU"/>
              </w:rPr>
              <w:t>                 </w:t>
            </w:r>
            <w:r w:rsidRPr="009E1ADF">
              <w:rPr>
                <w:rFonts w:ascii="Arial" w:eastAsia="Times New Roman" w:hAnsi="Arial" w:cs="Arial"/>
                <w:color w:val="000000"/>
                <w:sz w:val="20"/>
                <w:szCs w:val="20"/>
                <w:lang w:eastAsia="ru-RU"/>
              </w:rPr>
              <w:t>рекомендаций).</w:t>
            </w:r>
          </w:p>
        </w:tc>
        <w:tc>
          <w:tcPr>
            <w:tcW w:w="17" w:type="pct"/>
            <w:tcBorders>
              <w:top w:val="nil"/>
              <w:left w:val="nil"/>
              <w:bottom w:val="nil"/>
              <w:right w:val="nil"/>
            </w:tcBorders>
            <w:shd w:val="clear" w:color="auto" w:fill="auto"/>
            <w:vAlign w:val="center"/>
            <w:hideMark/>
          </w:tcPr>
          <w:p w14:paraId="25CFD2A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EC778B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9FE18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9C2BF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внедрения федеральных государственных образовательных стандартов дошкольного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4EC15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Муниципальные бюджетные образовательные учреждения, реализующие основную образовательную программу дошкольного образования при внедрении ФГОС ДО </w:t>
            </w:r>
            <w:proofErr w:type="gramStart"/>
            <w:r w:rsidRPr="009E1ADF">
              <w:rPr>
                <w:rFonts w:ascii="Arial" w:eastAsia="Times New Roman" w:hAnsi="Arial" w:cs="Arial"/>
                <w:color w:val="000000"/>
                <w:sz w:val="20"/>
                <w:szCs w:val="20"/>
                <w:lang w:eastAsia="ru-RU"/>
              </w:rPr>
              <w:t>в 2021 году</w:t>
            </w:r>
            <w:proofErr w:type="gramEnd"/>
            <w:r w:rsidRPr="009E1ADF">
              <w:rPr>
                <w:rFonts w:ascii="Arial" w:eastAsia="Times New Roman" w:hAnsi="Arial" w:cs="Arial"/>
                <w:color w:val="000000"/>
                <w:sz w:val="20"/>
                <w:szCs w:val="20"/>
                <w:lang w:eastAsia="ru-RU"/>
              </w:rPr>
              <w:t xml:space="preserve"> работали над повышением качества дошкольного образования, посредством улучшения образовательного процесса и повышением профессиональной   компетентности педагогов, работающих в ОУ. Одним из показателей профессиональной компетентности педагога является его способность к саморазвитию. Основными критериями саморазвития воспитателей ДОО являются: эффективность профессиональной педагогической деятельности, творческий рост педагогов, внедрение новых педагогических технологий. В 2021 году были организованы семинары, круглые столы, педагогические гостиные, способствующие повышению профессиональной компетентности педагогов ОУ: «Использование   педагогами инновационных форм работы   с родителями в целях повышения педагогического просвещения родителей по вопросам образования и развития детей», «Организация дистанционной формы сотрудничества педагога с родителями», «Использование педагогами МДОУ продуктивных педагогических технологий и методов, как показатель качества дошкольного образования».</w:t>
            </w:r>
          </w:p>
        </w:tc>
        <w:tc>
          <w:tcPr>
            <w:tcW w:w="17" w:type="pct"/>
            <w:tcBorders>
              <w:top w:val="nil"/>
              <w:left w:val="nil"/>
              <w:bottom w:val="nil"/>
              <w:right w:val="nil"/>
            </w:tcBorders>
            <w:shd w:val="clear" w:color="auto" w:fill="auto"/>
            <w:vAlign w:val="center"/>
            <w:hideMark/>
          </w:tcPr>
          <w:p w14:paraId="5A5B61E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FEBD4F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6FCFB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8160D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выполнения федеральных государственных требований к условиям реализации основной общеобразовательной программы дошкольного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6D40D9"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Требования ФГОС ДО к условиям реализации основной общеобразовательной программы дошкольного образования включают требования к развивающей предметно- пространственной среде.</w:t>
            </w:r>
          </w:p>
          <w:p w14:paraId="555D7A68"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Во всех дошкольных учреждениях внутренние помещения, территория и холлы используются в образовательной деятельности.</w:t>
            </w:r>
          </w:p>
          <w:p w14:paraId="7E2DBCBF"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холлах, музыкальных залах, групповых помещениях, организованы мини-музеи, посвященные семейным традициям («Семейные увлечения», «Семейные ценности и традиции»</w:t>
            </w:r>
            <w:proofErr w:type="gramStart"/>
            <w:r w:rsidRPr="009E1ADF">
              <w:rPr>
                <w:rFonts w:ascii="Arial" w:eastAsia="Times New Roman" w:hAnsi="Arial" w:cs="Arial"/>
                <w:color w:val="000000"/>
                <w:sz w:val="20"/>
                <w:szCs w:val="20"/>
                <w:lang w:eastAsia="ru-RU"/>
              </w:rPr>
              <w:t xml:space="preserve">),   </w:t>
            </w:r>
            <w:proofErr w:type="gramEnd"/>
            <w:r w:rsidRPr="009E1ADF">
              <w:rPr>
                <w:rFonts w:ascii="Arial" w:eastAsia="Times New Roman" w:hAnsi="Arial" w:cs="Arial"/>
                <w:color w:val="000000"/>
                <w:sz w:val="20"/>
                <w:szCs w:val="20"/>
                <w:lang w:eastAsia="ru-RU"/>
              </w:rPr>
              <w:t>знаковым историческим датам   («Поклонимся великим тем годам», «Вязьма - наш город»).</w:t>
            </w:r>
          </w:p>
          <w:p w14:paraId="3BAEEAD7"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Периодически организуются тематические выставки декоративно-прикладного творчества, литературного творчества, отражающие содержание регионального компонента «Первый в космосе», «Край мой, Смоленский».  </w:t>
            </w:r>
          </w:p>
          <w:p w14:paraId="407412E5"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ряде дошкольных учреждениях имеются комфортные зоны для ожидания ребёнка родителем (законным представителем).</w:t>
            </w:r>
          </w:p>
          <w:p w14:paraId="4005BE66"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Во всех дошкольных образовательных учреждениях учтены требования к содержательной насыщенности развивающей предметно-пространственной среды. Разнообразие материалов, оборудования и инвентаря в образовательном пространстве в здании и на территории обеспечивают (в соответствии со спецификой основной образовательной программы):</w:t>
            </w:r>
          </w:p>
          <w:p w14:paraId="3766156A"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игровую, познавательную, творческую и исследовательскую активность всех воспитанников (в том числе и детей-инвалидов и детей с ОВЗ), экспериментирование с доступных детям материалами (в том числе с песком и водой);</w:t>
            </w:r>
          </w:p>
          <w:p w14:paraId="62504C7C"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двигательную активность, в том числе развитие крупной и мелкой моторики, участие в подвижных играх и соревнованиях;</w:t>
            </w:r>
          </w:p>
          <w:p w14:paraId="3D932E1A"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эмоциональное благополучие детей во взаимодействии с предметно-пространственным окружением;</w:t>
            </w:r>
          </w:p>
          <w:p w14:paraId="525C7B5A"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возможность самовыражения детей.</w:t>
            </w:r>
          </w:p>
          <w:p w14:paraId="40F518B7"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Развивающая предметно-пространственная среда оформлена с учётом трансформируемости пространства. Существует возможность изменения среды в зависимости от образовательной ситуации, в том числе и от меняющихся интересов и возможностей детей, то есть среда, может трансформироваться самими детьми в процессе игры. Пространство позволяет организовать индивидуализированное освоение содержания образования в различных </w:t>
            </w:r>
            <w:r w:rsidRPr="009E1ADF">
              <w:rPr>
                <w:rFonts w:ascii="Arial" w:eastAsia="Times New Roman" w:hAnsi="Arial" w:cs="Arial"/>
                <w:color w:val="000000"/>
                <w:sz w:val="20"/>
                <w:szCs w:val="20"/>
                <w:lang w:eastAsia="ru-RU"/>
              </w:rPr>
              <w:lastRenderedPageBreak/>
              <w:t>формах образовательной деятельности. В групповых помещениях оформлено от 4 до 5 зон детской активности.  </w:t>
            </w:r>
          </w:p>
          <w:p w14:paraId="15C20956"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Во всех МБДОУ существует возможность разнообразного использования различных составляющих предметной среды (детской мебели, матов, мягких модулей, ширм и др.). Что свидетельствует о полифункциональности материалов развивающей предметно-пространственной среды. В помещениях всех возрастных групп и на участках МБДОУ имеются предметы, не обладающие жестко закрепленными способами употребления, в том числе природные материалы, пригодные для использования в различных видах детской деятельности. Оснащение отражает индивидуальные интересы детей группы.</w:t>
            </w:r>
          </w:p>
          <w:p w14:paraId="4FECEE73"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Развивающая предметно-пространственная среда в дошкольных учреждениях вариативна. В помещениях и на участках имеются различные пространства (для игры, конструирования, уединения и др.), а также разнообразные материалы, игры, игрушки и оборудование, обеспечивающее свободный выбор детей. Периодически обеспечивается сменяемость игрового материала, появление новых предметов, стимулирующих игровую, двигательную, познавательную, исследовательскую и творческую активность детей.</w:t>
            </w:r>
          </w:p>
          <w:p w14:paraId="4F84932F"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Предметы, материалы и оборудование развивающей предметно-пространственной среды доступны для всех воспитанников, в том числе и детей с ОВЗ и детей-инвалидов. Все помещения, где осуществляется образовательная деятельность, имеют свободный доступ детей к играм, игрушкам, материалам, пособиям, обеспечивающим все основные виды детской активности. Учтены требования к исправности и сохранности материалов и оборудования.</w:t>
            </w:r>
          </w:p>
          <w:p w14:paraId="2C0F5103"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Все элементы развивающей предметно-пространственной среды обеспечивают надёжность и безопасность</w:t>
            </w:r>
            <w:r w:rsidRPr="009E1ADF">
              <w:rPr>
                <w:rFonts w:ascii="Arial" w:eastAsia="Times New Roman" w:hAnsi="Arial" w:cs="Arial"/>
                <w:i/>
                <w:iCs/>
                <w:color w:val="000000"/>
                <w:sz w:val="20"/>
                <w:szCs w:val="20"/>
                <w:lang w:eastAsia="ru-RU"/>
              </w:rPr>
              <w:t> </w:t>
            </w:r>
            <w:r w:rsidRPr="009E1ADF">
              <w:rPr>
                <w:rFonts w:ascii="Arial" w:eastAsia="Times New Roman" w:hAnsi="Arial" w:cs="Arial"/>
                <w:color w:val="000000"/>
                <w:sz w:val="20"/>
                <w:szCs w:val="20"/>
                <w:lang w:eastAsia="ru-RU"/>
              </w:rPr>
              <w:t>в использовании.</w:t>
            </w:r>
          </w:p>
          <w:p w14:paraId="62A398E2"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Наряду с этим, необходимо отметить, что все МБДОУ самостоятельно определяют средства обучения, в том числе технические, соответствующие материалы, игровое, спортивное, оздоровительное оборудование, инвентарь, необходимый для реализации основной образовательной программы.</w:t>
            </w:r>
          </w:p>
        </w:tc>
        <w:tc>
          <w:tcPr>
            <w:tcW w:w="17" w:type="pct"/>
            <w:tcBorders>
              <w:top w:val="nil"/>
              <w:left w:val="nil"/>
              <w:bottom w:val="nil"/>
              <w:right w:val="nil"/>
            </w:tcBorders>
            <w:shd w:val="clear" w:color="auto" w:fill="auto"/>
            <w:vAlign w:val="center"/>
            <w:hideMark/>
          </w:tcPr>
          <w:p w14:paraId="392D0A2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3EBDFCD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55A3D4"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7ADA4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Развитие системы общедоступного, бесплатного, качественного начального общего, основного общего, среднего общего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149C9B"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EC88C6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37EDE9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99B1C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456C5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открытие новых общеобразовательных организаций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5A3207"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 конец 2021 года в 30 общеобразовательных учреждениях обучается 8001 обучающихся, из них:</w:t>
            </w:r>
          </w:p>
          <w:p w14:paraId="513E0A03"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на уровне начального общего образования – 3281 обучающихся;</w:t>
            </w:r>
          </w:p>
          <w:p w14:paraId="5412FC44"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на уровне основного общего образования - 4066 учащийся;</w:t>
            </w:r>
          </w:p>
          <w:p w14:paraId="77649B1C"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на уровне среднего общего образования – 654 обучающихся.</w:t>
            </w:r>
          </w:p>
          <w:p w14:paraId="699F7C47"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реализации проекта «Современная школа» – создание новых мест и ликвидация второй смены в общеобразовательных учреждениях – в 2021 году началось строительство пристройки к зданию МБОУ СШ № 4 на 500 мест. Заказчик строительства – ОГБУ «Управление капитального строительства Смоленской области». Сроки строительства пристройки с 31.05.2021 по 20.12.2022.</w:t>
            </w:r>
          </w:p>
          <w:p w14:paraId="266F9A6B"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В рамках реализации регионального проекта «Современная школа» национального проекта «Образование» 01.09.2021 открыты центры образования естественнонаучной и технологической направленности «Точка роста» в двух общеобразовательных учреждениях МБОУ Кайдаковской СОШ и </w:t>
            </w:r>
            <w:r w:rsidRPr="009E1ADF">
              <w:rPr>
                <w:rFonts w:ascii="Arial" w:eastAsia="Times New Roman" w:hAnsi="Arial" w:cs="Arial"/>
                <w:color w:val="000000"/>
                <w:sz w:val="20"/>
                <w:szCs w:val="20"/>
                <w:lang w:eastAsia="ru-RU"/>
              </w:rPr>
              <w:lastRenderedPageBreak/>
              <w:t>МБОУ Шимановской СОШ. В настоящее время на базе центров в МБОУ Шимановской и Кайдаковской СОШ обучается 163 учащихся.   На площадках центров проводятся уроки химии, физики, биологии, реализуются дополнительные образовательные программы и программы внеурочной деятельности естественнонаучной и технологической направленности.</w:t>
            </w:r>
          </w:p>
        </w:tc>
        <w:tc>
          <w:tcPr>
            <w:tcW w:w="17" w:type="pct"/>
            <w:tcBorders>
              <w:top w:val="nil"/>
              <w:left w:val="nil"/>
              <w:bottom w:val="nil"/>
              <w:right w:val="nil"/>
            </w:tcBorders>
            <w:shd w:val="clear" w:color="auto" w:fill="auto"/>
            <w:vAlign w:val="center"/>
            <w:hideMark/>
          </w:tcPr>
          <w:p w14:paraId="2283C08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7EEC160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2DA93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C04C9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открытие классов профильного обучения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47E306"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В 2021/2022 учебном году программы профильного обучения реализовываются в 12-ти классах 4 общеобразовательных школ (35% старшеклассников). Реализуются следующие профили: естественнонаучный, технологический (3 класса), физико-экономический, социально-гуманитарный, </w:t>
            </w:r>
            <w:proofErr w:type="gramStart"/>
            <w:r w:rsidRPr="009E1ADF">
              <w:rPr>
                <w:rFonts w:ascii="Arial" w:eastAsia="Times New Roman" w:hAnsi="Arial" w:cs="Arial"/>
                <w:color w:val="000000"/>
                <w:sz w:val="20"/>
                <w:szCs w:val="20"/>
                <w:lang w:eastAsia="ru-RU"/>
              </w:rPr>
              <w:t xml:space="preserve">филологический,   </w:t>
            </w:r>
            <w:proofErr w:type="gramEnd"/>
            <w:r w:rsidRPr="009E1ADF">
              <w:rPr>
                <w:rFonts w:ascii="Arial" w:eastAsia="Times New Roman" w:hAnsi="Arial" w:cs="Arial"/>
                <w:color w:val="000000"/>
                <w:sz w:val="20"/>
                <w:szCs w:val="20"/>
                <w:lang w:eastAsia="ru-RU"/>
              </w:rPr>
              <w:t>социально-экономический (3 класса), гуманитарный (2 класса).</w:t>
            </w:r>
          </w:p>
          <w:p w14:paraId="57DD3BAA"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14 классах 5-ти средних общеобразвательных школ (41% старшеклассников) реализуются программы углубленного изучения отдельных предметов.</w:t>
            </w:r>
          </w:p>
        </w:tc>
        <w:tc>
          <w:tcPr>
            <w:tcW w:w="17" w:type="pct"/>
            <w:tcBorders>
              <w:top w:val="nil"/>
              <w:left w:val="nil"/>
              <w:bottom w:val="nil"/>
              <w:right w:val="nil"/>
            </w:tcBorders>
            <w:shd w:val="clear" w:color="auto" w:fill="auto"/>
            <w:vAlign w:val="center"/>
            <w:hideMark/>
          </w:tcPr>
          <w:p w14:paraId="5D46C47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429A99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15A34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2565C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реализация федеральных государственных образовательных стандартов начального общего, основного общего, среднего общего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BF8493"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100% общеобразовательных учреждений реализовывают федеральные государственные образовательные стандарты на всех уровнях образования.</w:t>
            </w:r>
          </w:p>
          <w:p w14:paraId="3A4DD518"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 итогам проведения государственной итоговой аттестации по программам основного общего образования аттестат об основном общем образовании получили 752 выпускника (100% учащихся), из них 40 учащихся получили аттестат с отличием.</w:t>
            </w:r>
          </w:p>
          <w:p w14:paraId="56F4BD74"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государственной итоговой аттестации по программам среднего общего образования   участвовали 299 выпускников, из них ГИА в форме ЕГЭ сдавали 261 выпускник, в форме государственного выпускного экзамена – 38 выпускников.</w:t>
            </w:r>
          </w:p>
          <w:p w14:paraId="0614ECC7"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 результатам ГИА аттестаты о среднем общем образовании получили 287 выпускников (96%), 12 человек -справку установленного образца. Золотые медали «За особые успехи в учении» вручены 49 выпускникам.</w:t>
            </w:r>
          </w:p>
        </w:tc>
        <w:tc>
          <w:tcPr>
            <w:tcW w:w="17" w:type="pct"/>
            <w:tcBorders>
              <w:top w:val="nil"/>
              <w:left w:val="nil"/>
              <w:bottom w:val="nil"/>
              <w:right w:val="nil"/>
            </w:tcBorders>
            <w:shd w:val="clear" w:color="auto" w:fill="auto"/>
            <w:vAlign w:val="center"/>
            <w:hideMark/>
          </w:tcPr>
          <w:p w14:paraId="6BCC356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93DC36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5B61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BE9A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выполнения требований к условиям реализации основных общеобразовательных программ начального общего, основного общего, среднего общего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47DD8A"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Для обеспечения доступности получения обязательного общего образования в 2021 году был организован подвоз 232 обучающихся в 15 общеобразовательных учреждениях.</w:t>
            </w:r>
          </w:p>
          <w:p w14:paraId="3C0AB506"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2021/2022 учебном году питание организуется в 29 общеобразовательных учреждениях. Горячее одноразовое питание организовывалось на бесплатной основе для следующих категорий обучающихся: 1-4 классы – за счёт федеральных средств (99,9%) и средств местного бюджета (0,1%) – 3281 обучающийся (100%); учащиеся 5-11 классов из малоимущих семей – за счёт средств бюджета Смоленской области – 284 обучающихся.</w:t>
            </w:r>
          </w:p>
          <w:p w14:paraId="01CF825F"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Двухразовым питанием за счет средств местного бюджета обеспечиваются 50 обучающихся 1-11 классов с ограниченными возможностями здоровья, 41 ребенок с ограниченными возможностями здоровья, обучающийся на </w:t>
            </w:r>
            <w:proofErr w:type="gramStart"/>
            <w:r w:rsidRPr="009E1ADF">
              <w:rPr>
                <w:rFonts w:ascii="Arial" w:eastAsia="Times New Roman" w:hAnsi="Arial" w:cs="Arial"/>
                <w:color w:val="000000"/>
                <w:sz w:val="20"/>
                <w:szCs w:val="20"/>
                <w:lang w:eastAsia="ru-RU"/>
              </w:rPr>
              <w:t xml:space="preserve">дому,   </w:t>
            </w:r>
            <w:proofErr w:type="gramEnd"/>
            <w:r w:rsidRPr="009E1ADF">
              <w:rPr>
                <w:rFonts w:ascii="Arial" w:eastAsia="Times New Roman" w:hAnsi="Arial" w:cs="Arial"/>
                <w:color w:val="000000"/>
                <w:sz w:val="20"/>
                <w:szCs w:val="20"/>
                <w:lang w:eastAsia="ru-RU"/>
              </w:rPr>
              <w:t>получает денежную компенсацию.    </w:t>
            </w:r>
          </w:p>
          <w:p w14:paraId="10C92C2A"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Для обучающихся, не относящихся к вышеуказанным категориям, питание организовывалось на добровольной основе за счёт средств родителей (законных представителей).</w:t>
            </w:r>
          </w:p>
          <w:p w14:paraId="10AFFCD6"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 конец 2021 года 82 ребёнка, имеющих статус «ребёнок-инвалид», посещали общеобразовательные учреждения, Обучающихся, имеющих статус «ребенок с ограниченными   возможностями здоровья», 91 человек, в том числе 18 детей имеют статус «ребёнок-инвалид». На основании медицинских рекомендаций и заявлений родителей (законных представителей) для 63 обучающихся организовано обучение на дому, в том числе для 10 обучающихся, имеющих статус ребёнок-инвалид. Для 7 обучающихся дополнительно осуществляется дистанционное обучение в Смоленском Центре дистанционного образования.</w:t>
            </w:r>
          </w:p>
          <w:p w14:paraId="4A83635A"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Возрастает число детей с ограниченными возможностями здоровья и детей, нуждающихся в психолого-педагогическом и коррекционном сопровождении. Для данных категорий обучающихся разработаны адаптированные образовательные программы. В работе с детьми-инвалидами и детьми с ОВЗ образовательные учреждения тесно сотрудничают с Вяземской территориальной психолого-медико-педагогической комиссией.</w:t>
            </w:r>
          </w:p>
        </w:tc>
        <w:tc>
          <w:tcPr>
            <w:tcW w:w="17" w:type="pct"/>
            <w:tcBorders>
              <w:top w:val="nil"/>
              <w:left w:val="nil"/>
              <w:bottom w:val="nil"/>
              <w:right w:val="nil"/>
            </w:tcBorders>
            <w:shd w:val="clear" w:color="auto" w:fill="auto"/>
            <w:vAlign w:val="center"/>
            <w:hideMark/>
          </w:tcPr>
          <w:p w14:paraId="2D8743B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597966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7D62C4"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42BCB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3. Развитие и поддержка учреждений дополнительного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4E8536"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50591C1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4EAE36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7153B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A5881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укрепление материально-технической базы учреждений дополнительного образования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61E64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Мероприятии по ремонту и приобретению оборудования проводились в рамках средств, предусмотренных планом финансово-хозяйственной деятельности учреждений дополнительного образования Приобретено музыкальных инструментов, оборудования и учебной литературы на сумму: Средства федерального бюджета – 6,9 млн. рублей.</w:t>
            </w:r>
          </w:p>
          <w:p w14:paraId="60CC973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0"/>
                <w:szCs w:val="20"/>
                <w:lang w:eastAsia="ru-RU"/>
              </w:rPr>
              <w:t>В школах дополнительного образования сферы культуры проведены косметические ремонты зданий и классов, частичная замена электропроводки, ремонт системы отопления.</w:t>
            </w:r>
          </w:p>
        </w:tc>
        <w:tc>
          <w:tcPr>
            <w:tcW w:w="17" w:type="pct"/>
            <w:tcBorders>
              <w:top w:val="nil"/>
              <w:left w:val="nil"/>
              <w:bottom w:val="nil"/>
              <w:right w:val="nil"/>
            </w:tcBorders>
            <w:shd w:val="clear" w:color="auto" w:fill="auto"/>
            <w:vAlign w:val="center"/>
            <w:hideMark/>
          </w:tcPr>
          <w:p w14:paraId="23D2469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BD3808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21AF8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574C6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и проведение муниципальных конкурсов, фестивалей, спортивных мероприятий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A98AE"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2021 году были организованы и проведены следующие мероприятия: районный конкурс детского творчества «Дети, техника, творчество», районный конкурс игровых шоу-программ, представлений, спектаклей «Новогодняя мозаика – 2021», открытый районный конкурс «Наш мир – театр», фестиваль «Спорт, здоровье, красота!», районный конкурс юных чтецов «Живая классика», районный конкурс по изготовлению моделей (макетов) космической техники «Космическая мастерская», посвященного 60-летию полета в космос Ю.А. Гагарина, районный вокальный конкурс «Дружат дети на планете», районный заочный экологический конкурс, посвященный дню птиц «Птица, экосистема моей малой родины», районный конкурс «Зеленая планета – 2021», районный конкурс детского творчества «Зеркало природы», конкурс художественного чтения «Смоленский парень – космонавт планеты», районный конкурс рисунков «Мир науки глазами детей», открытый хореографический межрегиональный фестиваль «Вальс Победы», районный конкурс «Пусть всегда будет мама!», муниципальный этап детско-юношеского творчества по пожарной безопасности «Останови огонь!».</w:t>
            </w:r>
          </w:p>
          <w:p w14:paraId="40602AE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Районные мероприятия спортивной направленности не организовывались в связи с введением ограничительных мероприятий по предотвращению распространения коронавирусной </w:t>
            </w:r>
            <w:proofErr w:type="gramStart"/>
            <w:r w:rsidRPr="009E1ADF">
              <w:rPr>
                <w:rFonts w:ascii="Arial" w:eastAsia="Times New Roman" w:hAnsi="Arial" w:cs="Arial"/>
                <w:color w:val="000000"/>
                <w:sz w:val="20"/>
                <w:szCs w:val="20"/>
                <w:lang w:eastAsia="ru-RU"/>
              </w:rPr>
              <w:t>инфекции.</w:t>
            </w:r>
            <w:r w:rsidRPr="009E1ADF">
              <w:rPr>
                <w:rFonts w:ascii="Times New Roman" w:eastAsia="Times New Roman" w:hAnsi="Times New Roman" w:cs="Times New Roman"/>
                <w:color w:val="000000"/>
                <w:sz w:val="20"/>
                <w:szCs w:val="20"/>
                <w:lang w:eastAsia="ru-RU"/>
              </w:rPr>
              <w:t>В</w:t>
            </w:r>
            <w:proofErr w:type="gramEnd"/>
            <w:r w:rsidRPr="009E1ADF">
              <w:rPr>
                <w:rFonts w:ascii="Times New Roman" w:eastAsia="Times New Roman" w:hAnsi="Times New Roman" w:cs="Times New Roman"/>
                <w:color w:val="000000"/>
                <w:sz w:val="20"/>
                <w:szCs w:val="20"/>
                <w:lang w:eastAsia="ru-RU"/>
              </w:rPr>
              <w:t xml:space="preserve"> школах дополнительного   образования сферы культуры о</w:t>
            </w:r>
            <w:r w:rsidRPr="009E1ADF">
              <w:rPr>
                <w:rFonts w:ascii="Arial" w:eastAsia="Times New Roman" w:hAnsi="Arial" w:cs="Arial"/>
                <w:color w:val="000000"/>
                <w:sz w:val="20"/>
                <w:szCs w:val="20"/>
                <w:lang w:eastAsia="ru-RU"/>
              </w:rPr>
              <w:t>рганизованно и проведено 15 муниципальных районных мероприятий (выставки творческих работ, конкурсы, дистанционные выставки-конкурсы и т.д.)</w:t>
            </w:r>
          </w:p>
        </w:tc>
        <w:tc>
          <w:tcPr>
            <w:tcW w:w="17" w:type="pct"/>
            <w:tcBorders>
              <w:top w:val="nil"/>
              <w:left w:val="nil"/>
              <w:bottom w:val="nil"/>
              <w:right w:val="nil"/>
            </w:tcBorders>
            <w:shd w:val="clear" w:color="auto" w:fill="auto"/>
            <w:vAlign w:val="center"/>
            <w:hideMark/>
          </w:tcPr>
          <w:p w14:paraId="445A6B4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39AF2A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F78C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DC681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участие одаренных детей, творческих коллективов, юных спортсменов в региональных, всероссийских и международных конкурсах и </w:t>
            </w:r>
            <w:r w:rsidRPr="009E1ADF">
              <w:rPr>
                <w:rFonts w:ascii="Arial" w:eastAsia="Times New Roman" w:hAnsi="Arial" w:cs="Arial"/>
                <w:color w:val="000000"/>
                <w:sz w:val="20"/>
                <w:szCs w:val="20"/>
                <w:lang w:eastAsia="ru-RU"/>
              </w:rPr>
              <w:lastRenderedPageBreak/>
              <w:t>соревнованиях</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9230BF" w14:textId="77777777" w:rsidR="009E1ADF" w:rsidRPr="009E1ADF" w:rsidRDefault="009E1ADF" w:rsidP="009E1ADF">
            <w:pPr>
              <w:spacing w:after="0" w:line="240" w:lineRule="auto"/>
              <w:ind w:right="-108"/>
              <w:jc w:val="both"/>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0"/>
                <w:szCs w:val="20"/>
                <w:lang w:eastAsia="ru-RU"/>
              </w:rPr>
              <w:lastRenderedPageBreak/>
              <w:t>75 %</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обучающихся</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учреждений</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дополнительного</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образования</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приняли</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участие</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в</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муниципальных,</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областных,</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всероссийских</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и</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международных</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фестивалях,</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конкурсах</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и</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соревнованиях,</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из</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них</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1657</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обучающихся</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стали</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победителями</w:t>
            </w:r>
            <w:r w:rsidRPr="009E1ADF">
              <w:rPr>
                <w:rFonts w:ascii="Times New Roman" w:eastAsia="Times New Roman" w:hAnsi="Times New Roman" w:cs="Times New Roman"/>
                <w:color w:val="000000"/>
                <w:spacing w:val="-4"/>
                <w:sz w:val="20"/>
                <w:szCs w:val="20"/>
                <w:lang w:eastAsia="ru-RU"/>
              </w:rPr>
              <w:t> </w:t>
            </w:r>
            <w:r w:rsidRPr="009E1ADF">
              <w:rPr>
                <w:rFonts w:ascii="Times New Roman" w:eastAsia="Times New Roman" w:hAnsi="Times New Roman" w:cs="Times New Roman"/>
                <w:color w:val="000000"/>
                <w:sz w:val="20"/>
                <w:szCs w:val="20"/>
                <w:lang w:eastAsia="ru-RU"/>
              </w:rPr>
              <w:t>и</w:t>
            </w:r>
            <w:r w:rsidRPr="009E1ADF">
              <w:rPr>
                <w:rFonts w:ascii="Times New Roman" w:eastAsia="Times New Roman" w:hAnsi="Times New Roman" w:cs="Times New Roman"/>
                <w:color w:val="000000"/>
                <w:spacing w:val="-1"/>
                <w:sz w:val="20"/>
                <w:szCs w:val="20"/>
                <w:lang w:eastAsia="ru-RU"/>
              </w:rPr>
              <w:t> </w:t>
            </w:r>
            <w:r w:rsidRPr="009E1ADF">
              <w:rPr>
                <w:rFonts w:ascii="Times New Roman" w:eastAsia="Times New Roman" w:hAnsi="Times New Roman" w:cs="Times New Roman"/>
                <w:color w:val="000000"/>
                <w:sz w:val="20"/>
                <w:szCs w:val="20"/>
                <w:lang w:eastAsia="ru-RU"/>
              </w:rPr>
              <w:t>призёрами: областного краеведческого конкурса «Доброта на первом месте», регионального этапа героико-патриотического фестиваля детского и юношеского творчества «Звезда спасения», областного конкурса фото и видео творчества, посвященного 60-летию полета в космос Ю.А. Гагарина, областных конкурсов детского творчества «Зеркало природы – 2021», «Сказка ходит по планете», «Лен – слава и гордость Смоленщины», «Мы – правнуки славной победы» «Беречь лес – творить добро!» Смоленского открытого конкурса-фестиваля хоровых коллективов и вокальных ансамблей, регионального конкурса патриотической песни «Песни, опаленные войной», областного конкурса хореографических коллективов «Ритмы планеты», открытого городского конкурса «Смоленский парад искусств», межрегионального фестиваля бардовской песни «</w:t>
            </w:r>
            <w:proofErr w:type="gramStart"/>
            <w:r w:rsidRPr="009E1ADF">
              <w:rPr>
                <w:rFonts w:ascii="Times New Roman" w:eastAsia="Times New Roman" w:hAnsi="Times New Roman" w:cs="Times New Roman"/>
                <w:color w:val="000000"/>
                <w:sz w:val="20"/>
                <w:szCs w:val="20"/>
                <w:lang w:eastAsia="ru-RU"/>
              </w:rPr>
              <w:t xml:space="preserve">Переправа»   </w:t>
            </w:r>
            <w:proofErr w:type="gramEnd"/>
            <w:r w:rsidRPr="009E1ADF">
              <w:rPr>
                <w:rFonts w:ascii="Times New Roman" w:eastAsia="Times New Roman" w:hAnsi="Times New Roman" w:cs="Times New Roman"/>
                <w:color w:val="000000"/>
                <w:sz w:val="20"/>
                <w:szCs w:val="20"/>
                <w:lang w:eastAsia="ru-RU"/>
              </w:rPr>
              <w:t xml:space="preserve">всероссийских конкурсов «Призвание», «Твори! Участвуй! Побеждай!», «Надежды России» «Новые имена», «Престиж» и многих других.За отчетный период одаренные дети школ дополнительного образования сферы культуры и искусства </w:t>
            </w:r>
            <w:r w:rsidRPr="009E1ADF">
              <w:rPr>
                <w:rFonts w:ascii="Times New Roman" w:eastAsia="Times New Roman" w:hAnsi="Times New Roman" w:cs="Times New Roman"/>
                <w:color w:val="000000"/>
                <w:sz w:val="20"/>
                <w:szCs w:val="20"/>
                <w:lang w:eastAsia="ru-RU"/>
              </w:rPr>
              <w:lastRenderedPageBreak/>
              <w:t>участвовали в 26 Международных конкурсах участвовало   256 человек, победители – 45; в 37 Всероссийских конкурсах, 435 участников, победителей –119; в 19 областных – 356 участников, победители – 197 человек.</w:t>
            </w:r>
          </w:p>
          <w:p w14:paraId="2F64C29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Творческие коллективы клубных учреждений достойно представили город Вязьму на   международных (7), всероссийском (1), межрегиональных (5) фестивалях и конкурсах. Всего 13 фестивалей и 177 участников.</w:t>
            </w:r>
          </w:p>
          <w:p w14:paraId="4788EA79" w14:textId="77777777" w:rsidR="009E1ADF" w:rsidRPr="009E1ADF" w:rsidRDefault="009E1ADF" w:rsidP="009E1ADF">
            <w:pPr>
              <w:spacing w:after="0" w:line="240" w:lineRule="auto"/>
              <w:ind w:firstLine="252"/>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Образцовая студия эстрадного пения «Бусинки», Образцовый хореографический коллектив «Антре», Народный ансамбль танца «Славяне» награждены Дипломами Лауреата I, II, III степенями.</w:t>
            </w:r>
          </w:p>
          <w:p w14:paraId="6A980DD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Юные спортсмены принимают участие в соревнованиях регионального и всероссийского уровней по вольной борьбе, бадминтону, легкой атлетике, плаванию, футболу и др.</w:t>
            </w:r>
          </w:p>
        </w:tc>
        <w:tc>
          <w:tcPr>
            <w:tcW w:w="17" w:type="pct"/>
            <w:tcBorders>
              <w:top w:val="nil"/>
              <w:left w:val="nil"/>
              <w:bottom w:val="nil"/>
              <w:right w:val="nil"/>
            </w:tcBorders>
            <w:shd w:val="clear" w:color="auto" w:fill="auto"/>
            <w:vAlign w:val="center"/>
            <w:hideMark/>
          </w:tcPr>
          <w:p w14:paraId="6657711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50D480C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5B9BF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7B9F3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4. Создание условий для полноценного отдыха и оздоровления детей и подростков в каникулярное время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97A8D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135323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07AA5D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5C7A5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CDB8E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работы оздоровительных лагерей с дневным пребыванием детей на базе общеобразовательных школ</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3BBF0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летний период оздоровительной кампании 2021 года функционировало 22 лагеря (на базе 22 образовательных учреждений), в которых отдохнуло 633 ребёнка, из них 556 детей бесплатно (за счет средств областного бюджета). За счёт средств родителей -77 детей. За средства областного бюджета отдыхали дети из малообеспеченных, неполных семей, а также семей, находящихся в трудной жизненной ситуации. Продолжительность смены составила 21 день. Режим работы лагерей: с 8.30 до 14.30. Израсходовано денежных средств из областного бюджета 1455,2 тыс. рублей (было выделено 1465,7 тыс. рублей, 10,5 тыс. рублей возвращено в Департамент Смоленской области по образованию и науке) и 102,</w:t>
            </w:r>
            <w:proofErr w:type="gramStart"/>
            <w:r w:rsidRPr="009E1ADF">
              <w:rPr>
                <w:rFonts w:ascii="Arial" w:eastAsia="Times New Roman" w:hAnsi="Arial" w:cs="Arial"/>
                <w:color w:val="000000"/>
                <w:sz w:val="20"/>
                <w:szCs w:val="20"/>
                <w:lang w:eastAsia="ru-RU"/>
              </w:rPr>
              <w:t>3  тыс.</w:t>
            </w:r>
            <w:proofErr w:type="gramEnd"/>
            <w:r w:rsidRPr="009E1ADF">
              <w:rPr>
                <w:rFonts w:ascii="Arial" w:eastAsia="Times New Roman" w:hAnsi="Arial" w:cs="Arial"/>
                <w:color w:val="000000"/>
                <w:sz w:val="20"/>
                <w:szCs w:val="20"/>
                <w:lang w:eastAsia="ru-RU"/>
              </w:rPr>
              <w:t xml:space="preserve"> рублей израсходовано из средств родительской платы.</w:t>
            </w:r>
          </w:p>
        </w:tc>
        <w:tc>
          <w:tcPr>
            <w:tcW w:w="17" w:type="pct"/>
            <w:tcBorders>
              <w:top w:val="nil"/>
              <w:left w:val="nil"/>
              <w:bottom w:val="nil"/>
              <w:right w:val="nil"/>
            </w:tcBorders>
            <w:shd w:val="clear" w:color="auto" w:fill="auto"/>
            <w:vAlign w:val="center"/>
            <w:hideMark/>
          </w:tcPr>
          <w:p w14:paraId="171C371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158AD2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38977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18C90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улучшение материально-технической базы детского оздоровительно-образовательного центра и лагерей с дневным пребыванием детей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E55FA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целях улучшения материально-технической базы при подготовке к проведению летней оздоровительной кампании приобреталась столовая посуда для школьных столовых.</w:t>
            </w:r>
          </w:p>
        </w:tc>
        <w:tc>
          <w:tcPr>
            <w:tcW w:w="17" w:type="pct"/>
            <w:tcBorders>
              <w:top w:val="nil"/>
              <w:left w:val="nil"/>
              <w:bottom w:val="nil"/>
              <w:right w:val="nil"/>
            </w:tcBorders>
            <w:shd w:val="clear" w:color="auto" w:fill="auto"/>
            <w:vAlign w:val="center"/>
            <w:hideMark/>
          </w:tcPr>
          <w:p w14:paraId="4994178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A68D2D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F69F35"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46946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Молодежная политика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B7758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42494A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F8CF79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6D773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83758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Задача 1. Вовлечение молодежи в </w:t>
            </w:r>
            <w:r w:rsidRPr="009E1ADF">
              <w:rPr>
                <w:rFonts w:ascii="Arial" w:eastAsia="Times New Roman" w:hAnsi="Arial" w:cs="Arial"/>
                <w:color w:val="000000"/>
                <w:sz w:val="20"/>
                <w:szCs w:val="20"/>
                <w:lang w:eastAsia="ru-RU"/>
              </w:rPr>
              <w:lastRenderedPageBreak/>
              <w:t>социальную практику, обеспечение поддержки научной, творческой активности молодежи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3FF814"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31D212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E736DA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02EDF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70F21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поддержка детских и молодежных объединений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04BE91"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школах Вяземского района активно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развивается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общественно-государственная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детско-юношеская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организация «Российское движение школьников» (далее - РДШ). На 1 декабря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2021</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года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базе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общеобразовательных</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учреждений</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муниципального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образования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«Вяземский</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район»</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Смоленской</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области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организовано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22 первичных отделений РДШ, вовлечены 618 юных активистов. Активисты РДШ</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Вяземского района принимают активное участие в проектах и акциях в рамках</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РДШ</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развивают</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направления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его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деятельности.</w:t>
            </w:r>
          </w:p>
          <w:p w14:paraId="420F8277"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Российское движение школьников Вяземского района на протяжении последних 2 лет входит в тройку лидеров Смоленской области по развитию РДШ в муниципалитетах. По итогам 2021года Вяземский район занимает 1 место в рамках регионального конкурса на лучший муниципалитет РДШ.</w:t>
            </w:r>
          </w:p>
          <w:p w14:paraId="680CD52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общеобразовательных учреждениях Вяземского района на протяжении многих лет функционируют детские объединения: «Яновцы», «Ефремовцы», «Пионерская дружина», «Юные гагаринцы», «Дружина будущего», «Нахимовцы», «Республика ЮМОС», которые активно участвуют в мероприятиях гражданско-патриотической направленности. Организованные в общеобразовательных учреждениях детские общественные объединения позволяют охватить полезной занятостью до 80% обучающихся.</w:t>
            </w:r>
          </w:p>
          <w:p w14:paraId="4F598B9C"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 базе четырёх общеобразовательных учреждений Вяземского района действуют отряды юных инспекторов движения, в состав которых входят 80 обучающихся. Активисты отрядов ЮИД принимают участие в организации и проведении общешкольных и классных мероприятий по правилам безопасности дорожного движения, занимаются подбором материалов для проведения викторин, выпускают стенные газеты, участвуют в проведении практических занятий на школьных автоплощадках. Ежегодно отряды юных инспекторов движения принимают участие во всероссийском конкурсе «Безопасное колесо». По итогам регионального этапа конкурса в 2021 году победителями стал отряд юных инспекторов движения МБОУ СШ № 4 г. Вязьмы. Команда победителей была награждена путевками в оздоровительный санаторий «Красный Бор» и стала участником профильной смены юных инспекторов дорожного движения.</w:t>
            </w:r>
          </w:p>
          <w:p w14:paraId="394DCF17" w14:textId="77777777" w:rsidR="009E1ADF" w:rsidRPr="009E1ADF" w:rsidRDefault="009E1ADF" w:rsidP="009E1ADF">
            <w:pPr>
              <w:spacing w:after="0" w:line="240" w:lineRule="auto"/>
              <w:ind w:firstLine="33"/>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Патриотическое воспитание является одним из приоритетных направлений</w:t>
            </w:r>
            <w:r w:rsidRPr="009E1ADF">
              <w:rPr>
                <w:rFonts w:ascii="Arial" w:eastAsia="Times New Roman" w:hAnsi="Arial" w:cs="Arial"/>
                <w:color w:val="000000"/>
                <w:spacing w:val="-67"/>
                <w:sz w:val="20"/>
                <w:szCs w:val="20"/>
                <w:lang w:eastAsia="ru-RU"/>
              </w:rPr>
              <w:t> </w:t>
            </w:r>
            <w:r w:rsidRPr="009E1ADF">
              <w:rPr>
                <w:rFonts w:ascii="Arial" w:eastAsia="Times New Roman" w:hAnsi="Arial" w:cs="Arial"/>
                <w:color w:val="000000"/>
                <w:sz w:val="20"/>
                <w:szCs w:val="20"/>
                <w:lang w:eastAsia="ru-RU"/>
              </w:rPr>
              <w:t>деятельности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общеобразовательных</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учреждениях. 565</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обучающихся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из</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18</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школ</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являются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участниками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Всероссийского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военно-патриотического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общественного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движения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«Юнармия».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Юнармейцы</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принимают участие в акциях по благоустройству воинских захоронений, Уроках</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мужества, Днях воинской славы России.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Преподавательский</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состав, курирующий деятельность юнармейских отрядов, вовлечён в развитие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движения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«Юнармия».</w:t>
            </w:r>
          </w:p>
          <w:p w14:paraId="790E830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период с 11 по 24 мая 2021 года участники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Всероссийского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военно-патриотического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общественного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движения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«Юнармия» Вяземского района приняли участие в специализированной профильной смене для 200 участников военно-патриотических объединений и клубов Смоленской области «Юнармейцы». Программа смены являлась образовательной с военно-патриотической направленностью, ребятам демонстрировали мастер-классы представители Вооруженных Сил Российской Федерации и силовых структур.</w:t>
            </w:r>
          </w:p>
        </w:tc>
        <w:tc>
          <w:tcPr>
            <w:tcW w:w="17" w:type="pct"/>
            <w:tcBorders>
              <w:top w:val="nil"/>
              <w:left w:val="nil"/>
              <w:bottom w:val="nil"/>
              <w:right w:val="nil"/>
            </w:tcBorders>
            <w:shd w:val="clear" w:color="auto" w:fill="auto"/>
            <w:vAlign w:val="center"/>
            <w:hideMark/>
          </w:tcPr>
          <w:p w14:paraId="3CC50C3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437894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41A1C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3.15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E8963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развитие волонтерского движения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D812B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Открыт Ресурсный центр по развитию добровольчества в декабре 2021. Работает штаб Всероссийской акции взаимопомощи #МыВместе. Участие волонтеров штаба в региональных и Всероссийских акциях ко Дню Героев отечества (9 декабря), ко Дню Победы (9 мая), День России (12 июня), День государственного флага России (22 августа). Участие в акции «Новый год в каждый дом», «Сладость в радость». Форум по волонтерству «Время добрых дел» (4 декабря). Обзвон жителей города старше 60 лет на вакцинацию.</w:t>
            </w:r>
          </w:p>
          <w:p w14:paraId="3E53336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shd w:val="clear" w:color="auto" w:fill="FFFFFF"/>
                <w:lang w:eastAsia="ru-RU"/>
              </w:rPr>
              <w:t>Урок милосердия «Доброта нужна всем», посвященный дню волонтеров.</w:t>
            </w:r>
            <w:r w:rsidRPr="009E1ADF">
              <w:rPr>
                <w:rFonts w:ascii="Times New Roman" w:eastAsia="Times New Roman" w:hAnsi="Times New Roman" w:cs="Times New Roman"/>
                <w:color w:val="000000"/>
                <w:sz w:val="20"/>
                <w:szCs w:val="20"/>
                <w:shd w:val="clear" w:color="auto" w:fill="FFFFFF"/>
                <w:lang w:eastAsia="ru-RU"/>
              </w:rPr>
              <w:t> Роспись щитков в Сквере Савицкой и Карла Маркса Арт - проект «</w:t>
            </w:r>
            <w:proofErr w:type="gramStart"/>
            <w:r w:rsidRPr="009E1ADF">
              <w:rPr>
                <w:rFonts w:ascii="Times New Roman" w:eastAsia="Times New Roman" w:hAnsi="Times New Roman" w:cs="Times New Roman"/>
                <w:color w:val="000000"/>
                <w:sz w:val="20"/>
                <w:szCs w:val="20"/>
                <w:shd w:val="clear" w:color="auto" w:fill="FFFFFF"/>
                <w:lang w:eastAsia="ru-RU"/>
              </w:rPr>
              <w:t>Новая .жизнь</w:t>
            </w:r>
            <w:proofErr w:type="gramEnd"/>
            <w:r w:rsidRPr="009E1ADF">
              <w:rPr>
                <w:rFonts w:ascii="Times New Roman" w:eastAsia="Times New Roman" w:hAnsi="Times New Roman" w:cs="Times New Roman"/>
                <w:color w:val="000000"/>
                <w:sz w:val="20"/>
                <w:szCs w:val="20"/>
                <w:shd w:val="clear" w:color="auto" w:fill="FFFFFF"/>
                <w:lang w:eastAsia="ru-RU"/>
              </w:rPr>
              <w:t xml:space="preserve"> уличных шкафов»</w:t>
            </w:r>
          </w:p>
          <w:p w14:paraId="18E6C07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волонтерской акции "Во имя добра и милосердия '' преподавателями МБУДО Вяземской художественной школы им А.Г. Сергеева Бавриной Н. Е. и Ступиной В. В. была выполнена роспись комнаты матери и ребёнка в СИЗО Главного управления Федеральной службы исполнения наказания России по Смоленской области в г. Вязьма.</w:t>
            </w:r>
          </w:p>
        </w:tc>
        <w:tc>
          <w:tcPr>
            <w:tcW w:w="17" w:type="pct"/>
            <w:tcBorders>
              <w:top w:val="nil"/>
              <w:left w:val="nil"/>
              <w:bottom w:val="nil"/>
              <w:right w:val="nil"/>
            </w:tcBorders>
            <w:shd w:val="clear" w:color="auto" w:fill="auto"/>
            <w:vAlign w:val="center"/>
            <w:hideMark/>
          </w:tcPr>
          <w:p w14:paraId="67737AB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D0B2E9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998D7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D48B3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содействие временному трудоустройству молодежи, профессиональная ориентация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EE4C72"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Всего за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2021 год в образовательных учреждениях было трудоустроено 95 несовершеннолетних обучающихся.</w:t>
            </w:r>
          </w:p>
          <w:p w14:paraId="6EF78E79"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Активное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участие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трудоустройстве несовершеннолетних </w:t>
            </w:r>
            <w:proofErr w:type="gramStart"/>
            <w:r w:rsidRPr="009E1ADF">
              <w:rPr>
                <w:rFonts w:ascii="Arial" w:eastAsia="Times New Roman" w:hAnsi="Arial" w:cs="Arial"/>
                <w:color w:val="000000"/>
                <w:sz w:val="20"/>
                <w:szCs w:val="20"/>
                <w:lang w:eastAsia="ru-RU"/>
              </w:rPr>
              <w:t>приняли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 следующие</w:t>
            </w:r>
            <w:proofErr w:type="gramEnd"/>
            <w:r w:rsidRPr="009E1ADF">
              <w:rPr>
                <w:rFonts w:ascii="Arial" w:eastAsia="Times New Roman" w:hAnsi="Arial" w:cs="Arial"/>
                <w:color w:val="000000"/>
                <w:sz w:val="20"/>
                <w:szCs w:val="20"/>
                <w:lang w:eastAsia="ru-RU"/>
              </w:rPr>
              <w:t xml:space="preserve"> образовательные учреждения:</w:t>
            </w:r>
          </w:p>
          <w:p w14:paraId="2A21A8BA"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МБОУ СОШ № 1 - 10 обучающихся;</w:t>
            </w:r>
          </w:p>
          <w:p w14:paraId="6852A948"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СШ № 2 - 3 обучающихся;</w:t>
            </w:r>
          </w:p>
          <w:p w14:paraId="46351476"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СОШ №</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3 -7 обучающихся;</w:t>
            </w:r>
          </w:p>
          <w:p w14:paraId="7D5EBC85"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СШ № 4 - 5 обучающихся;</w:t>
            </w:r>
          </w:p>
          <w:p w14:paraId="3673295C"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СОШ № 5 - 3 обучающихся;</w:t>
            </w:r>
          </w:p>
          <w:p w14:paraId="7B068FC0"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СШ № 6 - 6 обучающихся;</w:t>
            </w:r>
          </w:p>
          <w:p w14:paraId="45C5B714"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СОШ № 9 - 8 обучающихся;</w:t>
            </w:r>
          </w:p>
          <w:p w14:paraId="4D0D5DB2"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СОШ № 10 - 3 обучающихся;</w:t>
            </w:r>
          </w:p>
          <w:p w14:paraId="14D050EE"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 </w:t>
            </w:r>
            <w:proofErr w:type="gramStart"/>
            <w:r w:rsidRPr="009E1ADF">
              <w:rPr>
                <w:rFonts w:ascii="Arial" w:eastAsia="Times New Roman" w:hAnsi="Arial" w:cs="Arial"/>
                <w:color w:val="000000"/>
                <w:sz w:val="20"/>
                <w:szCs w:val="20"/>
                <w:lang w:eastAsia="ru-RU"/>
              </w:rPr>
              <w:t>МБОУ«</w:t>
            </w:r>
            <w:proofErr w:type="gramEnd"/>
            <w:r w:rsidRPr="009E1ADF">
              <w:rPr>
                <w:rFonts w:ascii="Arial" w:eastAsia="Times New Roman" w:hAnsi="Arial" w:cs="Arial"/>
                <w:color w:val="000000"/>
                <w:sz w:val="20"/>
                <w:szCs w:val="20"/>
                <w:lang w:eastAsia="ru-RU"/>
              </w:rPr>
              <w:t>Андрейковская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СОШ»</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3</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обучающихся;</w:t>
            </w:r>
          </w:p>
          <w:p w14:paraId="16BD7715"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Вязьма-Брянская СОШ - 5 обучающихся;</w:t>
            </w:r>
          </w:p>
          <w:p w14:paraId="7D8E1214"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Исаковская СОШ - 3</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обучающихся;</w:t>
            </w:r>
          </w:p>
          <w:p w14:paraId="4E5884F9"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Относовская СОШ - 6 обучающихся;</w:t>
            </w:r>
          </w:p>
          <w:p w14:paraId="34F21A1A"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Поляновская СОШ - 3 обучающихся;</w:t>
            </w:r>
          </w:p>
          <w:p w14:paraId="46E02286"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МБОУ Юшковская ООШ - 2 обучающихся;</w:t>
            </w:r>
          </w:p>
          <w:p w14:paraId="1F9948AC" w14:textId="77777777" w:rsidR="009E1ADF" w:rsidRPr="009E1ADF" w:rsidRDefault="009E1ADF" w:rsidP="009E1ADF">
            <w:pPr>
              <w:spacing w:after="0" w:line="240" w:lineRule="auto"/>
              <w:ind w:right="-1"/>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МБУ ДО «Станция Юннатов» - 28 обучающихся.</w:t>
            </w:r>
          </w:p>
          <w:p w14:paraId="5685A7BB" w14:textId="77777777" w:rsidR="009E1ADF" w:rsidRPr="009E1ADF" w:rsidRDefault="009E1ADF" w:rsidP="009E1ADF">
            <w:pPr>
              <w:spacing w:after="0" w:line="240" w:lineRule="auto"/>
              <w:ind w:right="-1"/>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Заработная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плата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обучающихся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зависела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от</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количества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отработанного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времени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и</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составила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2021</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году:</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минимальная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762</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руб.,</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максимальная</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w:t>
            </w:r>
            <w:r w:rsidRPr="009E1ADF">
              <w:rPr>
                <w:rFonts w:ascii="Arial" w:eastAsia="Times New Roman" w:hAnsi="Arial" w:cs="Arial"/>
                <w:color w:val="000000"/>
                <w:spacing w:val="-2"/>
                <w:sz w:val="20"/>
                <w:szCs w:val="20"/>
                <w:lang w:eastAsia="ru-RU"/>
              </w:rPr>
              <w:t> </w:t>
            </w:r>
            <w:r w:rsidRPr="009E1ADF">
              <w:rPr>
                <w:rFonts w:ascii="Arial" w:eastAsia="Times New Roman" w:hAnsi="Arial" w:cs="Arial"/>
                <w:color w:val="000000"/>
                <w:sz w:val="20"/>
                <w:szCs w:val="20"/>
                <w:lang w:eastAsia="ru-RU"/>
              </w:rPr>
              <w:t>2100 рублей. На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2021</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год</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в</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местном</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бюджете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было</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предусмотрено</w:t>
            </w:r>
            <w:r w:rsidRPr="009E1ADF">
              <w:rPr>
                <w:rFonts w:ascii="Arial" w:eastAsia="Times New Roman" w:hAnsi="Arial" w:cs="Arial"/>
                <w:color w:val="000000"/>
                <w:spacing w:val="1"/>
                <w:sz w:val="20"/>
                <w:szCs w:val="20"/>
                <w:lang w:eastAsia="ru-RU"/>
              </w:rPr>
              <w:t> - </w:t>
            </w:r>
            <w:r w:rsidRPr="009E1ADF">
              <w:rPr>
                <w:rFonts w:ascii="Arial" w:eastAsia="Times New Roman" w:hAnsi="Arial" w:cs="Arial"/>
                <w:color w:val="000000"/>
                <w:sz w:val="20"/>
                <w:szCs w:val="20"/>
                <w:lang w:eastAsia="ru-RU"/>
              </w:rPr>
              <w:t>122,9 тыс.</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руб.</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на</w:t>
            </w:r>
            <w:r w:rsidRPr="009E1ADF">
              <w:rPr>
                <w:rFonts w:ascii="Arial" w:eastAsia="Times New Roman" w:hAnsi="Arial" w:cs="Arial"/>
                <w:color w:val="000000"/>
                <w:spacing w:val="-67"/>
                <w:sz w:val="20"/>
                <w:szCs w:val="20"/>
                <w:lang w:eastAsia="ru-RU"/>
              </w:rPr>
              <w:t> </w:t>
            </w:r>
            <w:r w:rsidRPr="009E1ADF">
              <w:rPr>
                <w:rFonts w:ascii="Arial" w:eastAsia="Times New Roman" w:hAnsi="Arial" w:cs="Arial"/>
                <w:color w:val="000000"/>
                <w:sz w:val="20"/>
                <w:szCs w:val="20"/>
                <w:lang w:eastAsia="ru-RU"/>
              </w:rPr>
              <w:t>оплату</w:t>
            </w:r>
            <w:r w:rsidRPr="009E1ADF">
              <w:rPr>
                <w:rFonts w:ascii="Arial" w:eastAsia="Times New Roman" w:hAnsi="Arial" w:cs="Arial"/>
                <w:color w:val="000000"/>
                <w:spacing w:val="-8"/>
                <w:sz w:val="20"/>
                <w:szCs w:val="20"/>
                <w:lang w:eastAsia="ru-RU"/>
              </w:rPr>
              <w:t> </w:t>
            </w:r>
            <w:r w:rsidRPr="009E1ADF">
              <w:rPr>
                <w:rFonts w:ascii="Arial" w:eastAsia="Times New Roman" w:hAnsi="Arial" w:cs="Arial"/>
                <w:color w:val="000000"/>
                <w:sz w:val="20"/>
                <w:szCs w:val="20"/>
                <w:lang w:eastAsia="ru-RU"/>
              </w:rPr>
              <w:t>труда</w:t>
            </w:r>
            <w:r w:rsidRPr="009E1ADF">
              <w:rPr>
                <w:rFonts w:ascii="Arial" w:eastAsia="Times New Roman" w:hAnsi="Arial" w:cs="Arial"/>
                <w:color w:val="000000"/>
                <w:spacing w:val="-4"/>
                <w:sz w:val="20"/>
                <w:szCs w:val="20"/>
                <w:lang w:eastAsia="ru-RU"/>
              </w:rPr>
              <w:t> </w:t>
            </w:r>
            <w:r w:rsidRPr="009E1ADF">
              <w:rPr>
                <w:rFonts w:ascii="Arial" w:eastAsia="Times New Roman" w:hAnsi="Arial" w:cs="Arial"/>
                <w:color w:val="000000"/>
                <w:sz w:val="20"/>
                <w:szCs w:val="20"/>
                <w:lang w:eastAsia="ru-RU"/>
              </w:rPr>
              <w:t>несовершеннолетних</w:t>
            </w:r>
            <w:r w:rsidRPr="009E1ADF">
              <w:rPr>
                <w:rFonts w:ascii="Arial" w:eastAsia="Times New Roman" w:hAnsi="Arial" w:cs="Arial"/>
                <w:color w:val="000000"/>
                <w:spacing w:val="-3"/>
                <w:sz w:val="20"/>
                <w:szCs w:val="20"/>
                <w:lang w:eastAsia="ru-RU"/>
              </w:rPr>
              <w:t> </w:t>
            </w:r>
            <w:r w:rsidRPr="009E1ADF">
              <w:rPr>
                <w:rFonts w:ascii="Arial" w:eastAsia="Times New Roman" w:hAnsi="Arial" w:cs="Arial"/>
                <w:color w:val="000000"/>
                <w:sz w:val="20"/>
                <w:szCs w:val="20"/>
                <w:lang w:eastAsia="ru-RU"/>
              </w:rPr>
              <w:t>обучающихся,</w:t>
            </w:r>
            <w:r w:rsidRPr="009E1ADF">
              <w:rPr>
                <w:rFonts w:ascii="Arial" w:eastAsia="Times New Roman" w:hAnsi="Arial" w:cs="Arial"/>
                <w:color w:val="000000"/>
                <w:spacing w:val="-4"/>
                <w:sz w:val="20"/>
                <w:szCs w:val="20"/>
                <w:lang w:eastAsia="ru-RU"/>
              </w:rPr>
              <w:t> </w:t>
            </w:r>
            <w:r w:rsidRPr="009E1ADF">
              <w:rPr>
                <w:rFonts w:ascii="Arial" w:eastAsia="Times New Roman" w:hAnsi="Arial" w:cs="Arial"/>
                <w:color w:val="000000"/>
                <w:sz w:val="20"/>
                <w:szCs w:val="20"/>
                <w:lang w:eastAsia="ru-RU"/>
              </w:rPr>
              <w:t>израсходовано</w:t>
            </w:r>
            <w:r w:rsidRPr="009E1ADF">
              <w:rPr>
                <w:rFonts w:ascii="Arial" w:eastAsia="Times New Roman" w:hAnsi="Arial" w:cs="Arial"/>
                <w:color w:val="000000"/>
                <w:spacing w:val="-1"/>
                <w:sz w:val="20"/>
                <w:szCs w:val="20"/>
                <w:lang w:eastAsia="ru-RU"/>
              </w:rPr>
              <w:t> -122,9 тыс.</w:t>
            </w:r>
            <w:r w:rsidRPr="009E1ADF">
              <w:rPr>
                <w:rFonts w:ascii="Arial" w:eastAsia="Times New Roman" w:hAnsi="Arial" w:cs="Arial"/>
                <w:color w:val="000000"/>
                <w:spacing w:val="-4"/>
                <w:sz w:val="20"/>
                <w:szCs w:val="20"/>
                <w:lang w:eastAsia="ru-RU"/>
              </w:rPr>
              <w:t> </w:t>
            </w:r>
            <w:r w:rsidRPr="009E1ADF">
              <w:rPr>
                <w:rFonts w:ascii="Arial" w:eastAsia="Times New Roman" w:hAnsi="Arial" w:cs="Arial"/>
                <w:color w:val="000000"/>
                <w:sz w:val="20"/>
                <w:szCs w:val="20"/>
                <w:lang w:eastAsia="ru-RU"/>
              </w:rPr>
              <w:t>рублей.</w:t>
            </w:r>
          </w:p>
        </w:tc>
        <w:tc>
          <w:tcPr>
            <w:tcW w:w="17" w:type="pct"/>
            <w:tcBorders>
              <w:top w:val="nil"/>
              <w:left w:val="nil"/>
              <w:bottom w:val="nil"/>
              <w:right w:val="nil"/>
            </w:tcBorders>
            <w:shd w:val="clear" w:color="auto" w:fill="auto"/>
            <w:vAlign w:val="center"/>
            <w:hideMark/>
          </w:tcPr>
          <w:p w14:paraId="6080821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F43CE2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07B50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B849F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условий для развития системы работы с детьми, подростками и молодежью по месту жительства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F9AD8A" w14:textId="77777777" w:rsidR="009E1ADF" w:rsidRPr="009E1ADF" w:rsidRDefault="009E1ADF" w:rsidP="009E1ADF">
            <w:pPr>
              <w:spacing w:after="0" w:line="240" w:lineRule="auto"/>
              <w:ind w:firstLine="34"/>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Созданы: Отряд особого назначения – Город воинской славы; работа с трудными подростками, социальный проект «Сила духа».</w:t>
            </w:r>
          </w:p>
          <w:p w14:paraId="64838529" w14:textId="77777777" w:rsidR="009E1ADF" w:rsidRPr="009E1ADF" w:rsidRDefault="009E1ADF" w:rsidP="009E1ADF">
            <w:pPr>
              <w:spacing w:after="0" w:line="240" w:lineRule="auto"/>
              <w:ind w:firstLine="34"/>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В муниципальных клубных учреждениях работают 220 кружков и </w:t>
            </w:r>
            <w:proofErr w:type="gramStart"/>
            <w:r w:rsidRPr="009E1ADF">
              <w:rPr>
                <w:rFonts w:ascii="Arial" w:eastAsia="Times New Roman" w:hAnsi="Arial" w:cs="Arial"/>
                <w:color w:val="000000"/>
                <w:sz w:val="20"/>
                <w:szCs w:val="20"/>
                <w:lang w:eastAsia="ru-RU"/>
              </w:rPr>
              <w:t>объединений</w:t>
            </w:r>
            <w:proofErr w:type="gramEnd"/>
            <w:r w:rsidRPr="009E1ADF">
              <w:rPr>
                <w:rFonts w:ascii="Arial" w:eastAsia="Times New Roman" w:hAnsi="Arial" w:cs="Arial"/>
                <w:color w:val="000000"/>
                <w:sz w:val="20"/>
                <w:szCs w:val="20"/>
                <w:lang w:eastAsia="ru-RU"/>
              </w:rPr>
              <w:t xml:space="preserve"> где занимаются   2680 детей и подростков.</w:t>
            </w:r>
            <w:r w:rsidRPr="009E1ADF">
              <w:rPr>
                <w:rFonts w:ascii="Arial" w:eastAsia="Times New Roman" w:hAnsi="Arial" w:cs="Arial"/>
                <w:color w:val="000000"/>
                <w:sz w:val="20"/>
                <w:szCs w:val="20"/>
                <w:shd w:val="clear" w:color="auto" w:fill="FFFFFF"/>
                <w:lang w:eastAsia="ru-RU"/>
              </w:rPr>
              <w:t> </w:t>
            </w:r>
            <w:r w:rsidRPr="009E1ADF">
              <w:rPr>
                <w:rFonts w:ascii="Arial" w:eastAsia="Times New Roman" w:hAnsi="Arial" w:cs="Arial"/>
                <w:color w:val="000000"/>
                <w:sz w:val="20"/>
                <w:szCs w:val="20"/>
                <w:lang w:eastAsia="ru-RU"/>
              </w:rPr>
              <w:t>За отчетный период для организации досуга детей проведено 3303 мероприятия по месту жительства, на которых присутствовало 69 121 человек.</w:t>
            </w:r>
          </w:p>
          <w:p w14:paraId="249863D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Научное общество учеников 1 при ДШИ. участники конференций (школьного и зонального уровня) 25 человек.</w:t>
            </w:r>
          </w:p>
        </w:tc>
        <w:tc>
          <w:tcPr>
            <w:tcW w:w="17" w:type="pct"/>
            <w:tcBorders>
              <w:top w:val="nil"/>
              <w:left w:val="nil"/>
              <w:bottom w:val="nil"/>
              <w:right w:val="nil"/>
            </w:tcBorders>
            <w:shd w:val="clear" w:color="auto" w:fill="auto"/>
            <w:vAlign w:val="center"/>
            <w:hideMark/>
          </w:tcPr>
          <w:p w14:paraId="053A0E5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C02F2E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49A09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A3821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содействие развитию межмуниципального и межрегионального молодежного </w:t>
            </w:r>
            <w:r w:rsidRPr="009E1ADF">
              <w:rPr>
                <w:rFonts w:ascii="Arial" w:eastAsia="Times New Roman" w:hAnsi="Arial" w:cs="Arial"/>
                <w:color w:val="000000"/>
                <w:sz w:val="20"/>
                <w:szCs w:val="20"/>
                <w:lang w:eastAsia="ru-RU"/>
              </w:rPr>
              <w:lastRenderedPageBreak/>
              <w:t>сотрудничества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C1E0F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xml:space="preserve">Муниципальный куратор РДШ Вяземского района Голубкова О.С. приняла участие во Втором образовательном форуме лидеров Общественного объединения «Белорусская республиканская пионерская организация» «ВожаТЫй", который проходил с 5 по 6 октября 2021 года в г. Полоцке. На площадках форума обсуждались перспективы развития детско-молодежного движения, изучались интерактивные и проектные формы работы в пионерских дружинах, алгоритмы сотрудничества </w:t>
            </w:r>
            <w:proofErr w:type="gramStart"/>
            <w:r w:rsidRPr="009E1ADF">
              <w:rPr>
                <w:rFonts w:ascii="Arial" w:eastAsia="Times New Roman" w:hAnsi="Arial" w:cs="Arial"/>
                <w:color w:val="000000"/>
                <w:sz w:val="20"/>
                <w:szCs w:val="20"/>
                <w:lang w:eastAsia="ru-RU"/>
              </w:rPr>
              <w:t>со</w:t>
            </w:r>
            <w:proofErr w:type="gramEnd"/>
            <w:r w:rsidRPr="009E1ADF">
              <w:rPr>
                <w:rFonts w:ascii="Arial" w:eastAsia="Times New Roman" w:hAnsi="Arial" w:cs="Arial"/>
                <w:color w:val="000000"/>
                <w:sz w:val="20"/>
                <w:szCs w:val="20"/>
                <w:lang w:eastAsia="ru-RU"/>
              </w:rPr>
              <w:t xml:space="preserve"> В ходе своего выступления Голубкова О.С. о РДШ, проектах федерального и регионального значения, а также представила положительный опыт работы Вяземского муниципального ресурсного центра поддержки и развития Российского движения школьников. </w:t>
            </w:r>
          </w:p>
          <w:p w14:paraId="15E0BB0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сентябре 2021 года – посещение IV Межнациональных патриотических сборов молодежи «Кривичи» в составе 29 человек, посещении Всероссийского форума #МыВместе – 1 человек.</w:t>
            </w:r>
          </w:p>
          <w:p w14:paraId="6972C338"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Обучающие художественной школы участвовали в   областном пленэре, который проводился с целью приобщения к нравственным и духовным ценностям православной культуры. Организовывали межмуниципальные онлайн пленэры.</w:t>
            </w:r>
          </w:p>
        </w:tc>
        <w:tc>
          <w:tcPr>
            <w:tcW w:w="17" w:type="pct"/>
            <w:tcBorders>
              <w:top w:val="nil"/>
              <w:left w:val="nil"/>
              <w:bottom w:val="nil"/>
              <w:right w:val="nil"/>
            </w:tcBorders>
            <w:shd w:val="clear" w:color="auto" w:fill="auto"/>
            <w:vAlign w:val="center"/>
            <w:hideMark/>
          </w:tcPr>
          <w:p w14:paraId="72B81B7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567F058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2CA0B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1F6E4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Создание условий для подготовки физически и психологически подготовленных призывников, обладающих положительной мотивацией к прохождению военной службы, формирование гражданской идентичности молодежи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D701D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5E6EAA1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16EB7B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04AE9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3.19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ABA64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спартакиада допризывной молодежи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8066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спартакиада допризывной молодежи не проводилась</w:t>
            </w:r>
          </w:p>
        </w:tc>
        <w:tc>
          <w:tcPr>
            <w:tcW w:w="17" w:type="pct"/>
            <w:tcBorders>
              <w:top w:val="nil"/>
              <w:left w:val="nil"/>
              <w:bottom w:val="nil"/>
              <w:right w:val="nil"/>
            </w:tcBorders>
            <w:shd w:val="clear" w:color="auto" w:fill="auto"/>
            <w:vAlign w:val="center"/>
            <w:hideMark/>
          </w:tcPr>
          <w:p w14:paraId="60BA983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B2EE1D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8BE99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8CF92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форум по патриотическому воспитанию молодежи "Растим патриотов России"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4043C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Участие не принимали</w:t>
            </w:r>
          </w:p>
        </w:tc>
        <w:tc>
          <w:tcPr>
            <w:tcW w:w="17" w:type="pct"/>
            <w:tcBorders>
              <w:top w:val="nil"/>
              <w:left w:val="nil"/>
              <w:bottom w:val="nil"/>
              <w:right w:val="nil"/>
            </w:tcBorders>
            <w:shd w:val="clear" w:color="auto" w:fill="auto"/>
            <w:vAlign w:val="center"/>
            <w:hideMark/>
          </w:tcPr>
          <w:p w14:paraId="08763DD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3AE009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9B615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F2AEE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фестиваль патриотической песни "Славься, Отечество!"</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2BF13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Акция проходит к 9 мая ежегодно. В 2021 году акция проходила онлайн.</w:t>
            </w:r>
          </w:p>
          <w:p w14:paraId="30D2828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канун празднования Великой Победы в Великой Отечественной войне состоялся областной фестиваль детского и юношеского творчества «Мы – правнуки славной Победы!» и районный фестиваль «Дорогами славной Победы!».</w:t>
            </w:r>
          </w:p>
        </w:tc>
        <w:tc>
          <w:tcPr>
            <w:tcW w:w="17" w:type="pct"/>
            <w:tcBorders>
              <w:top w:val="nil"/>
              <w:left w:val="nil"/>
              <w:bottom w:val="nil"/>
              <w:right w:val="nil"/>
            </w:tcBorders>
            <w:shd w:val="clear" w:color="auto" w:fill="auto"/>
            <w:vAlign w:val="center"/>
            <w:hideMark/>
          </w:tcPr>
          <w:p w14:paraId="16E67F4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0F235A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5A72D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3.22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F5240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акция "Я помню! Я горжусь!"</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73428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проведения мероприятий, приуроченных к 76-ой годовщине Победы в Великой Отечественной войне, обучающиеся 30 общеобразовательных учреждений муниципального образования «Вяземский район» Смоленской области приняли участие во Всероссийской акции "Я помню! Я горжусь!". В ходе проведения данной акции обучающиеся представляли видеоролики, в которых рассказывали о своих родственниках-ветеранах, фронтовиках, тружениках тыла, которые внесли вклад в достижение Победы в Великой Отечественной войне.</w:t>
            </w:r>
          </w:p>
          <w:p w14:paraId="5CCB50A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Видеоролики размещены на официальных сайтах общеобразовательных учреждений, социальных сетях и мессенджерах. </w:t>
            </w:r>
            <w:r w:rsidRPr="009E1ADF">
              <w:rPr>
                <w:rFonts w:ascii="Times New Roman" w:eastAsia="Times New Roman" w:hAnsi="Times New Roman" w:cs="Times New Roman"/>
                <w:color w:val="000000"/>
                <w:sz w:val="20"/>
                <w:szCs w:val="20"/>
                <w:lang w:eastAsia="ru-RU"/>
              </w:rPr>
              <w:t>В рамках акции Вяземские школы дополнительного образования участвовали и организовывали:</w:t>
            </w:r>
          </w:p>
          <w:p w14:paraId="7EE16E21" w14:textId="77777777" w:rsidR="009E1ADF" w:rsidRPr="009E1ADF" w:rsidRDefault="009E1ADF" w:rsidP="009E1ADF">
            <w:pPr>
              <w:spacing w:after="0" w:line="240" w:lineRule="auto"/>
              <w:ind w:firstLine="360"/>
              <w:jc w:val="both"/>
              <w:rPr>
                <w:rFonts w:ascii="Arial" w:eastAsia="Times New Roman" w:hAnsi="Arial" w:cs="Arial"/>
                <w:color w:val="000000"/>
                <w:sz w:val="21"/>
                <w:szCs w:val="21"/>
                <w:lang w:eastAsia="ru-RU"/>
              </w:rPr>
            </w:pPr>
            <w:r w:rsidRPr="009E1ADF">
              <w:rPr>
                <w:rFonts w:ascii="Sitka Text" w:eastAsia="Times New Roman" w:hAnsi="Sitka Text" w:cs="Arial"/>
                <w:color w:val="000000"/>
                <w:sz w:val="20"/>
                <w:szCs w:val="20"/>
                <w:lang w:eastAsia="ru-RU"/>
              </w:rPr>
              <w:t>-</w:t>
            </w:r>
            <w:r w:rsidRPr="009E1ADF">
              <w:rPr>
                <w:rFonts w:ascii="Times New Roman" w:eastAsia="Times New Roman" w:hAnsi="Times New Roman" w:cs="Times New Roman"/>
                <w:color w:val="000000"/>
                <w:sz w:val="14"/>
                <w:szCs w:val="14"/>
                <w:lang w:eastAsia="ru-RU"/>
              </w:rPr>
              <w:t>      </w:t>
            </w:r>
            <w:r w:rsidRPr="009E1ADF">
              <w:rPr>
                <w:rFonts w:ascii="Times New Roman" w:eastAsia="Times New Roman" w:hAnsi="Times New Roman" w:cs="Times New Roman"/>
                <w:color w:val="000000"/>
                <w:sz w:val="20"/>
                <w:szCs w:val="20"/>
                <w:lang w:eastAsia="ru-RU"/>
              </w:rPr>
              <w:t>Всероссийский конкурс детского рисунка «Я – фронтовой художник»</w:t>
            </w:r>
          </w:p>
          <w:p w14:paraId="294ADDED" w14:textId="77777777" w:rsidR="009E1ADF" w:rsidRPr="009E1ADF" w:rsidRDefault="009E1ADF" w:rsidP="009E1ADF">
            <w:pPr>
              <w:spacing w:after="0" w:line="240" w:lineRule="auto"/>
              <w:ind w:firstLine="360"/>
              <w:jc w:val="both"/>
              <w:rPr>
                <w:rFonts w:ascii="Arial" w:eastAsia="Times New Roman" w:hAnsi="Arial" w:cs="Arial"/>
                <w:color w:val="000000"/>
                <w:sz w:val="21"/>
                <w:szCs w:val="21"/>
                <w:lang w:eastAsia="ru-RU"/>
              </w:rPr>
            </w:pPr>
            <w:r w:rsidRPr="009E1ADF">
              <w:rPr>
                <w:rFonts w:ascii="Sitka Text" w:eastAsia="Times New Roman" w:hAnsi="Sitka Text" w:cs="Arial"/>
                <w:color w:val="000000"/>
                <w:sz w:val="20"/>
                <w:szCs w:val="20"/>
                <w:lang w:eastAsia="ru-RU"/>
              </w:rPr>
              <w:t>-</w:t>
            </w:r>
            <w:r w:rsidRPr="009E1ADF">
              <w:rPr>
                <w:rFonts w:ascii="Times New Roman" w:eastAsia="Times New Roman" w:hAnsi="Times New Roman" w:cs="Times New Roman"/>
                <w:color w:val="000000"/>
                <w:sz w:val="14"/>
                <w:szCs w:val="14"/>
                <w:lang w:eastAsia="ru-RU"/>
              </w:rPr>
              <w:t>      </w:t>
            </w:r>
            <w:r w:rsidRPr="009E1ADF">
              <w:rPr>
                <w:rFonts w:ascii="Times New Roman" w:eastAsia="Times New Roman" w:hAnsi="Times New Roman" w:cs="Times New Roman"/>
                <w:color w:val="000000"/>
                <w:sz w:val="20"/>
                <w:szCs w:val="20"/>
                <w:lang w:eastAsia="ru-RU"/>
              </w:rPr>
              <w:t>Персональная выставка «Репортаж с Поля Памяти» члена Союза художников России Улыбина Г. А.</w:t>
            </w:r>
          </w:p>
          <w:p w14:paraId="3830A357" w14:textId="77777777" w:rsidR="009E1ADF" w:rsidRPr="009E1ADF" w:rsidRDefault="009E1ADF" w:rsidP="009E1ADF">
            <w:pPr>
              <w:spacing w:after="0" w:line="240" w:lineRule="auto"/>
              <w:ind w:firstLine="360"/>
              <w:jc w:val="both"/>
              <w:rPr>
                <w:rFonts w:ascii="Arial" w:eastAsia="Times New Roman" w:hAnsi="Arial" w:cs="Arial"/>
                <w:color w:val="000000"/>
                <w:sz w:val="21"/>
                <w:szCs w:val="21"/>
                <w:lang w:eastAsia="ru-RU"/>
              </w:rPr>
            </w:pPr>
            <w:r w:rsidRPr="009E1ADF">
              <w:rPr>
                <w:rFonts w:ascii="Sitka Text" w:eastAsia="Times New Roman" w:hAnsi="Sitka Text" w:cs="Arial"/>
                <w:color w:val="000000"/>
                <w:sz w:val="20"/>
                <w:szCs w:val="20"/>
                <w:lang w:eastAsia="ru-RU"/>
              </w:rPr>
              <w:t>-</w:t>
            </w:r>
            <w:r w:rsidRPr="009E1ADF">
              <w:rPr>
                <w:rFonts w:ascii="Times New Roman" w:eastAsia="Times New Roman" w:hAnsi="Times New Roman" w:cs="Times New Roman"/>
                <w:color w:val="000000"/>
                <w:sz w:val="14"/>
                <w:szCs w:val="14"/>
                <w:lang w:eastAsia="ru-RU"/>
              </w:rPr>
              <w:t>      </w:t>
            </w:r>
            <w:r w:rsidRPr="009E1ADF">
              <w:rPr>
                <w:rFonts w:ascii="Times New Roman" w:eastAsia="Times New Roman" w:hAnsi="Times New Roman" w:cs="Times New Roman"/>
                <w:color w:val="000000"/>
                <w:sz w:val="20"/>
                <w:szCs w:val="20"/>
                <w:shd w:val="clear" w:color="auto" w:fill="FFFFFF"/>
                <w:lang w:eastAsia="ru-RU"/>
              </w:rPr>
              <w:t>Конкурс детского рисунка «Боевой листок»</w:t>
            </w:r>
          </w:p>
          <w:p w14:paraId="3CF71D11" w14:textId="77777777" w:rsidR="009E1ADF" w:rsidRPr="009E1ADF" w:rsidRDefault="009E1ADF" w:rsidP="009E1ADF">
            <w:pPr>
              <w:spacing w:after="0" w:line="240" w:lineRule="auto"/>
              <w:ind w:firstLine="360"/>
              <w:jc w:val="both"/>
              <w:rPr>
                <w:rFonts w:ascii="Arial" w:eastAsia="Times New Roman" w:hAnsi="Arial" w:cs="Arial"/>
                <w:color w:val="000000"/>
                <w:sz w:val="21"/>
                <w:szCs w:val="21"/>
                <w:lang w:eastAsia="ru-RU"/>
              </w:rPr>
            </w:pPr>
            <w:r w:rsidRPr="009E1ADF">
              <w:rPr>
                <w:rFonts w:ascii="Sitka Text" w:eastAsia="Times New Roman" w:hAnsi="Sitka Text" w:cs="Arial"/>
                <w:color w:val="000000"/>
                <w:sz w:val="20"/>
                <w:szCs w:val="20"/>
                <w:lang w:eastAsia="ru-RU"/>
              </w:rPr>
              <w:t>-</w:t>
            </w:r>
            <w:r w:rsidRPr="009E1ADF">
              <w:rPr>
                <w:rFonts w:ascii="Times New Roman" w:eastAsia="Times New Roman" w:hAnsi="Times New Roman" w:cs="Times New Roman"/>
                <w:color w:val="000000"/>
                <w:sz w:val="14"/>
                <w:szCs w:val="14"/>
                <w:lang w:eastAsia="ru-RU"/>
              </w:rPr>
              <w:t>   </w:t>
            </w:r>
            <w:proofErr w:type="gramStart"/>
            <w:r w:rsidRPr="009E1ADF">
              <w:rPr>
                <w:rFonts w:ascii="Times New Roman" w:eastAsia="Times New Roman" w:hAnsi="Times New Roman" w:cs="Times New Roman"/>
                <w:color w:val="000000"/>
                <w:sz w:val="14"/>
                <w:szCs w:val="14"/>
                <w:lang w:eastAsia="ru-RU"/>
              </w:rPr>
              <w:t>   </w:t>
            </w:r>
            <w:r w:rsidRPr="009E1ADF">
              <w:rPr>
                <w:rFonts w:ascii="Times New Roman" w:eastAsia="Times New Roman" w:hAnsi="Times New Roman" w:cs="Times New Roman"/>
                <w:color w:val="000000"/>
                <w:sz w:val="20"/>
                <w:szCs w:val="20"/>
                <w:shd w:val="clear" w:color="auto" w:fill="FFFFFF"/>
                <w:lang w:eastAsia="ru-RU"/>
              </w:rPr>
              <w:t>«</w:t>
            </w:r>
            <w:proofErr w:type="gramEnd"/>
            <w:r w:rsidRPr="009E1ADF">
              <w:rPr>
                <w:rFonts w:ascii="Times New Roman" w:eastAsia="Times New Roman" w:hAnsi="Times New Roman" w:cs="Times New Roman"/>
                <w:color w:val="000000"/>
                <w:sz w:val="20"/>
                <w:szCs w:val="20"/>
                <w:shd w:val="clear" w:color="auto" w:fill="FFFFFF"/>
                <w:lang w:eastAsia="ru-RU"/>
              </w:rPr>
              <w:t>Вязьма дорогами войны», урок мужества, посвященный освобождению Вязьмы.</w:t>
            </w:r>
          </w:p>
          <w:p w14:paraId="6F22F48F" w14:textId="77777777" w:rsidR="009E1ADF" w:rsidRPr="009E1ADF" w:rsidRDefault="009E1ADF" w:rsidP="009E1ADF">
            <w:pPr>
              <w:spacing w:after="0" w:line="240" w:lineRule="auto"/>
              <w:ind w:firstLine="360"/>
              <w:jc w:val="both"/>
              <w:rPr>
                <w:rFonts w:ascii="Arial" w:eastAsia="Times New Roman" w:hAnsi="Arial" w:cs="Arial"/>
                <w:color w:val="000000"/>
                <w:sz w:val="21"/>
                <w:szCs w:val="21"/>
                <w:lang w:eastAsia="ru-RU"/>
              </w:rPr>
            </w:pPr>
            <w:r w:rsidRPr="009E1ADF">
              <w:rPr>
                <w:rFonts w:ascii="Sitka Text" w:eastAsia="Times New Roman" w:hAnsi="Sitka Text" w:cs="Arial"/>
                <w:color w:val="000000"/>
                <w:sz w:val="20"/>
                <w:szCs w:val="20"/>
                <w:lang w:eastAsia="ru-RU"/>
              </w:rPr>
              <w:t>-</w:t>
            </w:r>
            <w:r w:rsidRPr="009E1ADF">
              <w:rPr>
                <w:rFonts w:ascii="Times New Roman" w:eastAsia="Times New Roman" w:hAnsi="Times New Roman" w:cs="Times New Roman"/>
                <w:color w:val="000000"/>
                <w:sz w:val="14"/>
                <w:szCs w:val="14"/>
                <w:lang w:eastAsia="ru-RU"/>
              </w:rPr>
              <w:t>      </w:t>
            </w:r>
            <w:r w:rsidRPr="009E1ADF">
              <w:rPr>
                <w:rFonts w:ascii="Times New Roman" w:eastAsia="Times New Roman" w:hAnsi="Times New Roman" w:cs="Times New Roman"/>
                <w:color w:val="000000"/>
                <w:sz w:val="20"/>
                <w:szCs w:val="20"/>
                <w:lang w:eastAsia="ru-RU"/>
              </w:rPr>
              <w:t>Май, Весна, Победа!» художественная выставка посвященная 76-летию Победы в Великой Отечественной войне</w:t>
            </w:r>
          </w:p>
          <w:p w14:paraId="2B0CF48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Проведены уроки мужества, региональный конкурс «Песни, опаленные войной», муз. гостиные «Дети Победы» и «Мелодии военных лет». Музыкальный салон «Нам нужна одна Победа» Всего принимало участие 494 человека. Работники учреждений культуры принимали участие в акции «Скажи спасибо лично». Публикация архивных фото и видео со своими родными – защитниками Отечества; отцами, братьями, дедушками, бабушками и </w:t>
            </w:r>
            <w:proofErr w:type="gramStart"/>
            <w:r w:rsidRPr="009E1ADF">
              <w:rPr>
                <w:rFonts w:ascii="Arial" w:eastAsia="Times New Roman" w:hAnsi="Arial" w:cs="Arial"/>
                <w:color w:val="000000"/>
                <w:sz w:val="20"/>
                <w:szCs w:val="20"/>
                <w:lang w:eastAsia="ru-RU"/>
              </w:rPr>
              <w:t>т.д</w:t>
            </w:r>
            <w:proofErr w:type="gramEnd"/>
          </w:p>
        </w:tc>
        <w:tc>
          <w:tcPr>
            <w:tcW w:w="17" w:type="pct"/>
            <w:tcBorders>
              <w:top w:val="nil"/>
              <w:left w:val="nil"/>
              <w:bottom w:val="nil"/>
              <w:right w:val="nil"/>
            </w:tcBorders>
            <w:shd w:val="clear" w:color="auto" w:fill="auto"/>
            <w:vAlign w:val="center"/>
            <w:hideMark/>
          </w:tcPr>
          <w:p w14:paraId="2B0EC6E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06D5C2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024E4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8182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военно-спортивные игры "Зарница", "Вперед, юнармейцы!"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860AEF" w14:textId="77777777" w:rsidR="009E1ADF" w:rsidRPr="009E1ADF" w:rsidRDefault="009E1ADF" w:rsidP="009E1ADF">
            <w:pPr>
              <w:spacing w:after="0" w:line="240" w:lineRule="auto"/>
              <w:ind w:firstLine="33"/>
              <w:jc w:val="both"/>
              <w:rPr>
                <w:rFonts w:ascii="Arial" w:eastAsia="Times New Roman" w:hAnsi="Arial" w:cs="Arial"/>
                <w:color w:val="000000"/>
                <w:sz w:val="21"/>
                <w:szCs w:val="21"/>
                <w:lang w:eastAsia="ru-RU"/>
              </w:rPr>
            </w:pPr>
            <w:r w:rsidRPr="009E1ADF">
              <w:rPr>
                <w:rFonts w:ascii="Arial" w:eastAsia="Times New Roman" w:hAnsi="Arial" w:cs="Arial"/>
                <w:color w:val="000000"/>
                <w:spacing w:val="1"/>
                <w:sz w:val="20"/>
                <w:szCs w:val="20"/>
                <w:lang w:eastAsia="ru-RU"/>
              </w:rPr>
              <w:t>В октябре 2021 года </w:t>
            </w:r>
            <w:r w:rsidRPr="009E1ADF">
              <w:rPr>
                <w:rFonts w:ascii="Arial" w:eastAsia="Times New Roman" w:hAnsi="Arial" w:cs="Arial"/>
                <w:color w:val="000000"/>
                <w:sz w:val="20"/>
                <w:szCs w:val="20"/>
                <w:lang w:eastAsia="ru-RU"/>
              </w:rPr>
              <w:t>юнармейцы МБОУ СОШ № 10 г. Вязьмы завоевали звание победителей ежегодных региональных спортивных игр на Кубок Губернатора Смоленской области. В ноябре</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2021</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года</w:t>
            </w:r>
            <w:r w:rsidRPr="009E1ADF">
              <w:rPr>
                <w:rFonts w:ascii="Arial" w:eastAsia="Times New Roman" w:hAnsi="Arial" w:cs="Arial"/>
                <w:color w:val="000000"/>
                <w:spacing w:val="1"/>
                <w:sz w:val="20"/>
                <w:szCs w:val="20"/>
                <w:lang w:eastAsia="ru-RU"/>
              </w:rPr>
              <w:t> </w:t>
            </w:r>
            <w:r w:rsidRPr="009E1ADF">
              <w:rPr>
                <w:rFonts w:ascii="Arial" w:eastAsia="Times New Roman" w:hAnsi="Arial" w:cs="Arial"/>
                <w:color w:val="000000"/>
                <w:sz w:val="20"/>
                <w:szCs w:val="20"/>
                <w:lang w:eastAsia="ru-RU"/>
              </w:rPr>
              <w:t>отряд</w:t>
            </w:r>
            <w:r w:rsidRPr="009E1ADF">
              <w:rPr>
                <w:rFonts w:ascii="Arial" w:eastAsia="Times New Roman" w:hAnsi="Arial" w:cs="Arial"/>
                <w:color w:val="000000"/>
                <w:spacing w:val="70"/>
                <w:sz w:val="20"/>
                <w:szCs w:val="20"/>
                <w:lang w:eastAsia="ru-RU"/>
              </w:rPr>
              <w:t> </w:t>
            </w:r>
            <w:r w:rsidRPr="009E1ADF">
              <w:rPr>
                <w:rFonts w:ascii="Arial" w:eastAsia="Times New Roman" w:hAnsi="Arial" w:cs="Arial"/>
                <w:color w:val="000000"/>
                <w:sz w:val="20"/>
                <w:szCs w:val="20"/>
                <w:lang w:eastAsia="ru-RU"/>
              </w:rPr>
              <w:t>юнармейцев «Патриот»</w:t>
            </w:r>
            <w:r w:rsidRPr="009E1ADF">
              <w:rPr>
                <w:rFonts w:ascii="Arial" w:eastAsia="Times New Roman" w:hAnsi="Arial" w:cs="Arial"/>
                <w:color w:val="000000"/>
                <w:spacing w:val="70"/>
                <w:sz w:val="20"/>
                <w:szCs w:val="20"/>
                <w:lang w:eastAsia="ru-RU"/>
              </w:rPr>
              <w:t> </w:t>
            </w:r>
            <w:r w:rsidRPr="009E1ADF">
              <w:rPr>
                <w:rFonts w:ascii="Arial" w:eastAsia="Times New Roman" w:hAnsi="Arial" w:cs="Arial"/>
                <w:color w:val="000000"/>
                <w:sz w:val="20"/>
                <w:szCs w:val="20"/>
                <w:lang w:eastAsia="ru-RU"/>
              </w:rPr>
              <w:t>МБОУ СОШ № 10 представлял Смоленскую область на федеральном этапе всероссийской военно-патриотической игры «Победа», состоявшейся на базе Федерального государственного автономного учреждения «Военно-патриотический парк культуры и отдыха вооружённых сил Российской Федерации «Патриот». По итогам конкурса команда юнармейцев МБОУ СОШ № 10 заняла       17 место среди 72 команд, представлявших регионы Российской Федерации.</w:t>
            </w:r>
          </w:p>
          <w:p w14:paraId="065E6AF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Делегация г. Вязьмы принимала участие в детско-юношеской военно-спортивной игре «Зарница» 28 мая 2021 года в г. Смоленске</w:t>
            </w:r>
          </w:p>
        </w:tc>
        <w:tc>
          <w:tcPr>
            <w:tcW w:w="17" w:type="pct"/>
            <w:tcBorders>
              <w:top w:val="nil"/>
              <w:left w:val="nil"/>
              <w:bottom w:val="nil"/>
              <w:right w:val="nil"/>
            </w:tcBorders>
            <w:shd w:val="clear" w:color="auto" w:fill="auto"/>
            <w:vAlign w:val="center"/>
            <w:hideMark/>
          </w:tcPr>
          <w:p w14:paraId="6F39332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A0E5CD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761CE9"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400C7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3. Создание условий по формированию здорового образа жизни и профилактике правонарушений среди молодежи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29D204"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76ADF8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0F759A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0B93D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34929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конкурсов и акций "Мы - за здоровый образ жизни!"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E8E79A" w14:textId="77777777" w:rsidR="009E1ADF" w:rsidRPr="009E1ADF" w:rsidRDefault="009E1ADF" w:rsidP="009E1ADF">
            <w:pPr>
              <w:spacing w:after="0" w:line="240" w:lineRule="auto"/>
              <w:ind w:right="23"/>
              <w:rPr>
                <w:rFonts w:ascii="Arial" w:eastAsia="Times New Roman" w:hAnsi="Arial" w:cs="Arial"/>
                <w:color w:val="000000"/>
                <w:sz w:val="21"/>
                <w:szCs w:val="21"/>
                <w:lang w:eastAsia="ru-RU"/>
              </w:rPr>
            </w:pPr>
            <w:r w:rsidRPr="009E1ADF">
              <w:rPr>
                <w:rFonts w:ascii="Arial" w:eastAsia="Times New Roman" w:hAnsi="Arial" w:cs="Arial"/>
                <w:color w:val="000000"/>
                <w:sz w:val="20"/>
                <w:szCs w:val="20"/>
                <w:shd w:val="clear" w:color="auto" w:fill="FFFFFF"/>
                <w:lang w:eastAsia="ru-RU"/>
              </w:rPr>
              <w:t>     Работники учреждений культуры, используя различные формы и методы, рассказывают об опасности, которую таят в себе вредные привычки, каковы могут быть последствия пагубного пристрастия.</w:t>
            </w:r>
            <w:r w:rsidRPr="009E1ADF">
              <w:rPr>
                <w:rFonts w:ascii="Arial" w:eastAsia="Times New Roman" w:hAnsi="Arial" w:cs="Arial"/>
                <w:color w:val="000000"/>
                <w:sz w:val="20"/>
                <w:szCs w:val="20"/>
                <w:lang w:eastAsia="ru-RU"/>
              </w:rPr>
              <w:t> Проведен цикл мероприятий: «Горькие плоды сладкой жизни»: беседы, информационные часы.</w:t>
            </w:r>
          </w:p>
          <w:p w14:paraId="4409C7B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Значительное внимание уделяется формированию спортивных кружков на базе учреждений культуры, так как занятия спортом неотделимы от здорового образа жизни (мас - реслинг, армейский рукопашный бой, атлетическая гимнастика, вольная борьба и т.д.).</w:t>
            </w:r>
          </w:p>
          <w:p w14:paraId="463F062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Проводились мероприятия по реализации Региональной программы по здоровому образу жизни, культуре питания, продвижению семейных ценностей «Здоровое поколение Смоленщины»: </w:t>
            </w:r>
            <w:r w:rsidRPr="009E1ADF">
              <w:rPr>
                <w:rFonts w:ascii="Arial" w:eastAsia="Times New Roman" w:hAnsi="Arial" w:cs="Arial"/>
                <w:color w:val="000000"/>
                <w:sz w:val="20"/>
                <w:szCs w:val="20"/>
                <w:shd w:val="clear" w:color="auto" w:fill="FFFFFF"/>
                <w:lang w:eastAsia="ru-RU"/>
              </w:rPr>
              <w:t>«Вместе дружная семья!» цикл мероприятий: конкурсные, развлекательные, познавательные программы для всей семьи; </w:t>
            </w:r>
            <w:r w:rsidRPr="009E1ADF">
              <w:rPr>
                <w:rFonts w:ascii="Arial" w:eastAsia="Times New Roman" w:hAnsi="Arial" w:cs="Arial"/>
                <w:color w:val="000000"/>
                <w:sz w:val="20"/>
                <w:szCs w:val="20"/>
                <w:lang w:eastAsia="ru-RU"/>
              </w:rPr>
              <w:t>«Сделай правильный выбор» цикл мероприятий: беседы, часы общения, круглые столы.</w:t>
            </w:r>
          </w:p>
          <w:p w14:paraId="7ADCD89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октябре 2021 года в общеобразовательных учреждениях </w:t>
            </w:r>
            <w:r w:rsidRPr="009E1ADF">
              <w:rPr>
                <w:rFonts w:ascii="Arial" w:eastAsia="Times New Roman" w:hAnsi="Arial" w:cs="Arial"/>
                <w:color w:val="000000"/>
                <w:sz w:val="20"/>
                <w:szCs w:val="20"/>
                <w:shd w:val="clear" w:color="auto" w:fill="FFFFFF"/>
                <w:lang w:eastAsia="ru-RU"/>
              </w:rPr>
              <w:t>проведены конкурсы рисунков, буклетов и плакатов:</w:t>
            </w:r>
            <w:r w:rsidRPr="009E1ADF">
              <w:rPr>
                <w:rFonts w:ascii="Arial" w:eastAsia="Times New Roman" w:hAnsi="Arial" w:cs="Arial"/>
                <w:color w:val="000000"/>
                <w:sz w:val="20"/>
                <w:szCs w:val="20"/>
                <w:lang w:eastAsia="ru-RU"/>
              </w:rPr>
              <w:t> «За здоровый образ жизни», </w:t>
            </w:r>
            <w:r w:rsidRPr="009E1ADF">
              <w:rPr>
                <w:rFonts w:ascii="Arial" w:eastAsia="Times New Roman" w:hAnsi="Arial" w:cs="Arial"/>
                <w:color w:val="000000"/>
                <w:sz w:val="20"/>
                <w:szCs w:val="20"/>
                <w:shd w:val="clear" w:color="auto" w:fill="FFFFFF"/>
                <w:lang w:eastAsia="ru-RU"/>
              </w:rPr>
              <w:t>«Скажи наркотикам – НЕТ!», </w:t>
            </w:r>
            <w:r w:rsidRPr="009E1ADF">
              <w:rPr>
                <w:rFonts w:ascii="Arial" w:eastAsia="Times New Roman" w:hAnsi="Arial" w:cs="Arial"/>
                <w:color w:val="000000"/>
                <w:sz w:val="20"/>
                <w:szCs w:val="20"/>
                <w:lang w:eastAsia="ru-RU"/>
              </w:rPr>
              <w:t>«Нет наркомании!!!», «Я выбираю здоровье».</w:t>
            </w:r>
          </w:p>
        </w:tc>
        <w:tc>
          <w:tcPr>
            <w:tcW w:w="17" w:type="pct"/>
            <w:tcBorders>
              <w:top w:val="nil"/>
              <w:left w:val="nil"/>
              <w:bottom w:val="nil"/>
              <w:right w:val="nil"/>
            </w:tcBorders>
            <w:shd w:val="clear" w:color="auto" w:fill="auto"/>
            <w:vAlign w:val="center"/>
            <w:hideMark/>
          </w:tcPr>
          <w:p w14:paraId="056F114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0BA374F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37AC6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DE60A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"Недели здоровья" в образовательных учреждениях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2EFA8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Проходят в образовательных (школы, техникумы и институт) организациях в течение года</w:t>
            </w:r>
          </w:p>
          <w:p w14:paraId="094CE8E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разъяснительных мероприятий с обучающимися, изготовление информационных буклетов, проведение классных часов, онлайн публикаций, проведение уроков здоровья, просмотр видеороликов.</w:t>
            </w:r>
          </w:p>
        </w:tc>
        <w:tc>
          <w:tcPr>
            <w:tcW w:w="17" w:type="pct"/>
            <w:tcBorders>
              <w:top w:val="nil"/>
              <w:left w:val="nil"/>
              <w:bottom w:val="nil"/>
              <w:right w:val="nil"/>
            </w:tcBorders>
            <w:shd w:val="clear" w:color="auto" w:fill="auto"/>
            <w:vAlign w:val="center"/>
            <w:hideMark/>
          </w:tcPr>
          <w:p w14:paraId="668EB43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0FFFAA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CB3EA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2EC64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работа консультативного кабинета по профилактике правонарушений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7AAF6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Работает Административная комиссия по правонарушениям</w:t>
            </w:r>
          </w:p>
        </w:tc>
        <w:tc>
          <w:tcPr>
            <w:tcW w:w="17" w:type="pct"/>
            <w:tcBorders>
              <w:top w:val="nil"/>
              <w:left w:val="nil"/>
              <w:bottom w:val="nil"/>
              <w:right w:val="nil"/>
            </w:tcBorders>
            <w:shd w:val="clear" w:color="auto" w:fill="auto"/>
            <w:vAlign w:val="center"/>
            <w:hideMark/>
          </w:tcPr>
          <w:p w14:paraId="0EA7A8B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BB2C06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3EA1E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D68D6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передач на районном телевидении по вопросам профилактики потребления наркотических средств, психоактивных веществ, курительных смесей и алкоголя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FAE0B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информационное сопровождение проходит в социальной сети Вконтакте в группах: Вязьма Стоп-Наркотик (vk.com), VYAZMA - Стоп-Наркотик (vk.com), -«Вязьма Онлайн – Новости», «Вяземский район Смоленской области», «Вяземский информационный центр», «Молодежь Вязьмы». А </w:t>
            </w:r>
            <w:proofErr w:type="gramStart"/>
            <w:r w:rsidRPr="009E1ADF">
              <w:rPr>
                <w:rFonts w:ascii="Arial" w:eastAsia="Times New Roman" w:hAnsi="Arial" w:cs="Arial"/>
                <w:color w:val="000000"/>
                <w:sz w:val="20"/>
                <w:szCs w:val="20"/>
                <w:lang w:eastAsia="ru-RU"/>
              </w:rPr>
              <w:t>так же</w:t>
            </w:r>
            <w:proofErr w:type="gramEnd"/>
            <w:r w:rsidRPr="009E1ADF">
              <w:rPr>
                <w:rFonts w:ascii="Arial" w:eastAsia="Times New Roman" w:hAnsi="Arial" w:cs="Arial"/>
                <w:color w:val="000000"/>
                <w:sz w:val="20"/>
                <w:szCs w:val="20"/>
                <w:lang w:eastAsia="ru-RU"/>
              </w:rPr>
              <w:t xml:space="preserve"> на сайте Администрации города Вязьма</w:t>
            </w:r>
          </w:p>
        </w:tc>
        <w:tc>
          <w:tcPr>
            <w:tcW w:w="17" w:type="pct"/>
            <w:tcBorders>
              <w:top w:val="nil"/>
              <w:left w:val="nil"/>
              <w:bottom w:val="nil"/>
              <w:right w:val="nil"/>
            </w:tcBorders>
            <w:shd w:val="clear" w:color="auto" w:fill="auto"/>
            <w:vAlign w:val="center"/>
            <w:hideMark/>
          </w:tcPr>
          <w:p w14:paraId="188B867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3BFE4A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8CE1B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BC650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изготовление баннеров антинаркотической направленности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7C89D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Оформлен стенд антинаркотической направленности в Вяземской ДШИ им. А.С. Даргомыжского</w:t>
            </w:r>
          </w:p>
        </w:tc>
        <w:tc>
          <w:tcPr>
            <w:tcW w:w="17" w:type="pct"/>
            <w:tcBorders>
              <w:top w:val="nil"/>
              <w:left w:val="nil"/>
              <w:bottom w:val="nil"/>
              <w:right w:val="nil"/>
            </w:tcBorders>
            <w:shd w:val="clear" w:color="auto" w:fill="auto"/>
            <w:vAlign w:val="center"/>
            <w:hideMark/>
          </w:tcPr>
          <w:p w14:paraId="50C013A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4CD2AC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B4EBB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3.29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C277C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организация родительского всеобуча </w:t>
            </w:r>
            <w:r w:rsidRPr="009E1ADF">
              <w:rPr>
                <w:rFonts w:ascii="Arial" w:eastAsia="Times New Roman" w:hAnsi="Arial" w:cs="Arial"/>
                <w:color w:val="000000"/>
                <w:sz w:val="20"/>
                <w:szCs w:val="20"/>
                <w:lang w:eastAsia="ru-RU"/>
              </w:rPr>
              <w:lastRenderedPageBreak/>
              <w:t>по вопросам профилактики негативных проявлений в подростковой среде, безнадзорности, беспризорности и правонарушений среди несовершеннолетних, о недопущении жестокого обращения с детьми и правовых последствиях этих деяний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7B14DF" w14:textId="77777777" w:rsidR="009E1ADF" w:rsidRPr="009E1ADF" w:rsidRDefault="009E1ADF" w:rsidP="009E1ADF">
            <w:pPr>
              <w:spacing w:before="60" w:after="0" w:line="240" w:lineRule="auto"/>
              <w:ind w:firstLine="2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xml:space="preserve">Работа с трудными подростками, социальный проект «Сила духа». В рамках проекта ведется и работа с родителями. В целях профилактики негативных проявлений в подростковой среде, безнадзорности, беспризорности и правонарушений в общеобразовательных учреждениях муниципального </w:t>
            </w:r>
            <w:r w:rsidRPr="009E1ADF">
              <w:rPr>
                <w:rFonts w:ascii="Arial" w:eastAsia="Times New Roman" w:hAnsi="Arial" w:cs="Arial"/>
                <w:color w:val="000000"/>
                <w:sz w:val="20"/>
                <w:szCs w:val="20"/>
                <w:lang w:eastAsia="ru-RU"/>
              </w:rPr>
              <w:lastRenderedPageBreak/>
              <w:t>образования «Вяземский район» Смоленской области реализованы следующие мероприятия:</w:t>
            </w:r>
          </w:p>
          <w:p w14:paraId="4DDC6C6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проведены родительские онлайн-собрания по профилактике безнадзорности, беспризорности и правонарушений среди несовершеннолетних, жестокого обращения с детьми, в ходе которых рассматривались вопросы эффективного взаимодействия с подростками. Родителям даны конкретные советы по предупреждению и недопущению самоповреждающего поведения у детей и подростков. Родителям (законным представителям) рекомендовано контролировать досуг детей, интернет-активность подростков, систематически просматривать контакты детей в социальных сетях, контент наиболее посещаемых ими сайтов, а также обращать внимание на межличностное общение детей в социальных сетях.</w:t>
            </w:r>
          </w:p>
          <w:p w14:paraId="1C36960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Информационная памятка об уголовной ответственности за преступления против половой неприкосновенности и половой свободы малолетних и несовершеннолетних размещена на официальных сайтах общеобразовательных учреждений, а также приняты исчерпывающие меры по информированию родителей (иных законных представителей) на родительских собраниях, посредством родительских чатов социальных мессенджеров информационной сети «Интернет» и другими способами информирования об ответственности за совершение преступлений против половой неприкосновенности и половой свободы малолетних и несовершеннолетних.</w:t>
            </w:r>
          </w:p>
        </w:tc>
        <w:tc>
          <w:tcPr>
            <w:tcW w:w="17" w:type="pct"/>
            <w:tcBorders>
              <w:top w:val="nil"/>
              <w:left w:val="nil"/>
              <w:bottom w:val="nil"/>
              <w:right w:val="nil"/>
            </w:tcBorders>
            <w:shd w:val="clear" w:color="auto" w:fill="auto"/>
            <w:vAlign w:val="center"/>
            <w:hideMark/>
          </w:tcPr>
          <w:p w14:paraId="7525C39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4919AA5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F00E7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3.30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676E6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тематические встречи молодежи с работниками правоохранительных органов, юристами "Правовой калейдоскоп"</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024AD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Проходят в образовательных (школы, техникумы и институт) организациях в течение года.</w:t>
            </w:r>
          </w:p>
        </w:tc>
        <w:tc>
          <w:tcPr>
            <w:tcW w:w="17" w:type="pct"/>
            <w:tcBorders>
              <w:top w:val="nil"/>
              <w:left w:val="nil"/>
              <w:bottom w:val="nil"/>
              <w:right w:val="nil"/>
            </w:tcBorders>
            <w:shd w:val="clear" w:color="auto" w:fill="auto"/>
            <w:vAlign w:val="center"/>
            <w:hideMark/>
          </w:tcPr>
          <w:p w14:paraId="36FDFE8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E42BA8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A9127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363BE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сферы культуры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A57460"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66E3DB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19EA38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FB781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3A94B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Увеличение числа граждан, вовлеченных в культуру через создание современной инфраструктуры, внедрени</w:t>
            </w:r>
            <w:r w:rsidRPr="009E1ADF">
              <w:rPr>
                <w:rFonts w:ascii="Arial" w:eastAsia="Times New Roman" w:hAnsi="Arial" w:cs="Arial"/>
                <w:color w:val="000000"/>
                <w:sz w:val="20"/>
                <w:szCs w:val="20"/>
                <w:lang w:eastAsia="ru-RU"/>
              </w:rPr>
              <w:lastRenderedPageBreak/>
              <w:t>е в деятельность организаций культуры новых форм и технологий, широкая поддержка культурных инициатив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674D0E" w14:textId="77777777" w:rsidR="009E1ADF" w:rsidRPr="009E1ADF" w:rsidRDefault="009E1ADF" w:rsidP="009E1ADF">
            <w:pPr>
              <w:spacing w:after="0" w:line="240" w:lineRule="auto"/>
              <w:ind w:firstLine="394"/>
              <w:jc w:val="both"/>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1"/>
                <w:szCs w:val="21"/>
                <w:lang w:eastAsia="ru-RU"/>
              </w:rPr>
              <w:lastRenderedPageBreak/>
              <w:t>В рамках Федерального проекта «Творческие люди» Народный ансамбль танца «Славяне» ДК «Центральный», награжден дипломом Лауреата Областного фестиваля-конкурса любительских творческих коллективов «Наследники традиций» и грантом в размере 50 000 рублей. Денежные средства израсходованы на укрепление материально-технической базы коллектива (телевизор, жесткий диск, компьютерный планшет, кожаная обувь для участниц коллектива).</w:t>
            </w:r>
          </w:p>
          <w:p w14:paraId="5A03C42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Данное мероприятие обеспечивает условия доступности к лучшим образцам культуры путем создания современной инфраструктуры для творческой самореализации и досуга населения.</w:t>
            </w:r>
          </w:p>
          <w:p w14:paraId="5D885971" w14:textId="77777777" w:rsidR="009E1ADF" w:rsidRPr="009E1ADF" w:rsidRDefault="009E1ADF" w:rsidP="009E1ADF">
            <w:pPr>
              <w:spacing w:after="0" w:line="240" w:lineRule="auto"/>
              <w:ind w:firstLine="31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Работа с сайтом и социальными сетями (Вконтакте, Однокласснкии) Созданы родительские группы в соц. Сети Ватсап.</w:t>
            </w:r>
          </w:p>
        </w:tc>
        <w:tc>
          <w:tcPr>
            <w:tcW w:w="17" w:type="pct"/>
            <w:tcBorders>
              <w:top w:val="nil"/>
              <w:left w:val="nil"/>
              <w:bottom w:val="nil"/>
              <w:right w:val="nil"/>
            </w:tcBorders>
            <w:shd w:val="clear" w:color="auto" w:fill="auto"/>
            <w:vAlign w:val="center"/>
            <w:hideMark/>
          </w:tcPr>
          <w:p w14:paraId="52DC1F0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94C359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F58D4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38A41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Завершение к 2030 году работ по оснащению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FC106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настоящий момент компьютезированы 98,6% библиотек Вяземского района</w:t>
            </w:r>
          </w:p>
        </w:tc>
        <w:tc>
          <w:tcPr>
            <w:tcW w:w="17" w:type="pct"/>
            <w:tcBorders>
              <w:top w:val="nil"/>
              <w:left w:val="nil"/>
              <w:bottom w:val="nil"/>
              <w:right w:val="nil"/>
            </w:tcBorders>
            <w:shd w:val="clear" w:color="auto" w:fill="auto"/>
            <w:vAlign w:val="center"/>
            <w:hideMark/>
          </w:tcPr>
          <w:p w14:paraId="2C0CFCD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576103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AFF2B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00083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Модернизация и развитие сети учреждений культуры, укрепления их материально-технической базы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46F6D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Федерального проекта «Творческие люди» в номинации «Лучшее сельское учреждение культуры» Относовскому СДК присуждено денежное поощрение на укрепление материально – технической базы. В связи с этим приобретено световое и звуковое оборудование.</w:t>
            </w:r>
          </w:p>
          <w:p w14:paraId="6179B64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2021 году выполнены работы:</w:t>
            </w:r>
          </w:p>
          <w:p w14:paraId="1551D58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замена оконных блоков, ремонт фасада и внутренних помещений ДК «Юбилейный»;</w:t>
            </w:r>
          </w:p>
          <w:p w14:paraId="7F793D7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капитальный ремонт кровли, фасада и входной части здания Андрейковского СДК;</w:t>
            </w:r>
          </w:p>
          <w:p w14:paraId="6937B22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замены оконные блоки в 3 сельских Домах культуры. Проведен капитальный ремонт кровли Центральной детскй библиотеки; ремонт пола в Тумановской сельской библиотеки</w:t>
            </w:r>
          </w:p>
        </w:tc>
        <w:tc>
          <w:tcPr>
            <w:tcW w:w="17" w:type="pct"/>
            <w:tcBorders>
              <w:top w:val="nil"/>
              <w:left w:val="nil"/>
              <w:bottom w:val="nil"/>
              <w:right w:val="nil"/>
            </w:tcBorders>
            <w:shd w:val="clear" w:color="auto" w:fill="auto"/>
            <w:vAlign w:val="center"/>
            <w:hideMark/>
          </w:tcPr>
          <w:p w14:paraId="18BA7DB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43782E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58673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7D92E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условий сохранения для будущих поколени</w:t>
            </w:r>
            <w:r w:rsidRPr="009E1ADF">
              <w:rPr>
                <w:rFonts w:ascii="Arial" w:eastAsia="Times New Roman" w:hAnsi="Arial" w:cs="Arial"/>
                <w:color w:val="000000"/>
                <w:sz w:val="20"/>
                <w:szCs w:val="20"/>
                <w:lang w:eastAsia="ru-RU"/>
              </w:rPr>
              <w:lastRenderedPageBreak/>
              <w:t>й культурного наследия, народных художественных промыслов и ремесел, способствующих духовно-нравственному самоопределению личности, развитию творческих инициатив широких слоев населения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78CE6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xml:space="preserve">Муниципальные библиотеки проводят просветительские мероприятия, рассказывающие о быте, культуре, литературе разных национальностей: «Святочные походы», «Масленичные гуляния», Дни славянской письменности и культуры, беседы «Мы все разные, а права у нас равные». На Часах истории «Символ величия и славы», «Ты тоже родился в России» рассказывается молодому поколению об истории Дня народного единства, российской </w:t>
            </w:r>
            <w:r w:rsidRPr="009E1ADF">
              <w:rPr>
                <w:rFonts w:ascii="Arial" w:eastAsia="Times New Roman" w:hAnsi="Arial" w:cs="Arial"/>
                <w:color w:val="000000"/>
                <w:sz w:val="20"/>
                <w:szCs w:val="20"/>
                <w:lang w:eastAsia="ru-RU"/>
              </w:rPr>
              <w:lastRenderedPageBreak/>
              <w:t>символике.</w:t>
            </w:r>
            <w:r w:rsidRPr="009E1ADF">
              <w:rPr>
                <w:rFonts w:ascii="Arial" w:eastAsia="Times New Roman" w:hAnsi="Arial" w:cs="Arial"/>
                <w:color w:val="000000"/>
                <w:sz w:val="20"/>
                <w:szCs w:val="20"/>
                <w:lang w:eastAsia="ru-RU"/>
              </w:rPr>
              <w:br/>
              <w:t> Накопленные письменные документы, предметы материальной культуры, старинные книги, изделия народных промыслов позволили создать при Кайдаковской сельской библиотеке №16 мини-музей, деятельность которого позволяет сохранять и передавать  из поколения в поколение  лучшие культурные, национальные традиции, эмоциональную память нашего  народа.</w:t>
            </w:r>
          </w:p>
          <w:p w14:paraId="6C9236C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сельских библиотеках широко используются традиционные формы досуга, в т.ч. народные игры и забавы для детей и молодежи;</w:t>
            </w:r>
          </w:p>
          <w:p w14:paraId="404B69F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выставка-ярмарка изделий мастеров народных промыслов и ремесел, художественно-прикладного и народного искусства;</w:t>
            </w:r>
          </w:p>
          <w:p w14:paraId="282C4F0B"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 традиционный районный фестиваль «Живи, глубинка Вяземская!». В этом году фестиваль прошел в онлайн-режиме.</w:t>
            </w:r>
            <w:r w:rsidRPr="009E1ADF">
              <w:rPr>
                <w:rFonts w:ascii="Arial" w:eastAsia="Times New Roman" w:hAnsi="Arial" w:cs="Arial"/>
                <w:color w:val="000000"/>
                <w:sz w:val="20"/>
                <w:szCs w:val="20"/>
                <w:shd w:val="clear" w:color="auto" w:fill="FFFFFF"/>
                <w:lang w:eastAsia="ru-RU"/>
              </w:rPr>
              <w:t> Видео ролики, с выступлениями художественной самодеятельности сельских учреждений культуры, были размещены в социальных сетях.</w:t>
            </w:r>
          </w:p>
          <w:p w14:paraId="46E1229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0"/>
                <w:szCs w:val="20"/>
                <w:lang w:eastAsia="ru-RU"/>
              </w:rPr>
              <w:t>       Миссия Поляновского сельского Дома культуры – развитие самобытных ремесел: шитье русских народных костюмов, изготовление сувенирных кукол, роспись по дереву, плетение из соломки, поделки из бересты и джутового шпагата.</w:t>
            </w:r>
          </w:p>
          <w:p w14:paraId="45F8497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0"/>
                <w:szCs w:val="20"/>
                <w:lang w:eastAsia="ru-RU"/>
              </w:rPr>
              <w:t>       Мастер декоративно – прикладного искусства, Хисамова Н.М. (Поляновский СДК) приняла участие:</w:t>
            </w:r>
          </w:p>
          <w:p w14:paraId="6127B29F" w14:textId="77777777" w:rsidR="009E1ADF" w:rsidRPr="009E1ADF" w:rsidRDefault="009E1ADF" w:rsidP="009E1ADF">
            <w:pPr>
              <w:spacing w:after="0" w:line="240" w:lineRule="auto"/>
              <w:ind w:firstLine="252"/>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областной выставке авторских кукол «Отражение» в г. Смоленске;</w:t>
            </w:r>
          </w:p>
          <w:p w14:paraId="4AFC6DC7" w14:textId="77777777" w:rsidR="009E1ADF" w:rsidRPr="009E1ADF" w:rsidRDefault="009E1ADF" w:rsidP="009E1ADF">
            <w:pPr>
              <w:spacing w:after="0" w:line="240" w:lineRule="auto"/>
              <w:ind w:firstLine="31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межрегиональном фестивале по изготовлению глиняных игрушек в г. Белгороде;</w:t>
            </w:r>
          </w:p>
          <w:p w14:paraId="510C5A56" w14:textId="77777777" w:rsidR="009E1ADF" w:rsidRPr="009E1ADF" w:rsidRDefault="009E1ADF" w:rsidP="009E1ADF">
            <w:pPr>
              <w:spacing w:after="0" w:line="240" w:lineRule="auto"/>
              <w:ind w:firstLine="31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областном фестивале патриотической песни «Наша добрая Смоленщина» с мастер-классом по изготовлению тряпичной куклы – оберега «Платочница» в Новодугино;</w:t>
            </w:r>
          </w:p>
          <w:p w14:paraId="61F2766C" w14:textId="77777777" w:rsidR="009E1ADF" w:rsidRPr="009E1ADF" w:rsidRDefault="009E1ADF" w:rsidP="009E1ADF">
            <w:pPr>
              <w:spacing w:after="0" w:line="240" w:lineRule="auto"/>
              <w:ind w:firstLine="31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выставке – ярмарке народных промыслов, ремесел и ДПИ «Невское подворье» по случаю престольного праздника в День памяти Александра Невского в г. Кирове с мастер классом по глиняной игрушке;</w:t>
            </w:r>
          </w:p>
          <w:p w14:paraId="2DB5FDA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межрегиональном онлайн конкурсе «Бежецкая льняница» в г. Бежецк, Тверской области.</w:t>
            </w:r>
          </w:p>
        </w:tc>
        <w:tc>
          <w:tcPr>
            <w:tcW w:w="17" w:type="pct"/>
            <w:tcBorders>
              <w:top w:val="nil"/>
              <w:left w:val="nil"/>
              <w:bottom w:val="nil"/>
              <w:right w:val="nil"/>
            </w:tcBorders>
            <w:shd w:val="clear" w:color="auto" w:fill="auto"/>
            <w:vAlign w:val="center"/>
            <w:hideMark/>
          </w:tcPr>
          <w:p w14:paraId="39CFCEA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6A0A1EF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A4E40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CBD45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Сохранение культурно-исторического наследия муниципального образования «Вяземский район» Смоленской области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9E604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 базе Художественной школы возрождается самобытное искусство «Вяземская стёка», дети знакомятся с редким сегодня эмальерным искусством и традиционными художественными промыслами России: глиняная игрушка, резьба по дереву, гобелен, батик, валяние из шерсти.</w:t>
            </w:r>
          </w:p>
          <w:p w14:paraId="44E1617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Народный фольклорный ансамбль «Иван да Марья» принял участие в I Международном фестивале – конкурсе фольклорного пения, народно - певческого исполнительства и исполнителей на народных инструментах «Тенишевские сезоны».</w:t>
            </w:r>
          </w:p>
          <w:p w14:paraId="1565A10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Проведена конференция, посвященная творчеству А. С. Даргомыжского. Приняло участие 30 человек.</w:t>
            </w:r>
          </w:p>
        </w:tc>
        <w:tc>
          <w:tcPr>
            <w:tcW w:w="17" w:type="pct"/>
            <w:tcBorders>
              <w:top w:val="nil"/>
              <w:left w:val="nil"/>
              <w:bottom w:val="nil"/>
              <w:right w:val="nil"/>
            </w:tcBorders>
            <w:shd w:val="clear" w:color="auto" w:fill="auto"/>
            <w:vAlign w:val="center"/>
            <w:hideMark/>
          </w:tcPr>
          <w:p w14:paraId="76DF27E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3F4420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5281A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43FB8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Внедрение информационных систем в работу муниципальной библиотеки с пользователями, а также обеспечение возможности </w:t>
            </w:r>
            <w:r w:rsidRPr="009E1ADF">
              <w:rPr>
                <w:rFonts w:ascii="Arial" w:eastAsia="Times New Roman" w:hAnsi="Arial" w:cs="Arial"/>
                <w:color w:val="000000"/>
                <w:sz w:val="20"/>
                <w:szCs w:val="20"/>
                <w:lang w:eastAsia="ru-RU"/>
              </w:rPr>
              <w:lastRenderedPageBreak/>
              <w:t>предоставления пользователям современных централизованных библиотечно-информационных сервисов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14E4B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Для пользователей библиотек представлены фонды Национальной электронной библиотеки, сводные электронные каталоги</w:t>
            </w:r>
          </w:p>
        </w:tc>
        <w:tc>
          <w:tcPr>
            <w:tcW w:w="17" w:type="pct"/>
            <w:tcBorders>
              <w:top w:val="nil"/>
              <w:left w:val="nil"/>
              <w:bottom w:val="nil"/>
              <w:right w:val="nil"/>
            </w:tcBorders>
            <w:shd w:val="clear" w:color="auto" w:fill="auto"/>
            <w:vAlign w:val="center"/>
            <w:hideMark/>
          </w:tcPr>
          <w:p w14:paraId="58976B1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5F260C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96A76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A089C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виртуальных концертных залов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D2B16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w:t>
            </w:r>
          </w:p>
        </w:tc>
        <w:tc>
          <w:tcPr>
            <w:tcW w:w="17" w:type="pct"/>
            <w:tcBorders>
              <w:top w:val="nil"/>
              <w:left w:val="nil"/>
              <w:bottom w:val="nil"/>
              <w:right w:val="nil"/>
            </w:tcBorders>
            <w:shd w:val="clear" w:color="auto" w:fill="auto"/>
            <w:vAlign w:val="center"/>
            <w:hideMark/>
          </w:tcPr>
          <w:p w14:paraId="6CED480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CF55DD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76CF5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FC0BE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Выявление и развитие творческих способностей детей, формирование духовно-богатой, свободной, творчески мыслящей, социально-активной личности, ориентированной на высокие нравственные ценности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625119" w14:textId="77777777" w:rsidR="009E1ADF" w:rsidRPr="009E1ADF" w:rsidRDefault="009E1ADF" w:rsidP="009E1ADF">
            <w:pPr>
              <w:spacing w:after="0" w:line="240" w:lineRule="auto"/>
              <w:ind w:firstLine="176"/>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течение года проводятся творческий конкурсы и художественные выставки для детей и подростков.</w:t>
            </w:r>
          </w:p>
          <w:p w14:paraId="74CE094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Участие в конкурсах (международных, областных, всероссийских, зональных, районных) конференциях и олимпиадах.</w:t>
            </w:r>
          </w:p>
          <w:p w14:paraId="1F475A9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Приняло участие 313 человек. Стали Лауреатами различных степеней 297 человек.</w:t>
            </w:r>
          </w:p>
          <w:p w14:paraId="0F6B0C5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Развивают творческие способности у детей через тематические и обзорные экскурсии, организацию выставок и проведение музейных уроков, посвященных выдающимся личностям и событиям в истории края</w:t>
            </w:r>
          </w:p>
        </w:tc>
        <w:tc>
          <w:tcPr>
            <w:tcW w:w="17" w:type="pct"/>
            <w:tcBorders>
              <w:top w:val="nil"/>
              <w:left w:val="nil"/>
              <w:bottom w:val="nil"/>
              <w:right w:val="nil"/>
            </w:tcBorders>
            <w:shd w:val="clear" w:color="auto" w:fill="auto"/>
            <w:vAlign w:val="center"/>
            <w:hideMark/>
          </w:tcPr>
          <w:p w14:paraId="18C4B23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071E65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1ED37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A3FA9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Обеспечение доступности культурных услуг и творческой деятельности для граждан с ограниченными возможностями и малообеспеченных слоев </w:t>
            </w:r>
            <w:r w:rsidRPr="009E1ADF">
              <w:rPr>
                <w:rFonts w:ascii="Arial" w:eastAsia="Times New Roman" w:hAnsi="Arial" w:cs="Arial"/>
                <w:color w:val="000000"/>
                <w:sz w:val="20"/>
                <w:szCs w:val="20"/>
                <w:lang w:eastAsia="ru-RU"/>
              </w:rPr>
              <w:lastRenderedPageBreak/>
              <w:t>населения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D22649" w14:textId="77777777" w:rsidR="009E1ADF" w:rsidRPr="009E1ADF" w:rsidRDefault="009E1ADF" w:rsidP="009E1ADF">
            <w:pPr>
              <w:spacing w:after="0" w:line="240" w:lineRule="auto"/>
              <w:ind w:firstLine="176"/>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Доступность для граждан с ограниченными возможностями в музей и выставочный зал музея обеспечена.</w:t>
            </w:r>
          </w:p>
          <w:p w14:paraId="1F13A2C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Для граждан с ограниченными возможностями и малообеспеченных слоев населения в библиотеках организовано обслуживание на дому, а также обслуживание в режиме удалённого доступа.</w:t>
            </w:r>
          </w:p>
          <w:p w14:paraId="4F58611E" w14:textId="77777777" w:rsidR="009E1ADF" w:rsidRPr="009E1ADF" w:rsidRDefault="009E1ADF" w:rsidP="009E1ADF">
            <w:pPr>
              <w:spacing w:after="0" w:line="240" w:lineRule="auto"/>
              <w:ind w:firstLine="252"/>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shd w:val="clear" w:color="auto" w:fill="FFFFFF"/>
                <w:lang w:eastAsia="ru-RU"/>
              </w:rPr>
              <w:t>Созданы условия для посещения учреждений культуры лиц с ограничениями возможностями. В 12 учреждениях культуры установлены пандусы для инвалидов согласно строительным нормам и правилам, в 10 учреждениях культуры установлены кнопки вызова, в ДК «Центральный» оборудованы 2 </w:t>
            </w:r>
            <w:r w:rsidRPr="009E1ADF">
              <w:rPr>
                <w:rFonts w:ascii="Arial" w:eastAsia="Times New Roman" w:hAnsi="Arial" w:cs="Arial"/>
                <w:color w:val="000000"/>
                <w:sz w:val="20"/>
                <w:szCs w:val="20"/>
                <w:lang w:eastAsia="ru-RU"/>
              </w:rPr>
              <w:t>туалета для маломобильных групп населения.</w:t>
            </w:r>
          </w:p>
          <w:p w14:paraId="0C9297E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Созданы условия для обучения детей, находящихся в трудной жизненной ситуации и в школах дополнительного образования.</w:t>
            </w:r>
          </w:p>
          <w:p w14:paraId="6EDAA19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Применены льготы для малообеспеченных слоев населения 78, с ограниченными возможностями 7 человек. Участвовало в конкурсах различных уровней 3 человека с ограниченными возможностями</w:t>
            </w:r>
          </w:p>
        </w:tc>
        <w:tc>
          <w:tcPr>
            <w:tcW w:w="17" w:type="pct"/>
            <w:tcBorders>
              <w:top w:val="nil"/>
              <w:left w:val="nil"/>
              <w:bottom w:val="nil"/>
              <w:right w:val="nil"/>
            </w:tcBorders>
            <w:shd w:val="clear" w:color="auto" w:fill="auto"/>
            <w:vAlign w:val="center"/>
            <w:hideMark/>
          </w:tcPr>
          <w:p w14:paraId="5475A61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AA5BC1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9DBE7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9FC90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F09CA9" w14:textId="77777777" w:rsidR="009E1ADF" w:rsidRPr="009E1ADF" w:rsidRDefault="009E1ADF" w:rsidP="009E1ADF">
            <w:pPr>
              <w:spacing w:after="0" w:line="240" w:lineRule="auto"/>
              <w:ind w:firstLine="252"/>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учреждениях культуры созданы и ведут работу кружки, студии, любительские объединения по различным направлениям деятельности в зависимости от запросов населения. В работе используют разнообразные формы организации досуга граждан: концертные программы, театрализованные представления, литературно – художественные, выставочные, игровые, конкурсные программы, вечера отдыха, спектакли, семейные праздники, дискотеки, ярмарки, детские утренники и другие формы культурной деятельности.</w:t>
            </w:r>
          </w:p>
          <w:p w14:paraId="4FB6EE5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shd w:val="clear" w:color="auto" w:fill="FFFFFF"/>
                <w:lang w:eastAsia="ru-RU"/>
              </w:rPr>
              <w:t>Число зрительных залов в Вяземском культурно – досуговом центре   составляет 27 единиц, в них посадочных мест 5840.</w:t>
            </w:r>
          </w:p>
          <w:p w14:paraId="37E34000" w14:textId="77777777" w:rsidR="009E1ADF" w:rsidRPr="009E1ADF" w:rsidRDefault="009E1ADF" w:rsidP="009E1ADF">
            <w:pPr>
              <w:spacing w:after="0" w:line="240" w:lineRule="auto"/>
              <w:ind w:firstLine="176"/>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 последние годы значительно расширился спектр услуг, оказываемых населению библиотеками.</w:t>
            </w:r>
          </w:p>
          <w:p w14:paraId="241B0E2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Особенно востребованными оказались просветительские и досуговые мероприятия: конкурсы, фестивали, акции, которые привлекли внимание детей и взрослых. Просветительские функции библиотеки традиционно реализуются через программы и циклы просветительских занятий.</w:t>
            </w:r>
          </w:p>
          <w:p w14:paraId="3CFAB2F4" w14:textId="77777777" w:rsidR="009E1ADF" w:rsidRPr="009E1ADF" w:rsidRDefault="009E1ADF" w:rsidP="009E1ADF">
            <w:pPr>
              <w:spacing w:after="0" w:line="240" w:lineRule="auto"/>
              <w:ind w:firstLine="176"/>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 2021 год в районных библиотеках проведено 2109 мероприятие, которые посетило 26142 человека. Наибольший интерес у жителей города вызывают мероприятия общероссийского масштаба такие, как акции «Библионочь», «Библиосумерки», «Дарите книгу с любовью», «Исторический   диктант», «Этнографический диктант».</w:t>
            </w:r>
          </w:p>
          <w:p w14:paraId="78B00ABC"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Увеличилось количество посетителей на мастер-классах по прикладному творчеству.</w:t>
            </w:r>
          </w:p>
          <w:p w14:paraId="1498D52C" w14:textId="77777777" w:rsidR="009E1ADF" w:rsidRPr="009E1ADF" w:rsidRDefault="009E1ADF" w:rsidP="009E1ADF">
            <w:pPr>
              <w:spacing w:after="0" w:line="240" w:lineRule="auto"/>
              <w:ind w:firstLine="176"/>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Во всех районных библиотеках широко применяется обслуживание пользователей с использованием информационных технологий. При обслуживании на автоматизированных рабочих местах пользователям предоставляется доступ к Интернет, библиографическим электронным базам данных библиотек. Увеличивается количество пользователей в группах библиотек в социальных сетях. Веб-сайт является важной и качественной информационной площадкой для реализации основных библиотечно- библиографических функций и способствует продвижению информационных продуктов и услуг библиотеки.</w:t>
            </w:r>
          </w:p>
          <w:p w14:paraId="4636AAA9" w14:textId="77777777" w:rsidR="009E1ADF" w:rsidRPr="009E1ADF" w:rsidRDefault="009E1ADF" w:rsidP="009E1ADF">
            <w:pPr>
              <w:spacing w:after="0" w:line="240" w:lineRule="auto"/>
              <w:ind w:firstLine="176"/>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музее применяются разные формы:</w:t>
            </w:r>
          </w:p>
          <w:p w14:paraId="3A3DFFA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познавательные музейные мероприятия,</w:t>
            </w:r>
          </w:p>
          <w:p w14:paraId="7785262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общегородские акции,</w:t>
            </w:r>
          </w:p>
          <w:p w14:paraId="4A15450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w:t>
            </w:r>
            <w:r w:rsidRPr="009E1ADF">
              <w:rPr>
                <w:rFonts w:ascii="Arial" w:eastAsia="Times New Roman" w:hAnsi="Arial" w:cs="Arial"/>
                <w:color w:val="000000"/>
                <w:sz w:val="20"/>
                <w:szCs w:val="20"/>
                <w:shd w:val="clear" w:color="auto" w:fill="FFFFFF"/>
                <w:lang w:eastAsia="ru-RU"/>
              </w:rPr>
              <w:t>виртуальные музейные выставочные проекты,</w:t>
            </w:r>
          </w:p>
          <w:p w14:paraId="2D06642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shd w:val="clear" w:color="auto" w:fill="FFFFFF"/>
                <w:lang w:eastAsia="ru-RU"/>
              </w:rPr>
              <w:t>- экскурсии, - выставки и т.п.</w:t>
            </w:r>
          </w:p>
        </w:tc>
        <w:tc>
          <w:tcPr>
            <w:tcW w:w="17" w:type="pct"/>
            <w:tcBorders>
              <w:top w:val="nil"/>
              <w:left w:val="nil"/>
              <w:bottom w:val="nil"/>
              <w:right w:val="nil"/>
            </w:tcBorders>
            <w:shd w:val="clear" w:color="auto" w:fill="auto"/>
            <w:vAlign w:val="center"/>
            <w:hideMark/>
          </w:tcPr>
          <w:p w14:paraId="693E007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D886B7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2C86E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413F7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Совершенствование информационного пространства культуры муниципального образования «Вяземский район» Смоленской области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2D6EE3" w14:textId="77777777" w:rsidR="009E1ADF" w:rsidRPr="009E1ADF" w:rsidRDefault="009E1ADF" w:rsidP="009E1ADF">
            <w:pPr>
              <w:spacing w:after="0" w:line="240" w:lineRule="auto"/>
              <w:ind w:firstLine="394"/>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Сайты трех учреждений культуры и двух школ дополнительного образования   работают, активно посещаются удаленными пользователями</w:t>
            </w:r>
          </w:p>
          <w:p w14:paraId="2203B117" w14:textId="77777777" w:rsidR="009E1ADF" w:rsidRPr="009E1ADF" w:rsidRDefault="009E1ADF" w:rsidP="009E1ADF">
            <w:pPr>
              <w:spacing w:after="0" w:line="240" w:lineRule="auto"/>
              <w:ind w:firstLine="394"/>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Активное взаимодействие культурно – досугового центра со средствами массовой информации осуществляется регулярно.</w:t>
            </w:r>
          </w:p>
          <w:p w14:paraId="02AD82CC" w14:textId="77777777" w:rsidR="009E1ADF" w:rsidRPr="009E1ADF" w:rsidRDefault="009E1ADF" w:rsidP="009E1ADF">
            <w:pPr>
              <w:spacing w:after="0" w:line="240" w:lineRule="auto"/>
              <w:ind w:firstLine="394"/>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Специалисты учреждений культуры в сельской местности используют для привлечения зрительской </w:t>
            </w:r>
            <w:proofErr w:type="gramStart"/>
            <w:r w:rsidRPr="009E1ADF">
              <w:rPr>
                <w:rFonts w:ascii="Arial" w:eastAsia="Times New Roman" w:hAnsi="Arial" w:cs="Arial"/>
                <w:color w:val="000000"/>
                <w:sz w:val="20"/>
                <w:szCs w:val="20"/>
                <w:lang w:eastAsia="ru-RU"/>
              </w:rPr>
              <w:t>аудитории  пригласительные</w:t>
            </w:r>
            <w:proofErr w:type="gramEnd"/>
            <w:r w:rsidRPr="009E1ADF">
              <w:rPr>
                <w:rFonts w:ascii="Arial" w:eastAsia="Times New Roman" w:hAnsi="Arial" w:cs="Arial"/>
                <w:color w:val="000000"/>
                <w:sz w:val="20"/>
                <w:szCs w:val="20"/>
                <w:lang w:eastAsia="ru-RU"/>
              </w:rPr>
              <w:t xml:space="preserve"> билеты, телефонные звонки при работе с пожилыми людьми.</w:t>
            </w:r>
          </w:p>
          <w:p w14:paraId="557F6B8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Благодаря, созданному   официальному сайту «Вяземский районный культурно – досуговый центр» получил возможность оперативно размещать анонсы творческих мероприятий, используя современные средства массовой коммуникации. Информация о мероприятиях еженедельно обновляется на сайте, что способствует привлечению более широкой аудитории.</w:t>
            </w:r>
          </w:p>
          <w:p w14:paraId="144C11D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Использование сайта материалов «ПроКультура»</w:t>
            </w:r>
          </w:p>
        </w:tc>
        <w:tc>
          <w:tcPr>
            <w:tcW w:w="17" w:type="pct"/>
            <w:tcBorders>
              <w:top w:val="nil"/>
              <w:left w:val="nil"/>
              <w:bottom w:val="nil"/>
              <w:right w:val="nil"/>
            </w:tcBorders>
            <w:shd w:val="clear" w:color="auto" w:fill="auto"/>
            <w:vAlign w:val="center"/>
            <w:hideMark/>
          </w:tcPr>
          <w:p w14:paraId="4554B3F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4A86F5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9057B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815E3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Развитие кадрового потенциала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077AC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регионального проекта «Творческие люди» национального проекта «Культура» в 2021 году прошли обучение 21 слушатель муниципальных учреждений Вяземского района по дополнительным профессиональным программам повышения квалификации</w:t>
            </w:r>
          </w:p>
        </w:tc>
        <w:tc>
          <w:tcPr>
            <w:tcW w:w="17" w:type="pct"/>
            <w:tcBorders>
              <w:top w:val="nil"/>
              <w:left w:val="nil"/>
              <w:bottom w:val="nil"/>
              <w:right w:val="nil"/>
            </w:tcBorders>
            <w:shd w:val="clear" w:color="auto" w:fill="auto"/>
            <w:vAlign w:val="center"/>
            <w:hideMark/>
          </w:tcPr>
          <w:p w14:paraId="44FE239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B4DC6C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C500E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C067A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 xml:space="preserve">Развитие физической </w:t>
            </w:r>
            <w:r w:rsidRPr="009E1ADF">
              <w:rPr>
                <w:rFonts w:ascii="Arial" w:eastAsia="Times New Roman" w:hAnsi="Arial" w:cs="Arial"/>
                <w:b/>
                <w:bCs/>
                <w:color w:val="000000"/>
                <w:sz w:val="20"/>
                <w:szCs w:val="20"/>
                <w:lang w:eastAsia="ru-RU"/>
              </w:rPr>
              <w:lastRenderedPageBreak/>
              <w:t>культуры и спорта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551AF5"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7F7DFB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6013F3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D041C0"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771AB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Обеспечение развития массовой физической культуры и спорта, увеличение числа людей, регулярно занимающихся физической культурой и спортом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48F8FC"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384BA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082FA4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E2409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5.1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D5FD5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спортивно-массовых мероприятий, фестивалей, спартакиад, конкурсов, тренировочных сборов, курсов, семинаров среди различных групп населения согласно календарному плану</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64A37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 2021 год проведено 186 соревнований районного и межрегионального уровней, в которых приняли участие 13700 человек, приняли участие в 80 соревнованиях различного уровня, за пределами Вяземского района.</w:t>
            </w:r>
          </w:p>
        </w:tc>
        <w:tc>
          <w:tcPr>
            <w:tcW w:w="17" w:type="pct"/>
            <w:tcBorders>
              <w:top w:val="nil"/>
              <w:left w:val="nil"/>
              <w:bottom w:val="nil"/>
              <w:right w:val="nil"/>
            </w:tcBorders>
            <w:shd w:val="clear" w:color="auto" w:fill="auto"/>
            <w:vAlign w:val="center"/>
            <w:hideMark/>
          </w:tcPr>
          <w:p w14:paraId="25DFA9D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433E6B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C7CAC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5.2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BB50D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спортивно-массовых мероприятий и комплексной спартакиады среди общеобразовательных школ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184CE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Ежегодно проводится Спартакиада среди обучающихся общеобразовательных школ Вяземского района</w:t>
            </w:r>
          </w:p>
        </w:tc>
        <w:tc>
          <w:tcPr>
            <w:tcW w:w="17" w:type="pct"/>
            <w:tcBorders>
              <w:top w:val="nil"/>
              <w:left w:val="nil"/>
              <w:bottom w:val="nil"/>
              <w:right w:val="nil"/>
            </w:tcBorders>
            <w:shd w:val="clear" w:color="auto" w:fill="auto"/>
            <w:vAlign w:val="center"/>
            <w:hideMark/>
          </w:tcPr>
          <w:p w14:paraId="724BE24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9A5EE9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27450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5.3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8F5CF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комплексное развитие зоны отдыха Русятка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EDE6D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Для занимающихся лыжным спортом подготовлена освещенная лыжная трасса, места для массового катания на учебно-спортивной базе «Русятка».   Проделана определенная работа по развитию и массовому привлечению детей к занятиям биатлоном. Приобретен необходимый спортивный инвентарь и установки для стрельбы, оборудовано стрельбище</w:t>
            </w:r>
          </w:p>
        </w:tc>
        <w:tc>
          <w:tcPr>
            <w:tcW w:w="17" w:type="pct"/>
            <w:tcBorders>
              <w:top w:val="nil"/>
              <w:left w:val="nil"/>
              <w:bottom w:val="nil"/>
              <w:right w:val="nil"/>
            </w:tcBorders>
            <w:shd w:val="clear" w:color="auto" w:fill="auto"/>
            <w:vAlign w:val="center"/>
            <w:hideMark/>
          </w:tcPr>
          <w:p w14:paraId="72BCA22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AA9A70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BFD04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A62C6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Повышение эффективности подготовки спортсменов высокого класса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033C84"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23359BE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35CD5F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79C2C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5.4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31790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обеспечение подготовки и участие ведущих спортсменов в международных, российских, областных соревнованиях и спартакиадах</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FDA2C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Учреждения спорта, подведомственные комитету по культуре, спорту и туризму, обеспечивают подготовку и участие спортсменов в различных видах соревнований. В 2021 г. спортсмены приняли участие в 80 российских   и областных соревнованиях</w:t>
            </w:r>
          </w:p>
        </w:tc>
        <w:tc>
          <w:tcPr>
            <w:tcW w:w="17" w:type="pct"/>
            <w:tcBorders>
              <w:top w:val="nil"/>
              <w:left w:val="nil"/>
              <w:bottom w:val="nil"/>
              <w:right w:val="nil"/>
            </w:tcBorders>
            <w:shd w:val="clear" w:color="auto" w:fill="auto"/>
            <w:vAlign w:val="center"/>
            <w:hideMark/>
          </w:tcPr>
          <w:p w14:paraId="585A182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D016B7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889FF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5.5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6CEA7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приобретение спортивной формы и спортивного инвентаря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6CCD0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 счет средств комитета по культуре, спорту и туризму в 2021 г. спортивная форма и инвентарь не приобретались</w:t>
            </w:r>
          </w:p>
        </w:tc>
        <w:tc>
          <w:tcPr>
            <w:tcW w:w="17" w:type="pct"/>
            <w:tcBorders>
              <w:top w:val="nil"/>
              <w:left w:val="nil"/>
              <w:bottom w:val="nil"/>
              <w:right w:val="nil"/>
            </w:tcBorders>
            <w:shd w:val="clear" w:color="auto" w:fill="auto"/>
            <w:vAlign w:val="center"/>
            <w:hideMark/>
          </w:tcPr>
          <w:p w14:paraId="4D03272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A91149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858B5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5.6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3EE51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реализация программ дополнительного образования в сфере физической культуры и спорта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E7797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МБУ «Спортивная школа» и МАУ «Спортивная школа плавания» реализуют программы спортивной подготовки по культивируемым видам спорта</w:t>
            </w:r>
          </w:p>
        </w:tc>
        <w:tc>
          <w:tcPr>
            <w:tcW w:w="17" w:type="pct"/>
            <w:tcBorders>
              <w:top w:val="nil"/>
              <w:left w:val="nil"/>
              <w:bottom w:val="nil"/>
              <w:right w:val="nil"/>
            </w:tcBorders>
            <w:shd w:val="clear" w:color="auto" w:fill="auto"/>
            <w:vAlign w:val="center"/>
            <w:hideMark/>
          </w:tcPr>
          <w:p w14:paraId="162AFF4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FC6843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D0136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5.7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86921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предоставление субсидий спортивным клубам (некомме</w:t>
            </w:r>
            <w:r w:rsidRPr="009E1ADF">
              <w:rPr>
                <w:rFonts w:ascii="Arial" w:eastAsia="Times New Roman" w:hAnsi="Arial" w:cs="Arial"/>
                <w:color w:val="000000"/>
                <w:sz w:val="20"/>
                <w:szCs w:val="20"/>
                <w:lang w:eastAsia="ru-RU"/>
              </w:rPr>
              <w:lastRenderedPageBreak/>
              <w:t>рческим организациям), команды которых участвуют в чемпионатах и первенствах России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9E830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2021 году субсидии спортивным клубам (некоммерческим организациям), команды которых участвовали в чемпионатах и первенствах России, не предоставлялись</w:t>
            </w:r>
          </w:p>
        </w:tc>
        <w:tc>
          <w:tcPr>
            <w:tcW w:w="17" w:type="pct"/>
            <w:tcBorders>
              <w:top w:val="nil"/>
              <w:left w:val="nil"/>
              <w:bottom w:val="nil"/>
              <w:right w:val="nil"/>
            </w:tcBorders>
            <w:shd w:val="clear" w:color="auto" w:fill="auto"/>
            <w:vAlign w:val="center"/>
            <w:hideMark/>
          </w:tcPr>
          <w:p w14:paraId="20163A4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F0E2C3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CC1F2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D50DB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туризма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7AFAF2"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AF9DFD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C5FD01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C297BD"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44072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Эффективное использование имеющихся, а также создание новых туристических ресурсов и содействие развитию туристской инфраструктуры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D22BD1"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AE7DEE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104AA1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BEB96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DC77D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поддержка инвестиционных проектов, направленных на развитие туризма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EE6D0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Начат процесс выделения земельного участка под строительство туристско–информационного центра «Старая Смоленская дорога».</w:t>
            </w:r>
          </w:p>
        </w:tc>
        <w:tc>
          <w:tcPr>
            <w:tcW w:w="17" w:type="pct"/>
            <w:tcBorders>
              <w:top w:val="nil"/>
              <w:left w:val="nil"/>
              <w:bottom w:val="nil"/>
              <w:right w:val="nil"/>
            </w:tcBorders>
            <w:shd w:val="clear" w:color="auto" w:fill="auto"/>
            <w:vAlign w:val="center"/>
            <w:hideMark/>
          </w:tcPr>
          <w:p w14:paraId="0AD8FA3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BB6B03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FDE31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E903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поддержка развития и создания новых туристских продуктов и услуг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EEC51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проекта туристского маршрута «Вязьма – Дорогобуж. Старая Смоленская дорога». Создание и проведение мастер-класса по росписи имбирного Вяземского пряника турагентством «Апельсин».</w:t>
            </w:r>
          </w:p>
        </w:tc>
        <w:tc>
          <w:tcPr>
            <w:tcW w:w="17" w:type="pct"/>
            <w:tcBorders>
              <w:top w:val="nil"/>
              <w:left w:val="nil"/>
              <w:bottom w:val="nil"/>
              <w:right w:val="nil"/>
            </w:tcBorders>
            <w:shd w:val="clear" w:color="auto" w:fill="auto"/>
            <w:vAlign w:val="center"/>
            <w:hideMark/>
          </w:tcPr>
          <w:p w14:paraId="0B0B4D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89E5AA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93DA4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2A49A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и проведение мероприя</w:t>
            </w:r>
            <w:r w:rsidRPr="009E1ADF">
              <w:rPr>
                <w:rFonts w:ascii="Arial" w:eastAsia="Times New Roman" w:hAnsi="Arial" w:cs="Arial"/>
                <w:color w:val="000000"/>
                <w:sz w:val="20"/>
                <w:szCs w:val="20"/>
                <w:lang w:eastAsia="ru-RU"/>
              </w:rPr>
              <w:lastRenderedPageBreak/>
              <w:t>тий, направленных на реализацию туристских проектов, реализуемых на территории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59A1A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Проведение круглого стола «Вязьма. Старт туристского сезона. Презентация туристских услуг туристской сферы Вяземского района Смоленской области»; проведение Туристкой ярмарки «Праздник Вяземского праздника» в формате онлайн.</w:t>
            </w:r>
          </w:p>
        </w:tc>
        <w:tc>
          <w:tcPr>
            <w:tcW w:w="17" w:type="pct"/>
            <w:tcBorders>
              <w:top w:val="nil"/>
              <w:left w:val="nil"/>
              <w:bottom w:val="nil"/>
              <w:right w:val="nil"/>
            </w:tcBorders>
            <w:shd w:val="clear" w:color="auto" w:fill="auto"/>
            <w:vAlign w:val="center"/>
            <w:hideMark/>
          </w:tcPr>
          <w:p w14:paraId="539A7C4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0DA79A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088E9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53DDA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поддержка разработки и реализации туристских маршрутов по территории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A0CA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Участие в проекте туристского акселератора проекта Вяземского района «Вязьма – Дорогобуж. Старая Смоленская дорога».</w:t>
            </w:r>
          </w:p>
        </w:tc>
        <w:tc>
          <w:tcPr>
            <w:tcW w:w="17" w:type="pct"/>
            <w:tcBorders>
              <w:top w:val="nil"/>
              <w:left w:val="nil"/>
              <w:bottom w:val="nil"/>
              <w:right w:val="nil"/>
            </w:tcBorders>
            <w:shd w:val="clear" w:color="auto" w:fill="auto"/>
            <w:vAlign w:val="center"/>
            <w:hideMark/>
          </w:tcPr>
          <w:p w14:paraId="4C735D9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DD0CEB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79783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05EEE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Продвижение туристских ресурсов Вяземского района на всероссийский, международный туристские рынки, создание условий для формирования положительного имиджа муниципального образования «Вяземский район» Смоленской области как туристского центра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AB3B8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4917B6E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A43D49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96A2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6.5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F2B91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мероприятий по брендированию туристских ресурсов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B3D27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проекта туристского маршрута «Вязьма – Дорогобуж. Старая Смоленская дорога» разработаны рекламные продукты.</w:t>
            </w:r>
          </w:p>
          <w:p w14:paraId="6A9F008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Создание брендированной продукции в технике Вяземская Стёка</w:t>
            </w:r>
          </w:p>
        </w:tc>
        <w:tc>
          <w:tcPr>
            <w:tcW w:w="17" w:type="pct"/>
            <w:tcBorders>
              <w:top w:val="nil"/>
              <w:left w:val="nil"/>
              <w:bottom w:val="nil"/>
              <w:right w:val="nil"/>
            </w:tcBorders>
            <w:shd w:val="clear" w:color="auto" w:fill="auto"/>
            <w:vAlign w:val="center"/>
            <w:hideMark/>
          </w:tcPr>
          <w:p w14:paraId="70E3B28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1AF63C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3F2A2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41D63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и проведение исследовательской работы по проблемам развития внутреннего и въездного туризма на основании статистического наблюдения и анализа развития туристской отрасли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C3DBF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проекта туристского маршрута «Вязьма – Дорогобуж. Старая Смоленская дорога» проведен социологический опрос. Проводится ежемесячный мониторинг туристской сферы.</w:t>
            </w:r>
          </w:p>
        </w:tc>
        <w:tc>
          <w:tcPr>
            <w:tcW w:w="17" w:type="pct"/>
            <w:tcBorders>
              <w:top w:val="nil"/>
              <w:left w:val="nil"/>
              <w:bottom w:val="nil"/>
              <w:right w:val="nil"/>
            </w:tcBorders>
            <w:shd w:val="clear" w:color="auto" w:fill="auto"/>
            <w:vAlign w:val="center"/>
            <w:hideMark/>
          </w:tcPr>
          <w:p w14:paraId="11DA605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082317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94295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02596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презентация туристских ресурсов и туристских услуг города Вязьма на всероссийских и международных мероприятиях в России и за ее пределами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2CA5B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 – 5 марта 2021 г. в г. Уфа в рамках финала Всероссийского конкурса «Туристический сувенир» проведена презентация вяземской сувенирной продукции.</w:t>
            </w:r>
          </w:p>
          <w:p w14:paraId="13DF8EB8"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1 - 3 апреля в г. Москва делегация Вяземского района приняла участие в работе крупнейшей Международной туристской ярмарке ИНТУРМАРКЕТ 2021.</w:t>
            </w:r>
          </w:p>
          <w:p w14:paraId="0272E5C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18 – 19 ноября 2021 года делегация Смоленской области приняла участие в туристском форуме «Большое Золотое Кольцо России», который прошёл в Ярославле. В рамках форума прошли презентации городов-участников, подписание Соглашений, проведена большая аналитическая работа в проектных командах, проанализирована нынешняя ситуация в сфере туризма, сложившаяся из-за пандемии.</w:t>
            </w:r>
          </w:p>
        </w:tc>
        <w:tc>
          <w:tcPr>
            <w:tcW w:w="17" w:type="pct"/>
            <w:tcBorders>
              <w:top w:val="nil"/>
              <w:left w:val="nil"/>
              <w:bottom w:val="nil"/>
              <w:right w:val="nil"/>
            </w:tcBorders>
            <w:shd w:val="clear" w:color="auto" w:fill="auto"/>
            <w:vAlign w:val="center"/>
            <w:hideMark/>
          </w:tcPr>
          <w:p w14:paraId="0CE5372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CE2433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B129B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9B486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размещение информации о туристических продуктах </w:t>
            </w:r>
            <w:r w:rsidRPr="009E1ADF">
              <w:rPr>
                <w:rFonts w:ascii="Arial" w:eastAsia="Times New Roman" w:hAnsi="Arial" w:cs="Arial"/>
                <w:color w:val="000000"/>
                <w:sz w:val="20"/>
                <w:szCs w:val="20"/>
                <w:lang w:eastAsia="ru-RU"/>
              </w:rPr>
              <w:lastRenderedPageBreak/>
              <w:t>и услугах Вяземского района в СМИ и сети Интернет</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362E6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Размещено более 30 публикаций в печатных СМИ, и более 60 публикаций в сети интернет.</w:t>
            </w:r>
          </w:p>
        </w:tc>
        <w:tc>
          <w:tcPr>
            <w:tcW w:w="17" w:type="pct"/>
            <w:tcBorders>
              <w:top w:val="nil"/>
              <w:left w:val="nil"/>
              <w:bottom w:val="nil"/>
              <w:right w:val="nil"/>
            </w:tcBorders>
            <w:shd w:val="clear" w:color="auto" w:fill="auto"/>
            <w:vAlign w:val="center"/>
            <w:hideMark/>
          </w:tcPr>
          <w:p w14:paraId="199DFC3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879304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388DE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A8043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размещения туристской информации на территории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5DDF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Разработаны и установлены информационно-исторические щиты: «Первый космонавт планеты Земля в Вязьме»; памятный знак, посвященный лагерям военнопленных, размещавшимся на территории Вяземского района в годы Великой Отечественной войны с QR–кодом и памятный знак на воинском мемориале Екатерининского гражданского кладбища. Установлены мемориальные доски Почетным гражданам города Вязьма Е.М. Масютину, И.В. Соколову, В.А. Парфенову.</w:t>
            </w:r>
          </w:p>
          <w:p w14:paraId="6311F4F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Также установлена мемориальная доска в память о русском враче, заслуженном профессоре, одном из родоначальников отечественной классической медицины Е.О. Мухине.</w:t>
            </w:r>
          </w:p>
        </w:tc>
        <w:tc>
          <w:tcPr>
            <w:tcW w:w="17" w:type="pct"/>
            <w:tcBorders>
              <w:top w:val="nil"/>
              <w:left w:val="nil"/>
              <w:bottom w:val="nil"/>
              <w:right w:val="nil"/>
            </w:tcBorders>
            <w:shd w:val="clear" w:color="auto" w:fill="auto"/>
            <w:vAlign w:val="center"/>
            <w:hideMark/>
          </w:tcPr>
          <w:p w14:paraId="42F0BC6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9F1588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3E2B13"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07477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3. Развитие событийного туризма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4DE96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3A00560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E83E18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DE3B4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945BB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и проведение туристских фестивалей, конкурсов, круглых столов туристской сферы, маркетинговых мероприятий, а также ярмарок сувенирной продукции, в рамках Событийного календаря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8F8EB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Проведены мероприятия событийного календаря:</w:t>
            </w:r>
          </w:p>
          <w:p w14:paraId="6662D96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14 - 25 января Районный интерактивный праздник-фестиваль «Вяземские колядки» - 2021 онлайн.</w:t>
            </w:r>
          </w:p>
          <w:p w14:paraId="793AEC8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12 марта - День освобождения города воинской славы Вязьма от немецко-фашистских захватчиков.</w:t>
            </w:r>
          </w:p>
          <w:p w14:paraId="648FF18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29-30 мая - Всероссийский Грибоедовский праздник</w:t>
            </w:r>
          </w:p>
          <w:p w14:paraId="0131617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19 июня - Туристская ярмарка «Праздник Вяземского пряника» онлайн.</w:t>
            </w:r>
          </w:p>
          <w:p w14:paraId="5E741BF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3 июля - Всероссийский Нахимовский праздник.</w:t>
            </w:r>
          </w:p>
          <w:p w14:paraId="2762C75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28 августа – Всероссийский и экскурсионный флешмоб. Прошли 3 уникальные экскурсии, подготовленные любителями и знатоками истории нашего города.</w:t>
            </w:r>
          </w:p>
          <w:p w14:paraId="1386921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29 - 31 октября Вяземский открытый театральный фестиваль имени А.Д. Папанова онлайн.</w:t>
            </w:r>
          </w:p>
          <w:p w14:paraId="2C9FB11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связи с пандемией ярмарки сувенирной продукции не проводились.</w:t>
            </w:r>
          </w:p>
        </w:tc>
        <w:tc>
          <w:tcPr>
            <w:tcW w:w="17" w:type="pct"/>
            <w:tcBorders>
              <w:top w:val="nil"/>
              <w:left w:val="nil"/>
              <w:bottom w:val="nil"/>
              <w:right w:val="nil"/>
            </w:tcBorders>
            <w:shd w:val="clear" w:color="auto" w:fill="auto"/>
            <w:vAlign w:val="center"/>
            <w:hideMark/>
          </w:tcPr>
          <w:p w14:paraId="055950F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2E2093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6F008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74461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участия проектов туристских событий Вяземского района во всероссий</w:t>
            </w:r>
            <w:r w:rsidRPr="009E1ADF">
              <w:rPr>
                <w:rFonts w:ascii="Arial" w:eastAsia="Times New Roman" w:hAnsi="Arial" w:cs="Arial"/>
                <w:color w:val="000000"/>
                <w:sz w:val="20"/>
                <w:szCs w:val="20"/>
                <w:lang w:eastAsia="ru-RU"/>
              </w:rPr>
              <w:lastRenderedPageBreak/>
              <w:t>ских туристских ярмарках, премиях, фестивалях, конкурсах и т.д.</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27EC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3 – 5 марта 2021 г. в г. Уфа состоялся финал Всероссийского конкурса «Туристический сувенир» в ходе которого вяземские сувениры заняли призовые места: «Вяземская стёка» - второе место в категории эконом-класс в номинации «Сувенир города»;</w:t>
            </w:r>
            <w:r w:rsidRPr="009E1ADF">
              <w:rPr>
                <w:rFonts w:ascii="Arial" w:eastAsia="Times New Roman" w:hAnsi="Arial" w:cs="Arial"/>
                <w:color w:val="000000"/>
                <w:sz w:val="20"/>
                <w:szCs w:val="20"/>
                <w:lang w:eastAsia="ru-RU"/>
              </w:rPr>
              <w:br/>
              <w:t>комплект сувениров «Поклонъ изъ Вязьмы» (буклет, льняной мешочек, Вяземская стёка, Вяземский пряник) - второе место в средней ценовой категории в номинации «Сувенир города».</w:t>
            </w:r>
          </w:p>
        </w:tc>
        <w:tc>
          <w:tcPr>
            <w:tcW w:w="17" w:type="pct"/>
            <w:tcBorders>
              <w:top w:val="nil"/>
              <w:left w:val="nil"/>
              <w:bottom w:val="nil"/>
              <w:right w:val="nil"/>
            </w:tcBorders>
            <w:shd w:val="clear" w:color="auto" w:fill="auto"/>
            <w:vAlign w:val="center"/>
            <w:hideMark/>
          </w:tcPr>
          <w:p w14:paraId="4EB78E7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0AC177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8902A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36F7C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поддержка создания туристских услуг в рамках туристских событий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CBD7C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связи с пандемией все мероприятия были проведены онлайн на страничке официальной группы в ВКонтакте </w:t>
            </w:r>
            <w:hyperlink r:id="rId5" w:tgtFrame="_blank" w:history="1">
              <w:r w:rsidRPr="009E1ADF">
                <w:rPr>
                  <w:rFonts w:ascii="Arial" w:eastAsia="Times New Roman" w:hAnsi="Arial" w:cs="Arial"/>
                  <w:color w:val="E31414"/>
                  <w:sz w:val="20"/>
                  <w:szCs w:val="20"/>
                  <w:u w:val="single"/>
                  <w:lang w:eastAsia="ru-RU"/>
                </w:rPr>
                <w:t>https://vk.com/public195487811.</w:t>
              </w:r>
            </w:hyperlink>
          </w:p>
        </w:tc>
        <w:tc>
          <w:tcPr>
            <w:tcW w:w="17" w:type="pct"/>
            <w:tcBorders>
              <w:top w:val="nil"/>
              <w:left w:val="nil"/>
              <w:bottom w:val="nil"/>
              <w:right w:val="nil"/>
            </w:tcBorders>
            <w:shd w:val="clear" w:color="auto" w:fill="auto"/>
            <w:vAlign w:val="center"/>
            <w:hideMark/>
          </w:tcPr>
          <w:p w14:paraId="31226C9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98E6F9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0D4F2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A26EF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4. Повышение качества услуг в сфере туризма и сопутствующих сферах деятельности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881E33"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14FB58E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75B5DD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5C776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5DB26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прохождения классификации и присвоения звёзд средствам коллективного размещения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259F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Не присваивалась.</w:t>
            </w:r>
          </w:p>
        </w:tc>
        <w:tc>
          <w:tcPr>
            <w:tcW w:w="17" w:type="pct"/>
            <w:tcBorders>
              <w:top w:val="nil"/>
              <w:left w:val="nil"/>
              <w:bottom w:val="nil"/>
              <w:right w:val="nil"/>
            </w:tcBorders>
            <w:shd w:val="clear" w:color="auto" w:fill="auto"/>
            <w:vAlign w:val="center"/>
            <w:hideMark/>
          </w:tcPr>
          <w:p w14:paraId="3892EB5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F53D84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2CF1C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43465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и проведение аккредитации гидов-экскурсоводов по территории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EF420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настоящее время 3 экскурсовода музея аккредитованы</w:t>
            </w:r>
          </w:p>
        </w:tc>
        <w:tc>
          <w:tcPr>
            <w:tcW w:w="17" w:type="pct"/>
            <w:tcBorders>
              <w:top w:val="nil"/>
              <w:left w:val="nil"/>
              <w:bottom w:val="nil"/>
              <w:right w:val="nil"/>
            </w:tcBorders>
            <w:shd w:val="clear" w:color="auto" w:fill="auto"/>
            <w:vAlign w:val="center"/>
            <w:hideMark/>
          </w:tcPr>
          <w:p w14:paraId="7AC554D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189520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9DDDE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6.15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5708B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участия обслуживающего персонала сферы гостеприимства Вяземского района в процессе повышения квалификации и повышения качества услуг</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F527F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Информация о проведении профессиональных конкурсов для повышения качества услуг регулярно направлялась в туристские компании.</w:t>
            </w:r>
          </w:p>
        </w:tc>
        <w:tc>
          <w:tcPr>
            <w:tcW w:w="17" w:type="pct"/>
            <w:tcBorders>
              <w:top w:val="nil"/>
              <w:left w:val="nil"/>
              <w:bottom w:val="nil"/>
              <w:right w:val="nil"/>
            </w:tcBorders>
            <w:shd w:val="clear" w:color="auto" w:fill="auto"/>
            <w:vAlign w:val="center"/>
            <w:hideMark/>
          </w:tcPr>
          <w:p w14:paraId="6A0C363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159BC9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1D5D51"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91C6D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5. Сохранение исторического наследия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86EF5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F98BB6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AF9063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A6230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6.16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9AF31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соблюдение требований безопасности в отношении объектов культурного наследия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6CF65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Проводится анализ состояния объектов культурного и исторического наследия и информирование собственников о необходимости проведения мероприятий в целях сохранения федерального, регионального имущества</w:t>
            </w:r>
          </w:p>
        </w:tc>
        <w:tc>
          <w:tcPr>
            <w:tcW w:w="17" w:type="pct"/>
            <w:tcBorders>
              <w:top w:val="nil"/>
              <w:left w:val="nil"/>
              <w:bottom w:val="nil"/>
              <w:right w:val="nil"/>
            </w:tcBorders>
            <w:shd w:val="clear" w:color="auto" w:fill="auto"/>
            <w:vAlign w:val="center"/>
            <w:hideMark/>
          </w:tcPr>
          <w:p w14:paraId="1832ABE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206720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707B9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6.17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433E2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восстановление на исторических территориях утраченных или нарушенных элементов исторической планировки, застройки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B5463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Не проводилось</w:t>
            </w:r>
          </w:p>
        </w:tc>
        <w:tc>
          <w:tcPr>
            <w:tcW w:w="17" w:type="pct"/>
            <w:tcBorders>
              <w:top w:val="nil"/>
              <w:left w:val="nil"/>
              <w:bottom w:val="nil"/>
              <w:right w:val="nil"/>
            </w:tcBorders>
            <w:shd w:val="clear" w:color="auto" w:fill="auto"/>
            <w:vAlign w:val="center"/>
            <w:hideMark/>
          </w:tcPr>
          <w:p w14:paraId="4752E42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4E3EC6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5208B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6.18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24D32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воссоздание исторических элементов </w:t>
            </w:r>
            <w:r w:rsidRPr="009E1ADF">
              <w:rPr>
                <w:rFonts w:ascii="Arial" w:eastAsia="Times New Roman" w:hAnsi="Arial" w:cs="Arial"/>
                <w:color w:val="000000"/>
                <w:sz w:val="20"/>
                <w:szCs w:val="20"/>
                <w:lang w:eastAsia="ru-RU"/>
              </w:rPr>
              <w:lastRenderedPageBreak/>
              <w:t>природного ландшафта, садово-парковых комплексов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C48ED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Не проводилось</w:t>
            </w:r>
          </w:p>
        </w:tc>
        <w:tc>
          <w:tcPr>
            <w:tcW w:w="17" w:type="pct"/>
            <w:tcBorders>
              <w:top w:val="nil"/>
              <w:left w:val="nil"/>
              <w:bottom w:val="nil"/>
              <w:right w:val="nil"/>
            </w:tcBorders>
            <w:shd w:val="clear" w:color="auto" w:fill="auto"/>
            <w:vAlign w:val="center"/>
            <w:hideMark/>
          </w:tcPr>
          <w:p w14:paraId="34A9105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D63A60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F2459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63FDC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системы территориального общественного самоуправления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0BB24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5C338B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9BAAA4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E59423"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70FFF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Совершенствование нормативной правовой базы, регламентирующей принципы, порядок организации и осуществление территориального общественного самоуправления на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19A816"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115234A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E1FE01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236E2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460B3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мониторинг изменений действующего законодательства в сфере осуществления местного самоуправления в Российской Федерации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28FB2C"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Разработаны проекты учредительных документов (носят рекомендательный характер), выданы пошаговые инструкция для создания ТОС</w:t>
            </w:r>
            <w:proofErr w:type="gramStart"/>
            <w:r w:rsidRPr="009E1ADF">
              <w:rPr>
                <w:rFonts w:ascii="Arial" w:eastAsia="Times New Roman" w:hAnsi="Arial" w:cs="Arial"/>
                <w:color w:val="000000"/>
                <w:sz w:val="20"/>
                <w:szCs w:val="20"/>
                <w:lang w:eastAsia="ru-RU"/>
              </w:rPr>
              <w:t xml:space="preserve">   (</w:t>
            </w:r>
            <w:proofErr w:type="gramEnd"/>
            <w:r w:rsidRPr="009E1ADF">
              <w:rPr>
                <w:rFonts w:ascii="Arial" w:eastAsia="Times New Roman" w:hAnsi="Arial" w:cs="Arial"/>
                <w:color w:val="000000"/>
                <w:sz w:val="20"/>
                <w:szCs w:val="20"/>
                <w:lang w:eastAsia="ru-RU"/>
              </w:rPr>
              <w:t>с учётом опыта работы ТОС в разных условиях), до глав   муниципальных образований, регулярно, на совещаниях, доводится информация об изменениях законодательства, в частности, об изменениях в Федеральный закон №131-ФЗ «Об общих принципах организации местного самоуправления в Российской Федерации»</w:t>
            </w:r>
          </w:p>
        </w:tc>
        <w:tc>
          <w:tcPr>
            <w:tcW w:w="17" w:type="pct"/>
            <w:tcBorders>
              <w:top w:val="nil"/>
              <w:left w:val="nil"/>
              <w:bottom w:val="nil"/>
              <w:right w:val="nil"/>
            </w:tcBorders>
            <w:shd w:val="clear" w:color="auto" w:fill="auto"/>
            <w:vAlign w:val="center"/>
            <w:hideMark/>
          </w:tcPr>
          <w:p w14:paraId="383897A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B34C21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E522E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77FF1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проведение работы по разъяснению </w:t>
            </w:r>
            <w:r w:rsidRPr="009E1ADF">
              <w:rPr>
                <w:rFonts w:ascii="Arial" w:eastAsia="Times New Roman" w:hAnsi="Arial" w:cs="Arial"/>
                <w:color w:val="000000"/>
                <w:sz w:val="20"/>
                <w:szCs w:val="20"/>
                <w:lang w:eastAsia="ru-RU"/>
              </w:rPr>
              <w:lastRenderedPageBreak/>
              <w:t>членам органов ТОС, а также населению положений федерального законодательства, организация обучения активных граждан, проведение обучающих семинаров, практикумов для руководителей ТОС</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80BCC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были проведены консультации по развитию территориальных органов самоуправления для   ответственных лиц за развитие ТОС   администраций: Тумановского, Кайдаковского, Степаниковского сельских поселений Вяземского района Смоленской области по   следующим вопросам:</w:t>
            </w:r>
          </w:p>
          <w:p w14:paraId="4FD853A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формы проведения учредительных собраний;</w:t>
            </w:r>
          </w:p>
          <w:p w14:paraId="390DEA4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план проведения собраний с гражданами для создания ТОС,</w:t>
            </w:r>
          </w:p>
          <w:p w14:paraId="65E1CA5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были совместные заседания глав МО с активными жителями Тумановского и Исаковского сельских поселений</w:t>
            </w:r>
          </w:p>
        </w:tc>
        <w:tc>
          <w:tcPr>
            <w:tcW w:w="17" w:type="pct"/>
            <w:tcBorders>
              <w:top w:val="nil"/>
              <w:left w:val="nil"/>
              <w:bottom w:val="nil"/>
              <w:right w:val="nil"/>
            </w:tcBorders>
            <w:shd w:val="clear" w:color="auto" w:fill="auto"/>
            <w:vAlign w:val="center"/>
            <w:hideMark/>
          </w:tcPr>
          <w:p w14:paraId="221C1A9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62DF180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05A3E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6E72D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совершенствование процесса методического сопровождения деятельности ТОС</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38A7B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до сведения глав муниципальных образований   и руководителей ТОС был доведён   порядок государственной регистрации ТОС в качестве юридического лица в соответствии с п.5 ст. 27 Федерального закона от 06.03.2003 №131-ФЗ «Об общих принципах организации местного самоуправления» ( с учётом всех изменений), ст.13.1 Федерального закона от 12.01.1996 г. №7-ФЗ «О некоммерческих организациях» и в соответствии с Федеральным законом от 08.08.2001 №129-ФЗ «О государственной регистрации юридических лиц и индивидуальных предпринимателей»</w:t>
            </w:r>
          </w:p>
        </w:tc>
        <w:tc>
          <w:tcPr>
            <w:tcW w:w="17" w:type="pct"/>
            <w:tcBorders>
              <w:top w:val="nil"/>
              <w:left w:val="nil"/>
              <w:bottom w:val="nil"/>
              <w:right w:val="nil"/>
            </w:tcBorders>
            <w:shd w:val="clear" w:color="auto" w:fill="auto"/>
            <w:vAlign w:val="center"/>
            <w:hideMark/>
          </w:tcPr>
          <w:p w14:paraId="1586791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894816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A9ADBF"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7B2CC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Повышение уровня гражданской инициативы в решении вопросов местного значения на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710D6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531C1D1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4E223B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36016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E1695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организация просветительской и консультационной деятельности по вопросам осуществления общественного </w:t>
            </w:r>
            <w:r w:rsidRPr="009E1ADF">
              <w:rPr>
                <w:rFonts w:ascii="Arial" w:eastAsia="Times New Roman" w:hAnsi="Arial" w:cs="Arial"/>
                <w:color w:val="000000"/>
                <w:sz w:val="20"/>
                <w:szCs w:val="20"/>
                <w:lang w:eastAsia="ru-RU"/>
              </w:rPr>
              <w:lastRenderedPageBreak/>
              <w:t>самоуправления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9432F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участие ТОС:</w:t>
            </w:r>
          </w:p>
          <w:p w14:paraId="7073CBD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организации и осуществлении мероприятий по работе с молодёжью;</w:t>
            </w:r>
          </w:p>
          <w:p w14:paraId="256044C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деятельности в сфере военно-патриотического воспитания граждан Российской Федерации,</w:t>
            </w:r>
          </w:p>
          <w:p w14:paraId="793B9DB8"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доведение национальных проектов до сведения членов ТОС</w:t>
            </w:r>
          </w:p>
        </w:tc>
        <w:tc>
          <w:tcPr>
            <w:tcW w:w="17" w:type="pct"/>
            <w:tcBorders>
              <w:top w:val="nil"/>
              <w:left w:val="nil"/>
              <w:bottom w:val="nil"/>
              <w:right w:val="nil"/>
            </w:tcBorders>
            <w:shd w:val="clear" w:color="auto" w:fill="auto"/>
            <w:vAlign w:val="center"/>
            <w:hideMark/>
          </w:tcPr>
          <w:p w14:paraId="7F1E9FB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EE14CA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80330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31E1A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формирование престижа участия в общественной жизни района у разных групп населения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AA2B7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участие членов ТОС в общественной жизни:</w:t>
            </w:r>
          </w:p>
          <w:p w14:paraId="025271BB"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-проведения праздника села;</w:t>
            </w:r>
          </w:p>
          <w:p w14:paraId="2FE1C0A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проведение конкурса «Лучшая деревня».</w:t>
            </w:r>
          </w:p>
        </w:tc>
        <w:tc>
          <w:tcPr>
            <w:tcW w:w="17" w:type="pct"/>
            <w:tcBorders>
              <w:top w:val="nil"/>
              <w:left w:val="nil"/>
              <w:bottom w:val="nil"/>
              <w:right w:val="nil"/>
            </w:tcBorders>
            <w:shd w:val="clear" w:color="auto" w:fill="auto"/>
            <w:vAlign w:val="center"/>
            <w:hideMark/>
          </w:tcPr>
          <w:p w14:paraId="02A995B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080F0D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47A47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7C411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D9F87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Размещение фотоматериалов и информации о жизни в поселении, в селе, деревни, о деятельности ТОС, на сайтах администраций сельских поселений (сайты зарегистрированы как СМИ)</w:t>
            </w:r>
          </w:p>
        </w:tc>
        <w:tc>
          <w:tcPr>
            <w:tcW w:w="17" w:type="pct"/>
            <w:tcBorders>
              <w:top w:val="nil"/>
              <w:left w:val="nil"/>
              <w:bottom w:val="nil"/>
              <w:right w:val="nil"/>
            </w:tcBorders>
            <w:shd w:val="clear" w:color="auto" w:fill="auto"/>
            <w:vAlign w:val="center"/>
            <w:hideMark/>
          </w:tcPr>
          <w:p w14:paraId="3D1E5A7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C8AF2B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A3C2F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A6DC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привлечение лидеров общественного мнения к участию в различных общественных мероприятиях</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D2E14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проводится предварительная разъяснительная работа по организации   деятельности института сельских старост</w:t>
            </w:r>
          </w:p>
        </w:tc>
        <w:tc>
          <w:tcPr>
            <w:tcW w:w="17" w:type="pct"/>
            <w:tcBorders>
              <w:top w:val="nil"/>
              <w:left w:val="nil"/>
              <w:bottom w:val="nil"/>
              <w:right w:val="nil"/>
            </w:tcBorders>
            <w:shd w:val="clear" w:color="auto" w:fill="auto"/>
            <w:vAlign w:val="center"/>
            <w:hideMark/>
          </w:tcPr>
          <w:p w14:paraId="7A196D8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B30750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8E0BE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6B8A5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стимулирование активности жителей по участию в осуществлении местного самоуправления на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A6006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участие:</w:t>
            </w:r>
          </w:p>
          <w:p w14:paraId="7469FAA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ежегодном областном конкурсе в номинациях: «Лучший ТОС Смоленской области за 2021 год» Смоленской области;</w:t>
            </w:r>
          </w:p>
          <w:p w14:paraId="20C1E25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Лучший председатель ТОС Смоленской области за 2021 год»; Смоленской области</w:t>
            </w:r>
          </w:p>
        </w:tc>
        <w:tc>
          <w:tcPr>
            <w:tcW w:w="17" w:type="pct"/>
            <w:tcBorders>
              <w:top w:val="nil"/>
              <w:left w:val="nil"/>
              <w:bottom w:val="nil"/>
              <w:right w:val="nil"/>
            </w:tcBorders>
            <w:shd w:val="clear" w:color="auto" w:fill="auto"/>
            <w:vAlign w:val="center"/>
            <w:hideMark/>
          </w:tcPr>
          <w:p w14:paraId="4913E47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3EA2B6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07936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7.9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AE667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развитие практики проведения обучающих мероприятий, направленных на просвещение в вопросах управления городом и развитие лидерских и организаторских навыков у активистов различных групп населения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9D450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ТОС «Вяземский»: открыта памятная аллея, где установлен памятный знак жительнице села Прасковье Захаровне Каретниковой, которая в 1941 году вынесла с поля сражения 14 раненых солдат и спрятала в своём доме, также на аллее установлен памятник генералу армии, Герою Советского Союза Павлу Алексеевичу Курочкину, который командовал 20-й армией, участвовавшей в Смоленском оборонительном сражении. Павел Алексеевич -почётный гражданин городов Праги и Вязьмы. Трижды в год – 12 марта, 9 мая, 25 сентября- активисты ТОС проводят митинги в память о тех, кто навсегда остался лежать в вяземской земле;</w:t>
            </w:r>
          </w:p>
          <w:p w14:paraId="1B6E3C6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ТОС Относово»:</w:t>
            </w:r>
          </w:p>
          <w:p w14:paraId="6F0FA52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силами членов ТОС произведена отсыпка дорог и сделан частичный ремонт спортивного зала Дома культуры</w:t>
            </w:r>
          </w:p>
        </w:tc>
        <w:tc>
          <w:tcPr>
            <w:tcW w:w="17" w:type="pct"/>
            <w:tcBorders>
              <w:top w:val="nil"/>
              <w:left w:val="nil"/>
              <w:bottom w:val="nil"/>
              <w:right w:val="nil"/>
            </w:tcBorders>
            <w:shd w:val="clear" w:color="auto" w:fill="auto"/>
            <w:vAlign w:val="center"/>
            <w:hideMark/>
          </w:tcPr>
          <w:p w14:paraId="4640181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C9A588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90464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E57B5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продолжение практики организации конкурсов, предполагающих активное вовлечение и участие граждан в решении различных проблем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B9BF7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участие:</w:t>
            </w:r>
          </w:p>
          <w:p w14:paraId="04F3835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ежегодном областном конкурсе в номинациях: «Лучший ТОС Смоленской области за 2021 год» Смоленской области;</w:t>
            </w:r>
          </w:p>
          <w:p w14:paraId="0D034AA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Лучший председатель ТОС Смоленской области за 2021 год»; Смоленской области</w:t>
            </w:r>
          </w:p>
        </w:tc>
        <w:tc>
          <w:tcPr>
            <w:tcW w:w="17" w:type="pct"/>
            <w:tcBorders>
              <w:top w:val="nil"/>
              <w:left w:val="nil"/>
              <w:bottom w:val="nil"/>
              <w:right w:val="nil"/>
            </w:tcBorders>
            <w:shd w:val="clear" w:color="auto" w:fill="auto"/>
            <w:vAlign w:val="center"/>
            <w:hideMark/>
          </w:tcPr>
          <w:p w14:paraId="525471B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D17900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43535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E0123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работы по популяризации ТОС в сети Интернет</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27558B"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сети Интернет в разделе «ТОСы» размещён опыт работы ТОС «Относово» Андрейковского сельского поселения Вяземского района Смоленской области</w:t>
            </w:r>
          </w:p>
        </w:tc>
        <w:tc>
          <w:tcPr>
            <w:tcW w:w="17" w:type="pct"/>
            <w:tcBorders>
              <w:top w:val="nil"/>
              <w:left w:val="nil"/>
              <w:bottom w:val="nil"/>
              <w:right w:val="nil"/>
            </w:tcBorders>
            <w:shd w:val="clear" w:color="auto" w:fill="auto"/>
            <w:vAlign w:val="center"/>
            <w:hideMark/>
          </w:tcPr>
          <w:p w14:paraId="04098A9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1633E5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FE864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727BA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Задача 3. Создание эффективной системы взаимодействия органов местного самоуправления и </w:t>
            </w:r>
            <w:r w:rsidRPr="009E1ADF">
              <w:rPr>
                <w:rFonts w:ascii="Arial" w:eastAsia="Times New Roman" w:hAnsi="Arial" w:cs="Arial"/>
                <w:color w:val="000000"/>
                <w:sz w:val="20"/>
                <w:szCs w:val="20"/>
                <w:lang w:eastAsia="ru-RU"/>
              </w:rPr>
              <w:lastRenderedPageBreak/>
              <w:t>органов территориального общественного самоуправления на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FEAD6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D4F2C4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589956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5A9A0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D4720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налаживание необходимого уровня коммуникации, информационного обмена органов местного самоуправления с органами ТОС на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28900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оказание содействия в реализации проектов ТОС по благоустройству - ТОС «Относово» Андрейковского сельского поселения Вяземского района Смоленской области</w:t>
            </w:r>
          </w:p>
        </w:tc>
        <w:tc>
          <w:tcPr>
            <w:tcW w:w="17" w:type="pct"/>
            <w:tcBorders>
              <w:top w:val="nil"/>
              <w:left w:val="nil"/>
              <w:bottom w:val="nil"/>
              <w:right w:val="nil"/>
            </w:tcBorders>
            <w:shd w:val="clear" w:color="auto" w:fill="auto"/>
            <w:vAlign w:val="center"/>
            <w:hideMark/>
          </w:tcPr>
          <w:p w14:paraId="1D2A299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44AAE8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34DE8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4948F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определение сфер совместной компетенции органов местного самоуправления и органов ТОС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82065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оказание помощи по вопросам соблюдения прав и норм технической эксплуатации и ремонта жилищного фонда;</w:t>
            </w:r>
          </w:p>
          <w:p w14:paraId="363A688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благоустройство дворовых территорий и объектов улично-дорожной сети;</w:t>
            </w:r>
          </w:p>
          <w:p w14:paraId="79C83DC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оказание помощи в организации и проведении социально значимых мероприятий на территории, в границах которой осуществляется территориальное самоуправление</w:t>
            </w:r>
          </w:p>
        </w:tc>
        <w:tc>
          <w:tcPr>
            <w:tcW w:w="17" w:type="pct"/>
            <w:tcBorders>
              <w:top w:val="nil"/>
              <w:left w:val="nil"/>
              <w:bottom w:val="nil"/>
              <w:right w:val="nil"/>
            </w:tcBorders>
            <w:shd w:val="clear" w:color="auto" w:fill="auto"/>
            <w:vAlign w:val="center"/>
            <w:hideMark/>
          </w:tcPr>
          <w:p w14:paraId="11F80E5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8DA4B6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15DD6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DBEED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оказание правовой и методической помощи гражданам по созданию ТОС на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679FE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вся нормативная правовая база   по созданию ТОС разработана   отделом муниципальной службы в соответствии с законодательством Российской Федерации и доведена до глав и ответственных лиц администраций МО сельских поселений</w:t>
            </w:r>
          </w:p>
        </w:tc>
        <w:tc>
          <w:tcPr>
            <w:tcW w:w="17" w:type="pct"/>
            <w:tcBorders>
              <w:top w:val="nil"/>
              <w:left w:val="nil"/>
              <w:bottom w:val="nil"/>
              <w:right w:val="nil"/>
            </w:tcBorders>
            <w:shd w:val="clear" w:color="auto" w:fill="auto"/>
            <w:vAlign w:val="center"/>
            <w:hideMark/>
          </w:tcPr>
          <w:p w14:paraId="4B6D3D6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B18F02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8B68D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42B3D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обеспечение взаимодействия органов ТОС района с хозяйствующими субъекта</w:t>
            </w:r>
            <w:r w:rsidRPr="009E1ADF">
              <w:rPr>
                <w:rFonts w:ascii="Arial" w:eastAsia="Times New Roman" w:hAnsi="Arial" w:cs="Arial"/>
                <w:color w:val="000000"/>
                <w:sz w:val="20"/>
                <w:szCs w:val="20"/>
                <w:lang w:eastAsia="ru-RU"/>
              </w:rPr>
              <w:lastRenderedPageBreak/>
              <w:t>ми в сфере жилищно-коммунального хозяйства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9F28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премирование лучших проектов ТОС в сфере благоустройства территории,</w:t>
            </w:r>
          </w:p>
          <w:p w14:paraId="28D92FE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софинансирование проектов   ТОС «Относово» Смоленской области на территории Андрейковского сельского поселения Вяземского района Смоленской области (создание и обустройство спортивной площадки в дер. Относово Вяземского района Смоленской области) в сумме 166 422,67 руб. за счёт средств местного бюджета поселения</w:t>
            </w:r>
          </w:p>
        </w:tc>
        <w:tc>
          <w:tcPr>
            <w:tcW w:w="17" w:type="pct"/>
            <w:tcBorders>
              <w:top w:val="nil"/>
              <w:left w:val="nil"/>
              <w:bottom w:val="nil"/>
              <w:right w:val="nil"/>
            </w:tcBorders>
            <w:shd w:val="clear" w:color="auto" w:fill="auto"/>
            <w:vAlign w:val="center"/>
            <w:hideMark/>
          </w:tcPr>
          <w:p w14:paraId="2F109B0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CFBBA4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C2DF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13023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Охрана окружающей среды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49E029"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2629645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BBE3B5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25C04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4E747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Реконструкция, реформирование на территории города производственных объектов, не соответствующих экологическим требованиям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D762DC"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8F8616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7503CC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F80B1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CD726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содействие внедрению на промышленных предприятиях новых экологически чистых технологий производства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ABA52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Промышленные предприятия используют новые современные технологии производства с минимальным влиянием на состояние окружающей среды</w:t>
            </w:r>
          </w:p>
        </w:tc>
        <w:tc>
          <w:tcPr>
            <w:tcW w:w="17" w:type="pct"/>
            <w:tcBorders>
              <w:top w:val="nil"/>
              <w:left w:val="nil"/>
              <w:bottom w:val="nil"/>
              <w:right w:val="nil"/>
            </w:tcBorders>
            <w:shd w:val="clear" w:color="auto" w:fill="auto"/>
            <w:vAlign w:val="center"/>
            <w:hideMark/>
          </w:tcPr>
          <w:p w14:paraId="34EA9B2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AEAB39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379A6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2BE0B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совершенствование механизмов контроля и экономических санкций за загрязнение окружающей среды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58071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Выполнены дератизационные мероприятия на ул. Грибоедова, в связи с тем, что по результатам исследования полевого материала (мелкие млекопитающие) 13.08.2021 в г. Вязьма на ул. Грибоедова обнаружены антитела к Yersinia, (протокол лабораторных испытаний ФБУЗ «Центр гигиены и эпидемиологии в Смоленской области» № пр8384/3). Количество домов, где выполнена обработка - 68 шт.</w:t>
            </w:r>
          </w:p>
        </w:tc>
        <w:tc>
          <w:tcPr>
            <w:tcW w:w="17" w:type="pct"/>
            <w:tcBorders>
              <w:top w:val="nil"/>
              <w:left w:val="nil"/>
              <w:bottom w:val="nil"/>
              <w:right w:val="nil"/>
            </w:tcBorders>
            <w:shd w:val="clear" w:color="auto" w:fill="auto"/>
            <w:vAlign w:val="center"/>
            <w:hideMark/>
          </w:tcPr>
          <w:p w14:paraId="6E151C4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86ABA8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F8CC52"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5A8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Задача 2. Повышение экологической </w:t>
            </w:r>
            <w:r w:rsidRPr="009E1ADF">
              <w:rPr>
                <w:rFonts w:ascii="Arial" w:eastAsia="Times New Roman" w:hAnsi="Arial" w:cs="Arial"/>
                <w:color w:val="000000"/>
                <w:sz w:val="20"/>
                <w:szCs w:val="20"/>
                <w:lang w:eastAsia="ru-RU"/>
              </w:rPr>
              <w:lastRenderedPageBreak/>
              <w:t>культуры населения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4C6BB"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4AF8DE0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9C4E21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830D9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ADEC7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поддержка экологических инициатив жителей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55866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pacing w:val="-3"/>
                <w:sz w:val="20"/>
                <w:szCs w:val="20"/>
                <w:shd w:val="clear" w:color="auto" w:fill="FFFFFF"/>
                <w:lang w:eastAsia="ru-RU"/>
              </w:rPr>
              <w:t>Жители района приняли активное участие во Всероссийской акции «Живи, лес», «День посадки леса», </w:t>
            </w:r>
            <w:r w:rsidRPr="009E1ADF">
              <w:rPr>
                <w:rFonts w:ascii="Arial" w:eastAsia="Times New Roman" w:hAnsi="Arial" w:cs="Arial"/>
                <w:color w:val="000000"/>
                <w:sz w:val="20"/>
                <w:szCs w:val="20"/>
                <w:shd w:val="clear" w:color="auto" w:fill="FFFFFF"/>
                <w:lang w:eastAsia="ru-RU"/>
              </w:rPr>
              <w:t>«Дни защиты от экологической опасности», акции: «Посади дерево своей семьи», «Очистим планету от мусора», «Нет лесным пожарам», </w:t>
            </w:r>
            <w:r w:rsidRPr="009E1ADF">
              <w:rPr>
                <w:rFonts w:ascii="Arial" w:eastAsia="Times New Roman" w:hAnsi="Arial" w:cs="Arial"/>
                <w:color w:val="000000"/>
                <w:spacing w:val="-3"/>
                <w:sz w:val="20"/>
                <w:szCs w:val="20"/>
                <w:shd w:val="clear" w:color="auto" w:fill="FFFFFF"/>
                <w:lang w:eastAsia="ru-RU"/>
              </w:rPr>
              <w:t>День Земли, День птиц, День леса, День защиты животных, День воды.</w:t>
            </w:r>
          </w:p>
        </w:tc>
        <w:tc>
          <w:tcPr>
            <w:tcW w:w="17" w:type="pct"/>
            <w:tcBorders>
              <w:top w:val="nil"/>
              <w:left w:val="nil"/>
              <w:bottom w:val="nil"/>
              <w:right w:val="nil"/>
            </w:tcBorders>
            <w:shd w:val="clear" w:color="auto" w:fill="auto"/>
            <w:vAlign w:val="center"/>
            <w:hideMark/>
          </w:tcPr>
          <w:p w14:paraId="7E12940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E50FBB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22BD1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BDC7D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информирование населения о состоянии окружающей среды, мерах по ее охране и обеспечению экологической безопасности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A7854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Осуществляется в газете «Вяземский Вестник» и на сайте района</w:t>
            </w:r>
          </w:p>
        </w:tc>
        <w:tc>
          <w:tcPr>
            <w:tcW w:w="17" w:type="pct"/>
            <w:tcBorders>
              <w:top w:val="nil"/>
              <w:left w:val="nil"/>
              <w:bottom w:val="nil"/>
              <w:right w:val="nil"/>
            </w:tcBorders>
            <w:shd w:val="clear" w:color="auto" w:fill="auto"/>
            <w:vAlign w:val="center"/>
            <w:hideMark/>
          </w:tcPr>
          <w:p w14:paraId="40B1C14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15F71D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D4F30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7BDD5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привлечение общественных объединений, средств массовой информации, образовательных учреждений и учреждений культуры к проведению общегородских экологических мероприятий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E7E464" w14:textId="77777777" w:rsidR="009E1ADF" w:rsidRPr="009E1ADF" w:rsidRDefault="009E1ADF" w:rsidP="009E1ADF">
            <w:pPr>
              <w:spacing w:after="0" w:line="240" w:lineRule="auto"/>
              <w:ind w:firstLine="293"/>
              <w:jc w:val="both"/>
              <w:rPr>
                <w:rFonts w:ascii="Arial" w:eastAsia="Times New Roman" w:hAnsi="Arial" w:cs="Arial"/>
                <w:color w:val="000000"/>
                <w:sz w:val="21"/>
                <w:szCs w:val="21"/>
                <w:lang w:eastAsia="ru-RU"/>
              </w:rPr>
            </w:pPr>
            <w:r w:rsidRPr="009E1ADF">
              <w:rPr>
                <w:rFonts w:ascii="Arial" w:eastAsia="Times New Roman" w:hAnsi="Arial" w:cs="Arial"/>
                <w:color w:val="000000"/>
                <w:spacing w:val="-1"/>
                <w:sz w:val="20"/>
                <w:szCs w:val="20"/>
                <w:lang w:eastAsia="ru-RU"/>
              </w:rPr>
              <w:t xml:space="preserve">С целью популяризации идей бережного отношения к природе в 2021 году обучающиеся 30 общеобразовательных учреждений муниципального образования «Вяземский район» Смоленской области приняли участие в следующих </w:t>
            </w:r>
            <w:proofErr w:type="gramStart"/>
            <w:r w:rsidRPr="009E1ADF">
              <w:rPr>
                <w:rFonts w:ascii="Arial" w:eastAsia="Times New Roman" w:hAnsi="Arial" w:cs="Arial"/>
                <w:color w:val="000000"/>
                <w:spacing w:val="-1"/>
                <w:sz w:val="20"/>
                <w:szCs w:val="20"/>
                <w:lang w:eastAsia="ru-RU"/>
              </w:rPr>
              <w:t>мероприятиях::</w:t>
            </w:r>
            <w:proofErr w:type="gramEnd"/>
          </w:p>
          <w:p w14:paraId="5031C597" w14:textId="77777777" w:rsidR="009E1ADF" w:rsidRPr="009E1ADF" w:rsidRDefault="009E1ADF" w:rsidP="009E1ADF">
            <w:pPr>
              <w:spacing w:after="0" w:line="240" w:lineRule="auto"/>
              <w:ind w:firstLine="293"/>
              <w:jc w:val="both"/>
              <w:rPr>
                <w:rFonts w:ascii="Arial" w:eastAsia="Times New Roman" w:hAnsi="Arial" w:cs="Arial"/>
                <w:color w:val="000000"/>
                <w:sz w:val="21"/>
                <w:szCs w:val="21"/>
                <w:lang w:eastAsia="ru-RU"/>
              </w:rPr>
            </w:pPr>
            <w:r w:rsidRPr="009E1ADF">
              <w:rPr>
                <w:rFonts w:ascii="Arial" w:eastAsia="Times New Roman" w:hAnsi="Arial" w:cs="Arial"/>
                <w:color w:val="000000"/>
                <w:spacing w:val="-1"/>
                <w:sz w:val="20"/>
                <w:szCs w:val="20"/>
                <w:shd w:val="clear" w:color="auto" w:fill="FFFFFF"/>
                <w:lang w:eastAsia="ru-RU"/>
              </w:rPr>
              <w:t>- всероссийские акции: «Жалобная книга природы», «Вода и земля», </w:t>
            </w:r>
            <w:r w:rsidRPr="009E1ADF">
              <w:rPr>
                <w:rFonts w:ascii="Arial" w:eastAsia="Times New Roman" w:hAnsi="Arial" w:cs="Arial"/>
                <w:color w:val="000000"/>
                <w:sz w:val="20"/>
                <w:szCs w:val="20"/>
                <w:shd w:val="clear" w:color="auto" w:fill="FFFFFF"/>
                <w:lang w:eastAsia="ru-RU"/>
              </w:rPr>
              <w:t>«С любовью к России мы делами добрыми едины»; </w:t>
            </w:r>
            <w:r w:rsidRPr="009E1ADF">
              <w:rPr>
                <w:rFonts w:ascii="Arial" w:eastAsia="Times New Roman" w:hAnsi="Arial" w:cs="Arial"/>
                <w:color w:val="000000"/>
                <w:spacing w:val="-3"/>
                <w:sz w:val="20"/>
                <w:szCs w:val="20"/>
                <w:shd w:val="clear" w:color="auto" w:fill="FFFFFF"/>
                <w:lang w:eastAsia="ru-RU"/>
              </w:rPr>
              <w:t>очистка лесных троп, берегов озёр, рек;</w:t>
            </w:r>
          </w:p>
          <w:p w14:paraId="20761609" w14:textId="77777777" w:rsidR="009E1ADF" w:rsidRPr="009E1ADF" w:rsidRDefault="009E1ADF" w:rsidP="009E1ADF">
            <w:pPr>
              <w:spacing w:after="0" w:line="240" w:lineRule="auto"/>
              <w:ind w:firstLine="293"/>
              <w:jc w:val="both"/>
              <w:rPr>
                <w:rFonts w:ascii="Arial" w:eastAsia="Times New Roman" w:hAnsi="Arial" w:cs="Arial"/>
                <w:color w:val="000000"/>
                <w:sz w:val="21"/>
                <w:szCs w:val="21"/>
                <w:lang w:eastAsia="ru-RU"/>
              </w:rPr>
            </w:pPr>
            <w:r w:rsidRPr="009E1ADF">
              <w:rPr>
                <w:rFonts w:ascii="Arial" w:eastAsia="Times New Roman" w:hAnsi="Arial" w:cs="Arial"/>
                <w:color w:val="000000"/>
                <w:spacing w:val="-3"/>
                <w:sz w:val="20"/>
                <w:szCs w:val="20"/>
                <w:shd w:val="clear" w:color="auto" w:fill="FFFFFF"/>
                <w:lang w:eastAsia="ru-RU"/>
              </w:rPr>
              <w:t>- посадка деревьев, озеленение школьной территории;</w:t>
            </w:r>
          </w:p>
          <w:p w14:paraId="6D382B7D" w14:textId="77777777" w:rsidR="009E1ADF" w:rsidRPr="009E1ADF" w:rsidRDefault="009E1ADF" w:rsidP="009E1ADF">
            <w:pPr>
              <w:spacing w:after="0" w:line="240" w:lineRule="auto"/>
              <w:ind w:firstLine="293"/>
              <w:jc w:val="both"/>
              <w:rPr>
                <w:rFonts w:ascii="Arial" w:eastAsia="Times New Roman" w:hAnsi="Arial" w:cs="Arial"/>
                <w:color w:val="000000"/>
                <w:sz w:val="21"/>
                <w:szCs w:val="21"/>
                <w:lang w:eastAsia="ru-RU"/>
              </w:rPr>
            </w:pPr>
            <w:r w:rsidRPr="009E1ADF">
              <w:rPr>
                <w:rFonts w:ascii="Arial" w:eastAsia="Times New Roman" w:hAnsi="Arial" w:cs="Arial"/>
                <w:color w:val="000000"/>
                <w:spacing w:val="-3"/>
                <w:sz w:val="20"/>
                <w:szCs w:val="20"/>
                <w:shd w:val="clear" w:color="auto" w:fill="FFFFFF"/>
                <w:lang w:eastAsia="ru-RU"/>
              </w:rPr>
              <w:t>- волонтёрская</w:t>
            </w:r>
            <w:r w:rsidRPr="009E1ADF">
              <w:rPr>
                <w:rFonts w:ascii="Arial" w:eastAsia="Times New Roman" w:hAnsi="Arial" w:cs="Arial"/>
                <w:color w:val="000000"/>
                <w:spacing w:val="-3"/>
                <w:sz w:val="20"/>
                <w:szCs w:val="20"/>
                <w:lang w:eastAsia="ru-RU"/>
              </w:rPr>
              <w:t> </w:t>
            </w:r>
            <w:r w:rsidRPr="009E1ADF">
              <w:rPr>
                <w:rFonts w:ascii="Arial" w:eastAsia="Times New Roman" w:hAnsi="Arial" w:cs="Arial"/>
                <w:color w:val="000000"/>
                <w:spacing w:val="-3"/>
                <w:sz w:val="20"/>
                <w:szCs w:val="20"/>
                <w:shd w:val="clear" w:color="auto" w:fill="FFFFFF"/>
                <w:lang w:eastAsia="ru-RU"/>
              </w:rPr>
              <w:t>работа: участие во Всероссийской акции «Живи, лес»; Всероссийская акция «День посадки леса», </w:t>
            </w:r>
            <w:r w:rsidRPr="009E1ADF">
              <w:rPr>
                <w:rFonts w:ascii="Arial" w:eastAsia="Times New Roman" w:hAnsi="Arial" w:cs="Arial"/>
                <w:color w:val="000000"/>
                <w:sz w:val="20"/>
                <w:szCs w:val="20"/>
                <w:shd w:val="clear" w:color="auto" w:fill="FFFFFF"/>
                <w:lang w:eastAsia="ru-RU"/>
              </w:rPr>
              <w:t>Всероссийская</w:t>
            </w:r>
            <w:r w:rsidRPr="009E1ADF">
              <w:rPr>
                <w:rFonts w:ascii="Arial" w:eastAsia="Times New Roman" w:hAnsi="Arial" w:cs="Arial"/>
                <w:color w:val="000000"/>
                <w:sz w:val="21"/>
                <w:szCs w:val="21"/>
                <w:lang w:eastAsia="ru-RU"/>
              </w:rPr>
              <w:t> </w:t>
            </w:r>
            <w:r w:rsidRPr="009E1ADF">
              <w:rPr>
                <w:rFonts w:ascii="Arial" w:eastAsia="Times New Roman" w:hAnsi="Arial" w:cs="Arial"/>
                <w:color w:val="000000"/>
                <w:sz w:val="20"/>
                <w:szCs w:val="20"/>
                <w:shd w:val="clear" w:color="auto" w:fill="FFFFFF"/>
                <w:lang w:eastAsia="ru-RU"/>
              </w:rPr>
              <w:t>Акция</w:t>
            </w:r>
            <w:r w:rsidRPr="009E1ADF">
              <w:rPr>
                <w:rFonts w:ascii="Arial" w:eastAsia="Times New Roman" w:hAnsi="Arial" w:cs="Arial"/>
                <w:color w:val="000000"/>
                <w:sz w:val="21"/>
                <w:szCs w:val="21"/>
                <w:lang w:eastAsia="ru-RU"/>
              </w:rPr>
              <w:t> </w:t>
            </w:r>
            <w:r w:rsidRPr="009E1ADF">
              <w:rPr>
                <w:rFonts w:ascii="Arial" w:eastAsia="Times New Roman" w:hAnsi="Arial" w:cs="Arial"/>
                <w:color w:val="000000"/>
                <w:sz w:val="20"/>
                <w:szCs w:val="20"/>
                <w:shd w:val="clear" w:color="auto" w:fill="FFFFFF"/>
                <w:lang w:eastAsia="ru-RU"/>
              </w:rPr>
              <w:t>«Дни защиты от экологической опасности», акции: «Посади дерево своей семьи», «Очистим планету от мусора», «Нет лесным пожарам», </w:t>
            </w:r>
            <w:r w:rsidRPr="009E1ADF">
              <w:rPr>
                <w:rFonts w:ascii="Arial" w:eastAsia="Times New Roman" w:hAnsi="Arial" w:cs="Arial"/>
                <w:color w:val="000000"/>
                <w:spacing w:val="-3"/>
                <w:sz w:val="20"/>
                <w:szCs w:val="20"/>
                <w:shd w:val="clear" w:color="auto" w:fill="FFFFFF"/>
                <w:lang w:eastAsia="ru-RU"/>
              </w:rPr>
              <w:t>День Земли, День птиц, День леса, День защиты животных, День воды.</w:t>
            </w:r>
          </w:p>
          <w:p w14:paraId="1EE93A8C"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Специалистами учреждений культуры города и района был организован и проведен цикл мероприятий «Береги свою планету, ведь другой на свете нет»: выставки ИЗО, познавательные программы, викторины, тематические программы. Цикл мероприятий направлен на формирование экологических знаний, воспитание к родной природе, животному миру.</w:t>
            </w:r>
          </w:p>
        </w:tc>
        <w:tc>
          <w:tcPr>
            <w:tcW w:w="17" w:type="pct"/>
            <w:tcBorders>
              <w:top w:val="nil"/>
              <w:left w:val="nil"/>
              <w:bottom w:val="nil"/>
              <w:right w:val="nil"/>
            </w:tcBorders>
            <w:shd w:val="clear" w:color="auto" w:fill="auto"/>
            <w:vAlign w:val="center"/>
            <w:hideMark/>
          </w:tcPr>
          <w:p w14:paraId="7477C22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3AC631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9DFBE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D671E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распространение среди всех слоев населения экологических знаний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DBF38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 целью формирования экологической культуры у школьников в общеобразовательных учреждениях экологизация осуществляется в тесной взаимосвязи учебной деятельности, внеклассной работы и внешкольной работы, включающих в себя систему уроков, внеурочных практических и познавательных занятий, проведения совместные мероприятий с родителями обучающихся и представителями различных организаций. На базе двух общеобразовательных учреждений организована деятельность школьных лесничеств (МБОУ СОШ № 10 г. Вязьмы, МБОУ Семлевская СОШ № 1 Вяземского района).</w:t>
            </w:r>
          </w:p>
        </w:tc>
        <w:tc>
          <w:tcPr>
            <w:tcW w:w="17" w:type="pct"/>
            <w:tcBorders>
              <w:top w:val="nil"/>
              <w:left w:val="nil"/>
              <w:bottom w:val="nil"/>
              <w:right w:val="nil"/>
            </w:tcBorders>
            <w:shd w:val="clear" w:color="auto" w:fill="auto"/>
            <w:vAlign w:val="center"/>
            <w:hideMark/>
          </w:tcPr>
          <w:p w14:paraId="021B12C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77999E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623A6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8.7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686CF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пропаганда бережного отношения к использованию водных и земельных ресурсов, зеленых насаждений и особо охраняемых территорий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94C39"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 целью пропаганды бережного отношения к использованию водных и земельных ресурсов, зеленых насаждений и особо охраняемых территорий в общеобразовательных учреждениях проведена работа агитбригад, составлены и размещены листовки, оформлены информационные газеты.</w:t>
            </w:r>
          </w:p>
          <w:p w14:paraId="165DF04A"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 базе школьных лесничеств реализованы следующие мероприятия:</w:t>
            </w:r>
          </w:p>
          <w:p w14:paraId="2CD80899"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уход за лесными культурами;</w:t>
            </w:r>
          </w:p>
          <w:p w14:paraId="76CE9485"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сбор лесных семян;</w:t>
            </w:r>
          </w:p>
          <w:p w14:paraId="6E24A255"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сбор лекарственного сырья;</w:t>
            </w:r>
          </w:p>
          <w:p w14:paraId="0E748600"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изготовлены кормушки, скворечники;</w:t>
            </w:r>
          </w:p>
          <w:p w14:paraId="27456FDD"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изготовлены средства наглядной агитации (аншлагов, плакатов, листовок, видеофильмов, презентаций и т.д.);</w:t>
            </w:r>
          </w:p>
          <w:p w14:paraId="2DE13E2A"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проведены экологические форумы, конференции, семинары, игры, викторины, вечера встреч с работниками лесного хозяйства.</w:t>
            </w:r>
          </w:p>
        </w:tc>
        <w:tc>
          <w:tcPr>
            <w:tcW w:w="17" w:type="pct"/>
            <w:tcBorders>
              <w:top w:val="nil"/>
              <w:left w:val="nil"/>
              <w:bottom w:val="nil"/>
              <w:right w:val="nil"/>
            </w:tcBorders>
            <w:shd w:val="clear" w:color="auto" w:fill="auto"/>
            <w:vAlign w:val="center"/>
            <w:hideMark/>
          </w:tcPr>
          <w:p w14:paraId="351A92A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68F2F1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128025"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CAF8F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3. Благоустройство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BECAF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E7D436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BF78F4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F58E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D383C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выявление и ликвидация несанкционированных свалок мусора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73DAC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 2021 год проведена уборка несанкционированных свалок объемом 136 куб.м., вывезен мусор после сноса аварийных многоквартирных домов, веточные навалы с площадок размещения ТКО.</w:t>
            </w:r>
          </w:p>
        </w:tc>
        <w:tc>
          <w:tcPr>
            <w:tcW w:w="17" w:type="pct"/>
            <w:tcBorders>
              <w:top w:val="nil"/>
              <w:left w:val="nil"/>
              <w:bottom w:val="nil"/>
              <w:right w:val="nil"/>
            </w:tcBorders>
            <w:shd w:val="clear" w:color="auto" w:fill="auto"/>
            <w:vAlign w:val="center"/>
            <w:hideMark/>
          </w:tcPr>
          <w:p w14:paraId="759D3B4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0AC30E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4035B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5A6E2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развитие системы раздельного сбора отходов и создание производства по переработке вторичных ресурсов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41780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Установлен контейнер для сбора батареек и люминисцентных ламп. Осуществлена закупка 10 контейнеров ТБО объемом 1100 литров на колесах. Обустроено 7 новых площадок для накопления ТКО. Отремонтирована площадка и 8 контейнеров для накопления ТКО.</w:t>
            </w:r>
          </w:p>
        </w:tc>
        <w:tc>
          <w:tcPr>
            <w:tcW w:w="17" w:type="pct"/>
            <w:tcBorders>
              <w:top w:val="nil"/>
              <w:left w:val="nil"/>
              <w:bottom w:val="nil"/>
              <w:right w:val="nil"/>
            </w:tcBorders>
            <w:shd w:val="clear" w:color="auto" w:fill="auto"/>
            <w:vAlign w:val="center"/>
            <w:hideMark/>
          </w:tcPr>
          <w:p w14:paraId="1BA5BF6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F83FC7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DDC68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15AEA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развитие и реконструкция сети ливневой канализации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DA7B2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Разработан и реализован проект «Отвод ливневых стоков по адресу: ул. Парижской Коммуны, дом 6 в г. Вязьме;</w:t>
            </w:r>
          </w:p>
          <w:p w14:paraId="21B2BD3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Разработана проектная документация на ливневую канализацию по адресу: ул. Ямская, д. №35, д. №37 в г. Вязьме.</w:t>
            </w:r>
          </w:p>
        </w:tc>
        <w:tc>
          <w:tcPr>
            <w:tcW w:w="17" w:type="pct"/>
            <w:tcBorders>
              <w:top w:val="nil"/>
              <w:left w:val="nil"/>
              <w:bottom w:val="nil"/>
              <w:right w:val="nil"/>
            </w:tcBorders>
            <w:shd w:val="clear" w:color="auto" w:fill="auto"/>
            <w:vAlign w:val="center"/>
            <w:hideMark/>
          </w:tcPr>
          <w:p w14:paraId="6111B61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7D49AB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78D56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9F42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сохранение и расширение зеленых зон города Вязьма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D4AA1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Реализованы проекты благоустройства:</w:t>
            </w:r>
          </w:p>
          <w:p w14:paraId="108F239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«Сквер доблестным предкам 1812 года» по адресу; ул. Ленина, г. Вязьма», «Благоустройство территории примыкания к ул. 25 Октября и проезду 25 Октября в г. Вязьма.</w:t>
            </w:r>
          </w:p>
          <w:p w14:paraId="5E54C71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Разработаны дизайн-проекты и сметная документация на:</w:t>
            </w:r>
          </w:p>
          <w:p w14:paraId="7565E35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Благоустройство общественной территории вокруг озера на ул. Мира в г. Вязьма;</w:t>
            </w:r>
          </w:p>
          <w:p w14:paraId="60D0613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Благоустройство Набережной р. Вязьма между ул. М. Расковой и ул. Комсомольская в г. Вязьма.</w:t>
            </w:r>
          </w:p>
          <w:p w14:paraId="352E73B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Благоустройство сквера в районе МБУ ДО Вяземской ДХШ им А.Г. Сергеева по адресу: г. Вязьма, ул. Кашена</w:t>
            </w:r>
          </w:p>
        </w:tc>
        <w:tc>
          <w:tcPr>
            <w:tcW w:w="17" w:type="pct"/>
            <w:tcBorders>
              <w:top w:val="nil"/>
              <w:left w:val="nil"/>
              <w:bottom w:val="nil"/>
              <w:right w:val="nil"/>
            </w:tcBorders>
            <w:shd w:val="clear" w:color="auto" w:fill="auto"/>
            <w:vAlign w:val="center"/>
            <w:hideMark/>
          </w:tcPr>
          <w:p w14:paraId="521918A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5B243CF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40073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62A82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санитарная рубка деревьев и кустарников, посадка деревьев и кустарников, постоянная уборка и скашивание газонов, устройство цветников и газонов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DA60E0" w14:textId="77777777" w:rsidR="009E1ADF" w:rsidRPr="009E1ADF" w:rsidRDefault="009E1ADF" w:rsidP="009E1ADF">
            <w:pPr>
              <w:spacing w:before="100" w:beforeAutospacing="1" w:after="100" w:afterAutospacing="1" w:line="240" w:lineRule="auto"/>
              <w:jc w:val="both"/>
              <w:outlineLvl w:val="0"/>
              <w:rPr>
                <w:rFonts w:ascii="Arial" w:eastAsia="Times New Roman" w:hAnsi="Arial" w:cs="Arial"/>
                <w:b/>
                <w:bCs/>
                <w:color w:val="000000"/>
                <w:kern w:val="36"/>
                <w:sz w:val="48"/>
                <w:szCs w:val="48"/>
                <w:lang w:eastAsia="ru-RU"/>
              </w:rPr>
            </w:pPr>
            <w:r w:rsidRPr="009E1ADF">
              <w:rPr>
                <w:rFonts w:ascii="Arial" w:eastAsia="Times New Roman" w:hAnsi="Arial" w:cs="Arial"/>
                <w:color w:val="000000"/>
                <w:kern w:val="36"/>
                <w:sz w:val="20"/>
                <w:szCs w:val="20"/>
                <w:lang w:eastAsia="ru-RU"/>
              </w:rPr>
              <w:t>Осуществлены работы по спиливанию, кронированию и вывозу аварийных деревьев в количестве 159 ед. Высажено саженцев деревьев: на ул. Кашена, около художественной школы 10 берез, на ул. Заслонова, около д/сада 15 рябин, на ул. Репина (Дулаг) – 11 елок, на ул. Красноармейское шоссе (СЭС) – 10 берез, на ул. Ползунова (бассейн) – 10 берез. Высажено более 200 кустов кизильника.</w:t>
            </w:r>
          </w:p>
        </w:tc>
        <w:tc>
          <w:tcPr>
            <w:tcW w:w="17" w:type="pct"/>
            <w:tcBorders>
              <w:top w:val="nil"/>
              <w:left w:val="nil"/>
              <w:bottom w:val="nil"/>
              <w:right w:val="nil"/>
            </w:tcBorders>
            <w:shd w:val="clear" w:color="auto" w:fill="auto"/>
            <w:vAlign w:val="center"/>
            <w:hideMark/>
          </w:tcPr>
          <w:p w14:paraId="00C3306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D2C485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43213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8.13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5D8E8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благоустройство и содержание кладбищ, совершенствование организации похоронного дела на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3275B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благоустройство и содержание кладбищ осуществляет МБУ ЖКХ «Вяземское коммунальное управление»</w:t>
            </w:r>
          </w:p>
        </w:tc>
        <w:tc>
          <w:tcPr>
            <w:tcW w:w="17" w:type="pct"/>
            <w:tcBorders>
              <w:top w:val="nil"/>
              <w:left w:val="nil"/>
              <w:bottom w:val="nil"/>
              <w:right w:val="nil"/>
            </w:tcBorders>
            <w:shd w:val="clear" w:color="auto" w:fill="auto"/>
            <w:vAlign w:val="center"/>
            <w:hideMark/>
          </w:tcPr>
          <w:p w14:paraId="3CDAB3B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D8076C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E036E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A71B1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сферы безопасности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C69BF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115A3A6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3B0DF1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59DB4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3E1FF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Снижение уровня преступности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5D132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55B4C9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5AAFE4C"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6ADA2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9.1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400CD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участие граждан в охране общественного порядка, деятельности добровольных народных дружин, добровольной деятельности по поиску </w:t>
            </w:r>
            <w:r w:rsidRPr="009E1ADF">
              <w:rPr>
                <w:rFonts w:ascii="Arial" w:eastAsia="Times New Roman" w:hAnsi="Arial" w:cs="Arial"/>
                <w:color w:val="000000"/>
                <w:sz w:val="20"/>
                <w:szCs w:val="20"/>
                <w:lang w:eastAsia="ru-RU"/>
              </w:rPr>
              <w:lastRenderedPageBreak/>
              <w:t>лиц, пропавших без вести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398BE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связи с введенным режимом повышенной готовности, обусловленным угрозой распространения коронавирусной инфекции, привлечение граждан было приостановлено</w:t>
            </w:r>
          </w:p>
        </w:tc>
        <w:tc>
          <w:tcPr>
            <w:tcW w:w="17" w:type="pct"/>
            <w:tcBorders>
              <w:top w:val="nil"/>
              <w:left w:val="nil"/>
              <w:bottom w:val="nil"/>
              <w:right w:val="nil"/>
            </w:tcBorders>
            <w:shd w:val="clear" w:color="auto" w:fill="auto"/>
            <w:vAlign w:val="center"/>
            <w:hideMark/>
          </w:tcPr>
          <w:p w14:paraId="3BB97AD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4DE975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EA822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9.2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90C6A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совершенствование аппаратно-программного комплекса "Безопасный город"</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21A10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АПК «Безопасный город» работает 45 камер видеонаблюдения. В 2021 году установлено 5 дополнительных камер, проведена модернизация серверного оборудования.</w:t>
            </w:r>
          </w:p>
        </w:tc>
        <w:tc>
          <w:tcPr>
            <w:tcW w:w="17" w:type="pct"/>
            <w:tcBorders>
              <w:top w:val="nil"/>
              <w:left w:val="nil"/>
              <w:bottom w:val="nil"/>
              <w:right w:val="nil"/>
            </w:tcBorders>
            <w:shd w:val="clear" w:color="auto" w:fill="auto"/>
            <w:vAlign w:val="center"/>
            <w:hideMark/>
          </w:tcPr>
          <w:p w14:paraId="1C2B516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02556A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5FA91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9.3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E58BD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возрождение движения юных помощников полиции, организация работы секций и кружков по изучению уголовного и административного законодательства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32F726"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общеобразовательных учреждениях МО «Вяземский район ежегодно проводится социально-психологическое тестирование обучающихся, направленное на ранее выявление незаконного потребления наркотических и психотропных веществ. В тестировании принимают участие обучающиеся, которым исполнилось 13 лет.</w:t>
            </w:r>
          </w:p>
          <w:p w14:paraId="5D40352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2021 году в социально-психологическом тестировании приняли участие 2467 человек.</w:t>
            </w:r>
          </w:p>
          <w:p w14:paraId="034537C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 основе результатов, полученных при проведении социально-психологического тестирования, комитетом образования разрабатывается и утверждается план мероприятий («дорожная карта») по работе с обучающимися общеобразовательных учреждений муниципального образования «Вяземский район» Смоленской области.</w:t>
            </w:r>
          </w:p>
          <w:p w14:paraId="117874E7"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реализации плана мероприятий («дорожной карты») в </w:t>
            </w:r>
            <w:r w:rsidRPr="009E1ADF">
              <w:rPr>
                <w:rFonts w:ascii="Arial" w:eastAsia="Times New Roman" w:hAnsi="Arial" w:cs="Arial"/>
                <w:color w:val="000000"/>
                <w:sz w:val="20"/>
                <w:szCs w:val="20"/>
                <w:shd w:val="clear" w:color="auto" w:fill="FFFFFF"/>
                <w:lang w:eastAsia="ru-RU"/>
              </w:rPr>
              <w:t>общеобразовательных учреждениях муниципального образования «Вяземский район» Смоленской области реализованы следующие мероприятия:</w:t>
            </w:r>
          </w:p>
          <w:p w14:paraId="5529859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shd w:val="clear" w:color="auto" w:fill="FFFFFF"/>
                <w:lang w:eastAsia="ru-RU"/>
              </w:rPr>
              <w:t>- </w:t>
            </w:r>
            <w:r w:rsidRPr="009E1ADF">
              <w:rPr>
                <w:rFonts w:ascii="Arial" w:eastAsia="Times New Roman" w:hAnsi="Arial" w:cs="Arial"/>
                <w:color w:val="000000"/>
                <w:sz w:val="20"/>
                <w:szCs w:val="20"/>
                <w:lang w:eastAsia="ru-RU"/>
              </w:rPr>
              <w:t>в целях повышения компетентности педагогов в области профилактики наркозависимости несовершеннолетних прохождение педагогами общеобразовательных учреждений обучающих вебинаров в онлайн формате на площадке ГАУ ДПО «Смоленский областной институт развития образования»;</w:t>
            </w:r>
          </w:p>
          <w:p w14:paraId="34F6706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целях повышения уровня информированности родителей (законных представителей) о методах, способах и признаках вовлечения несовершеннолетних в незаконное потребление наркотических средств и психотропных веществ, проведены родительские онлайн-собрания;</w:t>
            </w:r>
          </w:p>
          <w:p w14:paraId="6D441AD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проведены мероприятия с обучающимися «группы риска» и «латентной группы» по результатам социально-психологического тестирования, направленного на раннее выявление незаконного потребления наркотических средств и психотропных веществ;</w:t>
            </w:r>
          </w:p>
          <w:p w14:paraId="68C716C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на официальных сайтах общеобразовательных учреждений размещены информационно-просветительские материалы профилактической направленности;</w:t>
            </w:r>
          </w:p>
          <w:p w14:paraId="38C2AF2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на информационных стендах общеобразовательных учреждений размещена актуальная информация по антинаркотической и антиалкогольной пропаганде с учётом возрастных психологических особенностей детей и подростков; по пропаганде физической культуры и спорта; по пропаганде здорового образа жизни.</w:t>
            </w:r>
          </w:p>
        </w:tc>
        <w:tc>
          <w:tcPr>
            <w:tcW w:w="17" w:type="pct"/>
            <w:tcBorders>
              <w:top w:val="nil"/>
              <w:left w:val="nil"/>
              <w:bottom w:val="nil"/>
              <w:right w:val="nil"/>
            </w:tcBorders>
            <w:shd w:val="clear" w:color="auto" w:fill="auto"/>
            <w:vAlign w:val="center"/>
            <w:hideMark/>
          </w:tcPr>
          <w:p w14:paraId="1FC7697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FEF6A2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79A0B3"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6EC0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Предотвращение гибели граждан по неестественным причинам (в результате пожаров, отравлен</w:t>
            </w:r>
            <w:r w:rsidRPr="009E1ADF">
              <w:rPr>
                <w:rFonts w:ascii="Arial" w:eastAsia="Times New Roman" w:hAnsi="Arial" w:cs="Arial"/>
                <w:color w:val="000000"/>
                <w:sz w:val="20"/>
                <w:szCs w:val="20"/>
                <w:lang w:eastAsia="ru-RU"/>
              </w:rPr>
              <w:lastRenderedPageBreak/>
              <w:t>ий алкоголем и наркотическими средствами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69FC99"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1B0C3F9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8340BC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C92BA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9.4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9C36F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совершенствование работы Единой дежурно-диспетчерской службы 112</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F5ED1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осуществлены мероприятия:</w:t>
            </w:r>
          </w:p>
          <w:p w14:paraId="22953DC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-03.03.2021 года, 06.10.2021 года проведение комплексных проверок готовности системы оповещения в МО «Вяземский район» Смоленской области;</w:t>
            </w:r>
          </w:p>
          <w:p w14:paraId="527004DC"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-модернизация и ввод в эксплуатацию в 2021 году Региональной системы оповещения, установка комплекта оконечного оборудования П-166М на базе ПУ ЕДДС     МКУ УГО и ЧС;</w:t>
            </w:r>
          </w:p>
          <w:p w14:paraId="2E7758A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-демонтаж устаревшего оборудования системы оповещения П-160;</w:t>
            </w:r>
          </w:p>
          <w:p w14:paraId="33907AEC"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-ежедневное проведение проверок системы связи по П-166М;</w:t>
            </w:r>
          </w:p>
          <w:p w14:paraId="48C8866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-введена в эксплуатацию в тестовом режиме в декабре 2021 года системы – «112»;</w:t>
            </w:r>
          </w:p>
          <w:p w14:paraId="4FD9E38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-установлена программа по мониторингу и контролю устранения аварий и инцидентов в системе ЖКХ;</w:t>
            </w:r>
          </w:p>
          <w:p w14:paraId="74F9B8E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-установлена и используется в работе оперативных дежурных ЕДДС программа по контролю за термоточками на территории Вяземского района;</w:t>
            </w:r>
          </w:p>
          <w:p w14:paraId="2B369AF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-проводятся 2 раза в месяц (ежемесячно) тренировки с дежурными ЕДДС по отработке документации при возникновении происшествий различного характера.</w:t>
            </w:r>
          </w:p>
        </w:tc>
        <w:tc>
          <w:tcPr>
            <w:tcW w:w="17" w:type="pct"/>
            <w:tcBorders>
              <w:top w:val="nil"/>
              <w:left w:val="nil"/>
              <w:bottom w:val="nil"/>
              <w:right w:val="nil"/>
            </w:tcBorders>
            <w:shd w:val="clear" w:color="auto" w:fill="auto"/>
            <w:vAlign w:val="center"/>
            <w:hideMark/>
          </w:tcPr>
          <w:p w14:paraId="68E36F5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4623F7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B434E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9.5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5E152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ежегодного анализа наркологической ситуации, состояния профилактической деятельности в районе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5F2D0D"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общеобразовательных учреждениях МО «Вяземский район ежегодно проводится социально-психологическое тестирование обучающихся, направленное на ранее выявление незаконного потребления наркотических и психотропных веществ. В тестировании принимают участие обучающиеся, которым исполнилось 13 лет.</w:t>
            </w:r>
          </w:p>
          <w:p w14:paraId="39500D1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2021 году в социально-психологическом тестировании приняли участие 2467 человек.</w:t>
            </w:r>
          </w:p>
          <w:p w14:paraId="4F11E14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 основе результатов, полученных при проведении социально-психологического тестирования, комитетом образования разрабатывается и утверждается план мероприятий («дорожная карта») по работе с обучающимися общеобразовательных учреждений муниципального образования «Вяземский район» Смоленской области.</w:t>
            </w:r>
          </w:p>
          <w:p w14:paraId="7BFC18B0" w14:textId="77777777" w:rsidR="009E1ADF" w:rsidRPr="009E1ADF" w:rsidRDefault="009E1ADF" w:rsidP="009E1ADF">
            <w:pPr>
              <w:spacing w:after="0" w:line="240" w:lineRule="auto"/>
              <w:ind w:firstLine="317"/>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реализации плана мероприятий («дорожной карты») в </w:t>
            </w:r>
            <w:r w:rsidRPr="009E1ADF">
              <w:rPr>
                <w:rFonts w:ascii="Arial" w:eastAsia="Times New Roman" w:hAnsi="Arial" w:cs="Arial"/>
                <w:color w:val="000000"/>
                <w:sz w:val="20"/>
                <w:szCs w:val="20"/>
                <w:shd w:val="clear" w:color="auto" w:fill="FFFFFF"/>
                <w:lang w:eastAsia="ru-RU"/>
              </w:rPr>
              <w:t>общеобразовательных учреждениях муниципального образования «Вяземский район» Смоленской области реализованы следующие мероприятия:</w:t>
            </w:r>
          </w:p>
          <w:p w14:paraId="114C051C"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shd w:val="clear" w:color="auto" w:fill="FFFFFF"/>
                <w:lang w:eastAsia="ru-RU"/>
              </w:rPr>
              <w:t>- </w:t>
            </w:r>
            <w:r w:rsidRPr="009E1ADF">
              <w:rPr>
                <w:rFonts w:ascii="Arial" w:eastAsia="Times New Roman" w:hAnsi="Arial" w:cs="Arial"/>
                <w:color w:val="000000"/>
                <w:sz w:val="20"/>
                <w:szCs w:val="20"/>
                <w:lang w:eastAsia="ru-RU"/>
              </w:rPr>
              <w:t>в целях повышения компетентности педагогов в области профилактики наркозависимости несовершеннолетних прохождение педагогами общеобразовательных учреждений обучающих вебинаров в онлайн формате на площадке ГАУ ДПО «Смоленский областной институт развития образования»;</w:t>
            </w:r>
          </w:p>
          <w:p w14:paraId="2C6CCFA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 целях повышения уровня информированности родителей (законных представителей) о методах, способах и признаках вовлечения несовершеннолетних в незаконное потребление наркотических средств и психотропных веществ, проведены родительские онлайн-собрания;</w:t>
            </w:r>
          </w:p>
          <w:p w14:paraId="6567E4C8"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проведены мероприятия с обучающимися «группы риска» и «латентной группы» по результатам социально-психологического тестирования, направленного на раннее выявление незаконного потребления наркотических средств и психотропных веществ;</w:t>
            </w:r>
          </w:p>
          <w:p w14:paraId="5DC0AAB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на официальных сайтах общеобразовательных учреждений размещены информационно-просветительские материалы профилактической направленности;</w:t>
            </w:r>
          </w:p>
          <w:p w14:paraId="4361209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на информационных стендах общеобразовательных учреждений размещена актуальная информация по антинаркотической и антиалкогольной пропаганде с учётом возрастных психологических особенностей детей и подростков; по пропаганде физической культуры и спорта; по пропаганде здорового образа жизни.</w:t>
            </w:r>
          </w:p>
        </w:tc>
        <w:tc>
          <w:tcPr>
            <w:tcW w:w="17" w:type="pct"/>
            <w:tcBorders>
              <w:top w:val="nil"/>
              <w:left w:val="nil"/>
              <w:bottom w:val="nil"/>
              <w:right w:val="nil"/>
            </w:tcBorders>
            <w:shd w:val="clear" w:color="auto" w:fill="auto"/>
            <w:vAlign w:val="center"/>
            <w:hideMark/>
          </w:tcPr>
          <w:p w14:paraId="002B337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EF0067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28720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9.6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AC0DB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содействие в обеспече</w:t>
            </w:r>
            <w:r w:rsidRPr="009E1ADF">
              <w:rPr>
                <w:rFonts w:ascii="Arial" w:eastAsia="Times New Roman" w:hAnsi="Arial" w:cs="Arial"/>
                <w:color w:val="000000"/>
                <w:sz w:val="20"/>
                <w:szCs w:val="20"/>
                <w:lang w:eastAsia="ru-RU"/>
              </w:rPr>
              <w:lastRenderedPageBreak/>
              <w:t>нии контроля за производством и оборотом наркотиков, пресечение их незаконного оборота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96B27F" w14:textId="77777777" w:rsidR="009E1ADF" w:rsidRPr="009E1ADF" w:rsidRDefault="009E1ADF" w:rsidP="009E1ADF">
            <w:pPr>
              <w:spacing w:after="0" w:line="240" w:lineRule="auto"/>
              <w:ind w:firstLine="142"/>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xml:space="preserve">В целях профилактики наркомании и незаконного употребления наркотических, психоактивных и никотинсодержащих веществ, подростковой </w:t>
            </w:r>
            <w:r w:rsidRPr="009E1ADF">
              <w:rPr>
                <w:rFonts w:ascii="Arial" w:eastAsia="Times New Roman" w:hAnsi="Arial" w:cs="Arial"/>
                <w:color w:val="000000"/>
                <w:sz w:val="20"/>
                <w:szCs w:val="20"/>
                <w:lang w:eastAsia="ru-RU"/>
              </w:rPr>
              <w:lastRenderedPageBreak/>
              <w:t>токсикомании среди несовершеннолетних в общеобразовательных учреждениях ведётся профилактическая и просветительская работа:</w:t>
            </w:r>
          </w:p>
          <w:p w14:paraId="194AAB13" w14:textId="77777777" w:rsidR="009E1ADF" w:rsidRPr="009E1ADF" w:rsidRDefault="009E1ADF" w:rsidP="009E1ADF">
            <w:pPr>
              <w:spacing w:after="0" w:line="240" w:lineRule="auto"/>
              <w:ind w:hanging="31"/>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классные часы «Скажем наркотикам – нет!», «Наркотики - смерть», «Что такое хорошо и что такое плохо»;</w:t>
            </w:r>
          </w:p>
          <w:p w14:paraId="6091B1F8"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уроки здоровья, часы здоровья: «Имею право знать», «Влияние наркогенных веществ на молодой организм»;</w:t>
            </w:r>
          </w:p>
          <w:p w14:paraId="50656E8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беседы с использованием презентаций «Влияние вредных привычек на организм человека», «Вся правда о спайсе», «Мы живём в мире, где есть наркотики», «Наркотики и СПИД: миф и реальность»;</w:t>
            </w:r>
          </w:p>
          <w:p w14:paraId="5E4E1F6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 </w:t>
            </w:r>
            <w:proofErr w:type="gramStart"/>
            <w:r w:rsidRPr="009E1ADF">
              <w:rPr>
                <w:rFonts w:ascii="Arial" w:eastAsia="Times New Roman" w:hAnsi="Arial" w:cs="Arial"/>
                <w:color w:val="000000"/>
                <w:sz w:val="20"/>
                <w:szCs w:val="20"/>
                <w:lang w:eastAsia="ru-RU"/>
              </w:rPr>
              <w:t>часы  общения</w:t>
            </w:r>
            <w:proofErr w:type="gramEnd"/>
            <w:r w:rsidRPr="009E1ADF">
              <w:rPr>
                <w:rFonts w:ascii="Arial" w:eastAsia="Times New Roman" w:hAnsi="Arial" w:cs="Arial"/>
                <w:color w:val="000000"/>
                <w:sz w:val="20"/>
                <w:szCs w:val="20"/>
                <w:lang w:eastAsia="ru-RU"/>
              </w:rPr>
              <w:t xml:space="preserve"> «Я выбираю здоровый образ жизни», «О вредных привычках»;  </w:t>
            </w:r>
          </w:p>
          <w:p w14:paraId="7617EE5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выставки книг «Многоликая опасность!», «Здоровый образ жизни – это модно!»;</w:t>
            </w:r>
          </w:p>
          <w:p w14:paraId="0F1F485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конкурсы плакатов, рисунков, стенгазет «Могу ли я изменить мир», «Спорт вместо наркотиков», «Береги себя для жизни».</w:t>
            </w:r>
          </w:p>
          <w:p w14:paraId="3E27D9A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Ежемесячно общеобразовательные учреждения осуществляют посещения семей, находящихся социально-опасном положении, в ходе которых, том числе, реализуются профилактические мероприятия, направленные на обеспечение противопожарной безопасности, распространяются памятки и листовки: «Меры пожарной безопасности в жилом секторе», «Ответственность за нарушение требований пожарной безопасности», «Признаки и поражающие факторы пожара».</w:t>
            </w:r>
          </w:p>
        </w:tc>
        <w:tc>
          <w:tcPr>
            <w:tcW w:w="17" w:type="pct"/>
            <w:tcBorders>
              <w:top w:val="nil"/>
              <w:left w:val="nil"/>
              <w:bottom w:val="nil"/>
              <w:right w:val="nil"/>
            </w:tcBorders>
            <w:shd w:val="clear" w:color="auto" w:fill="auto"/>
            <w:vAlign w:val="center"/>
            <w:hideMark/>
          </w:tcPr>
          <w:p w14:paraId="19D5822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1C31038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35B2D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9.7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1ABC3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стимулирование занятости подростков, находящихся в социально опасном положении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48412" w14:textId="77777777" w:rsidR="009E1ADF" w:rsidRPr="009E1ADF" w:rsidRDefault="009E1ADF" w:rsidP="009E1ADF">
            <w:pPr>
              <w:spacing w:after="0" w:line="240" w:lineRule="auto"/>
              <w:ind w:firstLine="459"/>
              <w:jc w:val="both"/>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0"/>
                <w:szCs w:val="20"/>
                <w:lang w:eastAsia="ru-RU"/>
              </w:rPr>
              <w:t>С целью обеспечения занятости обучающиеся общеобразовательных учреждений</w:t>
            </w:r>
            <w:r w:rsidRPr="009E1ADF">
              <w:rPr>
                <w:rFonts w:ascii="Arial" w:eastAsia="Times New Roman" w:hAnsi="Arial" w:cs="Arial"/>
                <w:color w:val="000000"/>
                <w:sz w:val="20"/>
                <w:szCs w:val="20"/>
                <w:lang w:eastAsia="ru-RU"/>
              </w:rPr>
              <w:t> </w:t>
            </w:r>
            <w:r w:rsidRPr="009E1ADF">
              <w:rPr>
                <w:rFonts w:ascii="Times New Roman" w:eastAsia="Times New Roman" w:hAnsi="Times New Roman" w:cs="Times New Roman"/>
                <w:color w:val="000000"/>
                <w:sz w:val="20"/>
                <w:szCs w:val="20"/>
                <w:lang w:eastAsia="ru-RU"/>
              </w:rPr>
              <w:t>состоящие на профилактическом учёте, находящиеся в социально опасном положении привлекаются к участию в школьных мероприятиях и районных конкурсах, профилактических акциях. Кроме того, обучающиеся вовлекаются в занятия профильных подразделений: Всероссийское патриотическое общественное движение «ЮНАРМИЯ», общероссийское общественно-государственное детско-юношеское объединение «Российское движение школьников», военно-патриотическое объединение «Наследники победы».</w:t>
            </w:r>
          </w:p>
          <w:p w14:paraId="603B6F71" w14:textId="77777777" w:rsidR="009E1ADF" w:rsidRPr="009E1ADF" w:rsidRDefault="009E1ADF" w:rsidP="009E1ADF">
            <w:pPr>
              <w:spacing w:after="0" w:line="240" w:lineRule="auto"/>
              <w:ind w:right="282" w:firstLine="459"/>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период летних школьных каникул в 22 общеобразовательных учреждениях функционировали оздоровительные лагеря с дневным пребыванием несовершеннолетних учащихся, в которых оздоравливались 633 учащихся, в том числе 37 несовершеннолетних учащихся «группы риска». Во всех лагерях с дневным пребыванием детей были организованы профильные или тематические смены различной направленности: патриотические, экологические, оздоровительные, физкультурно </w:t>
            </w:r>
            <w:proofErr w:type="gramStart"/>
            <w:r w:rsidRPr="009E1ADF">
              <w:rPr>
                <w:rFonts w:ascii="Arial" w:eastAsia="Times New Roman" w:hAnsi="Arial" w:cs="Arial"/>
                <w:color w:val="000000"/>
                <w:sz w:val="20"/>
                <w:szCs w:val="20"/>
                <w:lang w:eastAsia="ru-RU"/>
              </w:rPr>
              <w:t>–  спортивные</w:t>
            </w:r>
            <w:proofErr w:type="gramEnd"/>
            <w:r w:rsidRPr="009E1ADF">
              <w:rPr>
                <w:rFonts w:ascii="Arial" w:eastAsia="Times New Roman" w:hAnsi="Arial" w:cs="Arial"/>
                <w:color w:val="000000"/>
                <w:sz w:val="20"/>
                <w:szCs w:val="20"/>
                <w:lang w:eastAsia="ru-RU"/>
              </w:rPr>
              <w:t>, юные инспектора дорожного движения.</w:t>
            </w:r>
          </w:p>
          <w:p w14:paraId="632F3823" w14:textId="77777777" w:rsidR="009E1ADF" w:rsidRPr="009E1ADF" w:rsidRDefault="009E1ADF" w:rsidP="009E1ADF">
            <w:pPr>
              <w:spacing w:after="0" w:line="240" w:lineRule="auto"/>
              <w:ind w:right="282" w:firstLine="459"/>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летний период учреждениями дополнительного образования детей были организованы мероприятия: конкурсы, викторины, мастер-классы, спортивные игры и эстафеты. Всего было организовано 125 мероприятий, охвачено 3016 детей, в том числе 25 несовершеннолетних учащихся «группы риска».</w:t>
            </w:r>
          </w:p>
          <w:p w14:paraId="25897ABF" w14:textId="77777777" w:rsidR="009E1ADF" w:rsidRPr="009E1ADF" w:rsidRDefault="009E1ADF" w:rsidP="009E1ADF">
            <w:pPr>
              <w:spacing w:after="0" w:line="240" w:lineRule="auto"/>
              <w:ind w:right="282" w:firstLine="459"/>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Для подростков, оказавшихся в трудной жизненной ситуации в августе 2021 года, была организована выездная специализированная правохранительно-патриотическая смена «Патриот» на базе оздоровительного лагеря на территории </w:t>
            </w:r>
            <w:proofErr w:type="gramStart"/>
            <w:r w:rsidRPr="009E1ADF">
              <w:rPr>
                <w:rFonts w:ascii="Arial" w:eastAsia="Times New Roman" w:hAnsi="Arial" w:cs="Arial"/>
                <w:color w:val="000000"/>
                <w:sz w:val="20"/>
                <w:szCs w:val="20"/>
                <w:lang w:eastAsia="ru-RU"/>
              </w:rPr>
              <w:t>Смоленской области</w:t>
            </w:r>
            <w:proofErr w:type="gramEnd"/>
            <w:r w:rsidRPr="009E1ADF">
              <w:rPr>
                <w:rFonts w:ascii="Arial" w:eastAsia="Times New Roman" w:hAnsi="Arial" w:cs="Arial"/>
                <w:color w:val="000000"/>
                <w:sz w:val="20"/>
                <w:szCs w:val="20"/>
                <w:lang w:eastAsia="ru-RU"/>
              </w:rPr>
              <w:t xml:space="preserve"> в которой приняли участие 3 несовершеннолетних учащихся «группы риска».</w:t>
            </w:r>
          </w:p>
        </w:tc>
        <w:tc>
          <w:tcPr>
            <w:tcW w:w="17" w:type="pct"/>
            <w:tcBorders>
              <w:top w:val="nil"/>
              <w:left w:val="nil"/>
              <w:bottom w:val="nil"/>
              <w:right w:val="nil"/>
            </w:tcBorders>
            <w:shd w:val="clear" w:color="auto" w:fill="auto"/>
            <w:vAlign w:val="center"/>
            <w:hideMark/>
          </w:tcPr>
          <w:p w14:paraId="2636B7A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D46189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5FF9F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04BED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Повышение эффективности управления муниципальным имуществом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18FBBF"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67E7B1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636B8E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2A723C"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6D3AA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Оптимизация состава муниципального имуществ</w:t>
            </w:r>
            <w:r w:rsidRPr="009E1ADF">
              <w:rPr>
                <w:rFonts w:ascii="Arial" w:eastAsia="Times New Roman" w:hAnsi="Arial" w:cs="Arial"/>
                <w:color w:val="000000"/>
                <w:sz w:val="20"/>
                <w:szCs w:val="20"/>
                <w:lang w:eastAsia="ru-RU"/>
              </w:rPr>
              <w:lastRenderedPageBreak/>
              <w:t>а и совершенствование системы его учета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7087E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351AF50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F0E18B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613C7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591E9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приватизация имущества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F812C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прогнозный план приватизации на 2021 и плановый период 2022 и 2023 годов были включены 5 высвободившихся объектов муниципального имущества</w:t>
            </w:r>
          </w:p>
        </w:tc>
        <w:tc>
          <w:tcPr>
            <w:tcW w:w="17" w:type="pct"/>
            <w:tcBorders>
              <w:top w:val="nil"/>
              <w:left w:val="nil"/>
              <w:bottom w:val="nil"/>
              <w:right w:val="nil"/>
            </w:tcBorders>
            <w:shd w:val="clear" w:color="auto" w:fill="auto"/>
            <w:vAlign w:val="center"/>
            <w:hideMark/>
          </w:tcPr>
          <w:p w14:paraId="69F60AE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69EA83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D7E10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E19A1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оптимизация количества муниципальных предприятий путем   акционирования; </w:t>
            </w:r>
            <w:proofErr w:type="gramStart"/>
            <w:r w:rsidRPr="009E1ADF">
              <w:rPr>
                <w:rFonts w:ascii="Arial" w:eastAsia="Times New Roman" w:hAnsi="Arial" w:cs="Arial"/>
                <w:color w:val="000000"/>
                <w:sz w:val="20"/>
                <w:szCs w:val="20"/>
                <w:lang w:eastAsia="ru-RU"/>
              </w:rPr>
              <w:t xml:space="preserve">реорганизации;   </w:t>
            </w:r>
            <w:proofErr w:type="gramEnd"/>
            <w:r w:rsidRPr="009E1ADF">
              <w:rPr>
                <w:rFonts w:ascii="Arial" w:eastAsia="Times New Roman" w:hAnsi="Arial" w:cs="Arial"/>
                <w:color w:val="000000"/>
                <w:sz w:val="20"/>
                <w:szCs w:val="20"/>
                <w:lang w:eastAsia="ru-RU"/>
              </w:rPr>
              <w:t>ликвидации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E26E6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продолжалась ликвидация МУП «Архитектура» МО «Вяземский район» Смоленской области и Вяземского муниципального многоотраслевого предприятия коммунального хозяйства</w:t>
            </w:r>
          </w:p>
        </w:tc>
        <w:tc>
          <w:tcPr>
            <w:tcW w:w="17" w:type="pct"/>
            <w:tcBorders>
              <w:top w:val="nil"/>
              <w:left w:val="nil"/>
              <w:bottom w:val="nil"/>
              <w:right w:val="nil"/>
            </w:tcBorders>
            <w:shd w:val="clear" w:color="auto" w:fill="auto"/>
            <w:vAlign w:val="center"/>
            <w:hideMark/>
          </w:tcPr>
          <w:p w14:paraId="24B248C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77C933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A879C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55D1A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58598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осуществлялась постановка на кадастровый учет имущества, для последующего включения его в прогнозный план приватизации</w:t>
            </w:r>
          </w:p>
        </w:tc>
        <w:tc>
          <w:tcPr>
            <w:tcW w:w="17" w:type="pct"/>
            <w:tcBorders>
              <w:top w:val="nil"/>
              <w:left w:val="nil"/>
              <w:bottom w:val="nil"/>
              <w:right w:val="nil"/>
            </w:tcBorders>
            <w:shd w:val="clear" w:color="auto" w:fill="auto"/>
            <w:vAlign w:val="center"/>
            <w:hideMark/>
          </w:tcPr>
          <w:p w14:paraId="686F0E1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8DA907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27D54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2D14A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оптимизация количества пакетов акций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7D1B2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муниципальной собственности МО «Вяземский район» Смоленской области имеется пакет акции ОАО «Вяземский хлебокомбинат», в количестве 560 штук, что составляет 25,5% и пакет акций ОАО «Смоленскоблгаз», в количестве 2644 штук, что составляет 0,66%</w:t>
            </w:r>
          </w:p>
        </w:tc>
        <w:tc>
          <w:tcPr>
            <w:tcW w:w="17" w:type="pct"/>
            <w:tcBorders>
              <w:top w:val="nil"/>
              <w:left w:val="nil"/>
              <w:bottom w:val="nil"/>
              <w:right w:val="nil"/>
            </w:tcBorders>
            <w:shd w:val="clear" w:color="auto" w:fill="auto"/>
            <w:vAlign w:val="center"/>
            <w:hideMark/>
          </w:tcPr>
          <w:p w14:paraId="4688CAD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D6F775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E60B5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4CD83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постановка на кадастровый учет и регистрация права муниципальной собственности на объекты недвижим</w:t>
            </w:r>
            <w:r w:rsidRPr="009E1ADF">
              <w:rPr>
                <w:rFonts w:ascii="Arial" w:eastAsia="Times New Roman" w:hAnsi="Arial" w:cs="Arial"/>
                <w:color w:val="000000"/>
                <w:sz w:val="20"/>
                <w:szCs w:val="20"/>
                <w:lang w:eastAsia="ru-RU"/>
              </w:rPr>
              <w:lastRenderedPageBreak/>
              <w:t>ости, включенные или подлежащие включению в Реестр муниципального имущества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0FEC9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на кадастровый учет было поставлено и зарегистрировано 23 объекта недвижимости</w:t>
            </w:r>
          </w:p>
        </w:tc>
        <w:tc>
          <w:tcPr>
            <w:tcW w:w="17" w:type="pct"/>
            <w:tcBorders>
              <w:top w:val="nil"/>
              <w:left w:val="nil"/>
              <w:bottom w:val="nil"/>
              <w:right w:val="nil"/>
            </w:tcBorders>
            <w:shd w:val="clear" w:color="auto" w:fill="auto"/>
            <w:vAlign w:val="center"/>
            <w:hideMark/>
          </w:tcPr>
          <w:p w14:paraId="43F3DCE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AE2097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423F7D"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8A740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Обеспечение получения доходов от использования имущества, находящегося в муниципальной собственности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93082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35AD0D3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BCC516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931E4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FDA57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приватизация объектов недвижимого имущества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C2BDD9"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Доход от приватизации муниципального имущества МО «Вяземский район» Смоленской области составил 5 140 305,45 руб.</w:t>
            </w:r>
          </w:p>
          <w:p w14:paraId="74F9F6F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Доход от приватизации муниципального имущества Вяземского городского поселения Вяземского района Смоленской   области составил 1 063 808,00 руб.</w:t>
            </w:r>
          </w:p>
        </w:tc>
        <w:tc>
          <w:tcPr>
            <w:tcW w:w="17" w:type="pct"/>
            <w:tcBorders>
              <w:top w:val="nil"/>
              <w:left w:val="nil"/>
              <w:bottom w:val="nil"/>
              <w:right w:val="nil"/>
            </w:tcBorders>
            <w:shd w:val="clear" w:color="auto" w:fill="auto"/>
            <w:vAlign w:val="center"/>
            <w:hideMark/>
          </w:tcPr>
          <w:p w14:paraId="34841FF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0D5ED7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5AC49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3594B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передача объектов недвижимости в долгосрочную аренду</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97676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Заключен договор аренды № 1 от 20.08.2021, сроком на 3 года. Доход от арендной платы составил 27 924,00 руб.</w:t>
            </w:r>
          </w:p>
        </w:tc>
        <w:tc>
          <w:tcPr>
            <w:tcW w:w="17" w:type="pct"/>
            <w:tcBorders>
              <w:top w:val="nil"/>
              <w:left w:val="nil"/>
              <w:bottom w:val="nil"/>
              <w:right w:val="nil"/>
            </w:tcBorders>
            <w:shd w:val="clear" w:color="auto" w:fill="auto"/>
            <w:vAlign w:val="center"/>
            <w:hideMark/>
          </w:tcPr>
          <w:p w14:paraId="1A65DCD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E9046A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039B0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5F99F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передача муниципального имущества по концессионным соглашениям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A154B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Проводилась работа по подготовке и заключению концессионного соглашения по объектам теплоснабжения.</w:t>
            </w:r>
          </w:p>
        </w:tc>
        <w:tc>
          <w:tcPr>
            <w:tcW w:w="17" w:type="pct"/>
            <w:tcBorders>
              <w:top w:val="nil"/>
              <w:left w:val="nil"/>
              <w:bottom w:val="nil"/>
              <w:right w:val="nil"/>
            </w:tcBorders>
            <w:shd w:val="clear" w:color="auto" w:fill="auto"/>
            <w:vAlign w:val="center"/>
            <w:hideMark/>
          </w:tcPr>
          <w:p w14:paraId="6D3BEA1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3D32E4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F2530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68D4E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получение дивидендов от акционерных обществ, в уставных капиталах </w:t>
            </w:r>
            <w:r w:rsidRPr="009E1ADF">
              <w:rPr>
                <w:rFonts w:ascii="Arial" w:eastAsia="Times New Roman" w:hAnsi="Arial" w:cs="Arial"/>
                <w:color w:val="000000"/>
                <w:sz w:val="20"/>
                <w:szCs w:val="20"/>
                <w:lang w:eastAsia="ru-RU"/>
              </w:rPr>
              <w:lastRenderedPageBreak/>
              <w:t>которых имеется доля муниципальной собственности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BD020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227 198,92 руб.</w:t>
            </w:r>
          </w:p>
        </w:tc>
        <w:tc>
          <w:tcPr>
            <w:tcW w:w="17" w:type="pct"/>
            <w:tcBorders>
              <w:top w:val="nil"/>
              <w:left w:val="nil"/>
              <w:bottom w:val="nil"/>
              <w:right w:val="nil"/>
            </w:tcBorders>
            <w:shd w:val="clear" w:color="auto" w:fill="auto"/>
            <w:vAlign w:val="center"/>
            <w:hideMark/>
          </w:tcPr>
          <w:p w14:paraId="2C03AB6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098126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A2A1B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23FB5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получение части прибыли муниципальных предприятий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6D580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2 106 390,76 руб.</w:t>
            </w:r>
          </w:p>
        </w:tc>
        <w:tc>
          <w:tcPr>
            <w:tcW w:w="17" w:type="pct"/>
            <w:tcBorders>
              <w:top w:val="nil"/>
              <w:left w:val="nil"/>
              <w:bottom w:val="nil"/>
              <w:right w:val="nil"/>
            </w:tcBorders>
            <w:shd w:val="clear" w:color="auto" w:fill="auto"/>
            <w:vAlign w:val="center"/>
            <w:hideMark/>
          </w:tcPr>
          <w:p w14:paraId="3DD6B2D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550461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072F5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B01DB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увеличение ставок арендной платы за муниципальное имущество и приближение их к ставкам арендной платы за объекты немуниципальных форм собственности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0815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Арендная плата рассчитывается на основании отчетов независимых оценщиков.</w:t>
            </w:r>
          </w:p>
        </w:tc>
        <w:tc>
          <w:tcPr>
            <w:tcW w:w="17" w:type="pct"/>
            <w:tcBorders>
              <w:top w:val="nil"/>
              <w:left w:val="nil"/>
              <w:bottom w:val="nil"/>
              <w:right w:val="nil"/>
            </w:tcBorders>
            <w:shd w:val="clear" w:color="auto" w:fill="auto"/>
            <w:vAlign w:val="center"/>
            <w:hideMark/>
          </w:tcPr>
          <w:p w14:paraId="211DF51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D6D5BA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9D351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0BC78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снижение задолженности по арендной плате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F20A5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Задолженности по арендной плате не имеется.</w:t>
            </w:r>
          </w:p>
        </w:tc>
        <w:tc>
          <w:tcPr>
            <w:tcW w:w="17" w:type="pct"/>
            <w:tcBorders>
              <w:top w:val="nil"/>
              <w:left w:val="nil"/>
              <w:bottom w:val="nil"/>
              <w:right w:val="nil"/>
            </w:tcBorders>
            <w:shd w:val="clear" w:color="auto" w:fill="auto"/>
            <w:vAlign w:val="center"/>
            <w:hideMark/>
          </w:tcPr>
          <w:p w14:paraId="4F82867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0995F7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61AF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9D0E1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повышение коммерческой привлекательности муниципальной собственности путем проведения капитального ремонта недвижимого имущества, оборудования помещений </w:t>
            </w:r>
            <w:r w:rsidRPr="009E1ADF">
              <w:rPr>
                <w:rFonts w:ascii="Arial" w:eastAsia="Times New Roman" w:hAnsi="Arial" w:cs="Arial"/>
                <w:color w:val="000000"/>
                <w:sz w:val="20"/>
                <w:szCs w:val="20"/>
                <w:lang w:eastAsia="ru-RU"/>
              </w:rPr>
              <w:lastRenderedPageBreak/>
              <w:t>приборами учета электроэнергии и водоснабжения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32291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2021 году капитальный ремонт недвижимого имущества не проводился. Оборудование помещений приборами учета электроэнергии и водоснабжения не осуществлялось.</w:t>
            </w:r>
          </w:p>
        </w:tc>
        <w:tc>
          <w:tcPr>
            <w:tcW w:w="17" w:type="pct"/>
            <w:tcBorders>
              <w:top w:val="nil"/>
              <w:left w:val="nil"/>
              <w:bottom w:val="nil"/>
              <w:right w:val="nil"/>
            </w:tcBorders>
            <w:shd w:val="clear" w:color="auto" w:fill="auto"/>
            <w:vAlign w:val="center"/>
            <w:hideMark/>
          </w:tcPr>
          <w:p w14:paraId="445F8C6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5B6F21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EF7C12"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77885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3. Повышение эффективности управления муниципальными предприятиями и хозяйственными обществами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B66E96"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1BD496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8E458B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72B3E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6D54D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обеспечение выполнения плановых показателей по доходам бюджета района от части чистой прибыли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5C18A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108,02 %</w:t>
            </w:r>
          </w:p>
        </w:tc>
        <w:tc>
          <w:tcPr>
            <w:tcW w:w="17" w:type="pct"/>
            <w:tcBorders>
              <w:top w:val="nil"/>
              <w:left w:val="nil"/>
              <w:bottom w:val="nil"/>
              <w:right w:val="nil"/>
            </w:tcBorders>
            <w:shd w:val="clear" w:color="auto" w:fill="auto"/>
            <w:vAlign w:val="center"/>
            <w:hideMark/>
          </w:tcPr>
          <w:p w14:paraId="122B0ED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A6CC0E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2B664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00764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получение доходов от внебюджетной деятельности казенных предприятий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C7827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муниципальной собственности МО «Вяземский район» Смоленской области казенные предприятия отсутствуют.</w:t>
            </w:r>
          </w:p>
        </w:tc>
        <w:tc>
          <w:tcPr>
            <w:tcW w:w="17" w:type="pct"/>
            <w:tcBorders>
              <w:top w:val="nil"/>
              <w:left w:val="nil"/>
              <w:bottom w:val="nil"/>
              <w:right w:val="nil"/>
            </w:tcBorders>
            <w:shd w:val="clear" w:color="auto" w:fill="auto"/>
            <w:vAlign w:val="center"/>
            <w:hideMark/>
          </w:tcPr>
          <w:p w14:paraId="2FE54AA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8D5F70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31438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10.16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F82AD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усиление контроля за деятельностью руководителей муниципальных предприятий и учреждений и самих предприятий и учреждений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907F0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В целях контроля за деятельностью муниципальных предприятий и их руководителей проводится ежегодная балансовая комиссия с отчетами руководителей по итогам работы предприятий за отчетный период, а также запрашивается информация </w:t>
            </w:r>
            <w:proofErr w:type="gramStart"/>
            <w:r w:rsidRPr="009E1ADF">
              <w:rPr>
                <w:rFonts w:ascii="Arial" w:eastAsia="Times New Roman" w:hAnsi="Arial" w:cs="Arial"/>
                <w:color w:val="000000"/>
                <w:sz w:val="20"/>
                <w:szCs w:val="20"/>
                <w:lang w:eastAsia="ru-RU"/>
              </w:rPr>
              <w:t>по вопросам</w:t>
            </w:r>
            <w:proofErr w:type="gramEnd"/>
            <w:r w:rsidRPr="009E1ADF">
              <w:rPr>
                <w:rFonts w:ascii="Arial" w:eastAsia="Times New Roman" w:hAnsi="Arial" w:cs="Arial"/>
                <w:color w:val="000000"/>
                <w:sz w:val="20"/>
                <w:szCs w:val="20"/>
                <w:lang w:eastAsia="ru-RU"/>
              </w:rPr>
              <w:t xml:space="preserve"> связанным с деятельностью предприятий и учреждений.</w:t>
            </w:r>
          </w:p>
        </w:tc>
        <w:tc>
          <w:tcPr>
            <w:tcW w:w="17" w:type="pct"/>
            <w:tcBorders>
              <w:top w:val="nil"/>
              <w:left w:val="nil"/>
              <w:bottom w:val="nil"/>
              <w:right w:val="nil"/>
            </w:tcBorders>
            <w:shd w:val="clear" w:color="auto" w:fill="auto"/>
            <w:vAlign w:val="center"/>
            <w:hideMark/>
          </w:tcPr>
          <w:p w14:paraId="0A66123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D4030C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7213E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10.17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72F27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введение в составы советов директоров и наблюдательных советов представителей органов местного самоуправления профильных направлений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CBAB3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наблюдательный совет МАУ «Спортивная     школа   плавания» г. Вязьмы Смоленской области введены представители Администрации МО «Вяземский район» Смоленской области:</w:t>
            </w:r>
          </w:p>
          <w:p w14:paraId="0E7573B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 Вавилова </w:t>
            </w:r>
            <w:proofErr w:type="gramStart"/>
            <w:r w:rsidRPr="009E1ADF">
              <w:rPr>
                <w:rFonts w:ascii="Arial" w:eastAsia="Times New Roman" w:hAnsi="Arial" w:cs="Arial"/>
                <w:color w:val="000000"/>
                <w:sz w:val="20"/>
                <w:szCs w:val="20"/>
                <w:lang w:eastAsia="ru-RU"/>
              </w:rPr>
              <w:t>С.Б</w:t>
            </w:r>
            <w:proofErr w:type="gramEnd"/>
            <w:r w:rsidRPr="009E1ADF">
              <w:rPr>
                <w:rFonts w:ascii="Arial" w:eastAsia="Times New Roman" w:hAnsi="Arial" w:cs="Arial"/>
                <w:color w:val="000000"/>
                <w:sz w:val="20"/>
                <w:szCs w:val="20"/>
                <w:lang w:eastAsia="ru-RU"/>
              </w:rPr>
              <w:t>, заместитель Главы МО «Вяземский район» Смоленской области;</w:t>
            </w:r>
          </w:p>
          <w:p w14:paraId="4AE4250B"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 Смирнов </w:t>
            </w:r>
            <w:proofErr w:type="gramStart"/>
            <w:r w:rsidRPr="009E1ADF">
              <w:rPr>
                <w:rFonts w:ascii="Arial" w:eastAsia="Times New Roman" w:hAnsi="Arial" w:cs="Arial"/>
                <w:color w:val="000000"/>
                <w:sz w:val="20"/>
                <w:szCs w:val="20"/>
                <w:lang w:eastAsia="ru-RU"/>
              </w:rPr>
              <w:t>В.А</w:t>
            </w:r>
            <w:proofErr w:type="gramEnd"/>
            <w:r w:rsidRPr="009E1ADF">
              <w:rPr>
                <w:rFonts w:ascii="Arial" w:eastAsia="Times New Roman" w:hAnsi="Arial" w:cs="Arial"/>
                <w:color w:val="000000"/>
                <w:sz w:val="20"/>
                <w:szCs w:val="20"/>
                <w:lang w:eastAsia="ru-RU"/>
              </w:rPr>
              <w:t>, председатель комитета по культуре, спорту и туризму;</w:t>
            </w:r>
          </w:p>
          <w:p w14:paraId="2D6DE55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Чекед А.А, начальник отдела по спорту и молодежной политике.</w:t>
            </w:r>
          </w:p>
          <w:p w14:paraId="6C05473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состав совета директоров ОАО «Вяземский хлебокомбинат» введен председатель комитета имущественных отношений Коломацкая Ж.И.</w:t>
            </w:r>
          </w:p>
        </w:tc>
        <w:tc>
          <w:tcPr>
            <w:tcW w:w="17" w:type="pct"/>
            <w:tcBorders>
              <w:top w:val="nil"/>
              <w:left w:val="nil"/>
              <w:bottom w:val="nil"/>
              <w:right w:val="nil"/>
            </w:tcBorders>
            <w:shd w:val="clear" w:color="auto" w:fill="auto"/>
            <w:vAlign w:val="center"/>
            <w:hideMark/>
          </w:tcPr>
          <w:p w14:paraId="218959A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84473F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9B4FF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7166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сферы ЖКХ</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049584"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55E89FB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35AB5C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20C86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B602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Модернизация и реконструкция коммунальной инфраструктуры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914AB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AED0EB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A9D7B8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FCAD1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8A549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реализация проектов, предусмотренных программами развития систем коммунальной инфраструктуры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DB953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Завершены работы по строительству сетей водопровода и канализации к группе жилых домов по ул. Дмитрова гора в г. Вязьме.</w:t>
            </w:r>
          </w:p>
          <w:p w14:paraId="28F77A6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Закончен 1-ый этап строительства газопровода высокого и среднего давления для газоснабжения жилых домов в районе ул. Комсомольская и ул. Герцена в г. Вязьме (участок под малоэтажную застройку).</w:t>
            </w:r>
          </w:p>
          <w:p w14:paraId="39208A9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Строительство сетей водопровода для водоснабжения жилых домов по ул. Томинская и пер. Томинский в г. Вязьме.</w:t>
            </w:r>
          </w:p>
          <w:p w14:paraId="3071279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Сети водопровода к ж.д. по ул. Гармоново и ул. Абросимово в г. Вязьме.</w:t>
            </w:r>
          </w:p>
        </w:tc>
        <w:tc>
          <w:tcPr>
            <w:tcW w:w="17" w:type="pct"/>
            <w:tcBorders>
              <w:top w:val="nil"/>
              <w:left w:val="nil"/>
              <w:bottom w:val="nil"/>
              <w:right w:val="nil"/>
            </w:tcBorders>
            <w:shd w:val="clear" w:color="auto" w:fill="auto"/>
            <w:vAlign w:val="center"/>
            <w:hideMark/>
          </w:tcPr>
          <w:p w14:paraId="0008547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D29341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98AE2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5DF9E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модернизация существующих инженерно-технических сетей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49677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строительство распределительных сетей газопровода низкого давления в дер. Мясоедово Новосельского сельского поселения Вяземского района Смоленской области 1,5 км.</w:t>
            </w:r>
          </w:p>
        </w:tc>
        <w:tc>
          <w:tcPr>
            <w:tcW w:w="17" w:type="pct"/>
            <w:tcBorders>
              <w:top w:val="nil"/>
              <w:left w:val="nil"/>
              <w:bottom w:val="nil"/>
              <w:right w:val="nil"/>
            </w:tcBorders>
            <w:shd w:val="clear" w:color="auto" w:fill="auto"/>
            <w:vAlign w:val="center"/>
            <w:hideMark/>
          </w:tcPr>
          <w:p w14:paraId="65140C5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447E75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C0978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81AD7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реконструкция котельных и магистральных сетей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E9B55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2021 году не осуществлялось</w:t>
            </w:r>
          </w:p>
        </w:tc>
        <w:tc>
          <w:tcPr>
            <w:tcW w:w="17" w:type="pct"/>
            <w:tcBorders>
              <w:top w:val="nil"/>
              <w:left w:val="nil"/>
              <w:bottom w:val="nil"/>
              <w:right w:val="nil"/>
            </w:tcBorders>
            <w:shd w:val="clear" w:color="auto" w:fill="auto"/>
            <w:vAlign w:val="center"/>
            <w:hideMark/>
          </w:tcPr>
          <w:p w14:paraId="14DF443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B3800A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83B34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81722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проведение мероприятий по </w:t>
            </w:r>
            <w:r w:rsidRPr="009E1ADF">
              <w:rPr>
                <w:rFonts w:ascii="Arial" w:eastAsia="Times New Roman" w:hAnsi="Arial" w:cs="Arial"/>
                <w:color w:val="000000"/>
                <w:sz w:val="20"/>
                <w:szCs w:val="20"/>
                <w:lang w:eastAsia="ru-RU"/>
              </w:rPr>
              <w:lastRenderedPageBreak/>
              <w:t>повышению надежности работы системы теплоснабжения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040C7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На подготовку объектов теплоснабжения к работе в зимних условиях направлено 2 887,118 тыс. руб.;</w:t>
            </w:r>
          </w:p>
        </w:tc>
        <w:tc>
          <w:tcPr>
            <w:tcW w:w="17" w:type="pct"/>
            <w:tcBorders>
              <w:top w:val="nil"/>
              <w:left w:val="nil"/>
              <w:bottom w:val="nil"/>
              <w:right w:val="nil"/>
            </w:tcBorders>
            <w:shd w:val="clear" w:color="auto" w:fill="auto"/>
            <w:vAlign w:val="center"/>
            <w:hideMark/>
          </w:tcPr>
          <w:p w14:paraId="5B5F1F1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818265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7EF8D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1C291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внедрение энергосберегающих технологий, повышающих эффективность выработки и транспортировки тепловой энергии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6135E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1"/>
                <w:szCs w:val="21"/>
                <w:lang w:eastAsia="ru-RU"/>
              </w:rPr>
              <w:t>На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 освоено 1 737,294 тыс. рублей, в т.ч. на содержание объектов электроснабжения, находящихся в муниципальной собственности (трансформаторных подстанций, кабельных и воздушных линий электропередач) - 769,075 тыс. руб.</w:t>
            </w:r>
          </w:p>
        </w:tc>
        <w:tc>
          <w:tcPr>
            <w:tcW w:w="17" w:type="pct"/>
            <w:tcBorders>
              <w:top w:val="nil"/>
              <w:left w:val="nil"/>
              <w:bottom w:val="nil"/>
              <w:right w:val="nil"/>
            </w:tcBorders>
            <w:shd w:val="clear" w:color="auto" w:fill="auto"/>
            <w:vAlign w:val="center"/>
            <w:hideMark/>
          </w:tcPr>
          <w:p w14:paraId="5B5E34B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35F356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82DE3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9400A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установка новых отопительных котельных для теплоснабжения районов, удаленных от зоны централизованного теплоснабжения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E9FF9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Кол-во потребителей, имеющих возможность подключенния к сетям газопровода </w:t>
            </w:r>
            <w:proofErr w:type="gramStart"/>
            <w:r w:rsidRPr="009E1ADF">
              <w:rPr>
                <w:rFonts w:ascii="Arial" w:eastAsia="Times New Roman" w:hAnsi="Arial" w:cs="Arial"/>
                <w:color w:val="000000"/>
                <w:sz w:val="20"/>
                <w:szCs w:val="20"/>
                <w:lang w:eastAsia="ru-RU"/>
              </w:rPr>
              <w:t>в 2021 году</w:t>
            </w:r>
            <w:proofErr w:type="gramEnd"/>
            <w:r w:rsidRPr="009E1ADF">
              <w:rPr>
                <w:rFonts w:ascii="Arial" w:eastAsia="Times New Roman" w:hAnsi="Arial" w:cs="Arial"/>
                <w:color w:val="000000"/>
                <w:sz w:val="20"/>
                <w:szCs w:val="20"/>
                <w:lang w:eastAsia="ru-RU"/>
              </w:rPr>
              <w:t xml:space="preserve"> составляет 170 человек: в дер. Коммуна 100 человек, в дер. Мясоедово 70 человек. Всего на 2021 год газифицировано 31,5% населения в сельских поселениях.</w:t>
            </w:r>
          </w:p>
        </w:tc>
        <w:tc>
          <w:tcPr>
            <w:tcW w:w="17" w:type="pct"/>
            <w:tcBorders>
              <w:top w:val="nil"/>
              <w:left w:val="nil"/>
              <w:bottom w:val="nil"/>
              <w:right w:val="nil"/>
            </w:tcBorders>
            <w:shd w:val="clear" w:color="auto" w:fill="auto"/>
            <w:vAlign w:val="center"/>
            <w:hideMark/>
          </w:tcPr>
          <w:p w14:paraId="67FF976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560CC7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8FE5F1"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75134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Капитальный ремонт жилищного фонда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70BA7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2EAE723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7B3EED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90262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14800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реализация краткосрочных и долгосрочных программ капитального ремонта общего имущества в многоквартирных домах</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7F9E6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Основными исполнителями краткосрочных планов региональной программы капитального ремонта являются:</w:t>
            </w:r>
          </w:p>
          <w:p w14:paraId="41EC887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-фонд проведения капитального ремонта общего имущества в многоквартирных домах Смоленской области (региональный оператор), в части финансирования мероприятий Региональной программы за счет средств собственников жилья, подготовки ПСМ и выбора подрядной организации для проведения работ, осуществления контроля за выполнением работ;</w:t>
            </w:r>
          </w:p>
          <w:p w14:paraId="2A3B4BA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-администрации муниципальных образований Вяземского района   Смоленской области, в части подготовки информации для утверждения краткосрочных планов проведения капитального ремонта, утверждения перечня многоквартирных домов, расположенных на территории поселения Вяземского района Смоленской области,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 общего имущества в многоквартирных домах, расположенных на территории Смоленской области, на 2014-2043 годы;               Так как администрации муниципальных образований не наделены полномочиями по принятию решения о переносе срока проведения </w:t>
            </w:r>
            <w:r w:rsidRPr="009E1ADF">
              <w:rPr>
                <w:rFonts w:ascii="Arial" w:eastAsia="Times New Roman" w:hAnsi="Arial" w:cs="Arial"/>
                <w:color w:val="000000"/>
                <w:sz w:val="20"/>
                <w:szCs w:val="20"/>
                <w:lang w:eastAsia="ru-RU"/>
              </w:rPr>
              <w:lastRenderedPageBreak/>
              <w:t>капитального ремонта ранее установленного региональной программой срока, при необходимости переноса срока осуществляется подготовка заявления в адрес председателя комиссии по установлению необходимости проведения капитального ремонта общего имущества в многоквартирных домах, расположенных на территории Смоленской области (Департамент Смоленской области по строительству и жилищно-коммунальному хозяйству) о рассмотрении вопроса по переносу сроков проведения капитального ремонта домов с предоставлением технических отчетов (акт обследования конструктивных элементов дома) и фотоматериалов, фиксирующих факты разрушения конструктивных элементов.</w:t>
            </w:r>
          </w:p>
        </w:tc>
        <w:tc>
          <w:tcPr>
            <w:tcW w:w="17" w:type="pct"/>
            <w:tcBorders>
              <w:top w:val="nil"/>
              <w:left w:val="nil"/>
              <w:bottom w:val="nil"/>
              <w:right w:val="nil"/>
            </w:tcBorders>
            <w:shd w:val="clear" w:color="auto" w:fill="auto"/>
            <w:vAlign w:val="center"/>
            <w:hideMark/>
          </w:tcPr>
          <w:p w14:paraId="3FD19E5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37BDB1A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DF287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1F4B9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реализация механизма софинансирования работ по капитальному ремонту многоквартирных домов, проводимому с привлечением средств собственников помещений в многоквартирном доме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A2F5B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Не используется</w:t>
            </w:r>
          </w:p>
        </w:tc>
        <w:tc>
          <w:tcPr>
            <w:tcW w:w="17" w:type="pct"/>
            <w:tcBorders>
              <w:top w:val="nil"/>
              <w:left w:val="nil"/>
              <w:bottom w:val="nil"/>
              <w:right w:val="nil"/>
            </w:tcBorders>
            <w:shd w:val="clear" w:color="auto" w:fill="auto"/>
            <w:vAlign w:val="center"/>
            <w:hideMark/>
          </w:tcPr>
          <w:p w14:paraId="1DB805A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2F2A05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5559A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5CB9B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разработка и реализация нормативных правовых актов для проведения капитального ремонта многоквартирных домов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4DE38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Администрацией утверждаются перечни многоквартирных домов, расположенных на территории   поселения Вяземского района Смоленской области,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 общего имущества в многоквартирных домах, расположенных на территории Смоленской области, на 2014-2043 </w:t>
            </w:r>
            <w:proofErr w:type="gramStart"/>
            <w:r w:rsidRPr="009E1ADF">
              <w:rPr>
                <w:rFonts w:ascii="Arial" w:eastAsia="Times New Roman" w:hAnsi="Arial" w:cs="Arial"/>
                <w:color w:val="000000"/>
                <w:sz w:val="20"/>
                <w:szCs w:val="20"/>
                <w:lang w:eastAsia="ru-RU"/>
              </w:rPr>
              <w:t>годы;   </w:t>
            </w:r>
            <w:proofErr w:type="gramEnd"/>
            <w:r w:rsidRPr="009E1ADF">
              <w:rPr>
                <w:rFonts w:ascii="Arial" w:eastAsia="Times New Roman" w:hAnsi="Arial" w:cs="Arial"/>
                <w:color w:val="000000"/>
                <w:sz w:val="20"/>
                <w:szCs w:val="20"/>
                <w:lang w:eastAsia="ru-RU"/>
              </w:rPr>
              <w:t> </w:t>
            </w:r>
          </w:p>
        </w:tc>
        <w:tc>
          <w:tcPr>
            <w:tcW w:w="17" w:type="pct"/>
            <w:tcBorders>
              <w:top w:val="nil"/>
              <w:left w:val="nil"/>
              <w:bottom w:val="nil"/>
              <w:right w:val="nil"/>
            </w:tcBorders>
            <w:shd w:val="clear" w:color="auto" w:fill="auto"/>
            <w:vAlign w:val="center"/>
            <w:hideMark/>
          </w:tcPr>
          <w:p w14:paraId="231F4DA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DEE5D2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FDE49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6B36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формирование финансовых и инвестиционных ресурсов для проведения капитального </w:t>
            </w:r>
            <w:r w:rsidRPr="009E1ADF">
              <w:rPr>
                <w:rFonts w:ascii="Arial" w:eastAsia="Times New Roman" w:hAnsi="Arial" w:cs="Arial"/>
                <w:color w:val="000000"/>
                <w:sz w:val="20"/>
                <w:szCs w:val="20"/>
                <w:lang w:eastAsia="ru-RU"/>
              </w:rPr>
              <w:lastRenderedPageBreak/>
              <w:t>ремонта жилищного фонда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8C176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w:t>
            </w:r>
          </w:p>
        </w:tc>
        <w:tc>
          <w:tcPr>
            <w:tcW w:w="17" w:type="pct"/>
            <w:tcBorders>
              <w:top w:val="nil"/>
              <w:left w:val="nil"/>
              <w:bottom w:val="nil"/>
              <w:right w:val="nil"/>
            </w:tcBorders>
            <w:shd w:val="clear" w:color="auto" w:fill="auto"/>
            <w:vAlign w:val="center"/>
            <w:hideMark/>
          </w:tcPr>
          <w:p w14:paraId="216BC19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7A6FED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795E56"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25050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3. Оптимизация деятельности отрасли ЖКХ</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3E93B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5B5B9D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C2AA64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8C4013"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82DFEF" w14:textId="77777777" w:rsidR="009E1ADF" w:rsidRPr="009E1ADF" w:rsidRDefault="009E1ADF" w:rsidP="009E1ADF">
            <w:pPr>
              <w:spacing w:after="0" w:line="240" w:lineRule="auto"/>
              <w:rPr>
                <w:rFonts w:ascii="Times New Roman" w:eastAsia="Times New Roman" w:hAnsi="Times New Roman" w:cs="Times New Roman"/>
                <w:sz w:val="20"/>
                <w:szCs w:val="20"/>
                <w:lang w:eastAsia="ru-RU"/>
              </w:rPr>
            </w:pP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D5B529" w14:textId="77777777" w:rsidR="009E1ADF" w:rsidRPr="009E1ADF" w:rsidRDefault="009E1ADF" w:rsidP="009E1ADF">
            <w:pPr>
              <w:spacing w:after="0" w:line="240" w:lineRule="auto"/>
              <w:rPr>
                <w:rFonts w:ascii="Times New Roman" w:eastAsia="Times New Roman" w:hAnsi="Times New Roman" w:cs="Times New Roman"/>
                <w:sz w:val="20"/>
                <w:szCs w:val="20"/>
                <w:lang w:eastAsia="ru-RU"/>
              </w:rPr>
            </w:pPr>
          </w:p>
        </w:tc>
        <w:tc>
          <w:tcPr>
            <w:tcW w:w="17" w:type="pct"/>
            <w:tcBorders>
              <w:top w:val="nil"/>
              <w:left w:val="nil"/>
              <w:bottom w:val="nil"/>
              <w:right w:val="nil"/>
            </w:tcBorders>
            <w:shd w:val="clear" w:color="auto" w:fill="auto"/>
            <w:vAlign w:val="center"/>
            <w:hideMark/>
          </w:tcPr>
          <w:p w14:paraId="1F93979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98F7F1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3A2E1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06EDA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внедрение конкуренции на уровне управляющих организаций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D86D4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w:t>
            </w:r>
          </w:p>
        </w:tc>
        <w:tc>
          <w:tcPr>
            <w:tcW w:w="17" w:type="pct"/>
            <w:tcBorders>
              <w:top w:val="nil"/>
              <w:left w:val="nil"/>
              <w:bottom w:val="nil"/>
              <w:right w:val="nil"/>
            </w:tcBorders>
            <w:shd w:val="clear" w:color="auto" w:fill="auto"/>
            <w:vAlign w:val="center"/>
            <w:hideMark/>
          </w:tcPr>
          <w:p w14:paraId="7FE4DA1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B487B8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0B945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4762B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внедрение конкуренции на уровне подрядных организаций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A1EEE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w:t>
            </w:r>
          </w:p>
        </w:tc>
        <w:tc>
          <w:tcPr>
            <w:tcW w:w="17" w:type="pct"/>
            <w:tcBorders>
              <w:top w:val="nil"/>
              <w:left w:val="nil"/>
              <w:bottom w:val="nil"/>
              <w:right w:val="nil"/>
            </w:tcBorders>
            <w:shd w:val="clear" w:color="auto" w:fill="auto"/>
            <w:vAlign w:val="center"/>
            <w:hideMark/>
          </w:tcPr>
          <w:p w14:paraId="0C56DC2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9D41C4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B83FE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77D0E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привлечение частных инвесторов в жилищно-коммунальное хозяйство</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5841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w:t>
            </w:r>
          </w:p>
        </w:tc>
        <w:tc>
          <w:tcPr>
            <w:tcW w:w="17" w:type="pct"/>
            <w:tcBorders>
              <w:top w:val="nil"/>
              <w:left w:val="nil"/>
              <w:bottom w:val="nil"/>
              <w:right w:val="nil"/>
            </w:tcBorders>
            <w:shd w:val="clear" w:color="auto" w:fill="auto"/>
            <w:vAlign w:val="center"/>
            <w:hideMark/>
          </w:tcPr>
          <w:p w14:paraId="62F9F25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B0DDC6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4E7E2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498EC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оснащение предприятий ЖКХ современной качественной техникой, в частности уборочной, машинами для вывоза мусора, оборудованием для быстрой замены трубопроводов, </w:t>
            </w:r>
            <w:r w:rsidRPr="009E1ADF">
              <w:rPr>
                <w:rFonts w:ascii="Arial" w:eastAsia="Times New Roman" w:hAnsi="Arial" w:cs="Arial"/>
                <w:color w:val="000000"/>
                <w:sz w:val="20"/>
                <w:szCs w:val="20"/>
                <w:lang w:eastAsia="ru-RU"/>
              </w:rPr>
              <w:lastRenderedPageBreak/>
              <w:t>изготовленных из полипропилена, современными машинами для прочистки внутридомовой и наружной канализации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F668F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w:t>
            </w:r>
          </w:p>
        </w:tc>
        <w:tc>
          <w:tcPr>
            <w:tcW w:w="17" w:type="pct"/>
            <w:tcBorders>
              <w:top w:val="nil"/>
              <w:left w:val="nil"/>
              <w:bottom w:val="nil"/>
              <w:right w:val="nil"/>
            </w:tcBorders>
            <w:shd w:val="clear" w:color="auto" w:fill="auto"/>
            <w:vAlign w:val="center"/>
            <w:hideMark/>
          </w:tcPr>
          <w:p w14:paraId="63269AC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A2D8D0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CE2AA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46EF1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совершенствование системы приема заявок жильцов, их учета и доведения до исполнителя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4FBF9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каждой УК функционирует аварийно-диспетчерские службы</w:t>
            </w:r>
          </w:p>
        </w:tc>
        <w:tc>
          <w:tcPr>
            <w:tcW w:w="17" w:type="pct"/>
            <w:tcBorders>
              <w:top w:val="nil"/>
              <w:left w:val="nil"/>
              <w:bottom w:val="nil"/>
              <w:right w:val="nil"/>
            </w:tcBorders>
            <w:shd w:val="clear" w:color="auto" w:fill="auto"/>
            <w:vAlign w:val="center"/>
            <w:hideMark/>
          </w:tcPr>
          <w:p w14:paraId="0B76DDF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D275ED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88A9B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E3158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разработка системы контроля за качеством предоставления жилищно-коммунальных услуг населению</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E1CF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Разработаны и утверждены НПА о гарантируюших поставщиках коммунальных услуг</w:t>
            </w:r>
          </w:p>
        </w:tc>
        <w:tc>
          <w:tcPr>
            <w:tcW w:w="17" w:type="pct"/>
            <w:tcBorders>
              <w:top w:val="nil"/>
              <w:left w:val="nil"/>
              <w:bottom w:val="nil"/>
              <w:right w:val="nil"/>
            </w:tcBorders>
            <w:shd w:val="clear" w:color="auto" w:fill="auto"/>
            <w:vAlign w:val="center"/>
            <w:hideMark/>
          </w:tcPr>
          <w:p w14:paraId="1F6ABED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AE24D2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6F7005"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2955F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4. Переселение граждан из ветхого и аварийного жилья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D2EE7F"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3143FD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1EF2FD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B6016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5F793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разработка правовых механизмов переселения граждан из аварийного жилищного фонда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B94B4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Участвуем в </w:t>
            </w:r>
            <w:hyperlink r:id="rId6" w:tgtFrame="_blank" w:history="1">
              <w:r w:rsidRPr="009E1ADF">
                <w:rPr>
                  <w:rFonts w:ascii="Arial" w:eastAsia="Times New Roman" w:hAnsi="Arial" w:cs="Arial"/>
                  <w:color w:val="0000FF"/>
                  <w:sz w:val="20"/>
                  <w:szCs w:val="20"/>
                  <w:u w:val="single"/>
                  <w:lang w:eastAsia="ru-RU"/>
                </w:rPr>
                <w:t>Федеральном проекте «Обеспечение устойчивого сокращения непригодного для проживания жилищного фонда»</w:t>
              </w:r>
            </w:hyperlink>
            <w:r w:rsidRPr="009E1ADF">
              <w:rPr>
                <w:rFonts w:ascii="Arial" w:eastAsia="Times New Roman" w:hAnsi="Arial" w:cs="Arial"/>
                <w:color w:val="000000"/>
                <w:sz w:val="20"/>
                <w:szCs w:val="20"/>
                <w:lang w:eastAsia="ru-RU"/>
              </w:rPr>
              <w:t>, который предполагает создание постоянно действующего механизма расселения аварийного фонда.</w:t>
            </w:r>
          </w:p>
          <w:p w14:paraId="1B89D40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2019 году Администрацией утверждена адресная программа по переселению граждан из аварийного жилищного фонда Вяземского городского поселения Вяземского района Смоленской области на 2019-2023 годы. В данную программу включены 11 многоквартирных домов, признанных до 01.01.2017г.</w:t>
            </w:r>
          </w:p>
        </w:tc>
        <w:tc>
          <w:tcPr>
            <w:tcW w:w="17" w:type="pct"/>
            <w:tcBorders>
              <w:top w:val="nil"/>
              <w:left w:val="nil"/>
              <w:bottom w:val="nil"/>
              <w:right w:val="nil"/>
            </w:tcBorders>
            <w:shd w:val="clear" w:color="auto" w:fill="auto"/>
            <w:vAlign w:val="center"/>
            <w:hideMark/>
          </w:tcPr>
          <w:p w14:paraId="11973C4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BF99D8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0AA3E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w:t>
            </w:r>
            <w:r w:rsidRPr="009E1ADF">
              <w:rPr>
                <w:rFonts w:ascii="Arial" w:eastAsia="Times New Roman" w:hAnsi="Arial" w:cs="Arial"/>
                <w:color w:val="000000"/>
                <w:sz w:val="20"/>
                <w:szCs w:val="20"/>
                <w:lang w:eastAsia="ru-RU"/>
              </w:rPr>
              <w:lastRenderedPageBreak/>
              <w:t>18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3F485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формирование финансов</w:t>
            </w:r>
            <w:r w:rsidRPr="009E1ADF">
              <w:rPr>
                <w:rFonts w:ascii="Arial" w:eastAsia="Times New Roman" w:hAnsi="Arial" w:cs="Arial"/>
                <w:color w:val="000000"/>
                <w:sz w:val="20"/>
                <w:szCs w:val="20"/>
                <w:lang w:eastAsia="ru-RU"/>
              </w:rPr>
              <w:lastRenderedPageBreak/>
              <w:t>ых ресурсов для обеспечения благоустроенными жилыми помещениями граждан, переселяемых из аварийного жилищного фонда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C7D10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w:t>
            </w:r>
          </w:p>
        </w:tc>
        <w:tc>
          <w:tcPr>
            <w:tcW w:w="17" w:type="pct"/>
            <w:tcBorders>
              <w:top w:val="nil"/>
              <w:left w:val="nil"/>
              <w:bottom w:val="nil"/>
              <w:right w:val="nil"/>
            </w:tcBorders>
            <w:shd w:val="clear" w:color="auto" w:fill="auto"/>
            <w:vAlign w:val="center"/>
            <w:hideMark/>
          </w:tcPr>
          <w:p w14:paraId="15AAFEB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40805F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1CF3A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11.19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BB01B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определение адресного списка жилых домов, признанных в установленном законом порядке аварийными и подлежащими сносу</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3D92F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Все многоквартирные дома, признанные в установленном порядке аварийными и подлежащими сносу включены в Перечень многоквартирных домов, признанных после 01.01.2017 в   установленном законом порядке аварийными и подлежащими сносу на территории муниципального образования «Вяземский район» Смоленской области». В этап 2020-2021годы расселено 20 жилых помещений, в которых проживали 50 человек. В этап программы расселения 2021-2022годы планируется расселить 41 человека из 24 жилых помещений</w:t>
            </w:r>
          </w:p>
        </w:tc>
        <w:tc>
          <w:tcPr>
            <w:tcW w:w="17" w:type="pct"/>
            <w:tcBorders>
              <w:top w:val="nil"/>
              <w:left w:val="nil"/>
              <w:bottom w:val="nil"/>
              <w:right w:val="nil"/>
            </w:tcBorders>
            <w:shd w:val="clear" w:color="auto" w:fill="auto"/>
            <w:vAlign w:val="center"/>
            <w:hideMark/>
          </w:tcPr>
          <w:p w14:paraId="653CAEB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F20600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D999E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11.20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F18C6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обследование жилищного фонда на предмет выявления ветхого и аварийного жилья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A43DB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Обследование жилищного фонда проводится в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2021 году провели обследование 7 многоквартирных домов, 3 из них были признаны аварийными и подлежащими сносу.</w:t>
            </w:r>
          </w:p>
        </w:tc>
        <w:tc>
          <w:tcPr>
            <w:tcW w:w="17" w:type="pct"/>
            <w:tcBorders>
              <w:top w:val="nil"/>
              <w:left w:val="nil"/>
              <w:bottom w:val="nil"/>
              <w:right w:val="nil"/>
            </w:tcBorders>
            <w:shd w:val="clear" w:color="auto" w:fill="auto"/>
            <w:vAlign w:val="center"/>
            <w:hideMark/>
          </w:tcPr>
          <w:p w14:paraId="40DF3C7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8DCCEC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11A7F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11.21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6689D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предоставление жилых помещений по договору мены собственникам жилых помещений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C41E9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Предоставление жилых помещений по договорам мены, осуществляется в рамках программы по переселению граждан из аварийного жилищного фонда. В 2021 году было заключено 9 договоров мены.</w:t>
            </w:r>
          </w:p>
        </w:tc>
        <w:tc>
          <w:tcPr>
            <w:tcW w:w="17" w:type="pct"/>
            <w:tcBorders>
              <w:top w:val="nil"/>
              <w:left w:val="nil"/>
              <w:bottom w:val="nil"/>
              <w:right w:val="nil"/>
            </w:tcBorders>
            <w:shd w:val="clear" w:color="auto" w:fill="auto"/>
            <w:vAlign w:val="center"/>
            <w:hideMark/>
          </w:tcPr>
          <w:p w14:paraId="1ED6FE0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0F38C8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F4850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11.22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A018E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предоставление жилых помещений по договору </w:t>
            </w:r>
            <w:r w:rsidRPr="009E1ADF">
              <w:rPr>
                <w:rFonts w:ascii="Arial" w:eastAsia="Times New Roman" w:hAnsi="Arial" w:cs="Arial"/>
                <w:color w:val="000000"/>
                <w:sz w:val="20"/>
                <w:szCs w:val="20"/>
                <w:lang w:eastAsia="ru-RU"/>
              </w:rPr>
              <w:lastRenderedPageBreak/>
              <w:t>социального найма нанимателям жилых помещений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790E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По договору социального найма предоставляются жилые помещения по следующим основаниям: 1) в рамках программы по переселению граждан из аварийного жилищного фонда. В 2021 году было заключено 10 договоров социального найма; 2) по коду заболевания, утвержденному законом – в 2021 году договоров социального найма жилых помещений по данной причине не предоставлялись;</w:t>
            </w:r>
          </w:p>
          <w:p w14:paraId="2AAF095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3) в связи с признанием жилого помещения непригодным для проживания - в 2021 году договоров социального найма жилых помещений по данной причине предоставлены 2 жилых помещения;</w:t>
            </w:r>
          </w:p>
        </w:tc>
        <w:tc>
          <w:tcPr>
            <w:tcW w:w="17" w:type="pct"/>
            <w:tcBorders>
              <w:top w:val="nil"/>
              <w:left w:val="nil"/>
              <w:bottom w:val="nil"/>
              <w:right w:val="nil"/>
            </w:tcBorders>
            <w:shd w:val="clear" w:color="auto" w:fill="auto"/>
            <w:vAlign w:val="center"/>
            <w:hideMark/>
          </w:tcPr>
          <w:p w14:paraId="18055DF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4B8259E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62D3C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6491F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пассажирского транспорта общего пользования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400AB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8E8F16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69FDA9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BFF06C"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77429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Повышение качества транспортных услуг, предоставляемых населению</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426F27"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19AEEBF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EF651B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91CDF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12.1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9740E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оптимизация графиков движения пассажирского транспорта путем проведения обследований пассажиропотоков на муниципальных маршрутах</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A2361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целях оптимизации</w:t>
            </w:r>
            <w:r w:rsidRPr="009E1ADF">
              <w:rPr>
                <w:rFonts w:ascii="Arial" w:eastAsia="Times New Roman" w:hAnsi="Arial" w:cs="Arial"/>
                <w:color w:val="FF0000"/>
                <w:sz w:val="20"/>
                <w:szCs w:val="20"/>
                <w:lang w:eastAsia="ru-RU"/>
              </w:rPr>
              <w:t> </w:t>
            </w:r>
            <w:r w:rsidRPr="009E1ADF">
              <w:rPr>
                <w:rFonts w:ascii="Arial" w:eastAsia="Times New Roman" w:hAnsi="Arial" w:cs="Arial"/>
                <w:color w:val="000000"/>
                <w:sz w:val="20"/>
                <w:szCs w:val="20"/>
                <w:lang w:eastAsia="ru-RU"/>
              </w:rPr>
              <w:t>графиков движения пассажирского транспорта проведены обследования пассажиропотоков на муниципальных маршрутах</w:t>
            </w:r>
          </w:p>
        </w:tc>
        <w:tc>
          <w:tcPr>
            <w:tcW w:w="17" w:type="pct"/>
            <w:tcBorders>
              <w:top w:val="nil"/>
              <w:left w:val="nil"/>
              <w:bottom w:val="nil"/>
              <w:right w:val="nil"/>
            </w:tcBorders>
            <w:shd w:val="clear" w:color="auto" w:fill="auto"/>
            <w:vAlign w:val="center"/>
            <w:hideMark/>
          </w:tcPr>
          <w:p w14:paraId="2001C52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F8CCAC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AA022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12.2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211A7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развитие и оптимизация маршрутной сети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01E71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На весенне-летний период работают «дачные» маршруты</w:t>
            </w:r>
          </w:p>
        </w:tc>
        <w:tc>
          <w:tcPr>
            <w:tcW w:w="17" w:type="pct"/>
            <w:tcBorders>
              <w:top w:val="nil"/>
              <w:left w:val="nil"/>
              <w:bottom w:val="nil"/>
              <w:right w:val="nil"/>
            </w:tcBorders>
            <w:shd w:val="clear" w:color="auto" w:fill="auto"/>
            <w:vAlign w:val="center"/>
            <w:hideMark/>
          </w:tcPr>
          <w:p w14:paraId="000BCB8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B8022B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4BCCA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12.3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F6BEB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обеспечение автобусным сообщением жителей района при условии обеспечения </w:t>
            </w:r>
            <w:r w:rsidRPr="009E1ADF">
              <w:rPr>
                <w:rFonts w:ascii="Arial" w:eastAsia="Times New Roman" w:hAnsi="Arial" w:cs="Arial"/>
                <w:color w:val="000000"/>
                <w:sz w:val="20"/>
                <w:szCs w:val="20"/>
                <w:lang w:eastAsia="ru-RU"/>
              </w:rPr>
              <w:lastRenderedPageBreak/>
              <w:t>соответствия дорожной инфраструктуры требованиям нормативных документов при организации и осуществлении пассажирских перевозок</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FE639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обеспечены</w:t>
            </w:r>
          </w:p>
        </w:tc>
        <w:tc>
          <w:tcPr>
            <w:tcW w:w="17" w:type="pct"/>
            <w:tcBorders>
              <w:top w:val="nil"/>
              <w:left w:val="nil"/>
              <w:bottom w:val="nil"/>
              <w:right w:val="nil"/>
            </w:tcBorders>
            <w:shd w:val="clear" w:color="auto" w:fill="auto"/>
            <w:vAlign w:val="center"/>
            <w:hideMark/>
          </w:tcPr>
          <w:p w14:paraId="373F893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E53732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C11D4D"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8DE3C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Повышение уровня безопасности перевозок, в том числе обеспечение защиты от возможных террористических актов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66E8E3"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100FF6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21C361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7488D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12.4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B3520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оснащение пассажирских транспортных средств видеокамерами и тревожными кнопками (в салоне), видеорегистраторами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5F159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Пассажирский транспорт оснащен видеокамерами, видеорегистраторами. Организована работа по установке тревожных кнопок на транспортных средствах.</w:t>
            </w:r>
          </w:p>
        </w:tc>
        <w:tc>
          <w:tcPr>
            <w:tcW w:w="17" w:type="pct"/>
            <w:tcBorders>
              <w:top w:val="nil"/>
              <w:left w:val="nil"/>
              <w:bottom w:val="nil"/>
              <w:right w:val="nil"/>
            </w:tcBorders>
            <w:shd w:val="clear" w:color="auto" w:fill="auto"/>
            <w:vAlign w:val="center"/>
            <w:hideMark/>
          </w:tcPr>
          <w:p w14:paraId="6FCCE28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9DC768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547F74"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AA503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Задача 3. Обеспечение равной доступности транспортных услуг для граждан с ограниченными </w:t>
            </w:r>
            <w:r w:rsidRPr="009E1ADF">
              <w:rPr>
                <w:rFonts w:ascii="Arial" w:eastAsia="Times New Roman" w:hAnsi="Arial" w:cs="Arial"/>
                <w:color w:val="000000"/>
                <w:sz w:val="20"/>
                <w:szCs w:val="20"/>
                <w:lang w:eastAsia="ru-RU"/>
              </w:rPr>
              <w:lastRenderedPageBreak/>
              <w:t>возможностями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D44E55"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5ACDF27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B1A721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BD1AE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12.5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BEBAC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приобретение транспортных средств, адаптированных для перевозки инвалидов и других маломобильных групп населения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11605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2021 году приобретен автобус для лиц с ограниченными возможностями.</w:t>
            </w:r>
          </w:p>
        </w:tc>
        <w:tc>
          <w:tcPr>
            <w:tcW w:w="17" w:type="pct"/>
            <w:tcBorders>
              <w:top w:val="nil"/>
              <w:left w:val="nil"/>
              <w:bottom w:val="nil"/>
              <w:right w:val="nil"/>
            </w:tcBorders>
            <w:shd w:val="clear" w:color="auto" w:fill="auto"/>
            <w:vAlign w:val="center"/>
            <w:hideMark/>
          </w:tcPr>
          <w:p w14:paraId="0BA95B2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2E5379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98639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3102A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дорожной сети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3F8AFF"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0C439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12924F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91F62B"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9D9B7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Создание комфортных и безопасных условий для участников дорожного движения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615DB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7555EF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6F8E2F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7CD01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487F9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строительство, реконструкция, техническое перевооружение нерегулируемых пешеходных переходов искусственными дорожными неровностями, светофорами, системами светового оповещения, </w:t>
            </w:r>
            <w:r w:rsidRPr="009E1ADF">
              <w:rPr>
                <w:rFonts w:ascii="Arial" w:eastAsia="Times New Roman" w:hAnsi="Arial" w:cs="Arial"/>
                <w:color w:val="000000"/>
                <w:sz w:val="20"/>
                <w:szCs w:val="20"/>
                <w:lang w:eastAsia="ru-RU"/>
              </w:rPr>
              <w:lastRenderedPageBreak/>
              <w:t>дорожными знаками с внутренним освещением и светодиодной индикацией, консольными опорами, дорожной разметкой, а также другими элементами повышения безопасности дорожного движения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5481C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За 2021 год установлены искусственные неровности на ул. 25 октября, ул. Воинов – интернационалистов, ул. Заслонова, ул. Красноармейское шоссе. Наносилась дорожная разметка</w:t>
            </w:r>
          </w:p>
        </w:tc>
        <w:tc>
          <w:tcPr>
            <w:tcW w:w="17" w:type="pct"/>
            <w:tcBorders>
              <w:top w:val="nil"/>
              <w:left w:val="nil"/>
              <w:bottom w:val="nil"/>
              <w:right w:val="nil"/>
            </w:tcBorders>
            <w:shd w:val="clear" w:color="auto" w:fill="auto"/>
            <w:vAlign w:val="center"/>
            <w:hideMark/>
          </w:tcPr>
          <w:p w14:paraId="2E037D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1A6D1C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27C90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585E0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реконструкция, строительство на участках дорожной сети района пешеходных ограждений, в том числе в зоне пешеходных переходов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1BDA6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Установлены пешеходные ограждения на ул. </w:t>
            </w:r>
            <w:proofErr w:type="gramStart"/>
            <w:r w:rsidRPr="009E1ADF">
              <w:rPr>
                <w:rFonts w:ascii="Arial" w:eastAsia="Times New Roman" w:hAnsi="Arial" w:cs="Arial"/>
                <w:color w:val="000000"/>
                <w:sz w:val="20"/>
                <w:szCs w:val="20"/>
                <w:lang w:eastAsia="ru-RU"/>
              </w:rPr>
              <w:t xml:space="preserve">Ленина,   </w:t>
            </w:r>
            <w:proofErr w:type="gramEnd"/>
            <w:r w:rsidRPr="009E1ADF">
              <w:rPr>
                <w:rFonts w:ascii="Arial" w:eastAsia="Times New Roman" w:hAnsi="Arial" w:cs="Arial"/>
                <w:color w:val="000000"/>
                <w:sz w:val="20"/>
                <w:szCs w:val="20"/>
                <w:lang w:eastAsia="ru-RU"/>
              </w:rPr>
              <w:t>ул. 25 Октября, ул. Мира, пер. Страховой</w:t>
            </w:r>
          </w:p>
        </w:tc>
        <w:tc>
          <w:tcPr>
            <w:tcW w:w="17" w:type="pct"/>
            <w:tcBorders>
              <w:top w:val="nil"/>
              <w:left w:val="nil"/>
              <w:bottom w:val="nil"/>
              <w:right w:val="nil"/>
            </w:tcBorders>
            <w:shd w:val="clear" w:color="auto" w:fill="auto"/>
            <w:vAlign w:val="center"/>
            <w:hideMark/>
          </w:tcPr>
          <w:p w14:paraId="2E96938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6DA200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C98A9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D5B20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разработка и утверждение проектов организации дорожного движения с дислокацией дорожных знаков на автомобильных дорогах </w:t>
            </w:r>
            <w:r w:rsidRPr="009E1ADF">
              <w:rPr>
                <w:rFonts w:ascii="Arial" w:eastAsia="Times New Roman" w:hAnsi="Arial" w:cs="Arial"/>
                <w:color w:val="000000"/>
                <w:sz w:val="20"/>
                <w:szCs w:val="20"/>
                <w:lang w:eastAsia="ru-RU"/>
              </w:rPr>
              <w:lastRenderedPageBreak/>
              <w:t>общего пользования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1B3F6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Разработка не осуществлялась в связи с отсутствием денежных средств.</w:t>
            </w:r>
          </w:p>
        </w:tc>
        <w:tc>
          <w:tcPr>
            <w:tcW w:w="17" w:type="pct"/>
            <w:tcBorders>
              <w:top w:val="nil"/>
              <w:left w:val="nil"/>
              <w:bottom w:val="nil"/>
              <w:right w:val="nil"/>
            </w:tcBorders>
            <w:shd w:val="clear" w:color="auto" w:fill="auto"/>
            <w:vAlign w:val="center"/>
            <w:hideMark/>
          </w:tcPr>
          <w:p w14:paraId="1E5B7D1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990119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0AF25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FF2ED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Оборудование велосипедных дорожек при проектировании новых автомобильных дорог, а также при капитальном ремонте уже имеющихся автомобильных дорог в городе Вязьма при условии технической возможности и соответствия строительным нормам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B411D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отчетном году не проводилось</w:t>
            </w:r>
          </w:p>
        </w:tc>
        <w:tc>
          <w:tcPr>
            <w:tcW w:w="17" w:type="pct"/>
            <w:tcBorders>
              <w:top w:val="nil"/>
              <w:left w:val="nil"/>
              <w:bottom w:val="nil"/>
              <w:right w:val="nil"/>
            </w:tcBorders>
            <w:shd w:val="clear" w:color="auto" w:fill="auto"/>
            <w:vAlign w:val="center"/>
            <w:hideMark/>
          </w:tcPr>
          <w:p w14:paraId="4A1E5AD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7F3410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FEE69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E1969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Организация содержания, ремонта автомобильных дорог и инженерных сооружений местного значения на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5BB179"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40B4176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C5BA57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11BB1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4391F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работ по содержанию и ремонту автомоби</w:t>
            </w:r>
            <w:r w:rsidRPr="009E1ADF">
              <w:rPr>
                <w:rFonts w:ascii="Arial" w:eastAsia="Times New Roman" w:hAnsi="Arial" w:cs="Arial"/>
                <w:color w:val="000000"/>
                <w:sz w:val="20"/>
                <w:szCs w:val="20"/>
                <w:lang w:eastAsia="ru-RU"/>
              </w:rPr>
              <w:lastRenderedPageBreak/>
              <w:t>льных дорог местного значения, мостов и путепроводов в целях доведения их транспортно-эксплуатационного состояния до нормативных требований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43691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2021 году за счет федеральных, областных средств и местного бюджета Вяземского городского поселения Вяземского района Смоленской выполнено:</w:t>
            </w:r>
          </w:p>
          <w:p w14:paraId="1122EE8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ремонт дорожного полотна и тротуаров – 140,00 млн. руб.:</w:t>
            </w:r>
          </w:p>
          <w:p w14:paraId="04253E6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ул. Юбилейная, ул. Алексеевская, ул. Ленина (в районе домов 79б и 79в), ул. 2-я Бозня, ул. Московская (между дом. 25 и дом. 28 пер.) ул. Панино (в районе светофорного объекта и в районе ж/ переезда</w:t>
            </w:r>
            <w:proofErr w:type="gramStart"/>
            <w:r w:rsidRPr="009E1ADF">
              <w:rPr>
                <w:rFonts w:ascii="Arial" w:eastAsia="Times New Roman" w:hAnsi="Arial" w:cs="Arial"/>
                <w:color w:val="000000"/>
                <w:sz w:val="20"/>
                <w:szCs w:val="20"/>
                <w:lang w:eastAsia="ru-RU"/>
              </w:rPr>
              <w:t>) ,</w:t>
            </w:r>
            <w:proofErr w:type="gramEnd"/>
            <w:r w:rsidRPr="009E1ADF">
              <w:rPr>
                <w:rFonts w:ascii="Arial" w:eastAsia="Times New Roman" w:hAnsi="Arial" w:cs="Arial"/>
                <w:color w:val="000000"/>
                <w:sz w:val="20"/>
                <w:szCs w:val="20"/>
                <w:lang w:eastAsia="ru-RU"/>
              </w:rPr>
              <w:t xml:space="preserve"> ул. Южная, ул. Объездное шоссе, ул. Фрунзе, ул. Двойная Слобода, ул. Парижской Коммуны, ул. </w:t>
            </w:r>
            <w:r w:rsidRPr="009E1ADF">
              <w:rPr>
                <w:rFonts w:ascii="Arial" w:eastAsia="Times New Roman" w:hAnsi="Arial" w:cs="Arial"/>
                <w:color w:val="000000"/>
                <w:sz w:val="20"/>
                <w:szCs w:val="20"/>
                <w:lang w:eastAsia="ru-RU"/>
              </w:rPr>
              <w:lastRenderedPageBreak/>
              <w:t>Строителей, ул. Воинов-Интернационалистов, ул. 25 Октября, ул. Репина, ул. Красноармейское шоссе, ул. Заслонова;</w:t>
            </w:r>
          </w:p>
          <w:p w14:paraId="23D6F5D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тротуар по ул. Кирова, тротуар по ул. Алексеевская, тротуар по ул. Парижской Коммуны;</w:t>
            </w:r>
          </w:p>
          <w:p w14:paraId="08A11FF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по субсидии ««Город воинской славы» -20,00 млн. руб.: ул. Кирова, ул. Свердлова, ул. Ленских Событий, ул. Декабристов, пл. Ефремова (от ул. Ленина до ул. Парижскуой Коммуны) ул. Космонавтов, м-н Березы (в районе дома № 14), ул. Пушкина;</w:t>
            </w:r>
          </w:p>
          <w:p w14:paraId="2853A2F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за счет средств местного бюджета ремонт дорожного полотна и тротуаров:</w:t>
            </w:r>
          </w:p>
          <w:p w14:paraId="2BA0AB7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ямочный ремонт дорожного полотна: осуществлен ямочный ремонт дорожного полотна: ул. Докучаева, ул. Гоголя, ул. Спортивная, проезд 25 Октября.</w:t>
            </w:r>
          </w:p>
          <w:p w14:paraId="4DDEA8C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Ремонт дорожного полотна межпоселенческих автодорог на 49.51 млн. руб. «с. Шуйское – дер. Савенки» (4,2 км.); «дер. Меркучево -   дер. Андроново» (0,75км.); «Семлево – Бушуково - Асташово», «Асташово – Изборово» (1,4 км.).</w:t>
            </w:r>
          </w:p>
        </w:tc>
        <w:tc>
          <w:tcPr>
            <w:tcW w:w="17" w:type="pct"/>
            <w:tcBorders>
              <w:top w:val="nil"/>
              <w:left w:val="nil"/>
              <w:bottom w:val="nil"/>
              <w:right w:val="nil"/>
            </w:tcBorders>
            <w:shd w:val="clear" w:color="auto" w:fill="auto"/>
            <w:vAlign w:val="center"/>
            <w:hideMark/>
          </w:tcPr>
          <w:p w14:paraId="71FCDA9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6BF3F66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E74D0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83B38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разработка проектно-сметной документации на проведение капитального ремонта дорог, контроль за его выполнением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8A362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Корректировка проектно-сметной документации «Капитальный ремонт моста через р. Вязьма на ул. Комсомольская в г. Вязьма Смоленской области» для выполнения работ по капитальному ремонту в 2022-2023 годы</w:t>
            </w:r>
          </w:p>
        </w:tc>
        <w:tc>
          <w:tcPr>
            <w:tcW w:w="17" w:type="pct"/>
            <w:tcBorders>
              <w:top w:val="nil"/>
              <w:left w:val="nil"/>
              <w:bottom w:val="nil"/>
              <w:right w:val="nil"/>
            </w:tcBorders>
            <w:shd w:val="clear" w:color="auto" w:fill="auto"/>
            <w:vAlign w:val="center"/>
            <w:hideMark/>
          </w:tcPr>
          <w:p w14:paraId="4A4C4B5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98CFDB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41333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56EF2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увеличение пропускной способности городских улиц и дорог в результате восстановления дорожного покрытия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21255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ремонт дорожного полотна и тротуаров – 140,00 млн. руб.:</w:t>
            </w:r>
          </w:p>
          <w:p w14:paraId="79A1B48B"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ул. Юбилейная, ул. Алексеевская, ул. Ленина (в районе домов 79б и 79в), ул. 2-я Бозня, ул. Московская (между дом. 25 и дом. 28 пер.) ул. Панино (в районе светофорного объекта и в районе ж/ переезда</w:t>
            </w:r>
            <w:proofErr w:type="gramStart"/>
            <w:r w:rsidRPr="009E1ADF">
              <w:rPr>
                <w:rFonts w:ascii="Arial" w:eastAsia="Times New Roman" w:hAnsi="Arial" w:cs="Arial"/>
                <w:color w:val="000000"/>
                <w:sz w:val="20"/>
                <w:szCs w:val="20"/>
                <w:lang w:eastAsia="ru-RU"/>
              </w:rPr>
              <w:t>) ,</w:t>
            </w:r>
            <w:proofErr w:type="gramEnd"/>
            <w:r w:rsidRPr="009E1ADF">
              <w:rPr>
                <w:rFonts w:ascii="Arial" w:eastAsia="Times New Roman" w:hAnsi="Arial" w:cs="Arial"/>
                <w:color w:val="000000"/>
                <w:sz w:val="20"/>
                <w:szCs w:val="20"/>
                <w:lang w:eastAsia="ru-RU"/>
              </w:rPr>
              <w:t xml:space="preserve"> ул. Южная, ул. Объездное шоссе, ул. Фрунзе, ул. Двойная Слобода, ул. Парижской Коммуны, ул. Строителей, ул. Воинов-Интернационалистов, ул. 25 Октября, ул. Репина, ул. Красноармейское шоссе, ул. Заслонова;</w:t>
            </w:r>
          </w:p>
          <w:p w14:paraId="4B983F1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тротуар по ул. Кирова, тротуар по ул. Алексеевская, тротуар по ул. Парижской Коммуны;</w:t>
            </w:r>
          </w:p>
          <w:p w14:paraId="2AB851B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по субсидии ««Город воинской славы» -20,00 млн. руб.: ул. Кирова, ул. Свердлова, ул. Ленских Событий, ул. Декабристов, пл. Ефремова (от ул. Ленина до ул. Парижскуой Коммуны) ул. Космонавтов, м-н Березы (в районе дома № 14), ул. Пушкина;</w:t>
            </w:r>
          </w:p>
          <w:p w14:paraId="7C23611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за счет средств местного бюджета ремонт дорожного полотна и тротуаров:</w:t>
            </w:r>
          </w:p>
          <w:p w14:paraId="7451D05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ямочный ремонт дорожного полотна: осуществлен ямочный ремонт дорожного полотна: ул. Докучаева, ул. Гоголя, ул. Спортивная, проезд 25 Октября</w:t>
            </w:r>
          </w:p>
        </w:tc>
        <w:tc>
          <w:tcPr>
            <w:tcW w:w="17" w:type="pct"/>
            <w:tcBorders>
              <w:top w:val="nil"/>
              <w:left w:val="nil"/>
              <w:bottom w:val="nil"/>
              <w:right w:val="nil"/>
            </w:tcBorders>
            <w:shd w:val="clear" w:color="auto" w:fill="auto"/>
            <w:vAlign w:val="center"/>
            <w:hideMark/>
          </w:tcPr>
          <w:p w14:paraId="01B2204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738341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EE189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334CA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повышение качества дорожных работ</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1061A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Осуществляется строительный контроль</w:t>
            </w:r>
          </w:p>
        </w:tc>
        <w:tc>
          <w:tcPr>
            <w:tcW w:w="17" w:type="pct"/>
            <w:tcBorders>
              <w:top w:val="nil"/>
              <w:left w:val="nil"/>
              <w:bottom w:val="nil"/>
              <w:right w:val="nil"/>
            </w:tcBorders>
            <w:shd w:val="clear" w:color="auto" w:fill="auto"/>
            <w:vAlign w:val="center"/>
            <w:hideMark/>
          </w:tcPr>
          <w:p w14:paraId="3F80473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04007C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33118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3514B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обеспечение сохранности объектов </w:t>
            </w:r>
            <w:r w:rsidRPr="009E1ADF">
              <w:rPr>
                <w:rFonts w:ascii="Arial" w:eastAsia="Times New Roman" w:hAnsi="Arial" w:cs="Arial"/>
                <w:color w:val="000000"/>
                <w:sz w:val="20"/>
                <w:szCs w:val="20"/>
                <w:lang w:eastAsia="ru-RU"/>
              </w:rPr>
              <w:lastRenderedPageBreak/>
              <w:t>дорожного хозяйства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920D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выполняется</w:t>
            </w:r>
          </w:p>
        </w:tc>
        <w:tc>
          <w:tcPr>
            <w:tcW w:w="17" w:type="pct"/>
            <w:tcBorders>
              <w:top w:val="nil"/>
              <w:left w:val="nil"/>
              <w:bottom w:val="nil"/>
              <w:right w:val="nil"/>
            </w:tcBorders>
            <w:shd w:val="clear" w:color="auto" w:fill="auto"/>
            <w:vAlign w:val="center"/>
            <w:hideMark/>
          </w:tcPr>
          <w:p w14:paraId="2B1E30B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A2E0E5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76CCE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13.10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9EDC6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повышение прочности дорожных покрытий за счет проведения плановых и текущих ремонтов, финансируемых из различных источников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7A679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Осуществляется плановый и текущий ямочный ремонт</w:t>
            </w:r>
          </w:p>
        </w:tc>
        <w:tc>
          <w:tcPr>
            <w:tcW w:w="17" w:type="pct"/>
            <w:tcBorders>
              <w:top w:val="nil"/>
              <w:left w:val="nil"/>
              <w:bottom w:val="nil"/>
              <w:right w:val="nil"/>
            </w:tcBorders>
            <w:shd w:val="clear" w:color="auto" w:fill="auto"/>
            <w:vAlign w:val="center"/>
            <w:hideMark/>
          </w:tcPr>
          <w:p w14:paraId="7EE59FB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9F9335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EA1DF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8C633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Градостроительное развитие и жилищная сфера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C6668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958426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250115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32EE4B"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EC5F6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Развитие территорий для нового строительства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13E58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55A3FD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7247E9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B6289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14.1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3F4D7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Разработать и утвердить проекты планировки на планируемые к застройке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AD12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1"/>
                <w:szCs w:val="21"/>
                <w:lang w:eastAsia="ru-RU"/>
              </w:rPr>
              <w:t>На территории Вяземского городского поселения не разрабатывались, так как денежные средства в размере 676 956,00 рублей</w:t>
            </w:r>
            <w:r w:rsidRPr="009E1ADF">
              <w:rPr>
                <w:rFonts w:ascii="Arial" w:eastAsia="Times New Roman" w:hAnsi="Arial" w:cs="Arial"/>
                <w:color w:val="000000"/>
                <w:sz w:val="21"/>
                <w:szCs w:val="21"/>
                <w:lang w:eastAsia="ru-RU"/>
              </w:rPr>
              <w:t> </w:t>
            </w:r>
            <w:r w:rsidRPr="009E1ADF">
              <w:rPr>
                <w:rFonts w:ascii="Times New Roman" w:eastAsia="Times New Roman" w:hAnsi="Times New Roman" w:cs="Times New Roman"/>
                <w:color w:val="000000"/>
                <w:sz w:val="21"/>
                <w:szCs w:val="21"/>
                <w:lang w:eastAsia="ru-RU"/>
              </w:rPr>
              <w:t>были перенесены</w:t>
            </w:r>
            <w:r w:rsidRPr="009E1ADF">
              <w:rPr>
                <w:rFonts w:ascii="Arial" w:eastAsia="Times New Roman" w:hAnsi="Arial" w:cs="Arial"/>
                <w:color w:val="000000"/>
                <w:sz w:val="21"/>
                <w:szCs w:val="21"/>
                <w:lang w:eastAsia="ru-RU"/>
              </w:rPr>
              <w:t> </w:t>
            </w:r>
            <w:r w:rsidRPr="009E1ADF">
              <w:rPr>
                <w:rFonts w:ascii="Times New Roman" w:eastAsia="Times New Roman" w:hAnsi="Times New Roman" w:cs="Times New Roman"/>
                <w:color w:val="000000"/>
                <w:sz w:val="21"/>
                <w:szCs w:val="21"/>
                <w:lang w:eastAsia="ru-RU"/>
              </w:rPr>
              <w:t>в программу «Обеспечение мероприятий в области жилищного хозяйства на территории Вяземского городского поселения Вяземского района Смоленской области» на мероприятие «содержанию и текущий ремонт муниципального жилищного фонда Вяземского городского поселения.</w:t>
            </w:r>
          </w:p>
        </w:tc>
        <w:tc>
          <w:tcPr>
            <w:tcW w:w="17" w:type="pct"/>
            <w:tcBorders>
              <w:top w:val="nil"/>
              <w:left w:val="nil"/>
              <w:bottom w:val="nil"/>
              <w:right w:val="nil"/>
            </w:tcBorders>
            <w:shd w:val="clear" w:color="auto" w:fill="auto"/>
            <w:vAlign w:val="center"/>
            <w:hideMark/>
          </w:tcPr>
          <w:p w14:paraId="16877F1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9EBA74F"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190E6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4AF51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Развитие застроенных территорий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AA3613"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0CE936E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BF5558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7E83C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14.2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2295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Разработать и утвердить проекты планировки и межевания застроенных </w:t>
            </w:r>
            <w:r w:rsidRPr="009E1ADF">
              <w:rPr>
                <w:rFonts w:ascii="Arial" w:eastAsia="Times New Roman" w:hAnsi="Arial" w:cs="Arial"/>
                <w:color w:val="000000"/>
                <w:sz w:val="20"/>
                <w:szCs w:val="20"/>
                <w:lang w:eastAsia="ru-RU"/>
              </w:rPr>
              <w:lastRenderedPageBreak/>
              <w:t>территорий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496D8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Times New Roman" w:eastAsia="Times New Roman" w:hAnsi="Times New Roman" w:cs="Times New Roman"/>
                <w:color w:val="000000"/>
                <w:sz w:val="21"/>
                <w:szCs w:val="21"/>
                <w:lang w:eastAsia="ru-RU"/>
              </w:rPr>
              <w:lastRenderedPageBreak/>
              <w:t>не разрабатывались, в связи с недостатком денежных средств</w:t>
            </w:r>
          </w:p>
        </w:tc>
        <w:tc>
          <w:tcPr>
            <w:tcW w:w="17" w:type="pct"/>
            <w:tcBorders>
              <w:top w:val="nil"/>
              <w:left w:val="nil"/>
              <w:bottom w:val="nil"/>
              <w:right w:val="nil"/>
            </w:tcBorders>
            <w:shd w:val="clear" w:color="auto" w:fill="auto"/>
            <w:vAlign w:val="center"/>
            <w:hideMark/>
          </w:tcPr>
          <w:p w14:paraId="35FB122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DF5328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DE648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C32BB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предпринимательства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71E14F"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CDD398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CE3EF8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A1601B"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F0C29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Увеличение количества субъектов малого и среднего предпринимательства и стимулирование их развития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65684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4B5E54B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FA8F49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68F71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DC20A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и проведение мероприятий по вопросам расширения деловых возможностей бизнеса для предпринимателей, предпринимательских объединений с привлечением органов исполнительной власти различных уровней и структур поддержки малого и среднего бизнеса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DE2ED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связи с введением на территории региона режима повышенной готовности мероприятия не проводились</w:t>
            </w:r>
          </w:p>
        </w:tc>
        <w:tc>
          <w:tcPr>
            <w:tcW w:w="17" w:type="pct"/>
            <w:tcBorders>
              <w:top w:val="nil"/>
              <w:left w:val="nil"/>
              <w:bottom w:val="nil"/>
              <w:right w:val="nil"/>
            </w:tcBorders>
            <w:shd w:val="clear" w:color="auto" w:fill="auto"/>
            <w:vAlign w:val="center"/>
            <w:hideMark/>
          </w:tcPr>
          <w:p w14:paraId="09B8BFF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8A6F10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BC35D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6A9C6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пропаганда и популяризация предпринимательской </w:t>
            </w:r>
            <w:r w:rsidRPr="009E1ADF">
              <w:rPr>
                <w:rFonts w:ascii="Arial" w:eastAsia="Times New Roman" w:hAnsi="Arial" w:cs="Arial"/>
                <w:color w:val="000000"/>
                <w:sz w:val="20"/>
                <w:szCs w:val="20"/>
                <w:lang w:eastAsia="ru-RU"/>
              </w:rPr>
              <w:lastRenderedPageBreak/>
              <w:t>деятельности, организация специальных радио- и телевизионных программ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FDE0D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СМИ размещена информация о деятельности ООО «Аэростар-Контракт»; ОАО «Завод ЖБИ»; ООО «ВЩЗ»; ООО «ВКП-ЛТ»; о лучших экспортерах (ООО «ВИМа»)</w:t>
            </w:r>
          </w:p>
        </w:tc>
        <w:tc>
          <w:tcPr>
            <w:tcW w:w="17" w:type="pct"/>
            <w:tcBorders>
              <w:top w:val="nil"/>
              <w:left w:val="nil"/>
              <w:bottom w:val="nil"/>
              <w:right w:val="nil"/>
            </w:tcBorders>
            <w:shd w:val="clear" w:color="auto" w:fill="auto"/>
            <w:vAlign w:val="center"/>
            <w:hideMark/>
          </w:tcPr>
          <w:p w14:paraId="4CA7B3B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0A6D07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79D9E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A8975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и проведение мероприятий в рамках Дня российского предпринимательства, направленных на повышение имиджа предпринимателя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C3593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Благодарственными письмами Губернатора Смоленской области награждены руководители ООО «Крал-Консерв», гостиница «Русская Пирамида»</w:t>
            </w:r>
          </w:p>
        </w:tc>
        <w:tc>
          <w:tcPr>
            <w:tcW w:w="17" w:type="pct"/>
            <w:tcBorders>
              <w:top w:val="nil"/>
              <w:left w:val="nil"/>
              <w:bottom w:val="nil"/>
              <w:right w:val="nil"/>
            </w:tcBorders>
            <w:shd w:val="clear" w:color="auto" w:fill="auto"/>
            <w:vAlign w:val="center"/>
            <w:hideMark/>
          </w:tcPr>
          <w:p w14:paraId="7F43A1E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35E310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9946D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3E9FF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привлечение представителей успешного бизнеса к консультационной работе на площадках обмена профессиональным опытом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8C5B4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связи с введением на территории региона режима повышенной готовности мероприятия не проводились</w:t>
            </w:r>
          </w:p>
        </w:tc>
        <w:tc>
          <w:tcPr>
            <w:tcW w:w="17" w:type="pct"/>
            <w:tcBorders>
              <w:top w:val="nil"/>
              <w:left w:val="nil"/>
              <w:bottom w:val="nil"/>
              <w:right w:val="nil"/>
            </w:tcBorders>
            <w:shd w:val="clear" w:color="auto" w:fill="auto"/>
            <w:vAlign w:val="center"/>
            <w:hideMark/>
          </w:tcPr>
          <w:p w14:paraId="5997106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988B3D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8C27B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DD9F6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организация проведения ярмарок, выставок с участием субъектов малого и среднего предпринимательства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3A1F0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Апрель – участие в выставке «Интурмаркет». Ежемесячно – универсальные выставки-ярмарки российских и белорусских производителей</w:t>
            </w:r>
          </w:p>
        </w:tc>
        <w:tc>
          <w:tcPr>
            <w:tcW w:w="17" w:type="pct"/>
            <w:tcBorders>
              <w:top w:val="nil"/>
              <w:left w:val="nil"/>
              <w:bottom w:val="nil"/>
              <w:right w:val="nil"/>
            </w:tcBorders>
            <w:shd w:val="clear" w:color="auto" w:fill="auto"/>
            <w:vAlign w:val="center"/>
            <w:hideMark/>
          </w:tcPr>
          <w:p w14:paraId="0BC4D76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956CCB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67C04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49469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Задача 2. Создание благоприятных </w:t>
            </w:r>
            <w:r w:rsidRPr="009E1ADF">
              <w:rPr>
                <w:rFonts w:ascii="Arial" w:eastAsia="Times New Roman" w:hAnsi="Arial" w:cs="Arial"/>
                <w:color w:val="000000"/>
                <w:sz w:val="20"/>
                <w:szCs w:val="20"/>
                <w:lang w:eastAsia="ru-RU"/>
              </w:rPr>
              <w:lastRenderedPageBreak/>
              <w:t>условий для деятельности субъектов малого и среднего предпринимательства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25783A"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3182287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4F06D1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F996B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18212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обучающих мероприятий, тренингов, семинаров, мастер-классов, "круглых столов" по актуальным вопросам ведения предпринимательской деятельности, в т.ч. для начинающих и молодых предпринимателей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BCCF3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4 февраля – встреча с предпринимателями «Дизайн-код и современное оформление торговых точек»</w:t>
            </w:r>
          </w:p>
          <w:p w14:paraId="1566B9C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10 февраля – совещание с ФНС по использованию кассовых аппаратов на ярмарках</w:t>
            </w:r>
          </w:p>
          <w:p w14:paraId="20F24C6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7 апреля – семинар «Актуальные вопросы ведения бизнеса в 2021 году»</w:t>
            </w:r>
          </w:p>
          <w:p w14:paraId="0A6AEDD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14 апреля – семинар с Центром занятости населения</w:t>
            </w:r>
          </w:p>
          <w:p w14:paraId="4332BE0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22 сентября – вебинар корпорации МСП о имущественной поддержке СМСП</w:t>
            </w:r>
          </w:p>
          <w:p w14:paraId="0CAFD3A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 октября - вебинар корпорации МСП о новом продукте «Экспресс-поддержка СМСП»</w:t>
            </w:r>
          </w:p>
          <w:p w14:paraId="505681D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22 ноября – вебинар «Фемиды» «Качество и безопасность обуви»</w:t>
            </w:r>
          </w:p>
          <w:p w14:paraId="21C09B8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22 ноября – вебинар «Отели: практики развития»</w:t>
            </w:r>
          </w:p>
        </w:tc>
        <w:tc>
          <w:tcPr>
            <w:tcW w:w="17" w:type="pct"/>
            <w:tcBorders>
              <w:top w:val="nil"/>
              <w:left w:val="nil"/>
              <w:bottom w:val="nil"/>
              <w:right w:val="nil"/>
            </w:tcBorders>
            <w:shd w:val="clear" w:color="auto" w:fill="auto"/>
            <w:vAlign w:val="center"/>
            <w:hideMark/>
          </w:tcPr>
          <w:p w14:paraId="751A81B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E9341E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95794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5B3B1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предоставление информационной помощи субъектам малого и среднего предпринимательства и организациям, образующим инфраструктуру поддержки субъектов малого и среднего предприн</w:t>
            </w:r>
            <w:r w:rsidRPr="009E1ADF">
              <w:rPr>
                <w:rFonts w:ascii="Arial" w:eastAsia="Times New Roman" w:hAnsi="Arial" w:cs="Arial"/>
                <w:color w:val="000000"/>
                <w:sz w:val="20"/>
                <w:szCs w:val="20"/>
                <w:lang w:eastAsia="ru-RU"/>
              </w:rPr>
              <w:lastRenderedPageBreak/>
              <w:t>имательства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F5C89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xml:space="preserve">В 2021 году информационная и консультационная поддержка оказана 771 СМСП. Размещена информации на </w:t>
            </w:r>
            <w:proofErr w:type="gramStart"/>
            <w:r w:rsidRPr="009E1ADF">
              <w:rPr>
                <w:rFonts w:ascii="Arial" w:eastAsia="Times New Roman" w:hAnsi="Arial" w:cs="Arial"/>
                <w:color w:val="000000"/>
                <w:sz w:val="20"/>
                <w:szCs w:val="20"/>
                <w:lang w:eastAsia="ru-RU"/>
              </w:rPr>
              <w:t>сайте,сделана</w:t>
            </w:r>
            <w:proofErr w:type="gramEnd"/>
            <w:r w:rsidRPr="009E1ADF">
              <w:rPr>
                <w:rFonts w:ascii="Arial" w:eastAsia="Times New Roman" w:hAnsi="Arial" w:cs="Arial"/>
                <w:color w:val="000000"/>
                <w:sz w:val="20"/>
                <w:szCs w:val="20"/>
                <w:lang w:eastAsia="ru-RU"/>
              </w:rPr>
              <w:t xml:space="preserve"> адресная рассылка по эл. почте:</w:t>
            </w:r>
          </w:p>
          <w:p w14:paraId="251CA198"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социальном предпринимательстве;</w:t>
            </w:r>
          </w:p>
          <w:p w14:paraId="5670172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проведении в 2020 году сплошного статнаблюдения за СМСП;</w:t>
            </w:r>
          </w:p>
          <w:p w14:paraId="2535830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конкурсе по охране труда;</w:t>
            </w:r>
          </w:p>
          <w:p w14:paraId="10F02BB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патентной системе налогообложения</w:t>
            </w:r>
          </w:p>
          <w:p w14:paraId="68C9B73D"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деятельности МКК Смоленский областной фонд поддержки предпринимательства</w:t>
            </w:r>
          </w:p>
          <w:p w14:paraId="1D877C00"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господдержке бизнеса наиболее пострадавших областей</w:t>
            </w:r>
          </w:p>
          <w:p w14:paraId="71ACC17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программе Минэкономразвития по льготному кредитованию СМСП</w:t>
            </w:r>
          </w:p>
          <w:p w14:paraId="0B88198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кредитовании самозанятых граждан АО «МСП Банк»</w:t>
            </w:r>
          </w:p>
          <w:p w14:paraId="7F4720C8"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том, как стать самозанятым</w:t>
            </w:r>
          </w:p>
          <w:p w14:paraId="66C19E5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проведении вебинара «Продажа табачной и никотинсодержащей продукции: ограничения и ответственность»</w:t>
            </w:r>
          </w:p>
          <w:p w14:paraId="2CE3D828"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мерах господдержки самозанятых граждан</w:t>
            </w:r>
          </w:p>
          <w:p w14:paraId="3BE82FA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возможности переобучения по спецпрограммам</w:t>
            </w:r>
          </w:p>
          <w:p w14:paraId="5577F6B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об электронных сервисах ФНС</w:t>
            </w:r>
          </w:p>
          <w:p w14:paraId="7640083E"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памятка для самозанятых</w:t>
            </w:r>
          </w:p>
          <w:p w14:paraId="11891CDA"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Всемирной неделе предпринимательства</w:t>
            </w:r>
          </w:p>
          <w:p w14:paraId="5424811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поддержке центром «Мой бизнес» гостиниц</w:t>
            </w:r>
          </w:p>
          <w:p w14:paraId="1778CAB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возможности пройти оценку бизеса (центр «Мой бизнес»)</w:t>
            </w:r>
          </w:p>
          <w:p w14:paraId="100577EB"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проведении конкурса на предоставление СМСП субсидий на техприсоединение</w:t>
            </w:r>
          </w:p>
          <w:p w14:paraId="3CD6370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о мерах поддержки предпринимательской деятельности в Смоленской области</w:t>
            </w:r>
          </w:p>
          <w:p w14:paraId="010909E4"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об имущественной поддержке корпорацией МСП в рамках НП «Малое предпринимательство»</w:t>
            </w:r>
          </w:p>
          <w:p w14:paraId="52CD3237"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проведении регионального конкурса «Мама-предприниматель»</w:t>
            </w:r>
          </w:p>
          <w:p w14:paraId="250C3F46"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поддержке Центром «Мой бизнес» гостиниц по вопросу сдачи отчетов в миграционную службу</w:t>
            </w:r>
          </w:p>
          <w:p w14:paraId="61E436D2"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проведении Всемирной недели качества</w:t>
            </w:r>
          </w:p>
          <w:p w14:paraId="0B1800B1"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разработке Центром «Мой бизнес» фотоконтентов для продвижения бизнеса</w:t>
            </w:r>
          </w:p>
          <w:p w14:paraId="32DF3715"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об имущественной поддержке корпорацией МСП предприятий строительной сферы</w:t>
            </w:r>
          </w:p>
          <w:p w14:paraId="3850DD9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возможности получения социального контракта</w:t>
            </w:r>
          </w:p>
          <w:p w14:paraId="1152F10F"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о проведении Центром «Мой бизнес» бесплатных юридических консультаций для СМСП и самозанятых граждан.</w:t>
            </w:r>
          </w:p>
        </w:tc>
        <w:tc>
          <w:tcPr>
            <w:tcW w:w="17" w:type="pct"/>
            <w:tcBorders>
              <w:top w:val="nil"/>
              <w:left w:val="nil"/>
              <w:bottom w:val="nil"/>
              <w:right w:val="nil"/>
            </w:tcBorders>
            <w:shd w:val="clear" w:color="auto" w:fill="auto"/>
            <w:vAlign w:val="center"/>
            <w:hideMark/>
          </w:tcPr>
          <w:p w14:paraId="35F68D3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lastRenderedPageBreak/>
              <w:t> </w:t>
            </w:r>
          </w:p>
        </w:tc>
      </w:tr>
      <w:tr w:rsidR="009E1ADF" w:rsidRPr="009E1ADF" w14:paraId="27C26A0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532D9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09571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привлечение объединений предпринимателей к обсуждению затрагивающих их интересы правовых актов, к оценке регулирующего воздействия принимаемых муниципальных правовых актов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60028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Информация для обсуждения НПА размещается на сайте Администрации муниципального образования</w:t>
            </w:r>
          </w:p>
        </w:tc>
        <w:tc>
          <w:tcPr>
            <w:tcW w:w="17" w:type="pct"/>
            <w:tcBorders>
              <w:top w:val="nil"/>
              <w:left w:val="nil"/>
              <w:bottom w:val="nil"/>
              <w:right w:val="nil"/>
            </w:tcBorders>
            <w:shd w:val="clear" w:color="auto" w:fill="auto"/>
            <w:vAlign w:val="center"/>
            <w:hideMark/>
          </w:tcPr>
          <w:p w14:paraId="074CC8D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F79002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6A5A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15.9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2540F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подготовка аналитических материалов по вопросам и жалобам, поступающим в Администрацию от субъектов малого и среднего предпринимательства, составление плана мер по устранению наиболее </w:t>
            </w:r>
            <w:r w:rsidRPr="009E1ADF">
              <w:rPr>
                <w:rFonts w:ascii="Arial" w:eastAsia="Times New Roman" w:hAnsi="Arial" w:cs="Arial"/>
                <w:color w:val="000000"/>
                <w:sz w:val="20"/>
                <w:szCs w:val="20"/>
                <w:lang w:eastAsia="ru-RU"/>
              </w:rPr>
              <w:lastRenderedPageBreak/>
              <w:t>часто поднимаемых проблем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3929D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2021 году жалоб от СМСП не поступало</w:t>
            </w:r>
          </w:p>
        </w:tc>
        <w:tc>
          <w:tcPr>
            <w:tcW w:w="17" w:type="pct"/>
            <w:tcBorders>
              <w:top w:val="nil"/>
              <w:left w:val="nil"/>
              <w:bottom w:val="nil"/>
              <w:right w:val="nil"/>
            </w:tcBorders>
            <w:shd w:val="clear" w:color="auto" w:fill="auto"/>
            <w:vAlign w:val="center"/>
            <w:hideMark/>
          </w:tcPr>
          <w:p w14:paraId="4706806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DA4518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08BBD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1B7D8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Развитие торговли и общественного питания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AC5E83"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1EB2D50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76D566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D880E9"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D62E7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Совершенствование розничной торговли, общественного питания и бытового обслуживания населения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C100BE"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7946426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7451C7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98C59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E1550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мониторинга обеспечения населения торговыми площадями, посадочными местами, бытовыми услугами и территориальной доступности объектов розничной торговли, общественного питания, бытового обслуживания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889EB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Проводится мониторинг торговых объектов.</w:t>
            </w:r>
          </w:p>
        </w:tc>
        <w:tc>
          <w:tcPr>
            <w:tcW w:w="17" w:type="pct"/>
            <w:tcBorders>
              <w:top w:val="nil"/>
              <w:left w:val="nil"/>
              <w:bottom w:val="nil"/>
              <w:right w:val="nil"/>
            </w:tcBorders>
            <w:shd w:val="clear" w:color="auto" w:fill="auto"/>
            <w:vAlign w:val="center"/>
            <w:hideMark/>
          </w:tcPr>
          <w:p w14:paraId="063E18A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9AADB98"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61812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A4AE6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приведение количества нестационарных объектов торговли </w:t>
            </w:r>
            <w:r w:rsidRPr="009E1ADF">
              <w:rPr>
                <w:rFonts w:ascii="Arial" w:eastAsia="Times New Roman" w:hAnsi="Arial" w:cs="Arial"/>
                <w:color w:val="000000"/>
                <w:sz w:val="20"/>
                <w:szCs w:val="20"/>
                <w:lang w:eastAsia="ru-RU"/>
              </w:rPr>
              <w:lastRenderedPageBreak/>
              <w:t>на территории района в соответствие с утвержденной схемой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C37B3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Осуществляется регулярно, по мере поступления заявок.</w:t>
            </w:r>
          </w:p>
        </w:tc>
        <w:tc>
          <w:tcPr>
            <w:tcW w:w="17" w:type="pct"/>
            <w:tcBorders>
              <w:top w:val="nil"/>
              <w:left w:val="nil"/>
              <w:bottom w:val="nil"/>
              <w:right w:val="nil"/>
            </w:tcBorders>
            <w:shd w:val="clear" w:color="auto" w:fill="auto"/>
            <w:vAlign w:val="center"/>
            <w:hideMark/>
          </w:tcPr>
          <w:p w14:paraId="525A9FA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E89226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B75CF1"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7553C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Оказание всесторонней поддержки местным производителям, продвижение их продукции на потребительском рынке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1CDFE6"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2DC6612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903F05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F8B29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E80C0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защита и поддержка интересов местных товаропроизводителей, создание условий для освоения и внедрения новых видов продукции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22DCE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исполняемых полномочий оказывается поддержка интересов местных товаропроизводителей, создаются условия для освоения и внедрения новых видов продукции</w:t>
            </w:r>
          </w:p>
        </w:tc>
        <w:tc>
          <w:tcPr>
            <w:tcW w:w="17" w:type="pct"/>
            <w:tcBorders>
              <w:top w:val="nil"/>
              <w:left w:val="nil"/>
              <w:bottom w:val="nil"/>
              <w:right w:val="nil"/>
            </w:tcBorders>
            <w:shd w:val="clear" w:color="auto" w:fill="auto"/>
            <w:vAlign w:val="center"/>
            <w:hideMark/>
          </w:tcPr>
          <w:p w14:paraId="7980B09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E1F8C4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2919B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CB897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проведение выставок-ярмарок товаров вяземских производителей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64B4B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течении года было проведено 16 выставок-ярмарок</w:t>
            </w:r>
          </w:p>
        </w:tc>
        <w:tc>
          <w:tcPr>
            <w:tcW w:w="17" w:type="pct"/>
            <w:tcBorders>
              <w:top w:val="nil"/>
              <w:left w:val="nil"/>
              <w:bottom w:val="nil"/>
              <w:right w:val="nil"/>
            </w:tcBorders>
            <w:shd w:val="clear" w:color="auto" w:fill="auto"/>
            <w:vAlign w:val="center"/>
            <w:hideMark/>
          </w:tcPr>
          <w:p w14:paraId="3F75328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4F77D2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546A1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76AAF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оказание комплексной рекламной и информационной поддержки местным товаропроизводител</w:t>
            </w:r>
            <w:r w:rsidRPr="009E1ADF">
              <w:rPr>
                <w:rFonts w:ascii="Arial" w:eastAsia="Times New Roman" w:hAnsi="Arial" w:cs="Arial"/>
                <w:color w:val="000000"/>
                <w:sz w:val="20"/>
                <w:szCs w:val="20"/>
                <w:lang w:eastAsia="ru-RU"/>
              </w:rPr>
              <w:lastRenderedPageBreak/>
              <w:t>ям в вопросах продвижения продукции на внутреннем и внешнем рынке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8A22B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целях продвижения продукции на внутреннем и внешнем рынке местным товаропроизводителям оказывается информационная поддкержка</w:t>
            </w:r>
          </w:p>
        </w:tc>
        <w:tc>
          <w:tcPr>
            <w:tcW w:w="17" w:type="pct"/>
            <w:tcBorders>
              <w:top w:val="nil"/>
              <w:left w:val="nil"/>
              <w:bottom w:val="nil"/>
              <w:right w:val="nil"/>
            </w:tcBorders>
            <w:shd w:val="clear" w:color="auto" w:fill="auto"/>
            <w:vAlign w:val="center"/>
            <w:hideMark/>
          </w:tcPr>
          <w:p w14:paraId="6561D36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B390A37"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89AC4B"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A392C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3. Совершенствование правового регулирования в области управления, координации деятельности субъектов потребительского рынка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43052F"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512A9F9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4838E5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49E03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2A3CD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инвентаризация действующих нормативных актов в сфере потребительского рынка и внесение соответствующих изменений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6C24A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Внесены изменения в схему размещения нестационарных торговых объектов на территории района.</w:t>
            </w:r>
          </w:p>
        </w:tc>
        <w:tc>
          <w:tcPr>
            <w:tcW w:w="17" w:type="pct"/>
            <w:tcBorders>
              <w:top w:val="nil"/>
              <w:left w:val="nil"/>
              <w:bottom w:val="nil"/>
              <w:right w:val="nil"/>
            </w:tcBorders>
            <w:shd w:val="clear" w:color="auto" w:fill="auto"/>
            <w:vAlign w:val="center"/>
            <w:hideMark/>
          </w:tcPr>
          <w:p w14:paraId="15C6BE6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A5A9C1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F8BBC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47C9A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подготовка проектов нормативно-правовых актов района по основным вопросам в области потребительского рынка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0F229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изданы нормативно-правовые акты по вопросам потребительского рынка.</w:t>
            </w:r>
          </w:p>
        </w:tc>
        <w:tc>
          <w:tcPr>
            <w:tcW w:w="17" w:type="pct"/>
            <w:tcBorders>
              <w:top w:val="nil"/>
              <w:left w:val="nil"/>
              <w:bottom w:val="nil"/>
              <w:right w:val="nil"/>
            </w:tcBorders>
            <w:shd w:val="clear" w:color="auto" w:fill="auto"/>
            <w:vAlign w:val="center"/>
            <w:hideMark/>
          </w:tcPr>
          <w:p w14:paraId="2AAFEE6D"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CF6B26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223B8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16.8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526D7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разработка и утверждение схемы размещен</w:t>
            </w:r>
            <w:r w:rsidRPr="009E1ADF">
              <w:rPr>
                <w:rFonts w:ascii="Arial" w:eastAsia="Times New Roman" w:hAnsi="Arial" w:cs="Arial"/>
                <w:color w:val="000000"/>
                <w:sz w:val="20"/>
                <w:szCs w:val="20"/>
                <w:lang w:eastAsia="ru-RU"/>
              </w:rPr>
              <w:lastRenderedPageBreak/>
              <w:t>ия нестационарных торговых объектов на территории района с учетом нормативов минимальной обеспеченности населения площадью торговых объектов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3ECD7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схемы размещения нестационарных торговых объектов на территории района утверждена постановлением от 25.03.2020 № 438 в которую были внесены изменения от 18.06.2020 № 802, от 20.02.2021 №225, от 22.06.2021 №831)</w:t>
            </w:r>
          </w:p>
        </w:tc>
        <w:tc>
          <w:tcPr>
            <w:tcW w:w="17" w:type="pct"/>
            <w:tcBorders>
              <w:top w:val="nil"/>
              <w:left w:val="nil"/>
              <w:bottom w:val="nil"/>
              <w:right w:val="nil"/>
            </w:tcBorders>
            <w:shd w:val="clear" w:color="auto" w:fill="auto"/>
            <w:vAlign w:val="center"/>
            <w:hideMark/>
          </w:tcPr>
          <w:p w14:paraId="665C460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D48000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265CE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C5E03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b/>
                <w:bCs/>
                <w:color w:val="000000"/>
                <w:sz w:val="20"/>
                <w:szCs w:val="20"/>
                <w:lang w:eastAsia="ru-RU"/>
              </w:rPr>
              <w:t>Улучшение инвестиционного климата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371B22"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1C18C4F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F048DF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3517E1"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E1F3C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1. Создание благоприятной для инвестиций административной среды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51AF06"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60B44694"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09A5430"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C6C2F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1C11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оперативное рассмотрение инвестиционных проектов на межведомственной инвестиционной комиссии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CA517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Рассмотрение осуществляется по обращению на Совете по инвестициям</w:t>
            </w:r>
          </w:p>
        </w:tc>
        <w:tc>
          <w:tcPr>
            <w:tcW w:w="17" w:type="pct"/>
            <w:tcBorders>
              <w:top w:val="nil"/>
              <w:left w:val="nil"/>
              <w:bottom w:val="nil"/>
              <w:right w:val="nil"/>
            </w:tcBorders>
            <w:shd w:val="clear" w:color="auto" w:fill="auto"/>
            <w:vAlign w:val="center"/>
            <w:hideMark/>
          </w:tcPr>
          <w:p w14:paraId="7FA463E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3E9DA9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9C8E3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092A4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принятие регламента по работе с инвесторами, обеспечивающих реализацию принципа "одного окна" и сокращен</w:t>
            </w:r>
            <w:r w:rsidRPr="009E1ADF">
              <w:rPr>
                <w:rFonts w:ascii="Arial" w:eastAsia="Times New Roman" w:hAnsi="Arial" w:cs="Arial"/>
                <w:color w:val="000000"/>
                <w:sz w:val="20"/>
                <w:szCs w:val="20"/>
                <w:lang w:eastAsia="ru-RU"/>
              </w:rPr>
              <w:lastRenderedPageBreak/>
              <w:t>ие сроков реализации инвестиционного проекта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A7AC26" w14:textId="77777777" w:rsidR="009E1ADF" w:rsidRPr="009E1ADF" w:rsidRDefault="009E1ADF" w:rsidP="009E1ADF">
            <w:pPr>
              <w:spacing w:after="0" w:line="240" w:lineRule="auto"/>
              <w:ind w:firstLine="2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В рамках поддержки инвестиционной деятельности разработаны и утверждены следующие нормативные документы:</w:t>
            </w:r>
          </w:p>
          <w:p w14:paraId="6D841D25" w14:textId="77777777" w:rsidR="009E1ADF" w:rsidRPr="009E1ADF" w:rsidRDefault="009E1ADF" w:rsidP="009E1ADF">
            <w:pPr>
              <w:spacing w:after="0" w:line="240" w:lineRule="auto"/>
              <w:ind w:firstLine="2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Порядок взаимодействия Администрации муниципального образования «Вяземский район» Смоленской области с субъектами инвестиционной деятельности по сопровождению инвестиционных проектов на территории.</w:t>
            </w:r>
          </w:p>
          <w:p w14:paraId="005F1180" w14:textId="77777777" w:rsidR="009E1ADF" w:rsidRPr="009E1ADF" w:rsidRDefault="009E1ADF" w:rsidP="009E1ADF">
            <w:pPr>
              <w:spacing w:after="0" w:line="240" w:lineRule="auto"/>
              <w:ind w:firstLine="2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Положение о муниципальной поддержке инвестиционной деятельности на территории муниципального образования «Вяземский район» Смоленской области.</w:t>
            </w:r>
          </w:p>
          <w:p w14:paraId="5A2F151E" w14:textId="77777777" w:rsidR="009E1ADF" w:rsidRPr="009E1ADF" w:rsidRDefault="009E1ADF" w:rsidP="009E1ADF">
            <w:pPr>
              <w:spacing w:after="0" w:line="240" w:lineRule="auto"/>
              <w:ind w:firstLine="2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Создан Совет по инвестициям при Администрации муниципального образования «Вяземский район» Смоленской области и утверждено положение о Совете по инвестициям при Администрации муниципального образования «Вяземский район» Смоленской области.</w:t>
            </w:r>
          </w:p>
        </w:tc>
        <w:tc>
          <w:tcPr>
            <w:tcW w:w="17" w:type="pct"/>
            <w:tcBorders>
              <w:top w:val="nil"/>
              <w:left w:val="nil"/>
              <w:bottom w:val="nil"/>
              <w:right w:val="nil"/>
            </w:tcBorders>
            <w:shd w:val="clear" w:color="auto" w:fill="auto"/>
            <w:vAlign w:val="center"/>
            <w:hideMark/>
          </w:tcPr>
          <w:p w14:paraId="5B4A13E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269898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736E4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5A8610"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обеспечение оперативной связи и эффективного взаимодействия инвесторов с Администрацией Вяземского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D5FFC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целях эффективного взаимодействия с инвесторами обеспечена оперативная связь с ними по всем возникающим вопросам.</w:t>
            </w:r>
          </w:p>
        </w:tc>
        <w:tc>
          <w:tcPr>
            <w:tcW w:w="17" w:type="pct"/>
            <w:tcBorders>
              <w:top w:val="nil"/>
              <w:left w:val="nil"/>
              <w:bottom w:val="nil"/>
              <w:right w:val="nil"/>
            </w:tcBorders>
            <w:shd w:val="clear" w:color="auto" w:fill="auto"/>
            <w:vAlign w:val="center"/>
            <w:hideMark/>
          </w:tcPr>
          <w:p w14:paraId="1BC2920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C6B21D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CE28E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051C5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размещение в сети Интернет инвестиционного паспорта района, обеспечивающего наглядное представление об инвестиционной привлекательности</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1CDC0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соответствии с формой, предложенной областным Департаментом, подготовлен инвестиционный паспорт муниципального образования «Вяземский район» Смоленской области. В настоящее время он размещен на официальных сайтах района и области. Инвестиционный паспорт муниципального образования «Вяземский район» Смоленской области содержит необходимую информацию о районе, и служит привлечению внимания потенциальных инвесторов для вложения средств на нашей территории.</w:t>
            </w:r>
          </w:p>
        </w:tc>
        <w:tc>
          <w:tcPr>
            <w:tcW w:w="17" w:type="pct"/>
            <w:tcBorders>
              <w:top w:val="nil"/>
              <w:left w:val="nil"/>
              <w:bottom w:val="nil"/>
              <w:right w:val="nil"/>
            </w:tcBorders>
            <w:shd w:val="clear" w:color="auto" w:fill="auto"/>
            <w:vAlign w:val="center"/>
            <w:hideMark/>
          </w:tcPr>
          <w:p w14:paraId="3A3272C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8C00EFA"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FE79F0"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98F2E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2. Повышение уровня конкурентоспособности района, формирование и продвижение имиджа Вяземского района, привлекательного для инвестиций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AB9EE6"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29FBB79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F214192"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0B59D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82A92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распространение информации о преимуществах района </w:t>
            </w:r>
            <w:r w:rsidRPr="009E1ADF">
              <w:rPr>
                <w:rFonts w:ascii="Arial" w:eastAsia="Times New Roman" w:hAnsi="Arial" w:cs="Arial"/>
                <w:color w:val="000000"/>
                <w:sz w:val="20"/>
                <w:szCs w:val="20"/>
                <w:lang w:eastAsia="ru-RU"/>
              </w:rPr>
              <w:lastRenderedPageBreak/>
              <w:t>(сырьевом, промышленном, туристическом, научном и кадровом потенциале и др.), инвестиционной правовой основе, инвестиционных проектах и предложениях, объектах инвестиционной инфраструктуры</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A13143" w14:textId="77777777" w:rsidR="009E1ADF" w:rsidRPr="009E1ADF" w:rsidRDefault="009E1ADF" w:rsidP="009E1ADF">
            <w:pPr>
              <w:spacing w:after="0" w:line="240" w:lineRule="auto"/>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На постоянной основе информация размещается на официальном сайте района и публикуется в газете «Вяземский Вестник»</w:t>
            </w:r>
          </w:p>
        </w:tc>
        <w:tc>
          <w:tcPr>
            <w:tcW w:w="17" w:type="pct"/>
            <w:tcBorders>
              <w:top w:val="nil"/>
              <w:left w:val="nil"/>
              <w:bottom w:val="nil"/>
              <w:right w:val="nil"/>
            </w:tcBorders>
            <w:shd w:val="clear" w:color="auto" w:fill="auto"/>
            <w:vAlign w:val="center"/>
            <w:hideMark/>
          </w:tcPr>
          <w:p w14:paraId="3AEBB23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602747E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DD6A7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17.6</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4A046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разработка и распространение презентационных материалов о районе, отдельных инвестиционных проектов, информационно-рекламных материалов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981E4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Информационно-рекламные материалы разрабатываются и распространяются в рамках проводимых мероприятий</w:t>
            </w:r>
          </w:p>
        </w:tc>
        <w:tc>
          <w:tcPr>
            <w:tcW w:w="17" w:type="pct"/>
            <w:tcBorders>
              <w:top w:val="nil"/>
              <w:left w:val="nil"/>
              <w:bottom w:val="nil"/>
              <w:right w:val="nil"/>
            </w:tcBorders>
            <w:shd w:val="clear" w:color="auto" w:fill="auto"/>
            <w:vAlign w:val="center"/>
            <w:hideMark/>
          </w:tcPr>
          <w:p w14:paraId="7ECED75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E466BD3"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FEE832"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17.7</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1EC09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участие в инвестиционных семинарах, выставках, ярмарках; подключение к электронным базам данных, содержащим информацию о потенциа</w:t>
            </w:r>
            <w:r w:rsidRPr="009E1ADF">
              <w:rPr>
                <w:rFonts w:ascii="Arial" w:eastAsia="Times New Roman" w:hAnsi="Arial" w:cs="Arial"/>
                <w:color w:val="000000"/>
                <w:sz w:val="20"/>
                <w:szCs w:val="20"/>
                <w:lang w:eastAsia="ru-RU"/>
              </w:rPr>
              <w:lastRenderedPageBreak/>
              <w:t>льных зарубежных инвесторах</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CF7FC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Участие организуется по графику проведения семинаров, выставок.</w:t>
            </w:r>
          </w:p>
        </w:tc>
        <w:tc>
          <w:tcPr>
            <w:tcW w:w="17" w:type="pct"/>
            <w:tcBorders>
              <w:top w:val="nil"/>
              <w:left w:val="nil"/>
              <w:bottom w:val="nil"/>
              <w:right w:val="nil"/>
            </w:tcBorders>
            <w:shd w:val="clear" w:color="auto" w:fill="auto"/>
            <w:vAlign w:val="center"/>
            <w:hideMark/>
          </w:tcPr>
          <w:p w14:paraId="6065D91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481B71B"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A34C0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17.8</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A8823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работа с представителями отечественного и зарубежного бизнеса, инвестиционными компаниями с целью продвижения инвестиционных проектов, привлечения к их реализации дополнительных источников финансовых средств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8FB8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течение года потенциальным инвесторам предоставлялась информация об имеющихся площадках, мощностях, земельных участках, простаивающих производствах, в том числе с выездом на место с представителями инвесторов.</w:t>
            </w:r>
          </w:p>
        </w:tc>
        <w:tc>
          <w:tcPr>
            <w:tcW w:w="17" w:type="pct"/>
            <w:tcBorders>
              <w:top w:val="nil"/>
              <w:left w:val="nil"/>
              <w:bottom w:val="nil"/>
              <w:right w:val="nil"/>
            </w:tcBorders>
            <w:shd w:val="clear" w:color="auto" w:fill="auto"/>
            <w:vAlign w:val="center"/>
            <w:hideMark/>
          </w:tcPr>
          <w:p w14:paraId="67F6720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73ABF8A9"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5A7FF8"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EC1BF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Задача 3. Формирование административных и финансовых механизмов привлечения и поддержки инвестиций</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FAC361" w14:textId="77777777" w:rsidR="009E1ADF" w:rsidRPr="009E1ADF" w:rsidRDefault="009E1ADF" w:rsidP="009E1ADF">
            <w:pPr>
              <w:spacing w:after="0" w:line="240" w:lineRule="auto"/>
              <w:rPr>
                <w:rFonts w:ascii="Arial" w:eastAsia="Times New Roman" w:hAnsi="Arial" w:cs="Arial"/>
                <w:color w:val="000000"/>
                <w:sz w:val="21"/>
                <w:szCs w:val="21"/>
                <w:lang w:eastAsia="ru-RU"/>
              </w:rPr>
            </w:pPr>
          </w:p>
        </w:tc>
        <w:tc>
          <w:tcPr>
            <w:tcW w:w="17" w:type="pct"/>
            <w:tcBorders>
              <w:top w:val="nil"/>
              <w:left w:val="nil"/>
              <w:bottom w:val="nil"/>
              <w:right w:val="nil"/>
            </w:tcBorders>
            <w:shd w:val="clear" w:color="auto" w:fill="auto"/>
            <w:vAlign w:val="center"/>
            <w:hideMark/>
          </w:tcPr>
          <w:p w14:paraId="20262D7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38D12A74"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6F6CF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17.9</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B35BF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 xml:space="preserve">информационно-консультационная деятельность по предоставлению инвестору требуемой информации об </w:t>
            </w:r>
            <w:r w:rsidRPr="009E1ADF">
              <w:rPr>
                <w:rFonts w:ascii="Arial" w:eastAsia="Times New Roman" w:hAnsi="Arial" w:cs="Arial"/>
                <w:color w:val="000000"/>
                <w:sz w:val="20"/>
                <w:szCs w:val="20"/>
                <w:lang w:eastAsia="ru-RU"/>
              </w:rPr>
              <w:lastRenderedPageBreak/>
              <w:t>условиях, возможностях и перспективах инвестирования в Вяземском районе</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DD4EE9"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По обращению инвестора предоставляется запрашиваемая информация, оказываются консультационные услуги</w:t>
            </w:r>
          </w:p>
        </w:tc>
        <w:tc>
          <w:tcPr>
            <w:tcW w:w="17" w:type="pct"/>
            <w:tcBorders>
              <w:top w:val="nil"/>
              <w:left w:val="nil"/>
              <w:bottom w:val="nil"/>
              <w:right w:val="nil"/>
            </w:tcBorders>
            <w:shd w:val="clear" w:color="auto" w:fill="auto"/>
            <w:vAlign w:val="center"/>
            <w:hideMark/>
          </w:tcPr>
          <w:p w14:paraId="2C28EB2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188CFCBE"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56795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17.10</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799FD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разработка и постоянное совершенствование нормативных актов по регулированию инвестиционной деятельности в районе, определяющих ответственность, права и льготы инвесторов</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F720BB" w14:textId="77777777" w:rsidR="009E1ADF" w:rsidRPr="009E1ADF" w:rsidRDefault="009E1ADF" w:rsidP="009E1ADF">
            <w:pPr>
              <w:spacing w:after="0" w:line="240" w:lineRule="auto"/>
              <w:ind w:firstLine="2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Решениями Совета депутатов Вяземского городского поселения и Вяземского районного Совета депутатов установлены льготные ставки арендной платы при аренде земельных участков инвесторам и льготные ставки по земельному налогу.</w:t>
            </w:r>
          </w:p>
        </w:tc>
        <w:tc>
          <w:tcPr>
            <w:tcW w:w="17" w:type="pct"/>
            <w:tcBorders>
              <w:top w:val="nil"/>
              <w:left w:val="nil"/>
              <w:bottom w:val="nil"/>
              <w:right w:val="nil"/>
            </w:tcBorders>
            <w:shd w:val="clear" w:color="auto" w:fill="auto"/>
            <w:vAlign w:val="center"/>
            <w:hideMark/>
          </w:tcPr>
          <w:p w14:paraId="2EAF5CE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5A3DA48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C8B62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17.11</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01BC2E"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заключение трехсторонних соглашений: инвестор - Администрация МО «Вяземский район» Смоленской области - Администрация Смоленской области о реализации значимых инвестиционных проектов на территории района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9D16D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2021 году не заключались</w:t>
            </w:r>
          </w:p>
        </w:tc>
        <w:tc>
          <w:tcPr>
            <w:tcW w:w="17" w:type="pct"/>
            <w:tcBorders>
              <w:top w:val="nil"/>
              <w:left w:val="nil"/>
              <w:bottom w:val="nil"/>
              <w:right w:val="nil"/>
            </w:tcBorders>
            <w:shd w:val="clear" w:color="auto" w:fill="auto"/>
            <w:vAlign w:val="center"/>
            <w:hideMark/>
          </w:tcPr>
          <w:p w14:paraId="1481FFC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0B31585"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DD638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17.12</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3EEF8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предоставление муниципальной поддержки субъектам инвестиционной деятельности, осуществляющим свою деятельность на территории района по местным налогам (по уплате земельного налога), по аренде муниципального имущества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77F991" w14:textId="77777777" w:rsidR="009E1ADF" w:rsidRPr="009E1ADF" w:rsidRDefault="009E1ADF" w:rsidP="009E1ADF">
            <w:pPr>
              <w:spacing w:after="0" w:line="240" w:lineRule="auto"/>
              <w:ind w:firstLine="28"/>
              <w:jc w:val="both"/>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Четыре инвестора получают муниципальную поддержки в виде льгот по арендной плате за земельный участок.</w:t>
            </w:r>
          </w:p>
        </w:tc>
        <w:tc>
          <w:tcPr>
            <w:tcW w:w="17" w:type="pct"/>
            <w:tcBorders>
              <w:top w:val="nil"/>
              <w:left w:val="nil"/>
              <w:bottom w:val="nil"/>
              <w:right w:val="nil"/>
            </w:tcBorders>
            <w:shd w:val="clear" w:color="auto" w:fill="auto"/>
            <w:vAlign w:val="center"/>
            <w:hideMark/>
          </w:tcPr>
          <w:p w14:paraId="0FADFC41"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23C85ACD"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4D42DF"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17.13</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0B174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участие органов местного самоуправления в инвестиционной деятельности посредством предоставления прав владения и пользования муниципальными объектами недвижимости на основе концессионного соглашения</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94727"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Заключено 2</w:t>
            </w:r>
            <w:r w:rsidRPr="009E1ADF">
              <w:rPr>
                <w:rFonts w:ascii="Arial" w:eastAsia="Times New Roman" w:hAnsi="Arial" w:cs="Arial"/>
                <w:color w:val="FF0000"/>
                <w:sz w:val="20"/>
                <w:szCs w:val="20"/>
                <w:lang w:eastAsia="ru-RU"/>
              </w:rPr>
              <w:t> </w:t>
            </w:r>
            <w:r w:rsidRPr="009E1ADF">
              <w:rPr>
                <w:rFonts w:ascii="Arial" w:eastAsia="Times New Roman" w:hAnsi="Arial" w:cs="Arial"/>
                <w:color w:val="000000"/>
                <w:sz w:val="20"/>
                <w:szCs w:val="20"/>
                <w:lang w:eastAsia="ru-RU"/>
              </w:rPr>
              <w:t>концессионных соглашения и 2 энергосервисных контракта</w:t>
            </w:r>
          </w:p>
        </w:tc>
        <w:tc>
          <w:tcPr>
            <w:tcW w:w="17" w:type="pct"/>
            <w:tcBorders>
              <w:top w:val="nil"/>
              <w:left w:val="nil"/>
              <w:bottom w:val="nil"/>
              <w:right w:val="nil"/>
            </w:tcBorders>
            <w:shd w:val="clear" w:color="auto" w:fill="auto"/>
            <w:vAlign w:val="center"/>
            <w:hideMark/>
          </w:tcPr>
          <w:p w14:paraId="1D7B71C5"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4E554646"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5021D8"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w:t>
            </w:r>
            <w:r w:rsidRPr="009E1ADF">
              <w:rPr>
                <w:rFonts w:ascii="Arial" w:eastAsia="Times New Roman" w:hAnsi="Arial" w:cs="Arial"/>
                <w:color w:val="000000"/>
                <w:sz w:val="20"/>
                <w:szCs w:val="20"/>
                <w:lang w:eastAsia="ru-RU"/>
              </w:rPr>
              <w:lastRenderedPageBreak/>
              <w:t>14</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2F3E3A"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 xml:space="preserve">оказания Администрацией </w:t>
            </w:r>
            <w:r w:rsidRPr="009E1ADF">
              <w:rPr>
                <w:rFonts w:ascii="Arial" w:eastAsia="Times New Roman" w:hAnsi="Arial" w:cs="Arial"/>
                <w:color w:val="000000"/>
                <w:sz w:val="20"/>
                <w:szCs w:val="20"/>
                <w:lang w:eastAsia="ru-RU"/>
              </w:rPr>
              <w:lastRenderedPageBreak/>
              <w:t>содействия инвесторам в подборе и (или) предоставлении земельных участков для размещения объектов инвестиционной деятельности в соответствии с параметрами инвестиционного проекта</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72F9F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lastRenderedPageBreak/>
              <w:t>Содействие инвесторам в подборе и (или) предоставлении земельных участков для размещения объектов инвестиционной деятельности в соответствии с параметрами инвестиционного проекта оказывается по обращению</w:t>
            </w:r>
          </w:p>
        </w:tc>
        <w:tc>
          <w:tcPr>
            <w:tcW w:w="17" w:type="pct"/>
            <w:tcBorders>
              <w:top w:val="nil"/>
              <w:left w:val="nil"/>
              <w:bottom w:val="nil"/>
              <w:right w:val="nil"/>
            </w:tcBorders>
            <w:shd w:val="clear" w:color="auto" w:fill="auto"/>
            <w:vAlign w:val="center"/>
            <w:hideMark/>
          </w:tcPr>
          <w:p w14:paraId="65ECF3E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r w:rsidR="009E1ADF" w:rsidRPr="009E1ADF" w14:paraId="025BC521" w14:textId="77777777" w:rsidTr="009E1ADF">
        <w:tc>
          <w:tcPr>
            <w:tcW w:w="2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75BA1B"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17.15</w:t>
            </w:r>
          </w:p>
        </w:tc>
        <w:tc>
          <w:tcPr>
            <w:tcW w:w="6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716D03"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использования механизма муниципального частного партнерства для развития инфраструктуры и решения социальных проблем</w:t>
            </w:r>
          </w:p>
        </w:tc>
        <w:tc>
          <w:tcPr>
            <w:tcW w:w="41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6FBF56"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0"/>
                <w:szCs w:val="20"/>
                <w:lang w:eastAsia="ru-RU"/>
              </w:rPr>
              <w:t>В рамках действующих</w:t>
            </w:r>
            <w:r w:rsidRPr="009E1ADF">
              <w:rPr>
                <w:rFonts w:ascii="Arial" w:eastAsia="Times New Roman" w:hAnsi="Arial" w:cs="Arial"/>
                <w:color w:val="FF0000"/>
                <w:sz w:val="20"/>
                <w:szCs w:val="20"/>
                <w:lang w:eastAsia="ru-RU"/>
              </w:rPr>
              <w:t> </w:t>
            </w:r>
            <w:r w:rsidRPr="009E1ADF">
              <w:rPr>
                <w:rFonts w:ascii="Arial" w:eastAsia="Times New Roman" w:hAnsi="Arial" w:cs="Arial"/>
                <w:color w:val="000000"/>
                <w:sz w:val="20"/>
                <w:szCs w:val="20"/>
                <w:lang w:eastAsia="ru-RU"/>
              </w:rPr>
              <w:t>концессионных соглашений с ООО «Вода Смоленска» и ООО «Парк» реализуются мероприятия по обновлению и развитию коммунальной инфраструктуры и обеспечению досуга соответственно.</w:t>
            </w:r>
          </w:p>
        </w:tc>
        <w:tc>
          <w:tcPr>
            <w:tcW w:w="17" w:type="pct"/>
            <w:tcBorders>
              <w:top w:val="nil"/>
              <w:left w:val="nil"/>
              <w:bottom w:val="nil"/>
              <w:right w:val="nil"/>
            </w:tcBorders>
            <w:shd w:val="clear" w:color="auto" w:fill="auto"/>
            <w:vAlign w:val="center"/>
            <w:hideMark/>
          </w:tcPr>
          <w:p w14:paraId="5B0C4FBC" w14:textId="77777777" w:rsidR="009E1ADF" w:rsidRPr="009E1ADF" w:rsidRDefault="009E1ADF" w:rsidP="009E1ADF">
            <w:pPr>
              <w:spacing w:after="0" w:line="240" w:lineRule="auto"/>
              <w:rPr>
                <w:rFonts w:ascii="Arial" w:eastAsia="Times New Roman" w:hAnsi="Arial" w:cs="Arial"/>
                <w:color w:val="000000"/>
                <w:sz w:val="21"/>
                <w:szCs w:val="21"/>
                <w:lang w:eastAsia="ru-RU"/>
              </w:rPr>
            </w:pPr>
            <w:r w:rsidRPr="009E1ADF">
              <w:rPr>
                <w:rFonts w:ascii="Arial" w:eastAsia="Times New Roman" w:hAnsi="Arial" w:cs="Arial"/>
                <w:color w:val="000000"/>
                <w:sz w:val="21"/>
                <w:szCs w:val="21"/>
                <w:lang w:eastAsia="ru-RU"/>
              </w:rPr>
              <w:t> </w:t>
            </w:r>
          </w:p>
        </w:tc>
      </w:tr>
    </w:tbl>
    <w:p w14:paraId="1B965388" w14:textId="64391829" w:rsidR="008D55C1" w:rsidRPr="009E1ADF" w:rsidRDefault="008D55C1" w:rsidP="009E1ADF"/>
    <w:sectPr w:rsidR="008D55C1" w:rsidRPr="009E1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tka Text">
    <w:panose1 w:val="02000505000000020004"/>
    <w:charset w:val="CC"/>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9CD"/>
    <w:multiLevelType w:val="multilevel"/>
    <w:tmpl w:val="05E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51F10"/>
    <w:multiLevelType w:val="multilevel"/>
    <w:tmpl w:val="C4E4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159E4"/>
    <w:multiLevelType w:val="multilevel"/>
    <w:tmpl w:val="9290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601E7"/>
    <w:multiLevelType w:val="multilevel"/>
    <w:tmpl w:val="3BA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7621B"/>
    <w:multiLevelType w:val="multilevel"/>
    <w:tmpl w:val="CC84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F1957"/>
    <w:multiLevelType w:val="multilevel"/>
    <w:tmpl w:val="8E0E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133FE"/>
    <w:multiLevelType w:val="multilevel"/>
    <w:tmpl w:val="9598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451BD"/>
    <w:multiLevelType w:val="multilevel"/>
    <w:tmpl w:val="E770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124A9"/>
    <w:multiLevelType w:val="multilevel"/>
    <w:tmpl w:val="1EA6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BE2565"/>
    <w:multiLevelType w:val="multilevel"/>
    <w:tmpl w:val="A2D2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C54F93"/>
    <w:multiLevelType w:val="multilevel"/>
    <w:tmpl w:val="E5E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124A16"/>
    <w:multiLevelType w:val="multilevel"/>
    <w:tmpl w:val="DA0A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4467CD"/>
    <w:multiLevelType w:val="multilevel"/>
    <w:tmpl w:val="C1B2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1636">
    <w:abstractNumId w:val="9"/>
  </w:num>
  <w:num w:numId="2" w16cid:durableId="1326666691">
    <w:abstractNumId w:val="1"/>
  </w:num>
  <w:num w:numId="3" w16cid:durableId="1154761859">
    <w:abstractNumId w:val="6"/>
  </w:num>
  <w:num w:numId="4" w16cid:durableId="619066305">
    <w:abstractNumId w:val="11"/>
  </w:num>
  <w:num w:numId="5" w16cid:durableId="659768770">
    <w:abstractNumId w:val="5"/>
  </w:num>
  <w:num w:numId="6" w16cid:durableId="2031758514">
    <w:abstractNumId w:val="2"/>
  </w:num>
  <w:num w:numId="7" w16cid:durableId="2014795283">
    <w:abstractNumId w:val="0"/>
  </w:num>
  <w:num w:numId="8" w16cid:durableId="1163427665">
    <w:abstractNumId w:val="3"/>
  </w:num>
  <w:num w:numId="9" w16cid:durableId="136651469">
    <w:abstractNumId w:val="12"/>
  </w:num>
  <w:num w:numId="10" w16cid:durableId="1051075481">
    <w:abstractNumId w:val="10"/>
  </w:num>
  <w:num w:numId="11" w16cid:durableId="1346710012">
    <w:abstractNumId w:val="7"/>
  </w:num>
  <w:num w:numId="12" w16cid:durableId="590435241">
    <w:abstractNumId w:val="8"/>
  </w:num>
  <w:num w:numId="13" w16cid:durableId="649555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60"/>
    <w:rsid w:val="000E7360"/>
    <w:rsid w:val="00215CA3"/>
    <w:rsid w:val="002D63E9"/>
    <w:rsid w:val="0040134F"/>
    <w:rsid w:val="00405FC1"/>
    <w:rsid w:val="005C1812"/>
    <w:rsid w:val="005D353F"/>
    <w:rsid w:val="006263C5"/>
    <w:rsid w:val="00634AFA"/>
    <w:rsid w:val="00643831"/>
    <w:rsid w:val="006F1906"/>
    <w:rsid w:val="0070061C"/>
    <w:rsid w:val="00813DE5"/>
    <w:rsid w:val="00823AFE"/>
    <w:rsid w:val="008D55C1"/>
    <w:rsid w:val="009E1ADF"/>
    <w:rsid w:val="00A312DB"/>
    <w:rsid w:val="00AA6E21"/>
    <w:rsid w:val="00AB40E2"/>
    <w:rsid w:val="00AC4B24"/>
    <w:rsid w:val="00AD4DC4"/>
    <w:rsid w:val="00B83439"/>
    <w:rsid w:val="00C71044"/>
    <w:rsid w:val="00CB207B"/>
    <w:rsid w:val="00CD0736"/>
    <w:rsid w:val="00DB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DD10"/>
  <w15:chartTrackingRefBased/>
  <w15:docId w15:val="{1004C02C-2343-4E4D-974C-C5157A54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6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B40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061C"/>
    <w:rPr>
      <w:b/>
      <w:bCs/>
    </w:rPr>
  </w:style>
  <w:style w:type="character" w:styleId="a5">
    <w:name w:val="Emphasis"/>
    <w:basedOn w:val="a0"/>
    <w:uiPriority w:val="20"/>
    <w:qFormat/>
    <w:rsid w:val="00AD4DC4"/>
    <w:rPr>
      <w:i/>
      <w:iCs/>
    </w:rPr>
  </w:style>
  <w:style w:type="character" w:styleId="a6">
    <w:name w:val="Hyperlink"/>
    <w:basedOn w:val="a0"/>
    <w:uiPriority w:val="99"/>
    <w:unhideWhenUsed/>
    <w:rsid w:val="00B83439"/>
    <w:rPr>
      <w:color w:val="0000FF"/>
      <w:u w:val="single"/>
    </w:rPr>
  </w:style>
  <w:style w:type="paragraph" w:customStyle="1" w:styleId="constitle">
    <w:name w:val="constitle"/>
    <w:basedOn w:val="a"/>
    <w:rsid w:val="00B83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0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05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6F1906"/>
  </w:style>
  <w:style w:type="paragraph" w:customStyle="1" w:styleId="11">
    <w:name w:val="1"/>
    <w:basedOn w:val="a"/>
    <w:rsid w:val="00CD0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
    <w:basedOn w:val="a0"/>
    <w:rsid w:val="00AA6E21"/>
  </w:style>
  <w:style w:type="character" w:customStyle="1" w:styleId="10">
    <w:name w:val="Заголовок 1 Знак"/>
    <w:basedOn w:val="a0"/>
    <w:link w:val="1"/>
    <w:uiPriority w:val="9"/>
    <w:rsid w:val="002D63E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2D63E9"/>
    <w:rPr>
      <w:color w:val="800080"/>
      <w:u w:val="single"/>
    </w:rPr>
  </w:style>
  <w:style w:type="paragraph" w:customStyle="1" w:styleId="dt-p">
    <w:name w:val="dt-p"/>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D63E9"/>
  </w:style>
  <w:style w:type="paragraph" w:customStyle="1" w:styleId="consplustitle">
    <w:name w:val="consplustitle"/>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B40E2"/>
    <w:rPr>
      <w:rFonts w:asciiTheme="majorHAnsi" w:eastAsiaTheme="majorEastAsia" w:hAnsiTheme="majorHAnsi" w:cstheme="majorBidi"/>
      <w:color w:val="2F5496" w:themeColor="accent1" w:themeShade="BF"/>
      <w:sz w:val="26"/>
      <w:szCs w:val="26"/>
    </w:rPr>
  </w:style>
  <w:style w:type="paragraph" w:customStyle="1" w:styleId="110">
    <w:name w:val="11"/>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9E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7198">
      <w:bodyDiv w:val="1"/>
      <w:marLeft w:val="0"/>
      <w:marRight w:val="0"/>
      <w:marTop w:val="0"/>
      <w:marBottom w:val="0"/>
      <w:divBdr>
        <w:top w:val="none" w:sz="0" w:space="0" w:color="auto"/>
        <w:left w:val="none" w:sz="0" w:space="0" w:color="auto"/>
        <w:bottom w:val="none" w:sz="0" w:space="0" w:color="auto"/>
        <w:right w:val="none" w:sz="0" w:space="0" w:color="auto"/>
      </w:divBdr>
    </w:div>
    <w:div w:id="77795458">
      <w:bodyDiv w:val="1"/>
      <w:marLeft w:val="0"/>
      <w:marRight w:val="0"/>
      <w:marTop w:val="0"/>
      <w:marBottom w:val="0"/>
      <w:divBdr>
        <w:top w:val="none" w:sz="0" w:space="0" w:color="auto"/>
        <w:left w:val="none" w:sz="0" w:space="0" w:color="auto"/>
        <w:bottom w:val="none" w:sz="0" w:space="0" w:color="auto"/>
        <w:right w:val="none" w:sz="0" w:space="0" w:color="auto"/>
      </w:divBdr>
    </w:div>
    <w:div w:id="89086546">
      <w:bodyDiv w:val="1"/>
      <w:marLeft w:val="0"/>
      <w:marRight w:val="0"/>
      <w:marTop w:val="0"/>
      <w:marBottom w:val="0"/>
      <w:divBdr>
        <w:top w:val="none" w:sz="0" w:space="0" w:color="auto"/>
        <w:left w:val="none" w:sz="0" w:space="0" w:color="auto"/>
        <w:bottom w:val="none" w:sz="0" w:space="0" w:color="auto"/>
        <w:right w:val="none" w:sz="0" w:space="0" w:color="auto"/>
      </w:divBdr>
      <w:divsChild>
        <w:div w:id="472908647">
          <w:marLeft w:val="0"/>
          <w:marRight w:val="0"/>
          <w:marTop w:val="0"/>
          <w:marBottom w:val="0"/>
          <w:divBdr>
            <w:top w:val="none" w:sz="0" w:space="0" w:color="auto"/>
            <w:left w:val="none" w:sz="0" w:space="0" w:color="auto"/>
            <w:bottom w:val="none" w:sz="0" w:space="0" w:color="auto"/>
            <w:right w:val="none" w:sz="0" w:space="0" w:color="auto"/>
          </w:divBdr>
        </w:div>
        <w:div w:id="1284116361">
          <w:marLeft w:val="0"/>
          <w:marRight w:val="0"/>
          <w:marTop w:val="0"/>
          <w:marBottom w:val="0"/>
          <w:divBdr>
            <w:top w:val="none" w:sz="0" w:space="0" w:color="auto"/>
            <w:left w:val="none" w:sz="0" w:space="0" w:color="auto"/>
            <w:bottom w:val="none" w:sz="0" w:space="0" w:color="auto"/>
            <w:right w:val="none" w:sz="0" w:space="0" w:color="auto"/>
          </w:divBdr>
        </w:div>
      </w:divsChild>
    </w:div>
    <w:div w:id="117919380">
      <w:bodyDiv w:val="1"/>
      <w:marLeft w:val="0"/>
      <w:marRight w:val="0"/>
      <w:marTop w:val="0"/>
      <w:marBottom w:val="0"/>
      <w:divBdr>
        <w:top w:val="none" w:sz="0" w:space="0" w:color="auto"/>
        <w:left w:val="none" w:sz="0" w:space="0" w:color="auto"/>
        <w:bottom w:val="none" w:sz="0" w:space="0" w:color="auto"/>
        <w:right w:val="none" w:sz="0" w:space="0" w:color="auto"/>
      </w:divBdr>
    </w:div>
    <w:div w:id="129249738">
      <w:bodyDiv w:val="1"/>
      <w:marLeft w:val="0"/>
      <w:marRight w:val="0"/>
      <w:marTop w:val="0"/>
      <w:marBottom w:val="0"/>
      <w:divBdr>
        <w:top w:val="none" w:sz="0" w:space="0" w:color="auto"/>
        <w:left w:val="none" w:sz="0" w:space="0" w:color="auto"/>
        <w:bottom w:val="none" w:sz="0" w:space="0" w:color="auto"/>
        <w:right w:val="none" w:sz="0" w:space="0" w:color="auto"/>
      </w:divBdr>
      <w:divsChild>
        <w:div w:id="2024897763">
          <w:marLeft w:val="0"/>
          <w:marRight w:val="0"/>
          <w:marTop w:val="0"/>
          <w:marBottom w:val="0"/>
          <w:divBdr>
            <w:top w:val="none" w:sz="0" w:space="0" w:color="auto"/>
            <w:left w:val="none" w:sz="0" w:space="0" w:color="auto"/>
            <w:bottom w:val="none" w:sz="0" w:space="0" w:color="auto"/>
            <w:right w:val="none" w:sz="0" w:space="0" w:color="auto"/>
          </w:divBdr>
        </w:div>
        <w:div w:id="984168452">
          <w:marLeft w:val="0"/>
          <w:marRight w:val="4251"/>
          <w:marTop w:val="0"/>
          <w:marBottom w:val="0"/>
          <w:divBdr>
            <w:top w:val="none" w:sz="0" w:space="0" w:color="auto"/>
            <w:left w:val="none" w:sz="0" w:space="0" w:color="auto"/>
            <w:bottom w:val="none" w:sz="0" w:space="0" w:color="auto"/>
            <w:right w:val="none" w:sz="0" w:space="0" w:color="auto"/>
          </w:divBdr>
        </w:div>
        <w:div w:id="332101670">
          <w:marLeft w:val="0"/>
          <w:marRight w:val="0"/>
          <w:marTop w:val="0"/>
          <w:marBottom w:val="0"/>
          <w:divBdr>
            <w:top w:val="none" w:sz="0" w:space="0" w:color="auto"/>
            <w:left w:val="none" w:sz="0" w:space="0" w:color="auto"/>
            <w:bottom w:val="none" w:sz="0" w:space="0" w:color="auto"/>
            <w:right w:val="none" w:sz="0" w:space="0" w:color="auto"/>
          </w:divBdr>
        </w:div>
        <w:div w:id="1836451805">
          <w:marLeft w:val="0"/>
          <w:marRight w:val="0"/>
          <w:marTop w:val="0"/>
          <w:marBottom w:val="0"/>
          <w:divBdr>
            <w:top w:val="none" w:sz="0" w:space="0" w:color="auto"/>
            <w:left w:val="none" w:sz="0" w:space="0" w:color="auto"/>
            <w:bottom w:val="none" w:sz="0" w:space="0" w:color="auto"/>
            <w:right w:val="none" w:sz="0" w:space="0" w:color="auto"/>
          </w:divBdr>
        </w:div>
        <w:div w:id="721246805">
          <w:marLeft w:val="0"/>
          <w:marRight w:val="0"/>
          <w:marTop w:val="0"/>
          <w:marBottom w:val="0"/>
          <w:divBdr>
            <w:top w:val="none" w:sz="0" w:space="0" w:color="auto"/>
            <w:left w:val="none" w:sz="0" w:space="0" w:color="auto"/>
            <w:bottom w:val="none" w:sz="0" w:space="0" w:color="auto"/>
            <w:right w:val="none" w:sz="0" w:space="0" w:color="auto"/>
          </w:divBdr>
        </w:div>
        <w:div w:id="1734309166">
          <w:marLeft w:val="0"/>
          <w:marRight w:val="0"/>
          <w:marTop w:val="0"/>
          <w:marBottom w:val="0"/>
          <w:divBdr>
            <w:top w:val="none" w:sz="0" w:space="0" w:color="auto"/>
            <w:left w:val="none" w:sz="0" w:space="0" w:color="auto"/>
            <w:bottom w:val="none" w:sz="0" w:space="0" w:color="auto"/>
            <w:right w:val="none" w:sz="0" w:space="0" w:color="auto"/>
          </w:divBdr>
        </w:div>
      </w:divsChild>
    </w:div>
    <w:div w:id="145363295">
      <w:bodyDiv w:val="1"/>
      <w:marLeft w:val="0"/>
      <w:marRight w:val="0"/>
      <w:marTop w:val="0"/>
      <w:marBottom w:val="0"/>
      <w:divBdr>
        <w:top w:val="none" w:sz="0" w:space="0" w:color="auto"/>
        <w:left w:val="none" w:sz="0" w:space="0" w:color="auto"/>
        <w:bottom w:val="none" w:sz="0" w:space="0" w:color="auto"/>
        <w:right w:val="none" w:sz="0" w:space="0" w:color="auto"/>
      </w:divBdr>
      <w:divsChild>
        <w:div w:id="2053531703">
          <w:marLeft w:val="15"/>
          <w:marRight w:val="0"/>
          <w:marTop w:val="0"/>
          <w:marBottom w:val="0"/>
          <w:divBdr>
            <w:top w:val="none" w:sz="0" w:space="0" w:color="auto"/>
            <w:left w:val="none" w:sz="0" w:space="0" w:color="auto"/>
            <w:bottom w:val="none" w:sz="0" w:space="0" w:color="auto"/>
            <w:right w:val="none" w:sz="0" w:space="0" w:color="auto"/>
          </w:divBdr>
        </w:div>
        <w:div w:id="613942538">
          <w:marLeft w:val="15"/>
          <w:marRight w:val="0"/>
          <w:marTop w:val="0"/>
          <w:marBottom w:val="0"/>
          <w:divBdr>
            <w:top w:val="none" w:sz="0" w:space="0" w:color="auto"/>
            <w:left w:val="none" w:sz="0" w:space="0" w:color="auto"/>
            <w:bottom w:val="none" w:sz="0" w:space="0" w:color="auto"/>
            <w:right w:val="none" w:sz="0" w:space="0" w:color="auto"/>
          </w:divBdr>
        </w:div>
        <w:div w:id="1382286189">
          <w:marLeft w:val="15"/>
          <w:marRight w:val="0"/>
          <w:marTop w:val="0"/>
          <w:marBottom w:val="0"/>
          <w:divBdr>
            <w:top w:val="none" w:sz="0" w:space="0" w:color="auto"/>
            <w:left w:val="none" w:sz="0" w:space="0" w:color="auto"/>
            <w:bottom w:val="none" w:sz="0" w:space="0" w:color="auto"/>
            <w:right w:val="none" w:sz="0" w:space="0" w:color="auto"/>
          </w:divBdr>
        </w:div>
        <w:div w:id="1729258954">
          <w:marLeft w:val="15"/>
          <w:marRight w:val="0"/>
          <w:marTop w:val="0"/>
          <w:marBottom w:val="0"/>
          <w:divBdr>
            <w:top w:val="none" w:sz="0" w:space="0" w:color="auto"/>
            <w:left w:val="none" w:sz="0" w:space="0" w:color="auto"/>
            <w:bottom w:val="none" w:sz="0" w:space="0" w:color="auto"/>
            <w:right w:val="none" w:sz="0" w:space="0" w:color="auto"/>
          </w:divBdr>
        </w:div>
        <w:div w:id="537165392">
          <w:marLeft w:val="15"/>
          <w:marRight w:val="0"/>
          <w:marTop w:val="0"/>
          <w:marBottom w:val="0"/>
          <w:divBdr>
            <w:top w:val="none" w:sz="0" w:space="0" w:color="auto"/>
            <w:left w:val="none" w:sz="0" w:space="0" w:color="auto"/>
            <w:bottom w:val="none" w:sz="0" w:space="0" w:color="auto"/>
            <w:right w:val="none" w:sz="0" w:space="0" w:color="auto"/>
          </w:divBdr>
        </w:div>
        <w:div w:id="1798598150">
          <w:marLeft w:val="15"/>
          <w:marRight w:val="0"/>
          <w:marTop w:val="0"/>
          <w:marBottom w:val="0"/>
          <w:divBdr>
            <w:top w:val="none" w:sz="0" w:space="0" w:color="auto"/>
            <w:left w:val="none" w:sz="0" w:space="0" w:color="auto"/>
            <w:bottom w:val="none" w:sz="0" w:space="0" w:color="auto"/>
            <w:right w:val="none" w:sz="0" w:space="0" w:color="auto"/>
          </w:divBdr>
        </w:div>
      </w:divsChild>
    </w:div>
    <w:div w:id="273365207">
      <w:bodyDiv w:val="1"/>
      <w:marLeft w:val="0"/>
      <w:marRight w:val="0"/>
      <w:marTop w:val="0"/>
      <w:marBottom w:val="0"/>
      <w:divBdr>
        <w:top w:val="none" w:sz="0" w:space="0" w:color="auto"/>
        <w:left w:val="none" w:sz="0" w:space="0" w:color="auto"/>
        <w:bottom w:val="none" w:sz="0" w:space="0" w:color="auto"/>
        <w:right w:val="none" w:sz="0" w:space="0" w:color="auto"/>
      </w:divBdr>
    </w:div>
    <w:div w:id="286158499">
      <w:bodyDiv w:val="1"/>
      <w:marLeft w:val="0"/>
      <w:marRight w:val="0"/>
      <w:marTop w:val="0"/>
      <w:marBottom w:val="0"/>
      <w:divBdr>
        <w:top w:val="none" w:sz="0" w:space="0" w:color="auto"/>
        <w:left w:val="none" w:sz="0" w:space="0" w:color="auto"/>
        <w:bottom w:val="none" w:sz="0" w:space="0" w:color="auto"/>
        <w:right w:val="none" w:sz="0" w:space="0" w:color="auto"/>
      </w:divBdr>
    </w:div>
    <w:div w:id="356472707">
      <w:bodyDiv w:val="1"/>
      <w:marLeft w:val="0"/>
      <w:marRight w:val="0"/>
      <w:marTop w:val="0"/>
      <w:marBottom w:val="0"/>
      <w:divBdr>
        <w:top w:val="none" w:sz="0" w:space="0" w:color="auto"/>
        <w:left w:val="none" w:sz="0" w:space="0" w:color="auto"/>
        <w:bottom w:val="none" w:sz="0" w:space="0" w:color="auto"/>
        <w:right w:val="none" w:sz="0" w:space="0" w:color="auto"/>
      </w:divBdr>
    </w:div>
    <w:div w:id="454568794">
      <w:bodyDiv w:val="1"/>
      <w:marLeft w:val="0"/>
      <w:marRight w:val="0"/>
      <w:marTop w:val="0"/>
      <w:marBottom w:val="0"/>
      <w:divBdr>
        <w:top w:val="none" w:sz="0" w:space="0" w:color="auto"/>
        <w:left w:val="none" w:sz="0" w:space="0" w:color="auto"/>
        <w:bottom w:val="none" w:sz="0" w:space="0" w:color="auto"/>
        <w:right w:val="none" w:sz="0" w:space="0" w:color="auto"/>
      </w:divBdr>
    </w:div>
    <w:div w:id="489516770">
      <w:bodyDiv w:val="1"/>
      <w:marLeft w:val="0"/>
      <w:marRight w:val="0"/>
      <w:marTop w:val="0"/>
      <w:marBottom w:val="0"/>
      <w:divBdr>
        <w:top w:val="none" w:sz="0" w:space="0" w:color="auto"/>
        <w:left w:val="none" w:sz="0" w:space="0" w:color="auto"/>
        <w:bottom w:val="none" w:sz="0" w:space="0" w:color="auto"/>
        <w:right w:val="none" w:sz="0" w:space="0" w:color="auto"/>
      </w:divBdr>
    </w:div>
    <w:div w:id="553396828">
      <w:bodyDiv w:val="1"/>
      <w:marLeft w:val="0"/>
      <w:marRight w:val="0"/>
      <w:marTop w:val="0"/>
      <w:marBottom w:val="0"/>
      <w:divBdr>
        <w:top w:val="none" w:sz="0" w:space="0" w:color="auto"/>
        <w:left w:val="none" w:sz="0" w:space="0" w:color="auto"/>
        <w:bottom w:val="none" w:sz="0" w:space="0" w:color="auto"/>
        <w:right w:val="none" w:sz="0" w:space="0" w:color="auto"/>
      </w:divBdr>
    </w:div>
    <w:div w:id="556891436">
      <w:bodyDiv w:val="1"/>
      <w:marLeft w:val="0"/>
      <w:marRight w:val="0"/>
      <w:marTop w:val="0"/>
      <w:marBottom w:val="0"/>
      <w:divBdr>
        <w:top w:val="none" w:sz="0" w:space="0" w:color="auto"/>
        <w:left w:val="none" w:sz="0" w:space="0" w:color="auto"/>
        <w:bottom w:val="none" w:sz="0" w:space="0" w:color="auto"/>
        <w:right w:val="none" w:sz="0" w:space="0" w:color="auto"/>
      </w:divBdr>
      <w:divsChild>
        <w:div w:id="1265651608">
          <w:marLeft w:val="0"/>
          <w:marRight w:val="0"/>
          <w:marTop w:val="0"/>
          <w:marBottom w:val="0"/>
          <w:divBdr>
            <w:top w:val="none" w:sz="0" w:space="0" w:color="auto"/>
            <w:left w:val="none" w:sz="0" w:space="0" w:color="auto"/>
            <w:bottom w:val="none" w:sz="0" w:space="0" w:color="auto"/>
            <w:right w:val="none" w:sz="0" w:space="0" w:color="auto"/>
          </w:divBdr>
        </w:div>
      </w:divsChild>
    </w:div>
    <w:div w:id="697511961">
      <w:bodyDiv w:val="1"/>
      <w:marLeft w:val="0"/>
      <w:marRight w:val="0"/>
      <w:marTop w:val="0"/>
      <w:marBottom w:val="0"/>
      <w:divBdr>
        <w:top w:val="none" w:sz="0" w:space="0" w:color="auto"/>
        <w:left w:val="none" w:sz="0" w:space="0" w:color="auto"/>
        <w:bottom w:val="none" w:sz="0" w:space="0" w:color="auto"/>
        <w:right w:val="none" w:sz="0" w:space="0" w:color="auto"/>
      </w:divBdr>
    </w:div>
    <w:div w:id="1121069045">
      <w:bodyDiv w:val="1"/>
      <w:marLeft w:val="0"/>
      <w:marRight w:val="0"/>
      <w:marTop w:val="0"/>
      <w:marBottom w:val="0"/>
      <w:divBdr>
        <w:top w:val="none" w:sz="0" w:space="0" w:color="auto"/>
        <w:left w:val="none" w:sz="0" w:space="0" w:color="auto"/>
        <w:bottom w:val="none" w:sz="0" w:space="0" w:color="auto"/>
        <w:right w:val="none" w:sz="0" w:space="0" w:color="auto"/>
      </w:divBdr>
    </w:div>
    <w:div w:id="1174491298">
      <w:bodyDiv w:val="1"/>
      <w:marLeft w:val="0"/>
      <w:marRight w:val="0"/>
      <w:marTop w:val="0"/>
      <w:marBottom w:val="0"/>
      <w:divBdr>
        <w:top w:val="none" w:sz="0" w:space="0" w:color="auto"/>
        <w:left w:val="none" w:sz="0" w:space="0" w:color="auto"/>
        <w:bottom w:val="none" w:sz="0" w:space="0" w:color="auto"/>
        <w:right w:val="none" w:sz="0" w:space="0" w:color="auto"/>
      </w:divBdr>
    </w:div>
    <w:div w:id="1207571639">
      <w:bodyDiv w:val="1"/>
      <w:marLeft w:val="0"/>
      <w:marRight w:val="0"/>
      <w:marTop w:val="0"/>
      <w:marBottom w:val="0"/>
      <w:divBdr>
        <w:top w:val="none" w:sz="0" w:space="0" w:color="auto"/>
        <w:left w:val="none" w:sz="0" w:space="0" w:color="auto"/>
        <w:bottom w:val="none" w:sz="0" w:space="0" w:color="auto"/>
        <w:right w:val="none" w:sz="0" w:space="0" w:color="auto"/>
      </w:divBdr>
    </w:div>
    <w:div w:id="1239630274">
      <w:bodyDiv w:val="1"/>
      <w:marLeft w:val="0"/>
      <w:marRight w:val="0"/>
      <w:marTop w:val="0"/>
      <w:marBottom w:val="0"/>
      <w:divBdr>
        <w:top w:val="none" w:sz="0" w:space="0" w:color="auto"/>
        <w:left w:val="none" w:sz="0" w:space="0" w:color="auto"/>
        <w:bottom w:val="none" w:sz="0" w:space="0" w:color="auto"/>
        <w:right w:val="none" w:sz="0" w:space="0" w:color="auto"/>
      </w:divBdr>
    </w:div>
    <w:div w:id="1375345558">
      <w:bodyDiv w:val="1"/>
      <w:marLeft w:val="0"/>
      <w:marRight w:val="0"/>
      <w:marTop w:val="0"/>
      <w:marBottom w:val="0"/>
      <w:divBdr>
        <w:top w:val="none" w:sz="0" w:space="0" w:color="auto"/>
        <w:left w:val="none" w:sz="0" w:space="0" w:color="auto"/>
        <w:bottom w:val="none" w:sz="0" w:space="0" w:color="auto"/>
        <w:right w:val="none" w:sz="0" w:space="0" w:color="auto"/>
      </w:divBdr>
    </w:div>
    <w:div w:id="1384719281">
      <w:bodyDiv w:val="1"/>
      <w:marLeft w:val="0"/>
      <w:marRight w:val="0"/>
      <w:marTop w:val="0"/>
      <w:marBottom w:val="0"/>
      <w:divBdr>
        <w:top w:val="none" w:sz="0" w:space="0" w:color="auto"/>
        <w:left w:val="none" w:sz="0" w:space="0" w:color="auto"/>
        <w:bottom w:val="none" w:sz="0" w:space="0" w:color="auto"/>
        <w:right w:val="none" w:sz="0" w:space="0" w:color="auto"/>
      </w:divBdr>
      <w:divsChild>
        <w:div w:id="212815102">
          <w:marLeft w:val="0"/>
          <w:marRight w:val="0"/>
          <w:marTop w:val="0"/>
          <w:marBottom w:val="0"/>
          <w:divBdr>
            <w:top w:val="none" w:sz="0" w:space="0" w:color="auto"/>
            <w:left w:val="none" w:sz="0" w:space="0" w:color="auto"/>
            <w:bottom w:val="none" w:sz="0" w:space="0" w:color="auto"/>
            <w:right w:val="none" w:sz="0" w:space="0" w:color="auto"/>
          </w:divBdr>
        </w:div>
      </w:divsChild>
    </w:div>
    <w:div w:id="1652129163">
      <w:bodyDiv w:val="1"/>
      <w:marLeft w:val="0"/>
      <w:marRight w:val="0"/>
      <w:marTop w:val="0"/>
      <w:marBottom w:val="0"/>
      <w:divBdr>
        <w:top w:val="none" w:sz="0" w:space="0" w:color="auto"/>
        <w:left w:val="none" w:sz="0" w:space="0" w:color="auto"/>
        <w:bottom w:val="none" w:sz="0" w:space="0" w:color="auto"/>
        <w:right w:val="none" w:sz="0" w:space="0" w:color="auto"/>
      </w:divBdr>
      <w:divsChild>
        <w:div w:id="80489637">
          <w:marLeft w:val="450"/>
          <w:marRight w:val="0"/>
          <w:marTop w:val="0"/>
          <w:marBottom w:val="0"/>
          <w:divBdr>
            <w:top w:val="none" w:sz="0" w:space="0" w:color="auto"/>
            <w:left w:val="none" w:sz="0" w:space="0" w:color="auto"/>
            <w:bottom w:val="none" w:sz="0" w:space="0" w:color="auto"/>
            <w:right w:val="none" w:sz="0" w:space="0" w:color="auto"/>
          </w:divBdr>
        </w:div>
        <w:div w:id="942764856">
          <w:marLeft w:val="450"/>
          <w:marRight w:val="0"/>
          <w:marTop w:val="0"/>
          <w:marBottom w:val="0"/>
          <w:divBdr>
            <w:top w:val="none" w:sz="0" w:space="0" w:color="auto"/>
            <w:left w:val="none" w:sz="0" w:space="0" w:color="auto"/>
            <w:bottom w:val="none" w:sz="0" w:space="0" w:color="auto"/>
            <w:right w:val="none" w:sz="0" w:space="0" w:color="auto"/>
          </w:divBdr>
        </w:div>
        <w:div w:id="1513059919">
          <w:marLeft w:val="450"/>
          <w:marRight w:val="0"/>
          <w:marTop w:val="0"/>
          <w:marBottom w:val="0"/>
          <w:divBdr>
            <w:top w:val="none" w:sz="0" w:space="0" w:color="auto"/>
            <w:left w:val="none" w:sz="0" w:space="0" w:color="auto"/>
            <w:bottom w:val="none" w:sz="0" w:space="0" w:color="auto"/>
            <w:right w:val="none" w:sz="0" w:space="0" w:color="auto"/>
          </w:divBdr>
        </w:div>
      </w:divsChild>
    </w:div>
    <w:div w:id="1695307707">
      <w:bodyDiv w:val="1"/>
      <w:marLeft w:val="0"/>
      <w:marRight w:val="0"/>
      <w:marTop w:val="0"/>
      <w:marBottom w:val="0"/>
      <w:divBdr>
        <w:top w:val="none" w:sz="0" w:space="0" w:color="auto"/>
        <w:left w:val="none" w:sz="0" w:space="0" w:color="auto"/>
        <w:bottom w:val="none" w:sz="0" w:space="0" w:color="auto"/>
        <w:right w:val="none" w:sz="0" w:space="0" w:color="auto"/>
      </w:divBdr>
      <w:divsChild>
        <w:div w:id="1355225216">
          <w:marLeft w:val="0"/>
          <w:marRight w:val="0"/>
          <w:marTop w:val="0"/>
          <w:marBottom w:val="0"/>
          <w:divBdr>
            <w:top w:val="none" w:sz="0" w:space="0" w:color="auto"/>
            <w:left w:val="none" w:sz="0" w:space="0" w:color="auto"/>
            <w:bottom w:val="none" w:sz="0" w:space="0" w:color="auto"/>
            <w:right w:val="none" w:sz="0" w:space="0" w:color="auto"/>
          </w:divBdr>
        </w:div>
      </w:divsChild>
    </w:div>
    <w:div w:id="1817524351">
      <w:bodyDiv w:val="1"/>
      <w:marLeft w:val="0"/>
      <w:marRight w:val="0"/>
      <w:marTop w:val="0"/>
      <w:marBottom w:val="0"/>
      <w:divBdr>
        <w:top w:val="none" w:sz="0" w:space="0" w:color="auto"/>
        <w:left w:val="none" w:sz="0" w:space="0" w:color="auto"/>
        <w:bottom w:val="none" w:sz="0" w:space="0" w:color="auto"/>
        <w:right w:val="none" w:sz="0" w:space="0" w:color="auto"/>
      </w:divBdr>
    </w:div>
    <w:div w:id="1865051240">
      <w:bodyDiv w:val="1"/>
      <w:marLeft w:val="0"/>
      <w:marRight w:val="0"/>
      <w:marTop w:val="0"/>
      <w:marBottom w:val="0"/>
      <w:divBdr>
        <w:top w:val="none" w:sz="0" w:space="0" w:color="auto"/>
        <w:left w:val="none" w:sz="0" w:space="0" w:color="auto"/>
        <w:bottom w:val="none" w:sz="0" w:space="0" w:color="auto"/>
        <w:right w:val="none" w:sz="0" w:space="0" w:color="auto"/>
      </w:divBdr>
    </w:div>
    <w:div w:id="1903757962">
      <w:bodyDiv w:val="1"/>
      <w:marLeft w:val="0"/>
      <w:marRight w:val="0"/>
      <w:marTop w:val="0"/>
      <w:marBottom w:val="0"/>
      <w:divBdr>
        <w:top w:val="none" w:sz="0" w:space="0" w:color="auto"/>
        <w:left w:val="none" w:sz="0" w:space="0" w:color="auto"/>
        <w:bottom w:val="none" w:sz="0" w:space="0" w:color="auto"/>
        <w:right w:val="none" w:sz="0" w:space="0" w:color="auto"/>
      </w:divBdr>
      <w:divsChild>
        <w:div w:id="1857382077">
          <w:marLeft w:val="0"/>
          <w:marRight w:val="74"/>
          <w:marTop w:val="0"/>
          <w:marBottom w:val="0"/>
          <w:divBdr>
            <w:top w:val="none" w:sz="0" w:space="0" w:color="auto"/>
            <w:left w:val="none" w:sz="0" w:space="0" w:color="auto"/>
            <w:bottom w:val="none" w:sz="0" w:space="0" w:color="auto"/>
            <w:right w:val="none" w:sz="0" w:space="0" w:color="auto"/>
          </w:divBdr>
        </w:div>
        <w:div w:id="364604708">
          <w:marLeft w:val="0"/>
          <w:marRight w:val="74"/>
          <w:marTop w:val="0"/>
          <w:marBottom w:val="0"/>
          <w:divBdr>
            <w:top w:val="none" w:sz="0" w:space="0" w:color="auto"/>
            <w:left w:val="none" w:sz="0" w:space="0" w:color="auto"/>
            <w:bottom w:val="none" w:sz="0" w:space="0" w:color="auto"/>
            <w:right w:val="none" w:sz="0" w:space="0" w:color="auto"/>
          </w:divBdr>
        </w:div>
        <w:div w:id="946932152">
          <w:marLeft w:val="0"/>
          <w:marRight w:val="74"/>
          <w:marTop w:val="0"/>
          <w:marBottom w:val="0"/>
          <w:divBdr>
            <w:top w:val="none" w:sz="0" w:space="0" w:color="auto"/>
            <w:left w:val="none" w:sz="0" w:space="0" w:color="auto"/>
            <w:bottom w:val="none" w:sz="0" w:space="0" w:color="auto"/>
            <w:right w:val="none" w:sz="0" w:space="0" w:color="auto"/>
          </w:divBdr>
        </w:div>
        <w:div w:id="1929003386">
          <w:marLeft w:val="0"/>
          <w:marRight w:val="74"/>
          <w:marTop w:val="0"/>
          <w:marBottom w:val="0"/>
          <w:divBdr>
            <w:top w:val="none" w:sz="0" w:space="0" w:color="auto"/>
            <w:left w:val="none" w:sz="0" w:space="0" w:color="auto"/>
            <w:bottom w:val="none" w:sz="0" w:space="0" w:color="auto"/>
            <w:right w:val="none" w:sz="0" w:space="0" w:color="auto"/>
          </w:divBdr>
        </w:div>
        <w:div w:id="77219325">
          <w:marLeft w:val="0"/>
          <w:marRight w:val="-1"/>
          <w:marTop w:val="0"/>
          <w:marBottom w:val="0"/>
          <w:divBdr>
            <w:top w:val="none" w:sz="0" w:space="0" w:color="auto"/>
            <w:left w:val="none" w:sz="0" w:space="0" w:color="auto"/>
            <w:bottom w:val="none" w:sz="0" w:space="0" w:color="auto"/>
            <w:right w:val="none" w:sz="0" w:space="0" w:color="auto"/>
          </w:divBdr>
        </w:div>
        <w:div w:id="552233456">
          <w:marLeft w:val="0"/>
          <w:marRight w:val="-1"/>
          <w:marTop w:val="0"/>
          <w:marBottom w:val="0"/>
          <w:divBdr>
            <w:top w:val="none" w:sz="0" w:space="0" w:color="auto"/>
            <w:left w:val="none" w:sz="0" w:space="0" w:color="auto"/>
            <w:bottom w:val="none" w:sz="0" w:space="0" w:color="auto"/>
            <w:right w:val="none" w:sz="0" w:space="0" w:color="auto"/>
          </w:divBdr>
        </w:div>
        <w:div w:id="1459372017">
          <w:marLeft w:val="0"/>
          <w:marRight w:val="-1"/>
          <w:marTop w:val="0"/>
          <w:marBottom w:val="0"/>
          <w:divBdr>
            <w:top w:val="none" w:sz="0" w:space="0" w:color="auto"/>
            <w:left w:val="none" w:sz="0" w:space="0" w:color="auto"/>
            <w:bottom w:val="none" w:sz="0" w:space="0" w:color="auto"/>
            <w:right w:val="none" w:sz="0" w:space="0" w:color="auto"/>
          </w:divBdr>
        </w:div>
        <w:div w:id="372194830">
          <w:marLeft w:val="0"/>
          <w:marRight w:val="-1"/>
          <w:marTop w:val="0"/>
          <w:marBottom w:val="0"/>
          <w:divBdr>
            <w:top w:val="none" w:sz="0" w:space="0" w:color="auto"/>
            <w:left w:val="none" w:sz="0" w:space="0" w:color="auto"/>
            <w:bottom w:val="none" w:sz="0" w:space="0" w:color="auto"/>
            <w:right w:val="none" w:sz="0" w:space="0" w:color="auto"/>
          </w:divBdr>
        </w:div>
        <w:div w:id="1073040098">
          <w:marLeft w:val="0"/>
          <w:marRight w:val="36"/>
          <w:marTop w:val="0"/>
          <w:marBottom w:val="0"/>
          <w:divBdr>
            <w:top w:val="none" w:sz="0" w:space="0" w:color="auto"/>
            <w:left w:val="none" w:sz="0" w:space="0" w:color="auto"/>
            <w:bottom w:val="none" w:sz="0" w:space="0" w:color="auto"/>
            <w:right w:val="none" w:sz="0" w:space="0" w:color="auto"/>
          </w:divBdr>
        </w:div>
        <w:div w:id="1785225336">
          <w:marLeft w:val="0"/>
          <w:marRight w:val="60"/>
          <w:marTop w:val="0"/>
          <w:marBottom w:val="0"/>
          <w:divBdr>
            <w:top w:val="none" w:sz="0" w:space="0" w:color="auto"/>
            <w:left w:val="none" w:sz="0" w:space="0" w:color="auto"/>
            <w:bottom w:val="none" w:sz="0" w:space="0" w:color="auto"/>
            <w:right w:val="none" w:sz="0" w:space="0" w:color="auto"/>
          </w:divBdr>
        </w:div>
        <w:div w:id="1860461445">
          <w:marLeft w:val="0"/>
          <w:marRight w:val="60"/>
          <w:marTop w:val="0"/>
          <w:marBottom w:val="0"/>
          <w:divBdr>
            <w:top w:val="none" w:sz="0" w:space="0" w:color="auto"/>
            <w:left w:val="none" w:sz="0" w:space="0" w:color="auto"/>
            <w:bottom w:val="none" w:sz="0" w:space="0" w:color="auto"/>
            <w:right w:val="none" w:sz="0" w:space="0" w:color="auto"/>
          </w:divBdr>
        </w:div>
        <w:div w:id="2108580454">
          <w:marLeft w:val="0"/>
          <w:marRight w:val="-2"/>
          <w:marTop w:val="0"/>
          <w:marBottom w:val="0"/>
          <w:divBdr>
            <w:top w:val="none" w:sz="0" w:space="0" w:color="auto"/>
            <w:left w:val="none" w:sz="0" w:space="0" w:color="auto"/>
            <w:bottom w:val="none" w:sz="0" w:space="0" w:color="auto"/>
            <w:right w:val="none" w:sz="0" w:space="0" w:color="auto"/>
          </w:divBdr>
        </w:div>
        <w:div w:id="107940799">
          <w:marLeft w:val="-105"/>
          <w:marRight w:val="0"/>
          <w:marTop w:val="0"/>
          <w:marBottom w:val="0"/>
          <w:divBdr>
            <w:top w:val="none" w:sz="0" w:space="0" w:color="auto"/>
            <w:left w:val="none" w:sz="0" w:space="0" w:color="auto"/>
            <w:bottom w:val="none" w:sz="0" w:space="0" w:color="auto"/>
            <w:right w:val="none" w:sz="0" w:space="0" w:color="auto"/>
          </w:divBdr>
        </w:div>
        <w:div w:id="535317279">
          <w:marLeft w:val="0"/>
          <w:marRight w:val="-1"/>
          <w:marTop w:val="0"/>
          <w:marBottom w:val="0"/>
          <w:divBdr>
            <w:top w:val="none" w:sz="0" w:space="0" w:color="auto"/>
            <w:left w:val="none" w:sz="0" w:space="0" w:color="auto"/>
            <w:bottom w:val="none" w:sz="0" w:space="0" w:color="auto"/>
            <w:right w:val="none" w:sz="0" w:space="0" w:color="auto"/>
          </w:divBdr>
        </w:div>
        <w:div w:id="1899784717">
          <w:marLeft w:val="0"/>
          <w:marRight w:val="-1"/>
          <w:marTop w:val="0"/>
          <w:marBottom w:val="0"/>
          <w:divBdr>
            <w:top w:val="none" w:sz="0" w:space="0" w:color="auto"/>
            <w:left w:val="none" w:sz="0" w:space="0" w:color="auto"/>
            <w:bottom w:val="none" w:sz="0" w:space="0" w:color="auto"/>
            <w:right w:val="none" w:sz="0" w:space="0" w:color="auto"/>
          </w:divBdr>
        </w:div>
        <w:div w:id="606622147">
          <w:marLeft w:val="0"/>
          <w:marRight w:val="-1"/>
          <w:marTop w:val="0"/>
          <w:marBottom w:val="0"/>
          <w:divBdr>
            <w:top w:val="none" w:sz="0" w:space="0" w:color="auto"/>
            <w:left w:val="none" w:sz="0" w:space="0" w:color="auto"/>
            <w:bottom w:val="none" w:sz="0" w:space="0" w:color="auto"/>
            <w:right w:val="none" w:sz="0" w:space="0" w:color="auto"/>
          </w:divBdr>
        </w:div>
        <w:div w:id="922370979">
          <w:marLeft w:val="0"/>
          <w:marRight w:val="-1"/>
          <w:marTop w:val="0"/>
          <w:marBottom w:val="0"/>
          <w:divBdr>
            <w:top w:val="none" w:sz="0" w:space="0" w:color="auto"/>
            <w:left w:val="none" w:sz="0" w:space="0" w:color="auto"/>
            <w:bottom w:val="none" w:sz="0" w:space="0" w:color="auto"/>
            <w:right w:val="none" w:sz="0" w:space="0" w:color="auto"/>
          </w:divBdr>
        </w:div>
        <w:div w:id="1630240273">
          <w:marLeft w:val="0"/>
          <w:marRight w:val="-1"/>
          <w:marTop w:val="0"/>
          <w:marBottom w:val="0"/>
          <w:divBdr>
            <w:top w:val="none" w:sz="0" w:space="0" w:color="auto"/>
            <w:left w:val="none" w:sz="0" w:space="0" w:color="auto"/>
            <w:bottom w:val="none" w:sz="0" w:space="0" w:color="auto"/>
            <w:right w:val="none" w:sz="0" w:space="0" w:color="auto"/>
          </w:divBdr>
        </w:div>
        <w:div w:id="1958488493">
          <w:marLeft w:val="0"/>
          <w:marRight w:val="125"/>
          <w:marTop w:val="0"/>
          <w:marBottom w:val="0"/>
          <w:divBdr>
            <w:top w:val="none" w:sz="0" w:space="0" w:color="auto"/>
            <w:left w:val="none" w:sz="0" w:space="0" w:color="auto"/>
            <w:bottom w:val="none" w:sz="0" w:space="0" w:color="auto"/>
            <w:right w:val="none" w:sz="0" w:space="0" w:color="auto"/>
          </w:divBdr>
        </w:div>
        <w:div w:id="1631352992">
          <w:marLeft w:val="0"/>
          <w:marRight w:val="-1"/>
          <w:marTop w:val="0"/>
          <w:marBottom w:val="0"/>
          <w:divBdr>
            <w:top w:val="none" w:sz="0" w:space="0" w:color="auto"/>
            <w:left w:val="none" w:sz="0" w:space="0" w:color="auto"/>
            <w:bottom w:val="none" w:sz="0" w:space="0" w:color="auto"/>
            <w:right w:val="none" w:sz="0" w:space="0" w:color="auto"/>
          </w:divBdr>
        </w:div>
        <w:div w:id="835265438">
          <w:marLeft w:val="0"/>
          <w:marRight w:val="-1"/>
          <w:marTop w:val="0"/>
          <w:marBottom w:val="0"/>
          <w:divBdr>
            <w:top w:val="none" w:sz="0" w:space="0" w:color="auto"/>
            <w:left w:val="none" w:sz="0" w:space="0" w:color="auto"/>
            <w:bottom w:val="none" w:sz="0" w:space="0" w:color="auto"/>
            <w:right w:val="none" w:sz="0" w:space="0" w:color="auto"/>
          </w:divBdr>
        </w:div>
        <w:div w:id="1915773453">
          <w:marLeft w:val="0"/>
          <w:marRight w:val="0"/>
          <w:marTop w:val="0"/>
          <w:marBottom w:val="0"/>
          <w:divBdr>
            <w:top w:val="none" w:sz="0" w:space="0" w:color="auto"/>
            <w:left w:val="none" w:sz="0" w:space="0" w:color="auto"/>
            <w:bottom w:val="none" w:sz="0" w:space="0" w:color="auto"/>
            <w:right w:val="none" w:sz="0" w:space="0" w:color="auto"/>
          </w:divBdr>
        </w:div>
        <w:div w:id="1009673347">
          <w:marLeft w:val="0"/>
          <w:marRight w:val="0"/>
          <w:marTop w:val="0"/>
          <w:marBottom w:val="0"/>
          <w:divBdr>
            <w:top w:val="none" w:sz="0" w:space="0" w:color="auto"/>
            <w:left w:val="none" w:sz="0" w:space="0" w:color="auto"/>
            <w:bottom w:val="none" w:sz="0" w:space="0" w:color="auto"/>
            <w:right w:val="none" w:sz="0" w:space="0" w:color="auto"/>
          </w:divBdr>
        </w:div>
        <w:div w:id="697317683">
          <w:marLeft w:val="0"/>
          <w:marRight w:val="0"/>
          <w:marTop w:val="0"/>
          <w:marBottom w:val="0"/>
          <w:divBdr>
            <w:top w:val="none" w:sz="0" w:space="0" w:color="auto"/>
            <w:left w:val="none" w:sz="0" w:space="0" w:color="auto"/>
            <w:bottom w:val="none" w:sz="0" w:space="0" w:color="auto"/>
            <w:right w:val="none" w:sz="0" w:space="0" w:color="auto"/>
          </w:divBdr>
        </w:div>
        <w:div w:id="1701932113">
          <w:marLeft w:val="0"/>
          <w:marRight w:val="0"/>
          <w:marTop w:val="0"/>
          <w:marBottom w:val="0"/>
          <w:divBdr>
            <w:top w:val="none" w:sz="0" w:space="0" w:color="auto"/>
            <w:left w:val="none" w:sz="0" w:space="0" w:color="auto"/>
            <w:bottom w:val="none" w:sz="0" w:space="0" w:color="auto"/>
            <w:right w:val="none" w:sz="0" w:space="0" w:color="auto"/>
          </w:divBdr>
        </w:div>
        <w:div w:id="1977837722">
          <w:marLeft w:val="0"/>
          <w:marRight w:val="0"/>
          <w:marTop w:val="0"/>
          <w:marBottom w:val="0"/>
          <w:divBdr>
            <w:top w:val="none" w:sz="0" w:space="0" w:color="auto"/>
            <w:left w:val="none" w:sz="0" w:space="0" w:color="auto"/>
            <w:bottom w:val="none" w:sz="0" w:space="0" w:color="auto"/>
            <w:right w:val="none" w:sz="0" w:space="0" w:color="auto"/>
          </w:divBdr>
        </w:div>
        <w:div w:id="115611047">
          <w:marLeft w:val="0"/>
          <w:marRight w:val="0"/>
          <w:marTop w:val="0"/>
          <w:marBottom w:val="0"/>
          <w:divBdr>
            <w:top w:val="none" w:sz="0" w:space="0" w:color="auto"/>
            <w:left w:val="none" w:sz="0" w:space="0" w:color="auto"/>
            <w:bottom w:val="none" w:sz="0" w:space="0" w:color="auto"/>
            <w:right w:val="none" w:sz="0" w:space="0" w:color="auto"/>
          </w:divBdr>
        </w:div>
        <w:div w:id="1131172162">
          <w:marLeft w:val="0"/>
          <w:marRight w:val="0"/>
          <w:marTop w:val="0"/>
          <w:marBottom w:val="0"/>
          <w:divBdr>
            <w:top w:val="none" w:sz="0" w:space="0" w:color="auto"/>
            <w:left w:val="none" w:sz="0" w:space="0" w:color="auto"/>
            <w:bottom w:val="none" w:sz="0" w:space="0" w:color="auto"/>
            <w:right w:val="none" w:sz="0" w:space="0" w:color="auto"/>
          </w:divBdr>
        </w:div>
        <w:div w:id="3015899">
          <w:marLeft w:val="-135"/>
          <w:marRight w:val="0"/>
          <w:marTop w:val="0"/>
          <w:marBottom w:val="0"/>
          <w:divBdr>
            <w:top w:val="none" w:sz="0" w:space="0" w:color="auto"/>
            <w:left w:val="none" w:sz="0" w:space="0" w:color="auto"/>
            <w:bottom w:val="none" w:sz="0" w:space="0" w:color="auto"/>
            <w:right w:val="none" w:sz="0" w:space="0" w:color="auto"/>
          </w:divBdr>
        </w:div>
        <w:div w:id="1282224388">
          <w:marLeft w:val="-135"/>
          <w:marRight w:val="0"/>
          <w:marTop w:val="0"/>
          <w:marBottom w:val="0"/>
          <w:divBdr>
            <w:top w:val="none" w:sz="0" w:space="0" w:color="auto"/>
            <w:left w:val="none" w:sz="0" w:space="0" w:color="auto"/>
            <w:bottom w:val="none" w:sz="0" w:space="0" w:color="auto"/>
            <w:right w:val="none" w:sz="0" w:space="0" w:color="auto"/>
          </w:divBdr>
        </w:div>
        <w:div w:id="1851262427">
          <w:marLeft w:val="-135"/>
          <w:marRight w:val="0"/>
          <w:marTop w:val="0"/>
          <w:marBottom w:val="0"/>
          <w:divBdr>
            <w:top w:val="none" w:sz="0" w:space="0" w:color="auto"/>
            <w:left w:val="none" w:sz="0" w:space="0" w:color="auto"/>
            <w:bottom w:val="none" w:sz="0" w:space="0" w:color="auto"/>
            <w:right w:val="none" w:sz="0" w:space="0" w:color="auto"/>
          </w:divBdr>
        </w:div>
        <w:div w:id="807015972">
          <w:marLeft w:val="-135"/>
          <w:marRight w:val="0"/>
          <w:marTop w:val="0"/>
          <w:marBottom w:val="0"/>
          <w:divBdr>
            <w:top w:val="none" w:sz="0" w:space="0" w:color="auto"/>
            <w:left w:val="none" w:sz="0" w:space="0" w:color="auto"/>
            <w:bottom w:val="none" w:sz="0" w:space="0" w:color="auto"/>
            <w:right w:val="none" w:sz="0" w:space="0" w:color="auto"/>
          </w:divBdr>
        </w:div>
        <w:div w:id="72239778">
          <w:marLeft w:val="-135"/>
          <w:marRight w:val="0"/>
          <w:marTop w:val="0"/>
          <w:marBottom w:val="0"/>
          <w:divBdr>
            <w:top w:val="none" w:sz="0" w:space="0" w:color="auto"/>
            <w:left w:val="none" w:sz="0" w:space="0" w:color="auto"/>
            <w:bottom w:val="none" w:sz="0" w:space="0" w:color="auto"/>
            <w:right w:val="none" w:sz="0" w:space="0" w:color="auto"/>
          </w:divBdr>
        </w:div>
        <w:div w:id="526605685">
          <w:marLeft w:val="0"/>
          <w:marRight w:val="0"/>
          <w:marTop w:val="0"/>
          <w:marBottom w:val="0"/>
          <w:divBdr>
            <w:top w:val="none" w:sz="0" w:space="0" w:color="auto"/>
            <w:left w:val="none" w:sz="0" w:space="0" w:color="auto"/>
            <w:bottom w:val="none" w:sz="0" w:space="0" w:color="auto"/>
            <w:right w:val="none" w:sz="0" w:space="0" w:color="auto"/>
          </w:divBdr>
        </w:div>
      </w:divsChild>
    </w:div>
    <w:div w:id="1956280169">
      <w:bodyDiv w:val="1"/>
      <w:marLeft w:val="0"/>
      <w:marRight w:val="0"/>
      <w:marTop w:val="0"/>
      <w:marBottom w:val="0"/>
      <w:divBdr>
        <w:top w:val="none" w:sz="0" w:space="0" w:color="auto"/>
        <w:left w:val="none" w:sz="0" w:space="0" w:color="auto"/>
        <w:bottom w:val="none" w:sz="0" w:space="0" w:color="auto"/>
        <w:right w:val="none" w:sz="0" w:space="0" w:color="auto"/>
      </w:divBdr>
    </w:div>
    <w:div w:id="2128502974">
      <w:bodyDiv w:val="1"/>
      <w:marLeft w:val="0"/>
      <w:marRight w:val="0"/>
      <w:marTop w:val="0"/>
      <w:marBottom w:val="0"/>
      <w:divBdr>
        <w:top w:val="none" w:sz="0" w:space="0" w:color="auto"/>
        <w:left w:val="none" w:sz="0" w:space="0" w:color="auto"/>
        <w:bottom w:val="none" w:sz="0" w:space="0" w:color="auto"/>
        <w:right w:val="none" w:sz="0" w:space="0" w:color="auto"/>
      </w:divBdr>
      <w:divsChild>
        <w:div w:id="1398437355">
          <w:marLeft w:val="0"/>
          <w:marRight w:val="0"/>
          <w:marTop w:val="0"/>
          <w:marBottom w:val="0"/>
          <w:divBdr>
            <w:top w:val="none" w:sz="0" w:space="0" w:color="auto"/>
            <w:left w:val="none" w:sz="0" w:space="0" w:color="auto"/>
            <w:bottom w:val="none" w:sz="0" w:space="0" w:color="auto"/>
            <w:right w:val="none" w:sz="0" w:space="0" w:color="auto"/>
          </w:divBdr>
        </w:div>
      </w:divsChild>
    </w:div>
    <w:div w:id="21409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azma.ru/goto/https:/storage.strategy24.ru/files/project/201904/feee652709d084b07996a8560ccaeaa2.pdf" TargetMode="External"/><Relationship Id="rId5" Type="http://schemas.openxmlformats.org/officeDocument/2006/relationships/hyperlink" Target="https://vyazma.ru/goto/https:/vk.com/public1954878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77</Pages>
  <Words>18168</Words>
  <Characters>103564</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Юрьевич Филонов</dc:creator>
  <cp:keywords/>
  <dc:description/>
  <cp:lastModifiedBy>Кирилл Юрьевич Филонов</cp:lastModifiedBy>
  <cp:revision>14</cp:revision>
  <dcterms:created xsi:type="dcterms:W3CDTF">2022-07-14T05:59:00Z</dcterms:created>
  <dcterms:modified xsi:type="dcterms:W3CDTF">2022-07-14T11:55:00Z</dcterms:modified>
</cp:coreProperties>
</file>