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8130" w14:textId="77777777" w:rsidR="00DE6DB5" w:rsidRPr="00DE6DB5" w:rsidRDefault="00DE6DB5" w:rsidP="00DE6DB5">
      <w:pPr>
        <w:pStyle w:val="2"/>
        <w:spacing w:before="0"/>
        <w:ind w:firstLine="709"/>
        <w:jc w:val="center"/>
        <w:rPr>
          <w:rFonts w:ascii="Times New Roman" w:hAnsi="Times New Roman" w:cs="Times New Roman"/>
          <w:color w:val="000000"/>
          <w:sz w:val="28"/>
          <w:szCs w:val="28"/>
        </w:rPr>
      </w:pPr>
      <w:r w:rsidRPr="00DE6DB5">
        <w:rPr>
          <w:rFonts w:ascii="Times New Roman" w:hAnsi="Times New Roman" w:cs="Times New Roman"/>
          <w:color w:val="000000"/>
          <w:sz w:val="28"/>
          <w:szCs w:val="28"/>
        </w:rPr>
        <w:t>Информация о выполнении в 2021 году «Стратегии социально-экономического развития муниципального образования «Вяземский район» Смоленской области до 2030 года»</w:t>
      </w:r>
    </w:p>
    <w:p w14:paraId="11F4DE8A" w14:textId="77777777" w:rsidR="00DE6DB5" w:rsidRPr="00DE6DB5" w:rsidRDefault="00DE6DB5" w:rsidP="00DE6DB5">
      <w:pPr>
        <w:pStyle w:val="a3"/>
        <w:spacing w:before="0" w:beforeAutospacing="0" w:after="0" w:afterAutospacing="0"/>
        <w:jc w:val="center"/>
        <w:rPr>
          <w:color w:val="000000"/>
          <w:sz w:val="28"/>
          <w:szCs w:val="28"/>
        </w:rPr>
      </w:pPr>
      <w:r w:rsidRPr="00DE6DB5">
        <w:rPr>
          <w:rStyle w:val="a4"/>
          <w:color w:val="000000"/>
          <w:sz w:val="28"/>
          <w:szCs w:val="28"/>
        </w:rPr>
        <w:t>Улучшение демографической ситуации</w:t>
      </w:r>
    </w:p>
    <w:p w14:paraId="7A0A0E46"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Среднегодовая численность постоянного населения района в 2021 году составила 73627 человек (99,7 % к 2020 г). Снижение обусловлено увеличением числа смертей от новой коронавирусной инфекции.</w:t>
      </w:r>
    </w:p>
    <w:p w14:paraId="6ED291D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Рождаемость за отчетный год составила 5,6 промилле (7,8 в 2020 году), смертность - 18,7 промилле (15,7 в 2020 году). Основной причиной стали социально-экономические факторы (снижение уровня жизни), негативно влияющие на физическое и психологическое здоровье человека.</w:t>
      </w:r>
    </w:p>
    <w:p w14:paraId="1F3182B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Важным на пути формирования предпосылок к последующему демографическому росту является создание условий для обеспечения жильем молодых семей. В 2021 году по программе «Обеспечение жильем молодых семей на территории муниципального образования «Вяземский район» Смоленской области» получили сертификаты на приобретение жилья 3 молодые семьи.</w:t>
      </w:r>
    </w:p>
    <w:p w14:paraId="497003A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Предоставлялись меры социальной поддержки семьям, имеющим детей, и оказывалась адресная материальная помощь гражданам и семьям, находящимся                       в трудной жизненной ситуации. 25 многодетных семей получили материальную помощь в общей сумме 326,0 тыс. руб., оказана помощь 15 семьям, имеющим детей-инвалидов, в сумме 99,5 тыс. руб.</w:t>
      </w:r>
    </w:p>
    <w:p w14:paraId="694872A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На учете в отделе социальной защиты населения состоят 648 многодетных семей, из них семей с тремя детьми – 502, с четырьмя детьми – 103, с пятью                  детьми – 28, с шестью детьми – 9, с семью детьми – 4, с восемью – 1 семья,                      с девятью – 1 семья.  </w:t>
      </w:r>
    </w:p>
    <w:p w14:paraId="1B638D3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с малоимущими одиноко проживающими гражданами, а также представителями малоимущих семей, проживающими на территории муниципального образования «Вяземский район» Смоленской области, заключено 33 социальных контракта на общую сумму 3 443 388,00 руб., из них:</w:t>
      </w:r>
    </w:p>
    <w:p w14:paraId="552C7BCC" w14:textId="77777777" w:rsidR="00DE6DB5" w:rsidRPr="00DE6DB5" w:rsidRDefault="00DE6DB5" w:rsidP="00DE6DB5">
      <w:pPr>
        <w:pStyle w:val="a3"/>
        <w:spacing w:before="0" w:beforeAutospacing="0" w:after="0" w:afterAutospacing="0"/>
        <w:jc w:val="both"/>
        <w:rPr>
          <w:color w:val="000000"/>
          <w:sz w:val="28"/>
          <w:szCs w:val="28"/>
        </w:rPr>
      </w:pPr>
      <w:r w:rsidRPr="00DE6DB5">
        <w:rPr>
          <w:color w:val="000000"/>
          <w:sz w:val="28"/>
          <w:szCs w:val="28"/>
        </w:rPr>
        <w:t>         - на реализацию мероприятия по поиску работы – 18;</w:t>
      </w:r>
    </w:p>
    <w:p w14:paraId="269629A3" w14:textId="77777777" w:rsidR="00DE6DB5" w:rsidRPr="00DE6DB5" w:rsidRDefault="00DE6DB5" w:rsidP="00DE6DB5">
      <w:pPr>
        <w:pStyle w:val="a3"/>
        <w:spacing w:before="0" w:beforeAutospacing="0" w:after="0" w:afterAutospacing="0"/>
        <w:jc w:val="both"/>
        <w:rPr>
          <w:color w:val="000000"/>
          <w:sz w:val="28"/>
          <w:szCs w:val="28"/>
        </w:rPr>
      </w:pPr>
      <w:r w:rsidRPr="00DE6DB5">
        <w:rPr>
          <w:color w:val="000000"/>
          <w:sz w:val="28"/>
          <w:szCs w:val="28"/>
        </w:rPr>
        <w:t>         - на реализацию мероприятия по осуществлению индивидуальной предпринимательской деятельности – 13;</w:t>
      </w:r>
    </w:p>
    <w:p w14:paraId="69C81499" w14:textId="77777777" w:rsidR="00DE6DB5" w:rsidRPr="00DE6DB5" w:rsidRDefault="00DE6DB5" w:rsidP="00DE6DB5">
      <w:pPr>
        <w:pStyle w:val="a3"/>
        <w:spacing w:before="0" w:beforeAutospacing="0" w:after="0" w:afterAutospacing="0"/>
        <w:jc w:val="both"/>
        <w:rPr>
          <w:color w:val="000000"/>
          <w:sz w:val="28"/>
          <w:szCs w:val="28"/>
        </w:rPr>
      </w:pPr>
      <w:r w:rsidRPr="00DE6DB5">
        <w:rPr>
          <w:color w:val="000000"/>
          <w:sz w:val="28"/>
          <w:szCs w:val="28"/>
        </w:rPr>
        <w:t>         - по осуществлению иных мероприятий, направленных на преодоление трудной жизненной ситуации – 2.</w:t>
      </w:r>
    </w:p>
    <w:p w14:paraId="3BCB2F3D" w14:textId="77777777" w:rsidR="00DE6DB5" w:rsidRPr="00DE6DB5" w:rsidRDefault="00DE6DB5" w:rsidP="00DE6DB5">
      <w:pPr>
        <w:pStyle w:val="a3"/>
        <w:spacing w:before="0" w:beforeAutospacing="0" w:after="0" w:afterAutospacing="0"/>
        <w:jc w:val="both"/>
        <w:rPr>
          <w:color w:val="000000"/>
          <w:sz w:val="28"/>
          <w:szCs w:val="28"/>
        </w:rPr>
      </w:pPr>
      <w:r w:rsidRPr="00DE6DB5">
        <w:rPr>
          <w:color w:val="000000"/>
          <w:sz w:val="28"/>
          <w:szCs w:val="28"/>
        </w:rPr>
        <w:t>         С семьями, имеющими детей, заключено 15 социальных контактов, из них                  5 контрактов – с многодетными семьями.</w:t>
      </w:r>
    </w:p>
    <w:p w14:paraId="7CE00216"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Оказание медицинской помощи в Вяземском районе осуществляют ОГБУЗ «Вяземская ЦРБ», городская стоматологическая поликлиника, НУЗ «Узловая поликлиника на станции Вязьма ОАО «РЖД», ОГУЗ «Вяземский противотуберкулёзный диспансер», ОГУЗ «Тумановская туберкулёзная больница», две участковые больницы (Туманово, Семлево), две врачебные амбулатории (Кайдаковское и Степаниковское сельские поселения), 34 ФАПа.</w:t>
      </w:r>
    </w:p>
    <w:p w14:paraId="38BCF869" w14:textId="77777777" w:rsidR="00DE6DB5" w:rsidRPr="00DE6DB5" w:rsidRDefault="00DE6DB5" w:rsidP="00DE6DB5">
      <w:pPr>
        <w:pStyle w:val="a3"/>
        <w:spacing w:before="0" w:beforeAutospacing="0" w:after="0" w:afterAutospacing="0"/>
        <w:ind w:firstLine="720"/>
        <w:jc w:val="both"/>
        <w:rPr>
          <w:color w:val="000000"/>
          <w:sz w:val="28"/>
          <w:szCs w:val="28"/>
        </w:rPr>
      </w:pPr>
      <w:r w:rsidRPr="00DE6DB5">
        <w:rPr>
          <w:color w:val="000000"/>
          <w:sz w:val="28"/>
          <w:szCs w:val="28"/>
        </w:rPr>
        <w:lastRenderedPageBreak/>
        <w:t>Количество врачей в районе – 122 (в 2020 г – 128), численность среднего медперсонала – 502 (в 2020 г – 515). Укомплектованность врачами - 41,5%, средним медперсоналом - 76,5%. План проведения диспансеризации населения выполнен на 23,4%. В целях пропаганды здорового образа жизни занятия в Школе здоровья прошли для 1395 человек.</w:t>
      </w:r>
    </w:p>
    <w:p w14:paraId="449295B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С</w:t>
      </w:r>
      <w:r w:rsidRPr="00DE6DB5">
        <w:rPr>
          <w:color w:val="000000"/>
          <w:spacing w:val="1"/>
          <w:sz w:val="28"/>
          <w:szCs w:val="28"/>
        </w:rPr>
        <w:t> </w:t>
      </w:r>
      <w:r w:rsidRPr="00DE6DB5">
        <w:rPr>
          <w:color w:val="000000"/>
          <w:sz w:val="28"/>
          <w:szCs w:val="28"/>
        </w:rPr>
        <w:t>целью</w:t>
      </w:r>
      <w:r w:rsidRPr="00DE6DB5">
        <w:rPr>
          <w:color w:val="000000"/>
          <w:spacing w:val="1"/>
          <w:sz w:val="28"/>
          <w:szCs w:val="28"/>
        </w:rPr>
        <w:t> </w:t>
      </w:r>
      <w:r w:rsidRPr="00DE6DB5">
        <w:rPr>
          <w:color w:val="000000"/>
          <w:sz w:val="28"/>
          <w:szCs w:val="28"/>
        </w:rPr>
        <w:t>формирования</w:t>
      </w:r>
      <w:r w:rsidRPr="00DE6DB5">
        <w:rPr>
          <w:color w:val="000000"/>
          <w:spacing w:val="1"/>
          <w:sz w:val="28"/>
          <w:szCs w:val="28"/>
        </w:rPr>
        <w:t> </w:t>
      </w:r>
      <w:r w:rsidRPr="00DE6DB5">
        <w:rPr>
          <w:color w:val="000000"/>
          <w:sz w:val="28"/>
          <w:szCs w:val="28"/>
        </w:rPr>
        <w:t>у школьников ценностей</w:t>
      </w:r>
      <w:r w:rsidRPr="00DE6DB5">
        <w:rPr>
          <w:color w:val="000000"/>
          <w:spacing w:val="1"/>
          <w:sz w:val="28"/>
          <w:szCs w:val="28"/>
        </w:rPr>
        <w:t> </w:t>
      </w:r>
      <w:r w:rsidRPr="00DE6DB5">
        <w:rPr>
          <w:color w:val="000000"/>
          <w:sz w:val="28"/>
          <w:szCs w:val="28"/>
        </w:rPr>
        <w:t>здоровья</w:t>
      </w:r>
      <w:r w:rsidRPr="00DE6DB5">
        <w:rPr>
          <w:color w:val="000000"/>
          <w:spacing w:val="1"/>
          <w:sz w:val="28"/>
          <w:szCs w:val="28"/>
        </w:rPr>
        <w:t> </w:t>
      </w:r>
      <w:r w:rsidRPr="00DE6DB5">
        <w:rPr>
          <w:color w:val="000000"/>
          <w:sz w:val="28"/>
          <w:szCs w:val="28"/>
        </w:rPr>
        <w:t>и</w:t>
      </w:r>
      <w:r w:rsidRPr="00DE6DB5">
        <w:rPr>
          <w:color w:val="000000"/>
          <w:spacing w:val="1"/>
          <w:sz w:val="28"/>
          <w:szCs w:val="28"/>
        </w:rPr>
        <w:t> </w:t>
      </w:r>
      <w:r w:rsidRPr="00DE6DB5">
        <w:rPr>
          <w:color w:val="000000"/>
          <w:sz w:val="28"/>
          <w:szCs w:val="28"/>
        </w:rPr>
        <w:t>здорового</w:t>
      </w:r>
      <w:r w:rsidRPr="00DE6DB5">
        <w:rPr>
          <w:color w:val="000000"/>
          <w:spacing w:val="1"/>
          <w:sz w:val="28"/>
          <w:szCs w:val="28"/>
        </w:rPr>
        <w:t> </w:t>
      </w:r>
      <w:r w:rsidRPr="00DE6DB5">
        <w:rPr>
          <w:color w:val="000000"/>
          <w:sz w:val="28"/>
          <w:szCs w:val="28"/>
        </w:rPr>
        <w:t>образа</w:t>
      </w:r>
      <w:r w:rsidRPr="00DE6DB5">
        <w:rPr>
          <w:color w:val="000000"/>
          <w:spacing w:val="1"/>
          <w:sz w:val="28"/>
          <w:szCs w:val="28"/>
        </w:rPr>
        <w:t> </w:t>
      </w:r>
      <w:r w:rsidRPr="00DE6DB5">
        <w:rPr>
          <w:color w:val="000000"/>
          <w:sz w:val="28"/>
          <w:szCs w:val="28"/>
        </w:rPr>
        <w:t>жизни,</w:t>
      </w:r>
      <w:r w:rsidRPr="00DE6DB5">
        <w:rPr>
          <w:color w:val="000000"/>
          <w:spacing w:val="1"/>
          <w:sz w:val="28"/>
          <w:szCs w:val="28"/>
        </w:rPr>
        <w:t> </w:t>
      </w:r>
      <w:r w:rsidRPr="00DE6DB5">
        <w:rPr>
          <w:color w:val="000000"/>
          <w:sz w:val="28"/>
          <w:szCs w:val="28"/>
        </w:rPr>
        <w:t>профилактики</w:t>
      </w:r>
      <w:r w:rsidRPr="00DE6DB5">
        <w:rPr>
          <w:color w:val="000000"/>
          <w:spacing w:val="1"/>
          <w:sz w:val="28"/>
          <w:szCs w:val="28"/>
        </w:rPr>
        <w:t> </w:t>
      </w:r>
      <w:r w:rsidRPr="00DE6DB5">
        <w:rPr>
          <w:color w:val="000000"/>
          <w:sz w:val="28"/>
          <w:szCs w:val="28"/>
        </w:rPr>
        <w:t>негативных</w:t>
      </w:r>
      <w:r w:rsidRPr="00DE6DB5">
        <w:rPr>
          <w:color w:val="000000"/>
          <w:spacing w:val="1"/>
          <w:sz w:val="28"/>
          <w:szCs w:val="28"/>
        </w:rPr>
        <w:t> </w:t>
      </w:r>
      <w:r w:rsidRPr="00DE6DB5">
        <w:rPr>
          <w:color w:val="000000"/>
          <w:sz w:val="28"/>
          <w:szCs w:val="28"/>
        </w:rPr>
        <w:t>явлений</w:t>
      </w:r>
      <w:r w:rsidRPr="00DE6DB5">
        <w:rPr>
          <w:color w:val="000000"/>
          <w:spacing w:val="1"/>
          <w:sz w:val="28"/>
          <w:szCs w:val="28"/>
        </w:rPr>
        <w:t> </w:t>
      </w:r>
      <w:r w:rsidRPr="00DE6DB5">
        <w:rPr>
          <w:color w:val="000000"/>
          <w:sz w:val="28"/>
          <w:szCs w:val="28"/>
        </w:rPr>
        <w:t>среди</w:t>
      </w:r>
      <w:r w:rsidRPr="00DE6DB5">
        <w:rPr>
          <w:color w:val="000000"/>
          <w:spacing w:val="1"/>
          <w:sz w:val="28"/>
          <w:szCs w:val="28"/>
        </w:rPr>
        <w:t> </w:t>
      </w:r>
      <w:r w:rsidRPr="00DE6DB5">
        <w:rPr>
          <w:color w:val="000000"/>
          <w:sz w:val="28"/>
          <w:szCs w:val="28"/>
        </w:rPr>
        <w:t>детей</w:t>
      </w:r>
      <w:r w:rsidRPr="00DE6DB5">
        <w:rPr>
          <w:color w:val="000000"/>
          <w:spacing w:val="1"/>
          <w:sz w:val="28"/>
          <w:szCs w:val="28"/>
        </w:rPr>
        <w:t> </w:t>
      </w:r>
      <w:r w:rsidRPr="00DE6DB5">
        <w:rPr>
          <w:color w:val="000000"/>
          <w:sz w:val="28"/>
          <w:szCs w:val="28"/>
        </w:rPr>
        <w:t>и</w:t>
      </w:r>
      <w:r w:rsidRPr="00DE6DB5">
        <w:rPr>
          <w:color w:val="000000"/>
          <w:spacing w:val="1"/>
          <w:sz w:val="28"/>
          <w:szCs w:val="28"/>
        </w:rPr>
        <w:t> </w:t>
      </w:r>
      <w:r w:rsidRPr="00DE6DB5">
        <w:rPr>
          <w:color w:val="000000"/>
          <w:sz w:val="28"/>
          <w:szCs w:val="28"/>
        </w:rPr>
        <w:t>подростков,</w:t>
      </w:r>
      <w:r w:rsidRPr="00DE6DB5">
        <w:rPr>
          <w:color w:val="000000"/>
          <w:spacing w:val="1"/>
          <w:sz w:val="28"/>
          <w:szCs w:val="28"/>
        </w:rPr>
        <w:t> обще</w:t>
      </w:r>
      <w:r w:rsidRPr="00DE6DB5">
        <w:rPr>
          <w:color w:val="000000"/>
          <w:sz w:val="28"/>
          <w:szCs w:val="28"/>
        </w:rPr>
        <w:t>образовательными</w:t>
      </w:r>
      <w:r w:rsidRPr="00DE6DB5">
        <w:rPr>
          <w:color w:val="000000"/>
          <w:spacing w:val="-1"/>
          <w:sz w:val="28"/>
          <w:szCs w:val="28"/>
        </w:rPr>
        <w:t> </w:t>
      </w:r>
      <w:r w:rsidRPr="00DE6DB5">
        <w:rPr>
          <w:color w:val="000000"/>
          <w:sz w:val="28"/>
          <w:szCs w:val="28"/>
        </w:rPr>
        <w:t>учреждениями</w:t>
      </w:r>
      <w:r w:rsidRPr="00DE6DB5">
        <w:rPr>
          <w:color w:val="000000"/>
          <w:spacing w:val="-1"/>
          <w:sz w:val="28"/>
          <w:szCs w:val="28"/>
        </w:rPr>
        <w:t> </w:t>
      </w:r>
      <w:r w:rsidRPr="00DE6DB5">
        <w:rPr>
          <w:color w:val="000000"/>
          <w:sz w:val="28"/>
          <w:szCs w:val="28"/>
        </w:rPr>
        <w:t>разработаны и реализуются целевые программы («Здоровье», «Крепкое здоровье – это здорово», «Счастливо жить – здоровым быть»), в рамках реализации которых проводятся мероприятия по пропаганде здорового образа жизни</w:t>
      </w:r>
      <w:r w:rsidRPr="00DE6DB5">
        <w:rPr>
          <w:color w:val="000000"/>
          <w:spacing w:val="1"/>
          <w:sz w:val="28"/>
          <w:szCs w:val="28"/>
        </w:rPr>
        <w:t> </w:t>
      </w:r>
      <w:r w:rsidRPr="00DE6DB5">
        <w:rPr>
          <w:color w:val="000000"/>
          <w:sz w:val="28"/>
          <w:szCs w:val="28"/>
        </w:rPr>
        <w:t>среди</w:t>
      </w:r>
      <w:r w:rsidRPr="00DE6DB5">
        <w:rPr>
          <w:color w:val="000000"/>
          <w:spacing w:val="1"/>
          <w:sz w:val="28"/>
          <w:szCs w:val="28"/>
        </w:rPr>
        <w:t> </w:t>
      </w:r>
      <w:r w:rsidRPr="00DE6DB5">
        <w:rPr>
          <w:color w:val="000000"/>
          <w:sz w:val="28"/>
          <w:szCs w:val="28"/>
        </w:rPr>
        <w:t>несовершеннолетних:</w:t>
      </w:r>
      <w:r w:rsidRPr="00DE6DB5">
        <w:rPr>
          <w:color w:val="000000"/>
          <w:spacing w:val="1"/>
          <w:sz w:val="28"/>
          <w:szCs w:val="28"/>
        </w:rPr>
        <w:t> </w:t>
      </w:r>
      <w:r w:rsidRPr="00DE6DB5">
        <w:rPr>
          <w:color w:val="000000"/>
          <w:sz w:val="28"/>
          <w:szCs w:val="28"/>
        </w:rPr>
        <w:t>акция</w:t>
      </w:r>
      <w:r w:rsidRPr="00DE6DB5">
        <w:rPr>
          <w:color w:val="000000"/>
          <w:spacing w:val="1"/>
          <w:sz w:val="28"/>
          <w:szCs w:val="28"/>
        </w:rPr>
        <w:t> </w:t>
      </w:r>
      <w:r w:rsidRPr="00DE6DB5">
        <w:rPr>
          <w:color w:val="000000"/>
          <w:sz w:val="28"/>
          <w:szCs w:val="28"/>
        </w:rPr>
        <w:t>«Вредным</w:t>
      </w:r>
      <w:r w:rsidRPr="00DE6DB5">
        <w:rPr>
          <w:color w:val="000000"/>
          <w:spacing w:val="1"/>
          <w:sz w:val="28"/>
          <w:szCs w:val="28"/>
        </w:rPr>
        <w:t> </w:t>
      </w:r>
      <w:r w:rsidRPr="00DE6DB5">
        <w:rPr>
          <w:color w:val="000000"/>
          <w:sz w:val="28"/>
          <w:szCs w:val="28"/>
        </w:rPr>
        <w:t>привычкам</w:t>
      </w:r>
      <w:r w:rsidRPr="00DE6DB5">
        <w:rPr>
          <w:color w:val="000000"/>
          <w:spacing w:val="1"/>
          <w:sz w:val="28"/>
          <w:szCs w:val="28"/>
        </w:rPr>
        <w:t> </w:t>
      </w:r>
      <w:r w:rsidRPr="00DE6DB5">
        <w:rPr>
          <w:color w:val="000000"/>
          <w:sz w:val="28"/>
          <w:szCs w:val="28"/>
        </w:rPr>
        <w:t>–</w:t>
      </w:r>
      <w:r w:rsidRPr="00DE6DB5">
        <w:rPr>
          <w:color w:val="000000"/>
          <w:spacing w:val="1"/>
          <w:sz w:val="28"/>
          <w:szCs w:val="28"/>
        </w:rPr>
        <w:t> </w:t>
      </w:r>
      <w:r w:rsidRPr="00DE6DB5">
        <w:rPr>
          <w:color w:val="000000"/>
          <w:sz w:val="28"/>
          <w:szCs w:val="28"/>
        </w:rPr>
        <w:t>нет!</w:t>
      </w:r>
      <w:r w:rsidRPr="00DE6DB5">
        <w:rPr>
          <w:color w:val="000000"/>
          <w:spacing w:val="1"/>
          <w:sz w:val="28"/>
          <w:szCs w:val="28"/>
        </w:rPr>
        <w:t> </w:t>
      </w:r>
      <w:r w:rsidRPr="00DE6DB5">
        <w:rPr>
          <w:color w:val="000000"/>
          <w:sz w:val="28"/>
          <w:szCs w:val="28"/>
        </w:rPr>
        <w:t>ЗОЖ</w:t>
      </w:r>
      <w:r w:rsidRPr="00DE6DB5">
        <w:rPr>
          <w:color w:val="000000"/>
          <w:spacing w:val="1"/>
          <w:sz w:val="28"/>
          <w:szCs w:val="28"/>
        </w:rPr>
        <w:t> </w:t>
      </w:r>
      <w:r w:rsidRPr="00DE6DB5">
        <w:rPr>
          <w:color w:val="000000"/>
          <w:sz w:val="28"/>
          <w:szCs w:val="28"/>
        </w:rPr>
        <w:t>–</w:t>
      </w:r>
      <w:r w:rsidRPr="00DE6DB5">
        <w:rPr>
          <w:color w:val="000000"/>
          <w:spacing w:val="1"/>
          <w:sz w:val="28"/>
          <w:szCs w:val="28"/>
        </w:rPr>
        <w:t> </w:t>
      </w:r>
      <w:r w:rsidRPr="00DE6DB5">
        <w:rPr>
          <w:color w:val="000000"/>
          <w:sz w:val="28"/>
          <w:szCs w:val="28"/>
        </w:rPr>
        <w:t>да!»,</w:t>
      </w:r>
      <w:r w:rsidRPr="00DE6DB5">
        <w:rPr>
          <w:color w:val="000000"/>
          <w:spacing w:val="-67"/>
          <w:sz w:val="28"/>
          <w:szCs w:val="28"/>
        </w:rPr>
        <w:t> </w:t>
      </w:r>
      <w:r w:rsidRPr="00DE6DB5">
        <w:rPr>
          <w:color w:val="000000"/>
          <w:sz w:val="28"/>
          <w:szCs w:val="28"/>
        </w:rPr>
        <w:t>беседы</w:t>
      </w:r>
      <w:r w:rsidRPr="00DE6DB5">
        <w:rPr>
          <w:color w:val="000000"/>
          <w:spacing w:val="1"/>
          <w:sz w:val="28"/>
          <w:szCs w:val="28"/>
        </w:rPr>
        <w:t> </w:t>
      </w:r>
      <w:r w:rsidRPr="00DE6DB5">
        <w:rPr>
          <w:color w:val="000000"/>
          <w:sz w:val="28"/>
          <w:szCs w:val="28"/>
        </w:rPr>
        <w:t>«Территория</w:t>
      </w:r>
      <w:r w:rsidRPr="00DE6DB5">
        <w:rPr>
          <w:color w:val="000000"/>
          <w:spacing w:val="1"/>
          <w:sz w:val="28"/>
          <w:szCs w:val="28"/>
        </w:rPr>
        <w:t> </w:t>
      </w:r>
      <w:r w:rsidRPr="00DE6DB5">
        <w:rPr>
          <w:color w:val="000000"/>
          <w:sz w:val="28"/>
          <w:szCs w:val="28"/>
        </w:rPr>
        <w:t>безопасности»,</w:t>
      </w:r>
      <w:r w:rsidRPr="00DE6DB5">
        <w:rPr>
          <w:color w:val="000000"/>
          <w:spacing w:val="1"/>
          <w:sz w:val="28"/>
          <w:szCs w:val="28"/>
        </w:rPr>
        <w:t> </w:t>
      </w:r>
      <w:r w:rsidRPr="00DE6DB5">
        <w:rPr>
          <w:color w:val="000000"/>
          <w:sz w:val="28"/>
          <w:szCs w:val="28"/>
        </w:rPr>
        <w:t>«Влияние</w:t>
      </w:r>
      <w:r w:rsidRPr="00DE6DB5">
        <w:rPr>
          <w:color w:val="000000"/>
          <w:spacing w:val="1"/>
          <w:sz w:val="28"/>
          <w:szCs w:val="28"/>
        </w:rPr>
        <w:t> </w:t>
      </w:r>
      <w:r w:rsidRPr="00DE6DB5">
        <w:rPr>
          <w:color w:val="000000"/>
          <w:sz w:val="28"/>
          <w:szCs w:val="28"/>
        </w:rPr>
        <w:t>наркотических</w:t>
      </w:r>
      <w:r w:rsidRPr="00DE6DB5">
        <w:rPr>
          <w:color w:val="000000"/>
          <w:spacing w:val="1"/>
          <w:sz w:val="28"/>
          <w:szCs w:val="28"/>
        </w:rPr>
        <w:t> </w:t>
      </w:r>
      <w:r w:rsidRPr="00DE6DB5">
        <w:rPr>
          <w:color w:val="000000"/>
          <w:sz w:val="28"/>
          <w:szCs w:val="28"/>
        </w:rPr>
        <w:t>веществ</w:t>
      </w:r>
      <w:r w:rsidRPr="00DE6DB5">
        <w:rPr>
          <w:color w:val="000000"/>
          <w:spacing w:val="1"/>
          <w:sz w:val="28"/>
          <w:szCs w:val="28"/>
        </w:rPr>
        <w:t> </w:t>
      </w:r>
      <w:r w:rsidRPr="00DE6DB5">
        <w:rPr>
          <w:color w:val="000000"/>
          <w:sz w:val="28"/>
          <w:szCs w:val="28"/>
        </w:rPr>
        <w:t>на</w:t>
      </w:r>
      <w:r w:rsidRPr="00DE6DB5">
        <w:rPr>
          <w:color w:val="000000"/>
          <w:spacing w:val="1"/>
          <w:sz w:val="28"/>
          <w:szCs w:val="28"/>
        </w:rPr>
        <w:t> </w:t>
      </w:r>
      <w:r w:rsidRPr="00DE6DB5">
        <w:rPr>
          <w:color w:val="000000"/>
          <w:sz w:val="28"/>
          <w:szCs w:val="28"/>
        </w:rPr>
        <w:t>молодой организм», «Правда о наркотиках», «О курении и алкоголе», «Курить -</w:t>
      </w:r>
      <w:r w:rsidRPr="00DE6DB5">
        <w:rPr>
          <w:color w:val="000000"/>
          <w:spacing w:val="1"/>
          <w:sz w:val="28"/>
          <w:szCs w:val="28"/>
        </w:rPr>
        <w:t> </w:t>
      </w:r>
      <w:r w:rsidRPr="00DE6DB5">
        <w:rPr>
          <w:color w:val="000000"/>
          <w:sz w:val="28"/>
          <w:szCs w:val="28"/>
        </w:rPr>
        <w:t>здоровью</w:t>
      </w:r>
      <w:r w:rsidRPr="00DE6DB5">
        <w:rPr>
          <w:color w:val="000000"/>
          <w:spacing w:val="1"/>
          <w:sz w:val="28"/>
          <w:szCs w:val="28"/>
        </w:rPr>
        <w:t> </w:t>
      </w:r>
      <w:r w:rsidRPr="00DE6DB5">
        <w:rPr>
          <w:color w:val="000000"/>
          <w:sz w:val="28"/>
          <w:szCs w:val="28"/>
        </w:rPr>
        <w:t>вредить»,</w:t>
      </w:r>
      <w:r w:rsidRPr="00DE6DB5">
        <w:rPr>
          <w:color w:val="000000"/>
          <w:spacing w:val="1"/>
          <w:sz w:val="28"/>
          <w:szCs w:val="28"/>
        </w:rPr>
        <w:t> </w:t>
      </w:r>
      <w:r w:rsidRPr="00DE6DB5">
        <w:rPr>
          <w:color w:val="000000"/>
          <w:sz w:val="28"/>
          <w:szCs w:val="28"/>
        </w:rPr>
        <w:t>«Вредные</w:t>
      </w:r>
      <w:r w:rsidRPr="00DE6DB5">
        <w:rPr>
          <w:color w:val="000000"/>
          <w:spacing w:val="1"/>
          <w:sz w:val="28"/>
          <w:szCs w:val="28"/>
        </w:rPr>
        <w:t> </w:t>
      </w:r>
      <w:r w:rsidRPr="00DE6DB5">
        <w:rPr>
          <w:color w:val="000000"/>
          <w:sz w:val="28"/>
          <w:szCs w:val="28"/>
        </w:rPr>
        <w:t>привычки»,</w:t>
      </w:r>
      <w:r w:rsidRPr="00DE6DB5">
        <w:rPr>
          <w:color w:val="000000"/>
          <w:spacing w:val="1"/>
          <w:sz w:val="28"/>
          <w:szCs w:val="28"/>
        </w:rPr>
        <w:t> </w:t>
      </w:r>
      <w:r w:rsidRPr="00DE6DB5">
        <w:rPr>
          <w:color w:val="000000"/>
          <w:sz w:val="28"/>
          <w:szCs w:val="28"/>
        </w:rPr>
        <w:t>«Наркомания.</w:t>
      </w:r>
      <w:r w:rsidRPr="00DE6DB5">
        <w:rPr>
          <w:color w:val="000000"/>
          <w:spacing w:val="1"/>
          <w:sz w:val="28"/>
          <w:szCs w:val="28"/>
        </w:rPr>
        <w:t> </w:t>
      </w:r>
      <w:r w:rsidRPr="00DE6DB5">
        <w:rPr>
          <w:color w:val="000000"/>
          <w:sz w:val="28"/>
          <w:szCs w:val="28"/>
        </w:rPr>
        <w:t>Наркотические</w:t>
      </w:r>
      <w:r w:rsidRPr="00DE6DB5">
        <w:rPr>
          <w:color w:val="000000"/>
          <w:spacing w:val="1"/>
          <w:sz w:val="28"/>
          <w:szCs w:val="28"/>
        </w:rPr>
        <w:t> </w:t>
      </w:r>
      <w:r w:rsidRPr="00DE6DB5">
        <w:rPr>
          <w:color w:val="000000"/>
          <w:sz w:val="28"/>
          <w:szCs w:val="28"/>
        </w:rPr>
        <w:t>вещества, их действие на человека и классификация», круглые столы с активом</w:t>
      </w:r>
      <w:r w:rsidRPr="00DE6DB5">
        <w:rPr>
          <w:color w:val="000000"/>
          <w:spacing w:val="1"/>
          <w:sz w:val="28"/>
          <w:szCs w:val="28"/>
        </w:rPr>
        <w:t> </w:t>
      </w:r>
      <w:r w:rsidRPr="00DE6DB5">
        <w:rPr>
          <w:color w:val="000000"/>
          <w:sz w:val="28"/>
          <w:szCs w:val="28"/>
        </w:rPr>
        <w:t>старшеклассников</w:t>
      </w:r>
      <w:r w:rsidRPr="00DE6DB5">
        <w:rPr>
          <w:color w:val="000000"/>
          <w:spacing w:val="-3"/>
          <w:sz w:val="28"/>
          <w:szCs w:val="28"/>
        </w:rPr>
        <w:t> </w:t>
      </w:r>
      <w:r w:rsidRPr="00DE6DB5">
        <w:rPr>
          <w:color w:val="000000"/>
          <w:sz w:val="28"/>
          <w:szCs w:val="28"/>
        </w:rPr>
        <w:t>«Скажи вовремя</w:t>
      </w:r>
      <w:r w:rsidRPr="00DE6DB5">
        <w:rPr>
          <w:color w:val="000000"/>
          <w:spacing w:val="-3"/>
          <w:sz w:val="28"/>
          <w:szCs w:val="28"/>
        </w:rPr>
        <w:t> </w:t>
      </w:r>
      <w:r w:rsidRPr="00DE6DB5">
        <w:rPr>
          <w:color w:val="000000"/>
          <w:sz w:val="28"/>
          <w:szCs w:val="28"/>
        </w:rPr>
        <w:t>нет.</w:t>
      </w:r>
      <w:r w:rsidRPr="00DE6DB5">
        <w:rPr>
          <w:color w:val="000000"/>
          <w:spacing w:val="-4"/>
          <w:sz w:val="28"/>
          <w:szCs w:val="28"/>
        </w:rPr>
        <w:t> </w:t>
      </w:r>
      <w:r w:rsidRPr="00DE6DB5">
        <w:rPr>
          <w:color w:val="000000"/>
          <w:sz w:val="28"/>
          <w:szCs w:val="28"/>
        </w:rPr>
        <w:t>Иначе…».</w:t>
      </w:r>
    </w:p>
    <w:p w14:paraId="4686181F"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Улучшению здоровья населения служит качественное повышение физкультурно-оздоровительной и спортивно-массовой работы. Доля населения, систематически занимающегося физической культурой и спортом, в 2021 году увеличилась на 1,3 процентных пункта и составила 42,5%. В муниципальном образовании «Вяземский район» культивируются 32 вида спорта. Количество спортивных секций составляет 21.</w:t>
      </w:r>
    </w:p>
    <w:p w14:paraId="21582F29"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Содействие полной занятости и профессиональной</w:t>
      </w:r>
    </w:p>
    <w:p w14:paraId="4F15FFD3"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ориентации населения</w:t>
      </w:r>
    </w:p>
    <w:p w14:paraId="1A0429E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достижения эффективной, оптимальной занятости трудоспособного населения в сочетании с необходимой социальной поддержкой безработных граждан в 2021 году услуги по профессиональной ориентации получили 613 человек в возрасте 14-29 лет, из них 225 от 14 до 17 лет. Оказано содействие в поиске подходящей работы 3225 гражданам, из них 1610 человек предпенсионного возраста; 45 – инвалиды; 185 – уволенные в связи с ликвидацией или сокращением штата. Привлечено 76 человек на организацию проведения оплачиваемых общественных работ. В целях организации временного трудоустройства безработных граждан, испытывающих трудности в поиске работы трудоустроены 6 человек, из них 3 инвалида.</w:t>
      </w:r>
    </w:p>
    <w:p w14:paraId="2CC7699E"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рамках организации временного трудоустройства безработных граждан в возрасте от 18 до 20 лет, имеющих среднее профессиональное образование и ищущих работу впервые трудоустроено 2 выпускника.</w:t>
      </w:r>
    </w:p>
    <w:p w14:paraId="792B93CF"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Услуги по социальной адаптация безработных граждан на рынке труда получили 79 безработных, из них: 8 инвалидов, психологическая поддержка оказана 83 безработным, из них - 13 инвалидов.</w:t>
      </w:r>
    </w:p>
    <w:p w14:paraId="17D25BFF"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xml:space="preserve">Проведено 15 ярмарок вакансий, в которых приняли участие 653 человека, из них 8 – трудоустроены. В течении года 995 безработных получили </w:t>
      </w:r>
      <w:r w:rsidRPr="00DE6DB5">
        <w:rPr>
          <w:color w:val="000000"/>
          <w:sz w:val="28"/>
          <w:szCs w:val="28"/>
        </w:rPr>
        <w:lastRenderedPageBreak/>
        <w:t>пособие. Численность безработных граждан на конец отчетного года составила 231 человек, уровень регистрируемой безработицы – 0,61%.</w:t>
      </w:r>
    </w:p>
    <w:p w14:paraId="7C1FF969"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Развитие сферы образования</w:t>
      </w:r>
    </w:p>
    <w:p w14:paraId="71B01EB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Функционирование учреждений образования района направлено на обеспечение доступности и качества общего и дополнительного образования детей в соответствии с меняющимися запросами населения Вяземского района и перспективными задачами развития российского общества и экономики.</w:t>
      </w:r>
    </w:p>
    <w:p w14:paraId="0C96355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сохранён плановый показатель 100% охвата детей в возрасте от 3 до 7 лет дошкольным образованием. Таким образом, на протяжении последних лет в Вяземском районе в полном объёме выполняется Указ Президента Российской Федерации в части обеспеченности местами детей данной возрастной категории. В 2021 существенно снизилось число детей в возрасте от 1 до 3, состоящих на учете для определения в дошкольное учреждение. Показатель доступности дошкольного образования для детей в возрасте от 1 до 3 лет составляет 99,7%. Всего услугами дошкольного образования охвачено 3393 детей, что составляет 68% от общего количества детей дошкольного возраста, из них в возрасте 1-6 лет – 76,8%.</w:t>
      </w:r>
    </w:p>
    <w:p w14:paraId="7989C1CA"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Задача обеспечения доступности дошкольного образования для всех категорий граждан на территории Вяземского района решается за счёт развития вариативных форм дошкольного образования. Реализация данных мероприятий направлена </w:t>
      </w:r>
      <w:r w:rsidRPr="00DE6DB5">
        <w:rPr>
          <w:color w:val="000000"/>
          <w:sz w:val="28"/>
          <w:szCs w:val="28"/>
          <w:shd w:val="clear" w:color="auto" w:fill="FFFFFF"/>
        </w:rPr>
        <w:t>на решение задачи по сокращению социальной изоляции семей, не посещающих детский сад, поставленной Региональным проектом «Поддержка семей, имеющих детей» национального проекта «Образование». С целью оказания методической, психолого-педагогической, диагностической и консультативной помощи родителям, чьи дети не посещают детские сады, в 12 дошкольных образовательных учреждений созданы и успешно функционируют консультационные центры. В течение 2021 года в консультационные центры по различным вопросам обратилось 354 родителя и посетило 195 детей, из них - 11 детей с ОВЗ и 3 ребёнка-инвалида.</w:t>
      </w:r>
    </w:p>
    <w:p w14:paraId="34DC6B8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Большое внимание уделялось вопросу создания условий и организации образовательной деятельности для детей-инвалидов и детей с ограниченными возможностями здоровья. На конец 2021 года 104 ребёнка, имеющих статус «ребёнок-инвалид», посещали образовательные учреждения, реализующие программы дошкольного общего, начального общего, основного общего и среднего общего образования, в том числе: 22 воспитанника - дошкольные образовательные учреждения; 82 обучающихся – общеобразовательные учреждения. Обучающихся и воспитанников с ограниченными возможностями здоровья – 348 человек, из них: 257 воспитанников дошкольных учреждений, 91 обучающихся общеобразовательных школ; в том числе 18 детей имеют статус «ребёнок-инвалид».</w:t>
      </w:r>
    </w:p>
    <w:p w14:paraId="0714F6EE"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xml:space="preserve">Коррекционная работа по исправлению речи 257 воспитанников проводилась в 14 образовательных учреждениях: МБДОУ детских садах №№ 1, 2, 3, 4, 5, 6, 7, 8, 9,10, Кайдаковском детском саду «Рябинка», </w:t>
      </w:r>
      <w:r w:rsidRPr="00DE6DB5">
        <w:rPr>
          <w:color w:val="000000"/>
          <w:sz w:val="28"/>
          <w:szCs w:val="28"/>
        </w:rPr>
        <w:lastRenderedPageBreak/>
        <w:t>МБОУ «Начальная школа – детский сад «Надежда», «Андрейковская СОШ» и Тумановской СШ.</w:t>
      </w:r>
    </w:p>
    <w:p w14:paraId="4A51AB6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На основании медицинских рекомендаций и заявлений родителей (законных представителей) для 63 обучающихся организовано обучение на дому, в том числе для 10 обучающихся, имеющих статус ребёнок-инвалид. Для 7 обучающихся дополнительно осуществлялось дистанционное обучение в Смоленском Центре дистанционного образования.</w:t>
      </w:r>
    </w:p>
    <w:p w14:paraId="3A28747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Возрастает число детей с ограниченными возможностями здоровья и детей, нуждающихся в психолого-педагогическом и коррекционном сопровождении. Для данных категорий обучающихся разработаны адаптированные образовательные программы. В работе с детьми-инвалидами и детьми с ОВЗ образовательные учреждения тесно сотрудничают с Вяземской территориальной психолого-медико-педагогической комиссией.</w:t>
      </w:r>
    </w:p>
    <w:p w14:paraId="3D07E27A"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незначительно снизился процент учащихся, обучающихся во вторую смену (2020 год – 8,8 %; 2021 год – 8,2%). Отсутствие существенных изменений по данному показателю обусловлено продолжением действия нормы постановления Главного государственного санитарного врача Российской Федерации о закреплении учебных кабинетов за отдельными классами, что привело к большей потребности в классных помещениях.</w:t>
      </w:r>
    </w:p>
    <w:p w14:paraId="72882A79"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рамках реализации проекта «Современная школа» – создание новых мест и ликвидация второй смены в общеобразовательных учреждениях – в 2021 году началось строительство пристройки к зданию МБОУ СШ № 4 на 500 мест.</w:t>
      </w:r>
    </w:p>
    <w:p w14:paraId="6CD26116"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Для обеспечения доступности получения обязательного общего образования в 2021 году в 15 общеобразовательных учреждениях был организован подвоз 232 обучающихся: в 11 общеобразовательных учреждениях школьными автобусами (13 автотранспортных средств), в 4 общеобразовательных учреждениях транспортными средствами ООО «Попутчик»</w:t>
      </w:r>
    </w:p>
    <w:p w14:paraId="5DE3700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shd w:val="clear" w:color="auto" w:fill="FFFFFF"/>
        </w:rPr>
        <w:t>В 2021 году проводилась большая работа по обеспечению </w:t>
      </w:r>
      <w:r w:rsidRPr="00DE6DB5">
        <w:rPr>
          <w:color w:val="000000"/>
          <w:sz w:val="28"/>
          <w:szCs w:val="28"/>
        </w:rPr>
        <w:t>безопасного и бесперебойного функционирования образовательных учреждений, </w:t>
      </w:r>
      <w:r w:rsidRPr="00DE6DB5">
        <w:rPr>
          <w:color w:val="000000"/>
          <w:sz w:val="28"/>
          <w:szCs w:val="28"/>
          <w:shd w:val="clear" w:color="auto" w:fill="FFFFFF"/>
        </w:rPr>
        <w:t>обустройству прилегающих к ним территорий, </w:t>
      </w:r>
      <w:r w:rsidRPr="00DE6DB5">
        <w:rPr>
          <w:color w:val="000000"/>
          <w:sz w:val="28"/>
          <w:szCs w:val="28"/>
        </w:rPr>
        <w:t>укреплению материально-технической и информационной базы</w:t>
      </w:r>
      <w:r w:rsidRPr="00DE6DB5">
        <w:rPr>
          <w:color w:val="000000"/>
          <w:sz w:val="28"/>
          <w:szCs w:val="28"/>
          <w:shd w:val="clear" w:color="auto" w:fill="FFFFFF"/>
        </w:rPr>
        <w:t>.</w:t>
      </w:r>
    </w:p>
    <w:p w14:paraId="794D405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За счёт средств резервного фонда Администрации Смоленской области осуществлены ремонтные работы и приобретения на общую сумму 2 817,633 тыс. руб. За счёт средств областного бюджета осуществлены ремонтные работы на общую сумму 14 882,626 тыс. руб. За счёт средств местного бюджета осуществлены ремонтные работы на сумму более 4 500,00 тыс. руб.</w:t>
      </w:r>
    </w:p>
    <w:p w14:paraId="23AB13BE"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проводилась плановая работа по введению регионального информационного ресурса «Навигатор дополнительного образования», который способствует повышению вариативности, качества и доступности дополнительного образования, а также помогает родителям в поиске и выборе кружков и секций для своих детей.</w:t>
      </w:r>
    </w:p>
    <w:p w14:paraId="75211F7C" w14:textId="77777777" w:rsidR="00DE6DB5" w:rsidRPr="00DE6DB5" w:rsidRDefault="00DE6DB5" w:rsidP="00DE6DB5">
      <w:pPr>
        <w:pStyle w:val="a3"/>
        <w:spacing w:before="0" w:beforeAutospacing="0" w:after="0" w:afterAutospacing="0"/>
        <w:ind w:firstLine="851"/>
        <w:jc w:val="both"/>
        <w:rPr>
          <w:color w:val="000000"/>
          <w:sz w:val="28"/>
          <w:szCs w:val="28"/>
        </w:rPr>
      </w:pPr>
      <w:r w:rsidRPr="00DE6DB5">
        <w:rPr>
          <w:color w:val="000000"/>
          <w:sz w:val="28"/>
          <w:szCs w:val="28"/>
        </w:rPr>
        <w:t xml:space="preserve">В 2021 году оздоровительная кампания детей проводилась в летний период. В ходе оздоровительной кампании функционировало 22 лагеря на базе </w:t>
      </w:r>
      <w:r w:rsidRPr="00DE6DB5">
        <w:rPr>
          <w:color w:val="000000"/>
          <w:sz w:val="28"/>
          <w:szCs w:val="28"/>
        </w:rPr>
        <w:lastRenderedPageBreak/>
        <w:t>22 образовательных учреждений, в которых отдохнуло 633 ребёнка, из них 556 детей бесплатно (за счет средств областного бюджета). За средства областного бюджета отдыхали дети из малообеспеченных, неполных семей, а также семей, находящихся в трудной жизненной ситуации, за средства родителей – 77 детей. Из средств областного бюджета на организацию отдыха детей в лагерях с дневным пребыванием в 2021 году израсходовано - 1455,2 тыс. рублей Объём родительской платы, израсходованный на отдых детей в лагерях с дневным пребыванием, составил 102,3 тыс. рублей.</w:t>
      </w:r>
    </w:p>
    <w:p w14:paraId="12C1D27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связи с распространением новой коронавирусной инфекции (COVID-19) на территории Смоленской области летняя оздоровительная кампания в 2021 году проводилась в условиях строгого соблюдения санитарно-эпидемиологических требований и противоэпидемических мероприятий.</w:t>
      </w:r>
    </w:p>
    <w:p w14:paraId="30B48B08" w14:textId="77777777" w:rsidR="00DE6DB5" w:rsidRPr="00DE6DB5" w:rsidRDefault="00DE6DB5" w:rsidP="00DE6DB5">
      <w:pPr>
        <w:pStyle w:val="a3"/>
        <w:spacing w:before="0" w:beforeAutospacing="0" w:after="0" w:afterAutospacing="0"/>
        <w:jc w:val="center"/>
        <w:rPr>
          <w:color w:val="000000"/>
          <w:sz w:val="28"/>
          <w:szCs w:val="28"/>
        </w:rPr>
      </w:pPr>
      <w:r w:rsidRPr="00DE6DB5">
        <w:rPr>
          <w:rStyle w:val="a4"/>
          <w:color w:val="000000"/>
          <w:sz w:val="28"/>
          <w:szCs w:val="28"/>
        </w:rPr>
        <w:t>Молодежная политика</w:t>
      </w:r>
    </w:p>
    <w:p w14:paraId="19467D49"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создания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муниципального образования были организованы и проведены следующие мероприятия.</w:t>
      </w:r>
    </w:p>
    <w:p w14:paraId="4041290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школах Вяземского района активно</w:t>
      </w:r>
      <w:r w:rsidRPr="00DE6DB5">
        <w:rPr>
          <w:color w:val="000000"/>
          <w:spacing w:val="1"/>
          <w:sz w:val="28"/>
          <w:szCs w:val="28"/>
        </w:rPr>
        <w:t> </w:t>
      </w:r>
      <w:r w:rsidRPr="00DE6DB5">
        <w:rPr>
          <w:color w:val="000000"/>
          <w:sz w:val="28"/>
          <w:szCs w:val="28"/>
        </w:rPr>
        <w:t>развивается</w:t>
      </w:r>
      <w:r w:rsidRPr="00DE6DB5">
        <w:rPr>
          <w:color w:val="000000"/>
          <w:spacing w:val="1"/>
          <w:sz w:val="28"/>
          <w:szCs w:val="28"/>
        </w:rPr>
        <w:t> </w:t>
      </w:r>
      <w:r w:rsidRPr="00DE6DB5">
        <w:rPr>
          <w:color w:val="000000"/>
          <w:sz w:val="28"/>
          <w:szCs w:val="28"/>
        </w:rPr>
        <w:t>общественно-государственная</w:t>
      </w:r>
      <w:r w:rsidRPr="00DE6DB5">
        <w:rPr>
          <w:color w:val="000000"/>
          <w:spacing w:val="1"/>
          <w:sz w:val="28"/>
          <w:szCs w:val="28"/>
        </w:rPr>
        <w:t> </w:t>
      </w:r>
      <w:r w:rsidRPr="00DE6DB5">
        <w:rPr>
          <w:color w:val="000000"/>
          <w:sz w:val="28"/>
          <w:szCs w:val="28"/>
        </w:rPr>
        <w:t>детско-юношеская</w:t>
      </w:r>
      <w:r w:rsidRPr="00DE6DB5">
        <w:rPr>
          <w:color w:val="000000"/>
          <w:spacing w:val="1"/>
          <w:sz w:val="28"/>
          <w:szCs w:val="28"/>
        </w:rPr>
        <w:t> </w:t>
      </w:r>
      <w:r w:rsidRPr="00DE6DB5">
        <w:rPr>
          <w:color w:val="000000"/>
          <w:sz w:val="28"/>
          <w:szCs w:val="28"/>
        </w:rPr>
        <w:t>организация «Российское движение школьников» (далее - РДШ). На 1 декабря</w:t>
      </w:r>
      <w:r w:rsidRPr="00DE6DB5">
        <w:rPr>
          <w:color w:val="000000"/>
          <w:spacing w:val="1"/>
          <w:sz w:val="28"/>
          <w:szCs w:val="28"/>
        </w:rPr>
        <w:t> </w:t>
      </w:r>
      <w:r w:rsidRPr="00DE6DB5">
        <w:rPr>
          <w:color w:val="000000"/>
          <w:sz w:val="28"/>
          <w:szCs w:val="28"/>
        </w:rPr>
        <w:t>2021</w:t>
      </w:r>
      <w:r w:rsidRPr="00DE6DB5">
        <w:rPr>
          <w:color w:val="000000"/>
          <w:spacing w:val="1"/>
          <w:sz w:val="28"/>
          <w:szCs w:val="28"/>
        </w:rPr>
        <w:t> </w:t>
      </w:r>
      <w:r w:rsidRPr="00DE6DB5">
        <w:rPr>
          <w:color w:val="000000"/>
          <w:sz w:val="28"/>
          <w:szCs w:val="28"/>
        </w:rPr>
        <w:t>года</w:t>
      </w:r>
      <w:r w:rsidRPr="00DE6DB5">
        <w:rPr>
          <w:color w:val="000000"/>
          <w:spacing w:val="1"/>
          <w:sz w:val="28"/>
          <w:szCs w:val="28"/>
        </w:rPr>
        <w:t> </w:t>
      </w:r>
      <w:r w:rsidRPr="00DE6DB5">
        <w:rPr>
          <w:color w:val="000000"/>
          <w:sz w:val="28"/>
          <w:szCs w:val="28"/>
        </w:rPr>
        <w:t>на</w:t>
      </w:r>
      <w:r w:rsidRPr="00DE6DB5">
        <w:rPr>
          <w:color w:val="000000"/>
          <w:spacing w:val="1"/>
          <w:sz w:val="28"/>
          <w:szCs w:val="28"/>
        </w:rPr>
        <w:t> </w:t>
      </w:r>
      <w:r w:rsidRPr="00DE6DB5">
        <w:rPr>
          <w:color w:val="000000"/>
          <w:sz w:val="28"/>
          <w:szCs w:val="28"/>
        </w:rPr>
        <w:t>базе</w:t>
      </w:r>
      <w:r w:rsidRPr="00DE6DB5">
        <w:rPr>
          <w:color w:val="000000"/>
          <w:spacing w:val="1"/>
          <w:sz w:val="28"/>
          <w:szCs w:val="28"/>
        </w:rPr>
        <w:t> </w:t>
      </w:r>
      <w:r w:rsidRPr="00DE6DB5">
        <w:rPr>
          <w:color w:val="000000"/>
          <w:sz w:val="28"/>
          <w:szCs w:val="28"/>
        </w:rPr>
        <w:t>общеобразовательных</w:t>
      </w:r>
      <w:r w:rsidRPr="00DE6DB5">
        <w:rPr>
          <w:color w:val="000000"/>
          <w:spacing w:val="1"/>
          <w:sz w:val="28"/>
          <w:szCs w:val="28"/>
        </w:rPr>
        <w:t> </w:t>
      </w:r>
      <w:r w:rsidRPr="00DE6DB5">
        <w:rPr>
          <w:color w:val="000000"/>
          <w:sz w:val="28"/>
          <w:szCs w:val="28"/>
        </w:rPr>
        <w:t>учреждений</w:t>
      </w:r>
      <w:r w:rsidRPr="00DE6DB5">
        <w:rPr>
          <w:color w:val="000000"/>
          <w:spacing w:val="1"/>
          <w:sz w:val="28"/>
          <w:szCs w:val="28"/>
        </w:rPr>
        <w:t> </w:t>
      </w:r>
      <w:r w:rsidRPr="00DE6DB5">
        <w:rPr>
          <w:color w:val="000000"/>
          <w:sz w:val="28"/>
          <w:szCs w:val="28"/>
        </w:rPr>
        <w:t>муниципального</w:t>
      </w:r>
      <w:r w:rsidRPr="00DE6DB5">
        <w:rPr>
          <w:color w:val="000000"/>
          <w:spacing w:val="1"/>
          <w:sz w:val="28"/>
          <w:szCs w:val="28"/>
        </w:rPr>
        <w:t> </w:t>
      </w:r>
      <w:r w:rsidRPr="00DE6DB5">
        <w:rPr>
          <w:color w:val="000000"/>
          <w:sz w:val="28"/>
          <w:szCs w:val="28"/>
        </w:rPr>
        <w:t>образования</w:t>
      </w:r>
      <w:r w:rsidRPr="00DE6DB5">
        <w:rPr>
          <w:color w:val="000000"/>
          <w:spacing w:val="1"/>
          <w:sz w:val="28"/>
          <w:szCs w:val="28"/>
        </w:rPr>
        <w:t> </w:t>
      </w:r>
      <w:r w:rsidRPr="00DE6DB5">
        <w:rPr>
          <w:color w:val="000000"/>
          <w:sz w:val="28"/>
          <w:szCs w:val="28"/>
        </w:rPr>
        <w:t>«Вяземский</w:t>
      </w:r>
      <w:r w:rsidRPr="00DE6DB5">
        <w:rPr>
          <w:color w:val="000000"/>
          <w:spacing w:val="1"/>
          <w:sz w:val="28"/>
          <w:szCs w:val="28"/>
        </w:rPr>
        <w:t> </w:t>
      </w:r>
      <w:r w:rsidRPr="00DE6DB5">
        <w:rPr>
          <w:color w:val="000000"/>
          <w:sz w:val="28"/>
          <w:szCs w:val="28"/>
        </w:rPr>
        <w:t>район»</w:t>
      </w:r>
      <w:r w:rsidRPr="00DE6DB5">
        <w:rPr>
          <w:color w:val="000000"/>
          <w:spacing w:val="1"/>
          <w:sz w:val="28"/>
          <w:szCs w:val="28"/>
        </w:rPr>
        <w:t> </w:t>
      </w:r>
      <w:r w:rsidRPr="00DE6DB5">
        <w:rPr>
          <w:color w:val="000000"/>
          <w:sz w:val="28"/>
          <w:szCs w:val="28"/>
        </w:rPr>
        <w:t>Смоленской</w:t>
      </w:r>
      <w:r w:rsidRPr="00DE6DB5">
        <w:rPr>
          <w:color w:val="000000"/>
          <w:spacing w:val="1"/>
          <w:sz w:val="28"/>
          <w:szCs w:val="28"/>
        </w:rPr>
        <w:t> </w:t>
      </w:r>
      <w:r w:rsidRPr="00DE6DB5">
        <w:rPr>
          <w:color w:val="000000"/>
          <w:sz w:val="28"/>
          <w:szCs w:val="28"/>
        </w:rPr>
        <w:t>области</w:t>
      </w:r>
      <w:r w:rsidRPr="00DE6DB5">
        <w:rPr>
          <w:color w:val="000000"/>
          <w:spacing w:val="1"/>
          <w:sz w:val="28"/>
          <w:szCs w:val="28"/>
        </w:rPr>
        <w:t> </w:t>
      </w:r>
      <w:r w:rsidRPr="00DE6DB5">
        <w:rPr>
          <w:color w:val="000000"/>
          <w:sz w:val="28"/>
          <w:szCs w:val="28"/>
        </w:rPr>
        <w:t>организовано</w:t>
      </w:r>
      <w:r w:rsidRPr="00DE6DB5">
        <w:rPr>
          <w:color w:val="000000"/>
          <w:spacing w:val="1"/>
          <w:sz w:val="28"/>
          <w:szCs w:val="28"/>
        </w:rPr>
        <w:t> </w:t>
      </w:r>
      <w:r w:rsidRPr="00DE6DB5">
        <w:rPr>
          <w:color w:val="000000"/>
          <w:sz w:val="28"/>
          <w:szCs w:val="28"/>
        </w:rPr>
        <w:t>22 первичных отделений РДШ, вовлечены 618 юных активистов. Активисты РДШ</w:t>
      </w:r>
      <w:r w:rsidRPr="00DE6DB5">
        <w:rPr>
          <w:color w:val="000000"/>
          <w:spacing w:val="1"/>
          <w:sz w:val="28"/>
          <w:szCs w:val="28"/>
        </w:rPr>
        <w:t> </w:t>
      </w:r>
      <w:r w:rsidRPr="00DE6DB5">
        <w:rPr>
          <w:color w:val="000000"/>
          <w:sz w:val="28"/>
          <w:szCs w:val="28"/>
        </w:rPr>
        <w:t>Вяземского района принимают активное участие в проектах и акциях в рамках</w:t>
      </w:r>
      <w:r w:rsidRPr="00DE6DB5">
        <w:rPr>
          <w:color w:val="000000"/>
          <w:spacing w:val="1"/>
          <w:sz w:val="28"/>
          <w:szCs w:val="28"/>
        </w:rPr>
        <w:t> </w:t>
      </w:r>
      <w:r w:rsidRPr="00DE6DB5">
        <w:rPr>
          <w:color w:val="000000"/>
          <w:sz w:val="28"/>
          <w:szCs w:val="28"/>
        </w:rPr>
        <w:t>РДШ</w:t>
      </w:r>
      <w:r w:rsidRPr="00DE6DB5">
        <w:rPr>
          <w:color w:val="000000"/>
          <w:spacing w:val="1"/>
          <w:sz w:val="28"/>
          <w:szCs w:val="28"/>
        </w:rPr>
        <w:t> </w:t>
      </w:r>
      <w:r w:rsidRPr="00DE6DB5">
        <w:rPr>
          <w:color w:val="000000"/>
          <w:sz w:val="28"/>
          <w:szCs w:val="28"/>
        </w:rPr>
        <w:t>и</w:t>
      </w:r>
      <w:r w:rsidRPr="00DE6DB5">
        <w:rPr>
          <w:color w:val="000000"/>
          <w:spacing w:val="1"/>
          <w:sz w:val="28"/>
          <w:szCs w:val="28"/>
        </w:rPr>
        <w:t> </w:t>
      </w:r>
      <w:r w:rsidRPr="00DE6DB5">
        <w:rPr>
          <w:color w:val="000000"/>
          <w:sz w:val="28"/>
          <w:szCs w:val="28"/>
        </w:rPr>
        <w:t>развивают</w:t>
      </w:r>
      <w:r w:rsidRPr="00DE6DB5">
        <w:rPr>
          <w:color w:val="000000"/>
          <w:spacing w:val="1"/>
          <w:sz w:val="28"/>
          <w:szCs w:val="28"/>
        </w:rPr>
        <w:t> </w:t>
      </w:r>
      <w:r w:rsidRPr="00DE6DB5">
        <w:rPr>
          <w:color w:val="000000"/>
          <w:sz w:val="28"/>
          <w:szCs w:val="28"/>
        </w:rPr>
        <w:t>направления</w:t>
      </w:r>
      <w:r w:rsidRPr="00DE6DB5">
        <w:rPr>
          <w:color w:val="000000"/>
          <w:spacing w:val="1"/>
          <w:sz w:val="28"/>
          <w:szCs w:val="28"/>
        </w:rPr>
        <w:t> </w:t>
      </w:r>
      <w:r w:rsidRPr="00DE6DB5">
        <w:rPr>
          <w:color w:val="000000"/>
          <w:sz w:val="28"/>
          <w:szCs w:val="28"/>
        </w:rPr>
        <w:t>его</w:t>
      </w:r>
      <w:r w:rsidRPr="00DE6DB5">
        <w:rPr>
          <w:color w:val="000000"/>
          <w:spacing w:val="1"/>
          <w:sz w:val="28"/>
          <w:szCs w:val="28"/>
        </w:rPr>
        <w:t> </w:t>
      </w:r>
      <w:r w:rsidRPr="00DE6DB5">
        <w:rPr>
          <w:color w:val="000000"/>
          <w:sz w:val="28"/>
          <w:szCs w:val="28"/>
        </w:rPr>
        <w:t>деятельности.</w:t>
      </w:r>
    </w:p>
    <w:p w14:paraId="1ECF73F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Российское движение школьников Вяземского района на протяжении последних 2 лет входит в тройку лидеров Смоленской области по развитию РДШ в муниципалитетах. По итогам 2021 года Вяземский район занимает 1 место в рамках регионального конкурса на лучший муниципалитет РДШ.</w:t>
      </w:r>
    </w:p>
    <w:p w14:paraId="179FB73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общеобразовательных учреждениях Вяземского района на протяжении многих лет функционируют детские объединения: «Яновцы», «Ефремовцы», «Пионерская дружина», «Юные гагаринцы», «Дружина будущего», «Нахимовцы», «Республика ЮМОС», которые активно участвуют в мероприятиях гражданско-патриотической направленности. Организованные в общеобразовательных учреждениях детские общественные объединения позволяют охватить полезной занятостью до 80% обучающихся.</w:t>
      </w:r>
    </w:p>
    <w:p w14:paraId="6543E06A"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xml:space="preserve">На базе четырёх общеобразовательных учреждений Вяземского района действуют отряды юных инспекторов движения, в состав которых входят 80 обучающихся. Активисты отрядов ЮИД принимают участие в организации и проведении общешкольных и классных мероприятий по правилам безопасности дорожного движения, занимаются подбором материалов для проведения викторин, выпускают стенные газеты, участвуют в проведении практических занятий на школьных автоплощадках. Ежегодно отряды юных инспекторов движения принимают участие во всероссийском конкурсе «Безопасное колесо». По итогам регионального этапа конкурса в 2021 году </w:t>
      </w:r>
      <w:r w:rsidRPr="00DE6DB5">
        <w:rPr>
          <w:color w:val="000000"/>
          <w:sz w:val="28"/>
          <w:szCs w:val="28"/>
        </w:rPr>
        <w:lastRenderedPageBreak/>
        <w:t>победителями стал отряд юных инспекторов движения МБОУ СШ № 4 г. Вязьмы. Команда победителей была награждена путевками в оздоровительный санаторий «Красный Бор» и стала участником профильной смены юных инспекторов дорожного движения.</w:t>
      </w:r>
    </w:p>
    <w:p w14:paraId="780527E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Патриотическое воспитание является одним из приоритетных направлений</w:t>
      </w:r>
      <w:r w:rsidRPr="00DE6DB5">
        <w:rPr>
          <w:color w:val="000000"/>
          <w:spacing w:val="-67"/>
          <w:sz w:val="28"/>
          <w:szCs w:val="28"/>
        </w:rPr>
        <w:t> </w:t>
      </w:r>
      <w:r w:rsidRPr="00DE6DB5">
        <w:rPr>
          <w:color w:val="000000"/>
          <w:sz w:val="28"/>
          <w:szCs w:val="28"/>
        </w:rPr>
        <w:t>деятельности</w:t>
      </w:r>
      <w:r w:rsidRPr="00DE6DB5">
        <w:rPr>
          <w:color w:val="000000"/>
          <w:spacing w:val="1"/>
          <w:sz w:val="28"/>
          <w:szCs w:val="28"/>
        </w:rPr>
        <w:t> </w:t>
      </w:r>
      <w:r w:rsidRPr="00DE6DB5">
        <w:rPr>
          <w:color w:val="000000"/>
          <w:sz w:val="28"/>
          <w:szCs w:val="28"/>
        </w:rPr>
        <w:t>в</w:t>
      </w:r>
      <w:r w:rsidRPr="00DE6DB5">
        <w:rPr>
          <w:color w:val="000000"/>
          <w:spacing w:val="1"/>
          <w:sz w:val="28"/>
          <w:szCs w:val="28"/>
        </w:rPr>
        <w:t> </w:t>
      </w:r>
      <w:r w:rsidRPr="00DE6DB5">
        <w:rPr>
          <w:color w:val="000000"/>
          <w:sz w:val="28"/>
          <w:szCs w:val="28"/>
        </w:rPr>
        <w:t>общеобразовательных</w:t>
      </w:r>
      <w:r w:rsidRPr="00DE6DB5">
        <w:rPr>
          <w:color w:val="000000"/>
          <w:spacing w:val="1"/>
          <w:sz w:val="28"/>
          <w:szCs w:val="28"/>
        </w:rPr>
        <w:t> </w:t>
      </w:r>
      <w:r w:rsidRPr="00DE6DB5">
        <w:rPr>
          <w:color w:val="000000"/>
          <w:sz w:val="28"/>
          <w:szCs w:val="28"/>
        </w:rPr>
        <w:t>учреждениях. 565</w:t>
      </w:r>
      <w:r w:rsidRPr="00DE6DB5">
        <w:rPr>
          <w:color w:val="000000"/>
          <w:spacing w:val="1"/>
          <w:sz w:val="28"/>
          <w:szCs w:val="28"/>
        </w:rPr>
        <w:t> </w:t>
      </w:r>
      <w:r w:rsidRPr="00DE6DB5">
        <w:rPr>
          <w:color w:val="000000"/>
          <w:sz w:val="28"/>
          <w:szCs w:val="28"/>
        </w:rPr>
        <w:t>обучающихся</w:t>
      </w:r>
      <w:r w:rsidRPr="00DE6DB5">
        <w:rPr>
          <w:color w:val="000000"/>
          <w:spacing w:val="1"/>
          <w:sz w:val="28"/>
          <w:szCs w:val="28"/>
        </w:rPr>
        <w:t> </w:t>
      </w:r>
      <w:r w:rsidRPr="00DE6DB5">
        <w:rPr>
          <w:color w:val="000000"/>
          <w:sz w:val="28"/>
          <w:szCs w:val="28"/>
        </w:rPr>
        <w:t>из</w:t>
      </w:r>
      <w:r w:rsidRPr="00DE6DB5">
        <w:rPr>
          <w:color w:val="000000"/>
          <w:spacing w:val="1"/>
          <w:sz w:val="28"/>
          <w:szCs w:val="28"/>
        </w:rPr>
        <w:t> </w:t>
      </w:r>
      <w:r w:rsidRPr="00DE6DB5">
        <w:rPr>
          <w:color w:val="000000"/>
          <w:sz w:val="28"/>
          <w:szCs w:val="28"/>
        </w:rPr>
        <w:t>18</w:t>
      </w:r>
      <w:r w:rsidRPr="00DE6DB5">
        <w:rPr>
          <w:color w:val="000000"/>
          <w:spacing w:val="1"/>
          <w:sz w:val="28"/>
          <w:szCs w:val="28"/>
        </w:rPr>
        <w:t> </w:t>
      </w:r>
      <w:r w:rsidRPr="00DE6DB5">
        <w:rPr>
          <w:color w:val="000000"/>
          <w:sz w:val="28"/>
          <w:szCs w:val="28"/>
        </w:rPr>
        <w:t>школ</w:t>
      </w:r>
      <w:r w:rsidRPr="00DE6DB5">
        <w:rPr>
          <w:color w:val="000000"/>
          <w:spacing w:val="1"/>
          <w:sz w:val="28"/>
          <w:szCs w:val="28"/>
        </w:rPr>
        <w:t> </w:t>
      </w:r>
      <w:r w:rsidRPr="00DE6DB5">
        <w:rPr>
          <w:color w:val="000000"/>
          <w:sz w:val="28"/>
          <w:szCs w:val="28"/>
        </w:rPr>
        <w:t>являются</w:t>
      </w:r>
      <w:r w:rsidRPr="00DE6DB5">
        <w:rPr>
          <w:color w:val="000000"/>
          <w:spacing w:val="1"/>
          <w:sz w:val="28"/>
          <w:szCs w:val="28"/>
        </w:rPr>
        <w:t> </w:t>
      </w:r>
      <w:r w:rsidRPr="00DE6DB5">
        <w:rPr>
          <w:color w:val="000000"/>
          <w:sz w:val="28"/>
          <w:szCs w:val="28"/>
        </w:rPr>
        <w:t>участниками</w:t>
      </w:r>
      <w:r w:rsidRPr="00DE6DB5">
        <w:rPr>
          <w:color w:val="000000"/>
          <w:spacing w:val="1"/>
          <w:sz w:val="28"/>
          <w:szCs w:val="28"/>
        </w:rPr>
        <w:t> </w:t>
      </w:r>
      <w:r w:rsidRPr="00DE6DB5">
        <w:rPr>
          <w:color w:val="000000"/>
          <w:sz w:val="28"/>
          <w:szCs w:val="28"/>
        </w:rPr>
        <w:t>Всероссийского</w:t>
      </w:r>
      <w:r w:rsidRPr="00DE6DB5">
        <w:rPr>
          <w:color w:val="000000"/>
          <w:spacing w:val="1"/>
          <w:sz w:val="28"/>
          <w:szCs w:val="28"/>
        </w:rPr>
        <w:t> </w:t>
      </w:r>
      <w:r w:rsidRPr="00DE6DB5">
        <w:rPr>
          <w:color w:val="000000"/>
          <w:sz w:val="28"/>
          <w:szCs w:val="28"/>
        </w:rPr>
        <w:t>военно-патриотического</w:t>
      </w:r>
      <w:r w:rsidRPr="00DE6DB5">
        <w:rPr>
          <w:color w:val="000000"/>
          <w:spacing w:val="1"/>
          <w:sz w:val="28"/>
          <w:szCs w:val="28"/>
        </w:rPr>
        <w:t> </w:t>
      </w:r>
      <w:r w:rsidRPr="00DE6DB5">
        <w:rPr>
          <w:color w:val="000000"/>
          <w:sz w:val="28"/>
          <w:szCs w:val="28"/>
        </w:rPr>
        <w:t>общественного</w:t>
      </w:r>
      <w:r w:rsidRPr="00DE6DB5">
        <w:rPr>
          <w:color w:val="000000"/>
          <w:spacing w:val="1"/>
          <w:sz w:val="28"/>
          <w:szCs w:val="28"/>
        </w:rPr>
        <w:t> </w:t>
      </w:r>
      <w:r w:rsidRPr="00DE6DB5">
        <w:rPr>
          <w:color w:val="000000"/>
          <w:sz w:val="28"/>
          <w:szCs w:val="28"/>
        </w:rPr>
        <w:t>движения</w:t>
      </w:r>
      <w:r w:rsidRPr="00DE6DB5">
        <w:rPr>
          <w:color w:val="000000"/>
          <w:spacing w:val="1"/>
          <w:sz w:val="28"/>
          <w:szCs w:val="28"/>
        </w:rPr>
        <w:t> </w:t>
      </w:r>
      <w:r w:rsidRPr="00DE6DB5">
        <w:rPr>
          <w:color w:val="000000"/>
          <w:sz w:val="28"/>
          <w:szCs w:val="28"/>
        </w:rPr>
        <w:t>«Юнармия».</w:t>
      </w:r>
      <w:r w:rsidRPr="00DE6DB5">
        <w:rPr>
          <w:color w:val="000000"/>
          <w:spacing w:val="1"/>
          <w:sz w:val="28"/>
          <w:szCs w:val="28"/>
        </w:rPr>
        <w:t> </w:t>
      </w:r>
      <w:r w:rsidRPr="00DE6DB5">
        <w:rPr>
          <w:color w:val="000000"/>
          <w:sz w:val="28"/>
          <w:szCs w:val="28"/>
        </w:rPr>
        <w:t>Юнармейцы</w:t>
      </w:r>
      <w:r w:rsidRPr="00DE6DB5">
        <w:rPr>
          <w:color w:val="000000"/>
          <w:spacing w:val="1"/>
          <w:sz w:val="28"/>
          <w:szCs w:val="28"/>
        </w:rPr>
        <w:t> </w:t>
      </w:r>
      <w:r w:rsidRPr="00DE6DB5">
        <w:rPr>
          <w:color w:val="000000"/>
          <w:sz w:val="28"/>
          <w:szCs w:val="28"/>
        </w:rPr>
        <w:t>принимают участие в акциях по благоустройству воинских захоронений, Уроках</w:t>
      </w:r>
      <w:r w:rsidRPr="00DE6DB5">
        <w:rPr>
          <w:color w:val="000000"/>
          <w:spacing w:val="1"/>
          <w:sz w:val="28"/>
          <w:szCs w:val="28"/>
        </w:rPr>
        <w:t> </w:t>
      </w:r>
      <w:r w:rsidRPr="00DE6DB5">
        <w:rPr>
          <w:color w:val="000000"/>
          <w:sz w:val="28"/>
          <w:szCs w:val="28"/>
        </w:rPr>
        <w:t>мужества, Днях воинской славы России.</w:t>
      </w:r>
      <w:r w:rsidRPr="00DE6DB5">
        <w:rPr>
          <w:color w:val="000000"/>
          <w:spacing w:val="1"/>
          <w:sz w:val="28"/>
          <w:szCs w:val="28"/>
        </w:rPr>
        <w:t> </w:t>
      </w:r>
      <w:r w:rsidRPr="00DE6DB5">
        <w:rPr>
          <w:color w:val="000000"/>
          <w:sz w:val="28"/>
          <w:szCs w:val="28"/>
        </w:rPr>
        <w:t>Преподавательский</w:t>
      </w:r>
      <w:r w:rsidRPr="00DE6DB5">
        <w:rPr>
          <w:color w:val="000000"/>
          <w:spacing w:val="1"/>
          <w:sz w:val="28"/>
          <w:szCs w:val="28"/>
        </w:rPr>
        <w:t> </w:t>
      </w:r>
      <w:r w:rsidRPr="00DE6DB5">
        <w:rPr>
          <w:color w:val="000000"/>
          <w:sz w:val="28"/>
          <w:szCs w:val="28"/>
        </w:rPr>
        <w:t>состав, курирующий деятельность юнармейских отрядов, вовлечён в развитие</w:t>
      </w:r>
      <w:r w:rsidRPr="00DE6DB5">
        <w:rPr>
          <w:color w:val="000000"/>
          <w:spacing w:val="1"/>
          <w:sz w:val="28"/>
          <w:szCs w:val="28"/>
        </w:rPr>
        <w:t> </w:t>
      </w:r>
      <w:r w:rsidRPr="00DE6DB5">
        <w:rPr>
          <w:color w:val="000000"/>
          <w:sz w:val="28"/>
          <w:szCs w:val="28"/>
        </w:rPr>
        <w:t>движения</w:t>
      </w:r>
      <w:r w:rsidRPr="00DE6DB5">
        <w:rPr>
          <w:color w:val="000000"/>
          <w:spacing w:val="1"/>
          <w:sz w:val="28"/>
          <w:szCs w:val="28"/>
        </w:rPr>
        <w:t> </w:t>
      </w:r>
      <w:r w:rsidRPr="00DE6DB5">
        <w:rPr>
          <w:color w:val="000000"/>
          <w:sz w:val="28"/>
          <w:szCs w:val="28"/>
        </w:rPr>
        <w:t>«Юнармия».</w:t>
      </w:r>
    </w:p>
    <w:p w14:paraId="78D80016"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В период с 11 по 24 мая 2021 года участники</w:t>
      </w:r>
      <w:r w:rsidRPr="00DE6DB5">
        <w:rPr>
          <w:color w:val="000000"/>
          <w:spacing w:val="1"/>
          <w:sz w:val="28"/>
          <w:szCs w:val="28"/>
        </w:rPr>
        <w:t> </w:t>
      </w:r>
      <w:r w:rsidRPr="00DE6DB5">
        <w:rPr>
          <w:color w:val="000000"/>
          <w:sz w:val="28"/>
          <w:szCs w:val="28"/>
        </w:rPr>
        <w:t>Всероссийского</w:t>
      </w:r>
      <w:r w:rsidRPr="00DE6DB5">
        <w:rPr>
          <w:color w:val="000000"/>
          <w:spacing w:val="1"/>
          <w:sz w:val="28"/>
          <w:szCs w:val="28"/>
        </w:rPr>
        <w:t> </w:t>
      </w:r>
      <w:r w:rsidRPr="00DE6DB5">
        <w:rPr>
          <w:color w:val="000000"/>
          <w:sz w:val="28"/>
          <w:szCs w:val="28"/>
        </w:rPr>
        <w:t>военно-патриотического</w:t>
      </w:r>
      <w:r w:rsidRPr="00DE6DB5">
        <w:rPr>
          <w:color w:val="000000"/>
          <w:spacing w:val="1"/>
          <w:sz w:val="28"/>
          <w:szCs w:val="28"/>
        </w:rPr>
        <w:t> </w:t>
      </w:r>
      <w:r w:rsidRPr="00DE6DB5">
        <w:rPr>
          <w:color w:val="000000"/>
          <w:sz w:val="28"/>
          <w:szCs w:val="28"/>
        </w:rPr>
        <w:t>общественного</w:t>
      </w:r>
      <w:r w:rsidRPr="00DE6DB5">
        <w:rPr>
          <w:color w:val="000000"/>
          <w:spacing w:val="1"/>
          <w:sz w:val="28"/>
          <w:szCs w:val="28"/>
        </w:rPr>
        <w:t> </w:t>
      </w:r>
      <w:r w:rsidRPr="00DE6DB5">
        <w:rPr>
          <w:color w:val="000000"/>
          <w:sz w:val="28"/>
          <w:szCs w:val="28"/>
        </w:rPr>
        <w:t>движения</w:t>
      </w:r>
      <w:r w:rsidRPr="00DE6DB5">
        <w:rPr>
          <w:color w:val="000000"/>
          <w:spacing w:val="1"/>
          <w:sz w:val="28"/>
          <w:szCs w:val="28"/>
        </w:rPr>
        <w:t> </w:t>
      </w:r>
      <w:r w:rsidRPr="00DE6DB5">
        <w:rPr>
          <w:color w:val="000000"/>
          <w:sz w:val="28"/>
          <w:szCs w:val="28"/>
        </w:rPr>
        <w:t>«Юнармия» Вяземского района приняли участие в специализированной профильной смене для 200 участников военно-патриотических объединений и клубов Смоленской области «Юнармейцы». Программа смены являлась образовательной с военно-патриотической направленностью, ребятам демонстрировали мастер-классы представители Вооруженных Сил Российской Федерации и силовых структур.</w:t>
      </w:r>
    </w:p>
    <w:p w14:paraId="118836EB"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За 2021 год было проведено более 100 мероприятий патриотической направленности. Информационная поддержка всех мероприятий проводится в социальной сети Вконтакте, на сайте «Наша Добрая Смоленщина». Продолжается реализация региональных проектов «Гражданско-патриотическое воспитание граждан» и «Социальная активность». Молодежь активно принимает участие во Всероссийских и региональных акциях, таких как #Этонашапобеда, «Георгиевская ленточка», «Зеркало истории», Бессмертный полк онлайн, «Красная гвоздика», Диктант победы. Ежегодно проходит районный конкурс среди учебных заведений «Студенческая весна», фестиваль «Творчество молодых» в рамках акции «Молодежь за здоровый образ жизни» посвященный Международному Дню борьбы со СПИДом.</w:t>
      </w:r>
    </w:p>
    <w:p w14:paraId="31AF90A4"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К Международному дню добровольца 4 декабря муниципальным волонтерским штабом был проведен форум «Время добрых дел». Участниками форума стали волонтеры добровольческих объединений, участники проектов «Город воинской славы», «Право быть равным», «Важное дело». В течение всего года волонтеры не прекращали доставлять лекарства пожилым и маломобильным людям по заявкам, а с конца октября волонтерский корпус Всероссийской акции взаимопомощи #МыВместе вновь начал работу еще и по доставке продуктов питания пожилым людям старше 60 лет. С 8 ноября по 5 декабря по всей России проходила масштабная федеральная рекламная кампания по популяризации волонтерства #МыВместе.</w:t>
      </w:r>
    </w:p>
    <w:p w14:paraId="374CB10E" w14:textId="77777777" w:rsidR="00DE6DB5" w:rsidRPr="00DE6DB5" w:rsidRDefault="00DE6DB5" w:rsidP="00DE6DB5">
      <w:pPr>
        <w:pStyle w:val="a3"/>
        <w:spacing w:before="60" w:beforeAutospacing="0" w:after="0" w:afterAutospacing="0"/>
        <w:ind w:firstLine="709"/>
        <w:jc w:val="both"/>
        <w:rPr>
          <w:color w:val="000000"/>
          <w:sz w:val="28"/>
          <w:szCs w:val="28"/>
        </w:rPr>
      </w:pPr>
      <w:r w:rsidRPr="00DE6DB5">
        <w:rPr>
          <w:color w:val="000000"/>
          <w:sz w:val="28"/>
          <w:szCs w:val="28"/>
        </w:rPr>
        <w:t xml:space="preserve">Работа с трудными подростками организована в рамках социального проекта «Сила духа», в том числе проводится и работа с родителями. В целях профилактики негативных проявлений в подростковой среде, безнадзорности, беспризорности и правонарушений в общеобразовательных учреждениях </w:t>
      </w:r>
      <w:r w:rsidRPr="00DE6DB5">
        <w:rPr>
          <w:color w:val="000000"/>
          <w:sz w:val="28"/>
          <w:szCs w:val="28"/>
        </w:rPr>
        <w:lastRenderedPageBreak/>
        <w:t>муниципального образования «Вяземский район» Смоленской области реализован ряд мероприятий, в том числе тематические встречи с работниками правоохранительных органов, юристами «Правовой калейдоскоп».</w:t>
      </w:r>
    </w:p>
    <w:p w14:paraId="143138E2"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Развитие сферы культуры</w:t>
      </w:r>
    </w:p>
    <w:p w14:paraId="3F6004ED"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Муниципальное образование «Вяземский район» Смоленской области обладает богатым культурным потенциалом, обеспечивающим населению широкий доступ к культурным ценностям, информации и знаниям. Культурная политика эффективна, если она направлена на создание жизненно необходимых условий и продиктована современной ситуацией.</w:t>
      </w:r>
    </w:p>
    <w:p w14:paraId="61A9D53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закончилось строительство крытого павильона для проведения культурно – массовых мероприятий в с. Исаково, осуществлен частичный капитальный ремонт Андрейковского СДК, ремонты ДК «Юбилейный», Центральной детской библиотеки, в 3 сельских культурнодосуговых учреждениях заменены оконные блоки.</w:t>
      </w:r>
    </w:p>
    <w:p w14:paraId="4B66302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Доля муниципальных учреждений культуры, здания которых находятся в аварийном состоянии или требуют капитального ремонта, составляет 11,4 %. Всего в сфере культуры 35 объектов (зданий), из которых Хмелитский сельский Дом культуры находится в аварийном состоянии. 3 здания требуют капитального ремонта: Дворец культуры «Центральный» и два сельских Успенский и Андрейковский сельские Дома культуры.</w:t>
      </w:r>
    </w:p>
    <w:p w14:paraId="2A52C58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оптимизации сети клубных учреждений и сокращения неэффективных расходов на их содержание были ликвидированы Хватов – Заводской (с 01.04.2021г.) и Гредякинский (с 01.07.2021 г.) сельские клубы – библиотеки, в результате чего количество подведомственных подразделений по сравнению с прошлым годом уменьшилось на 2.</w:t>
      </w:r>
    </w:p>
    <w:p w14:paraId="446F9E36"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shd w:val="clear" w:color="auto" w:fill="FFFFFF"/>
        </w:rPr>
        <w:t>В рамках федерального проекта «Культурная среда» национального проекта «Культура» для Вяземской ДШИ им. А.С. Даргомыжского приобретены музыкальные инструменты, оборудование, учебные материалы на сумму около 7 млн. рублей.</w:t>
      </w:r>
    </w:p>
    <w:p w14:paraId="091547E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сохранения культурно-исторического наследия муниципального образования «Вяземский район» Смоленской области на базе художественной школы возрождается самобытное искусство «Вяземская стёка», дети знакомятся с редким эмальерным искусством и традиционными художественными промыслами России: глиняная игрушка, резьба по дереву, гобелен, батик, валяние из шерсти.</w:t>
      </w:r>
    </w:p>
    <w:p w14:paraId="1073101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Народный фольклорный ансамбль «Иван да Марья» принял участие в I Международном фестивале – конкурсе фольклорного пения, народно - певческого исполнительства и исполнителей на народных инструментах «Тенишевские сезоны».</w:t>
      </w:r>
    </w:p>
    <w:p w14:paraId="293C8F7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Проведена конференция, посвященная творчеству А. С. Даргомыжского. Приняли участие 30 человек.</w:t>
      </w:r>
    </w:p>
    <w:p w14:paraId="13592EB7"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xml:space="preserve">В учреждениях культуры созданы и ведут работу кружки, студии, любительские объединения по различным направлениям деятельности в зависимости от запросов населения. В работе используют разнообразные формы организации досуга граждан: концертные программы, </w:t>
      </w:r>
      <w:r w:rsidRPr="00DE6DB5">
        <w:rPr>
          <w:color w:val="000000"/>
          <w:sz w:val="28"/>
          <w:szCs w:val="28"/>
        </w:rPr>
        <w:lastRenderedPageBreak/>
        <w:t>театрализованные представления, литературно – художественные, выставочные, игровые, конкурсные программы, вечера отдыха, спектакли, семейные праздники, дискотеки, ярмарки, детские утренники и другие формы культурной деятельности.</w:t>
      </w:r>
    </w:p>
    <w:p w14:paraId="5F61CB77"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shd w:val="clear" w:color="auto" w:fill="FFFFFF"/>
        </w:rPr>
        <w:t>Число зрительных залов в Вяземском культурно – досуговом центре   составляет 27 единиц, в них посадочных мест 5840.</w:t>
      </w:r>
    </w:p>
    <w:p w14:paraId="45C77BC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За последние годы значительно расширился спектр услуг, оказываемых населению библиотеками.</w:t>
      </w:r>
    </w:p>
    <w:p w14:paraId="10E4828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Особенно востребованными оказались просветительские и досуговые мероприятия: конкурсы, фестивали, акции, которые привлекли внимание детей и взрослых. Просветительские функции библиотеки традиционно реализуются через программы и циклы просветительских занятий.</w:t>
      </w:r>
    </w:p>
    <w:p w14:paraId="2970F50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За 2021 год в районных библиотеках проведены 2109 мероприятий, которые посетило 26142 человека. Наибольший интерес у жителей города вызывают мероприятия общероссийского масштаба такие, как акции «Библионочь», «Библиосумерки», «Дарите книгу с любовью», «Исторический диктант», «Этнографический диктант». Увеличилось количество посетителей на мастер-классах по прикладному творчеству.</w:t>
      </w:r>
    </w:p>
    <w:p w14:paraId="6D73C70E"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Во всех районных библиотеках широко применяется обслуживание пользователей с использованием информационных технологий. При обслуживании на автоматизированных рабочих местах пользователям предоставляется доступ к Интернет, библиографическим электронным базам данных библиотек. Увеличивается количество пользователей в группах библиотек в социальных сетях. Веб-сайт является важной и качественной информационной площадкой для реализации основных библиотечно- библиографических функций и способствует продвижению информационных продуктов и услуг библиотеки.</w:t>
      </w:r>
    </w:p>
    <w:p w14:paraId="0DA85DE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музее применяются разные формы:</w:t>
      </w:r>
    </w:p>
    <w:p w14:paraId="0F27E7B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познавательные музейные мероприятия,</w:t>
      </w:r>
    </w:p>
    <w:p w14:paraId="08F0840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общегородские акции,</w:t>
      </w:r>
    </w:p>
    <w:p w14:paraId="0E05339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w:t>
      </w:r>
      <w:r w:rsidRPr="00DE6DB5">
        <w:rPr>
          <w:color w:val="000000"/>
          <w:sz w:val="28"/>
          <w:szCs w:val="28"/>
          <w:shd w:val="clear" w:color="auto" w:fill="FFFFFF"/>
        </w:rPr>
        <w:t>виртуальные музейные выставочные проекты,</w:t>
      </w:r>
    </w:p>
    <w:p w14:paraId="78991326"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shd w:val="clear" w:color="auto" w:fill="FFFFFF"/>
        </w:rPr>
        <w:t>- экскурсии, - выставки и т.п.</w:t>
      </w:r>
    </w:p>
    <w:p w14:paraId="23809D3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Обеспечена доступность для граждан с ограниченными возможностями в музей и выставочный зал музея.</w:t>
      </w:r>
    </w:p>
    <w:p w14:paraId="181BAC3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В библиотеках для граждан с ограниченными возможностями организовано обслуживание на дому, а также обслуживание в режиме удалённого доступа.</w:t>
      </w:r>
    </w:p>
    <w:p w14:paraId="78AB333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shd w:val="clear" w:color="auto" w:fill="FFFFFF"/>
        </w:rPr>
        <w:t>Созданы условия для посещения учреждений культуры лиц с ограничениями возможностями. В 12 учреждениях культуры установлены пандусы для инвалидов согласно строительным нормам и правилам, в 10 учреждениях культуры установлены кнопки вызова, в ДК «Центральный» оборудованы 2 </w:t>
      </w:r>
      <w:r w:rsidRPr="00DE6DB5">
        <w:rPr>
          <w:color w:val="000000"/>
          <w:sz w:val="28"/>
          <w:szCs w:val="28"/>
        </w:rPr>
        <w:t>туалета для маломобильных групп населения.</w:t>
      </w:r>
    </w:p>
    <w:p w14:paraId="5AD7BDE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xml:space="preserve">В целях развития кадрового потенциала в рамках регионального проекта «Творческие люди» национального проекта «Культура» в 2021 году прошли </w:t>
      </w:r>
      <w:r w:rsidRPr="00DE6DB5">
        <w:rPr>
          <w:color w:val="000000"/>
          <w:sz w:val="28"/>
          <w:szCs w:val="28"/>
        </w:rPr>
        <w:lastRenderedPageBreak/>
        <w:t>обучение 21 слушатель муниципальных учреждений Вяземского района по дополнительным профессиональным программам повышения квалификации.</w:t>
      </w:r>
    </w:p>
    <w:p w14:paraId="219C7446" w14:textId="77777777" w:rsidR="00DE6DB5" w:rsidRPr="00DE6DB5" w:rsidRDefault="00DE6DB5" w:rsidP="00DE6DB5">
      <w:pPr>
        <w:pStyle w:val="a3"/>
        <w:spacing w:before="0" w:beforeAutospacing="0" w:after="0" w:afterAutospacing="0"/>
        <w:jc w:val="center"/>
        <w:rPr>
          <w:color w:val="000000"/>
          <w:sz w:val="28"/>
          <w:szCs w:val="28"/>
        </w:rPr>
      </w:pPr>
      <w:r w:rsidRPr="00DE6DB5">
        <w:rPr>
          <w:rStyle w:val="a4"/>
          <w:color w:val="000000"/>
          <w:sz w:val="28"/>
          <w:szCs w:val="28"/>
        </w:rPr>
        <w:t>Развитие физической культуры и спорта</w:t>
      </w:r>
    </w:p>
    <w:p w14:paraId="0A256DD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Развитие физической культуры и спорта направлено на обеспечение условий для функционирования массовой физической культуры и спорта, формирование общественного мнения среди населения Вяземского района о потребности регулярных физкультурно-оздоровительных занятий для каждого человека с целью укрепления здоровья и гармоничного развития личности.</w:t>
      </w:r>
    </w:p>
    <w:p w14:paraId="58F44EE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За 2021 год проведено 186 соревнований районного и межрегионального уровней, в которых приняли участие 13700 человек. Организовано участие в 80 соревнованиях различного уровня за пределами Вяземского района. Ежегодно проводится Спартакиада среди обучающихся общеобразовательных школ Вяземского района. Впервые команда из г. Вязьмы стала победительницей Всероссийского турнира «Мини-футбол в школу».</w:t>
      </w:r>
    </w:p>
    <w:p w14:paraId="2F833C9F"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Спортсмены отделения биатлон неоднократно становились победителями и призёрами первенств России по-зимнему и летнему биатлону. Иванова Амина вошла в состав сборной команды России среди юниоров по биатлону.</w:t>
      </w:r>
    </w:p>
    <w:p w14:paraId="58B977A7"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Команда г. Вязьма завоевала серебро во Всероссийских соревнованиях «ПРОБА ПЕРА» по бадминтону среди обучающихся общеобразовательных организаций, в г.Саратове.</w:t>
      </w:r>
    </w:p>
    <w:p w14:paraId="5E301DFA"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Наиболее популярными среди массовых соревнований в 2021 году стали региональные этапы Всероссийских массовых соревнований   «Лыжня России» и «Кросс нации», в которых приняли участие около 1200 человек.</w:t>
      </w:r>
    </w:p>
    <w:p w14:paraId="76FAF7A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Для занимающихся лыжным спортом подготовлена освещенная лыжная трасса, места для массового катания на учебно-спортивной базе «Русятка».   Проделана работа по развитию и массовому привлечению детей к занятиям биатлоном. Приобретен необходимый спортивный инвентарь и установки для стрельбы, оборудовано стрельбище.</w:t>
      </w:r>
    </w:p>
    <w:p w14:paraId="14FAC657"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Продолжалась работа по пропаганде здорового образа жизни, осуществлялась информационная поддержка спортивно-массовых мероприятий, проводимых на территории муниципального образования «Вяземский район» Смоленской области.</w:t>
      </w:r>
    </w:p>
    <w:p w14:paraId="7397ABFA"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Одной из важных стратегических задач физической культуры и спорта, является улучшение здоровья населения. Для этого реализуется такое направление деятельности, как качественное улучшение физкультурно-оздоровительной и спортивно-массовой работы. МБУ «Спортивная школа» и МАУ «Спортивная школа плавания» реализуют программы спортивной подготовки по культивируемым видам спорта. Численности жителей района регулярно занимающихся спортом в 2021 году выросла до 42,5 процентов от общего количества жителей.</w:t>
      </w:r>
    </w:p>
    <w:p w14:paraId="1CAD94C0"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 xml:space="preserve">В течении 2021 года продолжалась реконструкция стадиона МБУ «Спортивная школа» г. Вязьмы Смоленской области (бывший стадион «Локомотив»), были уложены беговые дорожки и проведена работа по </w:t>
      </w:r>
      <w:r w:rsidRPr="00DE6DB5">
        <w:rPr>
          <w:color w:val="000000"/>
          <w:sz w:val="28"/>
          <w:szCs w:val="28"/>
        </w:rPr>
        <w:lastRenderedPageBreak/>
        <w:t>благоустройству прилегающей территории. Всего в Вяземском районе функционируют и оказывают услуги для занятий физической культурой и спортом 178 спортивных сооружений, в том числе 1 стадион, 67 плоскостных сооружений, 40 спортивных залов, 3 плавательных бассейна, 1 лыжная база, 1 биатлонный комплекс.</w:t>
      </w:r>
    </w:p>
    <w:p w14:paraId="4A305833"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Развитие туризма</w:t>
      </w:r>
    </w:p>
    <w:p w14:paraId="3BB47D2F"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рамках содействия социально-экономическому развитию муниципального образования «Вяземский район» Смоленской области формируется конкурентное туристское пространство, способное удовлетворить спрос на туристско-рекреационные услуги.</w:t>
      </w:r>
    </w:p>
    <w:p w14:paraId="16335A0E"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Для продвижения туристских ресурсов было организовано участие в 5 международных и 2 всероссийских мероприятиях, проведены 3 районных фестиваля онлайн и оффлайн, туристская ярмарка «Праздник Вяземского пряника» онлайн, 12 туристских презентаций онлайн и оффлайн.</w:t>
      </w:r>
    </w:p>
    <w:p w14:paraId="4B1286BA"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Заключены Соглашения о сотрудничестве в сфере туризма с Администрацией Мосальского района Калужской области, а также Фондом поддержки малых исторических городов (Москва) в рамках проекта «Льняная дорога». Был разработан «Событийный календарь», разработана и изготовлена брендированная сувенирная продукция, ежемесячно проводится мониторинг сферы туризма, ведётся 2 группы в соцсетях. Вязьма включена во Всероссийский проект «Большое золотое кольцо».</w:t>
      </w:r>
    </w:p>
    <w:p w14:paraId="20C77DE4"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Развитие туристской инфраструктуры осуществлялось по направлениям: создание и установка туристской навигации и осуществление проектной деятельности местных предпринимателей. Были установлены 2 указателя туристской навигации, 2 туристско-информационных щита: 12 плит с именами погибших у объектов показа героико-патриотического туризма, 4 памятных доски в память о знаменитых земляках. Создан аудиогид «Городские легенды Вязьмы» и установлена стойка с QR–кодом на Советской площади.</w:t>
      </w:r>
    </w:p>
    <w:p w14:paraId="20355205"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В рамках проекта «Старая Смоленская дорога», разработанного в программе Туристского акселератора Смоленской области совместно с предпринимателями Вяземского района, начата работа по созданию эко-деревни «На Старой Смоленской…» в д. Усадище и продолжена работа по созданию парка «Исторический формат» в д. Колодезное. Общественная инициатива по созданию экологической тропы «Пешка» совместно с вяземскими предприятиями ООО «TRIVIUM PACKAGING» и ООО «Нова-БРИТ» установили 4 информационных щита, 1 арт-объект «Лыжи» в урочище «Русятка».</w:t>
      </w:r>
    </w:p>
    <w:p w14:paraId="38985A84" w14:textId="77777777" w:rsidR="00DE6DB5" w:rsidRPr="00DE6DB5" w:rsidRDefault="00DE6DB5" w:rsidP="00DE6DB5">
      <w:pPr>
        <w:pStyle w:val="a3"/>
        <w:spacing w:before="0" w:beforeAutospacing="0" w:after="0" w:afterAutospacing="0"/>
        <w:ind w:firstLine="676"/>
        <w:jc w:val="both"/>
        <w:rPr>
          <w:color w:val="000000"/>
          <w:sz w:val="28"/>
          <w:szCs w:val="28"/>
        </w:rPr>
      </w:pPr>
      <w:r w:rsidRPr="00DE6DB5">
        <w:rPr>
          <w:color w:val="000000"/>
          <w:sz w:val="28"/>
          <w:szCs w:val="28"/>
        </w:rPr>
        <w:t>Проведены мероприятия событийного календаря:</w:t>
      </w:r>
    </w:p>
    <w:p w14:paraId="47D5457B" w14:textId="77777777" w:rsidR="00DE6DB5" w:rsidRPr="00DE6DB5" w:rsidRDefault="00DE6DB5" w:rsidP="00DE6DB5">
      <w:pPr>
        <w:pStyle w:val="a3"/>
        <w:spacing w:before="0" w:beforeAutospacing="0" w:after="0" w:afterAutospacing="0"/>
        <w:ind w:firstLine="675"/>
        <w:jc w:val="both"/>
        <w:rPr>
          <w:color w:val="000000"/>
          <w:sz w:val="28"/>
          <w:szCs w:val="28"/>
        </w:rPr>
      </w:pPr>
      <w:r w:rsidRPr="00DE6DB5">
        <w:rPr>
          <w:color w:val="000000"/>
          <w:sz w:val="28"/>
          <w:szCs w:val="28"/>
        </w:rPr>
        <w:t>- 14 - 25 января Районный интерактивный праздник-фестиваль «Вяземские колядки» - 2021 онлайн;</w:t>
      </w:r>
    </w:p>
    <w:p w14:paraId="5BD75D1E" w14:textId="77777777" w:rsidR="00DE6DB5" w:rsidRPr="00DE6DB5" w:rsidRDefault="00DE6DB5" w:rsidP="00DE6DB5">
      <w:pPr>
        <w:pStyle w:val="a3"/>
        <w:spacing w:before="0" w:beforeAutospacing="0" w:after="0" w:afterAutospacing="0"/>
        <w:ind w:firstLine="675"/>
        <w:jc w:val="both"/>
        <w:rPr>
          <w:color w:val="000000"/>
          <w:sz w:val="28"/>
          <w:szCs w:val="28"/>
        </w:rPr>
      </w:pPr>
      <w:r w:rsidRPr="00DE6DB5">
        <w:rPr>
          <w:color w:val="000000"/>
          <w:sz w:val="28"/>
          <w:szCs w:val="28"/>
        </w:rPr>
        <w:t>- 12 марта - День освобождения города воинской славы Вязьма от немецко-фашистских захватчиков;</w:t>
      </w:r>
    </w:p>
    <w:p w14:paraId="701C3524" w14:textId="77777777" w:rsidR="00DE6DB5" w:rsidRPr="00DE6DB5" w:rsidRDefault="00DE6DB5" w:rsidP="00DE6DB5">
      <w:pPr>
        <w:pStyle w:val="a3"/>
        <w:spacing w:before="0" w:beforeAutospacing="0" w:after="0" w:afterAutospacing="0"/>
        <w:ind w:firstLine="675"/>
        <w:jc w:val="both"/>
        <w:rPr>
          <w:color w:val="000000"/>
          <w:sz w:val="28"/>
          <w:szCs w:val="28"/>
        </w:rPr>
      </w:pPr>
      <w:r w:rsidRPr="00DE6DB5">
        <w:rPr>
          <w:color w:val="000000"/>
          <w:sz w:val="28"/>
          <w:szCs w:val="28"/>
        </w:rPr>
        <w:t>- 29-30 мая - Всероссийский Грибоедовский праздник;</w:t>
      </w:r>
    </w:p>
    <w:p w14:paraId="052F9FD7" w14:textId="77777777" w:rsidR="00DE6DB5" w:rsidRPr="00DE6DB5" w:rsidRDefault="00DE6DB5" w:rsidP="00DE6DB5">
      <w:pPr>
        <w:pStyle w:val="a3"/>
        <w:spacing w:before="0" w:beforeAutospacing="0" w:after="0" w:afterAutospacing="0"/>
        <w:ind w:firstLine="675"/>
        <w:jc w:val="both"/>
        <w:rPr>
          <w:color w:val="000000"/>
          <w:sz w:val="28"/>
          <w:szCs w:val="28"/>
        </w:rPr>
      </w:pPr>
      <w:r w:rsidRPr="00DE6DB5">
        <w:rPr>
          <w:color w:val="000000"/>
          <w:sz w:val="28"/>
          <w:szCs w:val="28"/>
        </w:rPr>
        <w:t>- 19 июня - Туристская ярмарка «Праздник Вяземского пряника» онлайн;</w:t>
      </w:r>
    </w:p>
    <w:p w14:paraId="0F13B507" w14:textId="77777777" w:rsidR="00DE6DB5" w:rsidRPr="00DE6DB5" w:rsidRDefault="00DE6DB5" w:rsidP="00DE6DB5">
      <w:pPr>
        <w:pStyle w:val="a3"/>
        <w:spacing w:before="0" w:beforeAutospacing="0" w:after="0" w:afterAutospacing="0"/>
        <w:ind w:firstLine="675"/>
        <w:jc w:val="both"/>
        <w:rPr>
          <w:color w:val="000000"/>
          <w:sz w:val="28"/>
          <w:szCs w:val="28"/>
        </w:rPr>
      </w:pPr>
      <w:r w:rsidRPr="00DE6DB5">
        <w:rPr>
          <w:color w:val="000000"/>
          <w:sz w:val="28"/>
          <w:szCs w:val="28"/>
        </w:rPr>
        <w:lastRenderedPageBreak/>
        <w:t>- 3 июля - Всероссийский Нахимовский праздник;</w:t>
      </w:r>
    </w:p>
    <w:p w14:paraId="021490AF" w14:textId="77777777" w:rsidR="00DE6DB5" w:rsidRPr="00DE6DB5" w:rsidRDefault="00DE6DB5" w:rsidP="00DE6DB5">
      <w:pPr>
        <w:pStyle w:val="a3"/>
        <w:spacing w:before="0" w:beforeAutospacing="0" w:after="0" w:afterAutospacing="0"/>
        <w:ind w:firstLine="675"/>
        <w:jc w:val="both"/>
        <w:rPr>
          <w:color w:val="000000"/>
          <w:sz w:val="28"/>
          <w:szCs w:val="28"/>
        </w:rPr>
      </w:pPr>
      <w:r w:rsidRPr="00DE6DB5">
        <w:rPr>
          <w:color w:val="000000"/>
          <w:sz w:val="28"/>
          <w:szCs w:val="28"/>
        </w:rPr>
        <w:t>- 28 августа – Всероссийский и экскурсионный флешмоб. Прошли 3 уникальные экскурсии, подготовленные любителями и знатоками истории нашего города;</w:t>
      </w:r>
    </w:p>
    <w:p w14:paraId="69FF3375" w14:textId="77777777" w:rsidR="00DE6DB5" w:rsidRPr="00DE6DB5" w:rsidRDefault="00DE6DB5" w:rsidP="00DE6DB5">
      <w:pPr>
        <w:pStyle w:val="a3"/>
        <w:spacing w:before="0" w:beforeAutospacing="0" w:after="0" w:afterAutospacing="0"/>
        <w:ind w:firstLine="675"/>
        <w:jc w:val="both"/>
        <w:rPr>
          <w:color w:val="000000"/>
          <w:sz w:val="28"/>
          <w:szCs w:val="28"/>
        </w:rPr>
      </w:pPr>
      <w:r w:rsidRPr="00DE6DB5">
        <w:rPr>
          <w:color w:val="000000"/>
          <w:sz w:val="28"/>
          <w:szCs w:val="28"/>
        </w:rPr>
        <w:t>- 29 - 31 октября Вяземский открытый театральный фестиваль имени А.Д. Папанова онлайн.</w:t>
      </w:r>
    </w:p>
    <w:p w14:paraId="7E65FDF2"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В связи с пандемией ярмарки сувенирной продукции не проводились</w:t>
      </w:r>
    </w:p>
    <w:p w14:paraId="29CC3A15"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Развитие системы территориального общественного самоуправления</w:t>
      </w:r>
    </w:p>
    <w:p w14:paraId="1ADCF33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рамках совершенствования нормативной правовой базы, регламентирующей принципы и порядок осуществления территориального общественного самоуправления в Вяземском районе разработаны проекты учредительных документов, выданы пошаговые инструкция для создания ТОС (с учётом опыта работы ТОС в разных условиях). До глав муниципальных образований, регулярно, на совещаниях, доводится информация об изменениях законодательства, в частности, об изменениях в Федеральный закон №131-ФЗ «Об общих принципах организации местного самоуправления в Российской Федерации».</w:t>
      </w:r>
    </w:p>
    <w:p w14:paraId="296AAE8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проведены консультации по развитию территориальных органов самоуправления для ответственных лиц за развитие ТОС администраций: Тумановского, Кайдаковского, Степаниковского сельских поселений Вяземского района Смоленской области по следующим вопросам:</w:t>
      </w:r>
    </w:p>
    <w:p w14:paraId="7CB5C04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формы проведения учредительных собраний;</w:t>
      </w:r>
    </w:p>
    <w:p w14:paraId="639DC106"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план проведения собраний с гражданами для создания ТОС.</w:t>
      </w:r>
    </w:p>
    <w:p w14:paraId="3602F89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Проведены совместные заседания глав МО с активными жителями Тумановского и Исаковского сельских поселений.</w:t>
      </w:r>
    </w:p>
    <w:p w14:paraId="2B07AAE6"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ТОС приняли активное участие:</w:t>
      </w:r>
    </w:p>
    <w:p w14:paraId="6033FE9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в деятельности в сфере военно-патриотического воспитания граждан Российской Федерации,</w:t>
      </w:r>
    </w:p>
    <w:p w14:paraId="45B9BF5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в организации и осуществлении мероприятий по работе с молодёжью;</w:t>
      </w:r>
    </w:p>
    <w:p w14:paraId="01ED5A9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в проведении праздника села;</w:t>
      </w:r>
    </w:p>
    <w:p w14:paraId="09B86C3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в проведении конкурса «Лучшая деревня»;</w:t>
      </w:r>
    </w:p>
    <w:p w14:paraId="031BE69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в ежегодном областном конкурсе в номинациях: «Лучший ТОС Смоленской области за 2021 год».</w:t>
      </w:r>
    </w:p>
    <w:p w14:paraId="60698483"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Охрана окружающей среды</w:t>
      </w:r>
    </w:p>
    <w:p w14:paraId="4B0D6E7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Создание комфортных условий проживания возможно на основе улучшения качества окружающей среды и благоустройства городской и сельских территорий, обеспечения экологической безопасности производственно-хозяйственной деятельности, сохранения и приумножения природно-ресурсного потенциала района.</w:t>
      </w:r>
    </w:p>
    <w:p w14:paraId="5D546D47"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отчетном году разработан и реализован проект «Отвод ливневых стоков по адресу: ул. Парижской Коммуны, дом 6 в г. Вязьме».</w:t>
      </w:r>
    </w:p>
    <w:p w14:paraId="0AF11BA8"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 xml:space="preserve">Разработана проектная документация на ливневую канализацию по адресу: ул. Ямская, д. №35, д. №37 в г. Вязьме. Построены объекты: «Отвод ливневых стоков с придомовых территорий по адресам: г. Вязьма, ул. </w:t>
      </w:r>
      <w:r w:rsidRPr="00DE6DB5">
        <w:rPr>
          <w:color w:val="000000"/>
          <w:sz w:val="28"/>
          <w:szCs w:val="28"/>
        </w:rPr>
        <w:lastRenderedPageBreak/>
        <w:t>Заслонова, д. 1, д. 9; ул. 25 Октября д.1, д.3, д.5, д.7; ул. Парижской Коммуны д. 8» на сумму – 3 429,9 тыс.руб.</w:t>
      </w:r>
    </w:p>
    <w:p w14:paraId="5EBEADD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Реализованы проекты благоустройства:</w:t>
      </w:r>
    </w:p>
    <w:p w14:paraId="5420A2BE"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«Сквер доблестным предкам 1812 года» по адресу; ул. Ленина, г. Вязьма», «Благоустройство территории примыкания к ул. 25 Октября и проезду 25 Октября в г. Вязьма».</w:t>
      </w:r>
    </w:p>
    <w:p w14:paraId="03103A5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Разработаны дизайн-проекты и сметная документация на:</w:t>
      </w:r>
    </w:p>
    <w:p w14:paraId="209B54AE"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Благоустройство общественной территории вокруг озера на ул. Мира в г. Вязьма;</w:t>
      </w:r>
    </w:p>
    <w:p w14:paraId="020C63B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Благоустройство Набережной р. Вязьма между ул. М. Расковой и ул.</w:t>
      </w:r>
      <w:r w:rsidRPr="00DE6DB5">
        <w:rPr>
          <w:color w:val="000000"/>
          <w:sz w:val="28"/>
          <w:szCs w:val="28"/>
        </w:rPr>
        <w:br/>
        <w:t>Комсомольская в г. Вязьма.</w:t>
      </w:r>
    </w:p>
    <w:p w14:paraId="305A3F6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Благоустройство сквера в районе МБУ ДО Вяземской ДХШ им А.Г. Сергеева по адресу: г. Вязьма, ул. Кашена.</w:t>
      </w:r>
    </w:p>
    <w:p w14:paraId="113FC0D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Осуществлены работы по спиливанию, кронированию и вывозу аварийных деревьев в количестве 159 ед. Высажено саженцев деревьев: на ул. Кашена, около художественной школы 10 берез, на ул. Заслонова, около д/сада 15 рябин, на ул. Репина (Дулаг) – 11 елок, на ул. Красноармейское шоссе (СЭС) – 10 берез, на ул. Ползунова (бассейн) – 10 берез. Высажено более 200 кустов кизильника.</w:t>
      </w:r>
    </w:p>
    <w:p w14:paraId="55D5E83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За 2021 год проведена уборка несанкционированных свалок объемом -         136 куб.м., вывезен мусор после сноса аварийных многоквартирных домов, веточные навалы с площадок размещения ТКО.</w:t>
      </w:r>
    </w:p>
    <w:p w14:paraId="0A39BC2E"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обустройства придомовых территорий приобретены и установлены элементы для детских игровых площадок по ул. Машинистов - ул. Спортивная; ул. Новоторжская.                      </w:t>
      </w:r>
    </w:p>
    <w:p w14:paraId="63F4E76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Осуществлена закупка 10 контейнеров ТБО объемом 1100 литров на колесах. Обустроено 7 новых площадок для накопления ТКО. Отремонтирована площадка по ул. Ленина в районе д. 63б. Отремонтированы 8 контейнеров для накопления ТКО.</w:t>
      </w:r>
    </w:p>
    <w:p w14:paraId="455E718C"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В весенний период проведены работы по акарицидной обработке мест массового отдыха людей: обработано около 10 000 кв. м. территорий парков и скверов г. Вязьмы. Проведены работы по обработке территорий города от борщевика. Обработка проводилась на улицах города: ул. Алексеевская (вдоль дороги); ул. Панино, ул. Красноармейское шоссе, ул. Кронштадтская,                                     ул. Комсомольская.</w:t>
      </w:r>
    </w:p>
    <w:p w14:paraId="5336EFDC" w14:textId="77777777" w:rsidR="00DE6DB5" w:rsidRPr="00DE6DB5" w:rsidRDefault="00DE6DB5" w:rsidP="00DE6DB5">
      <w:pPr>
        <w:pStyle w:val="a3"/>
        <w:spacing w:before="0" w:beforeAutospacing="0" w:after="0" w:afterAutospacing="0"/>
        <w:ind w:firstLine="680"/>
        <w:jc w:val="both"/>
        <w:rPr>
          <w:color w:val="000000"/>
          <w:sz w:val="28"/>
          <w:szCs w:val="28"/>
        </w:rPr>
      </w:pPr>
      <w:r w:rsidRPr="00DE6DB5">
        <w:rPr>
          <w:color w:val="000000"/>
          <w:sz w:val="28"/>
          <w:szCs w:val="28"/>
        </w:rPr>
        <w:t>Проведены работы по исследованию воды в колодцах на ул. Сычевское шоссе д.20 и 43 с последующей дезинфекцией этих колодцев.</w:t>
      </w:r>
    </w:p>
    <w:p w14:paraId="7D9CA941" w14:textId="77777777" w:rsidR="00DE6DB5" w:rsidRPr="00DE6DB5" w:rsidRDefault="00DE6DB5" w:rsidP="00DE6DB5">
      <w:pPr>
        <w:pStyle w:val="a3"/>
        <w:spacing w:before="0" w:beforeAutospacing="0" w:after="0" w:afterAutospacing="0"/>
        <w:ind w:firstLine="680"/>
        <w:jc w:val="both"/>
        <w:rPr>
          <w:color w:val="000000"/>
          <w:sz w:val="28"/>
          <w:szCs w:val="28"/>
        </w:rPr>
      </w:pPr>
      <w:r w:rsidRPr="00DE6DB5">
        <w:rPr>
          <w:color w:val="000000"/>
          <w:sz w:val="28"/>
          <w:szCs w:val="28"/>
        </w:rPr>
        <w:t>Выполнены дератизационные мероприятия на ул. Грибоедова, в связи с тем, что по результатам исследования полевого материала (мелкие млекопитающие) 13.08.2021 в г. Вязьма на ул. Грибоедова обнаружены антитела к Yersinia, (протокол лабораторных испытаний ФБУЗ «Центр гигиены и эпидемиологии в Смоленской области» № пр8384/3). Количество домов, где выполнена обработка - 68 шт.</w:t>
      </w:r>
    </w:p>
    <w:p w14:paraId="7E1616C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pacing w:val="-1"/>
          <w:sz w:val="28"/>
          <w:szCs w:val="28"/>
        </w:rPr>
        <w:t xml:space="preserve">С целью популяризации идей бережного отношения к природе в 2021 году обучающиеся 30 общеобразовательных учреждений муниципального </w:t>
      </w:r>
      <w:r w:rsidRPr="00DE6DB5">
        <w:rPr>
          <w:color w:val="000000"/>
          <w:spacing w:val="-1"/>
          <w:sz w:val="28"/>
          <w:szCs w:val="28"/>
        </w:rPr>
        <w:lastRenderedPageBreak/>
        <w:t>образования «Вяземский район» Смоленской области приняли участие в следующих мероприятиях:</w:t>
      </w:r>
    </w:p>
    <w:p w14:paraId="3073B29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pacing w:val="-1"/>
          <w:sz w:val="28"/>
          <w:szCs w:val="28"/>
          <w:shd w:val="clear" w:color="auto" w:fill="FFFFFF"/>
        </w:rPr>
        <w:t>- Всероссийские акции: «Жалобная книга природы», «Вода и земля», </w:t>
      </w:r>
      <w:r w:rsidRPr="00DE6DB5">
        <w:rPr>
          <w:color w:val="000000"/>
          <w:sz w:val="28"/>
          <w:szCs w:val="28"/>
          <w:shd w:val="clear" w:color="auto" w:fill="FFFFFF"/>
        </w:rPr>
        <w:t>«С любовью к России мы делами добрыми едины»; </w:t>
      </w:r>
      <w:r w:rsidRPr="00DE6DB5">
        <w:rPr>
          <w:color w:val="000000"/>
          <w:spacing w:val="-3"/>
          <w:sz w:val="28"/>
          <w:szCs w:val="28"/>
          <w:shd w:val="clear" w:color="auto" w:fill="FFFFFF"/>
        </w:rPr>
        <w:t>очистка лесных троп, берегов озёр, рек;</w:t>
      </w:r>
    </w:p>
    <w:p w14:paraId="6196576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pacing w:val="-3"/>
          <w:sz w:val="28"/>
          <w:szCs w:val="28"/>
          <w:shd w:val="clear" w:color="auto" w:fill="FFFFFF"/>
        </w:rPr>
        <w:t>- посадка деревьев, озеленение школьной территории;</w:t>
      </w:r>
    </w:p>
    <w:p w14:paraId="5FA374B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pacing w:val="-3"/>
          <w:sz w:val="28"/>
          <w:szCs w:val="28"/>
          <w:shd w:val="clear" w:color="auto" w:fill="FFFFFF"/>
        </w:rPr>
        <w:t>- волонтёрская</w:t>
      </w:r>
      <w:r w:rsidRPr="00DE6DB5">
        <w:rPr>
          <w:color w:val="000000"/>
          <w:spacing w:val="-3"/>
          <w:sz w:val="28"/>
          <w:szCs w:val="28"/>
        </w:rPr>
        <w:t> </w:t>
      </w:r>
      <w:r w:rsidRPr="00DE6DB5">
        <w:rPr>
          <w:color w:val="000000"/>
          <w:spacing w:val="-3"/>
          <w:sz w:val="28"/>
          <w:szCs w:val="28"/>
          <w:shd w:val="clear" w:color="auto" w:fill="FFFFFF"/>
        </w:rPr>
        <w:t>работа: участие во Всероссийской акции «Живи, лес», Всероссийская акция «День посадки леса», </w:t>
      </w:r>
      <w:r w:rsidRPr="00DE6DB5">
        <w:rPr>
          <w:color w:val="000000"/>
          <w:sz w:val="28"/>
          <w:szCs w:val="28"/>
          <w:shd w:val="clear" w:color="auto" w:fill="FFFFFF"/>
        </w:rPr>
        <w:t>Всероссийская</w:t>
      </w:r>
      <w:r w:rsidRPr="00DE6DB5">
        <w:rPr>
          <w:color w:val="000000"/>
          <w:sz w:val="28"/>
          <w:szCs w:val="28"/>
        </w:rPr>
        <w:t> </w:t>
      </w:r>
      <w:r w:rsidRPr="00DE6DB5">
        <w:rPr>
          <w:color w:val="000000"/>
          <w:sz w:val="28"/>
          <w:szCs w:val="28"/>
          <w:shd w:val="clear" w:color="auto" w:fill="FFFFFF"/>
        </w:rPr>
        <w:t>Акция</w:t>
      </w:r>
      <w:r w:rsidRPr="00DE6DB5">
        <w:rPr>
          <w:color w:val="000000"/>
          <w:sz w:val="28"/>
          <w:szCs w:val="28"/>
        </w:rPr>
        <w:t> </w:t>
      </w:r>
      <w:r w:rsidRPr="00DE6DB5">
        <w:rPr>
          <w:color w:val="000000"/>
          <w:sz w:val="28"/>
          <w:szCs w:val="28"/>
          <w:shd w:val="clear" w:color="auto" w:fill="FFFFFF"/>
        </w:rPr>
        <w:t>«Дни защиты от</w:t>
      </w:r>
      <w:r w:rsidRPr="00DE6DB5">
        <w:rPr>
          <w:color w:val="000000"/>
          <w:sz w:val="28"/>
          <w:szCs w:val="28"/>
        </w:rPr>
        <w:t> </w:t>
      </w:r>
      <w:r w:rsidRPr="00DE6DB5">
        <w:rPr>
          <w:color w:val="000000"/>
          <w:sz w:val="28"/>
          <w:szCs w:val="28"/>
          <w:shd w:val="clear" w:color="auto" w:fill="FFFFFF"/>
        </w:rPr>
        <w:t>экологической опасности», акции: «Посади дерево своей семьи», «Очистим планету от мусора», «Нет лесным пожарам», </w:t>
      </w:r>
      <w:r w:rsidRPr="00DE6DB5">
        <w:rPr>
          <w:color w:val="000000"/>
          <w:spacing w:val="-3"/>
          <w:sz w:val="28"/>
          <w:szCs w:val="28"/>
          <w:shd w:val="clear" w:color="auto" w:fill="FFFFFF"/>
        </w:rPr>
        <w:t>День Земли, День птиц, День леса, День защиты животных, День воды.</w:t>
      </w:r>
    </w:p>
    <w:p w14:paraId="1CC06A3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Специалистами учреждений культуры города и района был организован и проведен цикл мероприятий «Береги свою планету, ведь другой на свете нет»: выставки ИЗО, познавательные программы, викторины, тематические программы. Цикл мероприятий направлен на формирование экологических знаний, воспитание уважения к родной природе, животному миру. С целью формирования экологической культуры у школьников в общеобразовательных учреждениях экологизация осуществляется в тесной взаимосвязи учебной деятельности, внеклассной работы и внешкольной работы, включающих в себя систему уроков, внеурочных практических и познавательных занятий, проведения совместных мероприятий с родителями обучающихся и представителями различных организаций. На базе двух общеобразовательных учреждений организована деятельность школьных лесничеств (МБОУ СОШ № 10 г. Вязьмы, МБОУ Семлевская СОШ № 1 Вяземского района).</w:t>
      </w:r>
    </w:p>
    <w:p w14:paraId="1CB79780" w14:textId="77777777" w:rsidR="00DE6DB5" w:rsidRPr="00DE6DB5" w:rsidRDefault="00DE6DB5" w:rsidP="00DE6DB5">
      <w:pPr>
        <w:pStyle w:val="a3"/>
        <w:spacing w:before="0" w:beforeAutospacing="0" w:after="0" w:afterAutospacing="0"/>
        <w:ind w:firstLine="567"/>
        <w:jc w:val="center"/>
        <w:rPr>
          <w:color w:val="000000"/>
          <w:sz w:val="28"/>
          <w:szCs w:val="28"/>
        </w:rPr>
      </w:pPr>
      <w:r w:rsidRPr="00DE6DB5">
        <w:rPr>
          <w:rStyle w:val="a4"/>
          <w:color w:val="000000"/>
          <w:sz w:val="28"/>
          <w:szCs w:val="28"/>
        </w:rPr>
        <w:t>Развитие сферы безопасности</w:t>
      </w:r>
    </w:p>
    <w:p w14:paraId="4A3BC2F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Обеспечение безопасности жителей района осуществляется путем укрепления правопорядка на территории муниципального образования «Вяземский район» Смоленской области.</w:t>
      </w:r>
    </w:p>
    <w:p w14:paraId="71B38A2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Комплексный подход к решению вопросов борьбы с преступностью позволили исключить акты терроризма, групповые нарушения общественного порядка. Проводимыми профилактическими мероприятиями удалось добиться снижения так называемой «уличной преступности». Количество преступлений, совершенных в общественных местах снижено на 15,5% (с 310 до 262).</w:t>
      </w:r>
    </w:p>
    <w:p w14:paraId="0FC7966B"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За 2021 год на территории района м</w:t>
      </w:r>
      <w:r w:rsidRPr="00DE6DB5">
        <w:rPr>
          <w:color w:val="000000"/>
          <w:sz w:val="28"/>
          <w:szCs w:val="28"/>
          <w:shd w:val="clear" w:color="auto" w:fill="FFFFFF"/>
        </w:rPr>
        <w:t>ошенничеств зарегистрировано 157, их раскрываемость составила 0,8%. Говоря об этом направлении преступлений необходимо отметить, что с 2019 года резко увеличилось количество краж и мошенничеств, совершенных с использованием информационно-телекоммуникационных технологий. Это обусловлено тем, что преступники совершившие данные преступления могут находиться в любом месте, даже за пределами страны.</w:t>
      </w:r>
    </w:p>
    <w:p w14:paraId="76E24CC7"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АПК «Безопасный город» работает 45 камер видеонаблюдения. В 2021 году установлено 5 дополнительных камер, проведена модернизация серверного оборудования.</w:t>
      </w:r>
    </w:p>
    <w:p w14:paraId="62A85A3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lastRenderedPageBreak/>
        <w:t>Совершенствуется работа Единой дежурно-диспетчерской службы 112. Осуществлены мероприятия:</w:t>
      </w:r>
    </w:p>
    <w:p w14:paraId="6F98D2DA" w14:textId="77777777" w:rsidR="00DE6DB5" w:rsidRPr="00DE6DB5" w:rsidRDefault="00DE6DB5" w:rsidP="00DE6DB5">
      <w:pPr>
        <w:pStyle w:val="a3"/>
        <w:spacing w:before="0" w:beforeAutospacing="0" w:after="0" w:afterAutospacing="0"/>
        <w:ind w:firstLine="142"/>
        <w:jc w:val="both"/>
        <w:rPr>
          <w:color w:val="000000"/>
          <w:sz w:val="28"/>
          <w:szCs w:val="28"/>
        </w:rPr>
      </w:pPr>
      <w:r w:rsidRPr="00DE6DB5">
        <w:rPr>
          <w:color w:val="000000"/>
          <w:sz w:val="28"/>
          <w:szCs w:val="28"/>
        </w:rPr>
        <w:t>       - 03.03.2021 года, 06.10.2021 года проведение комплексных проверок готовности системы оповещения в МО «Вяземский район» Смоленской области;</w:t>
      </w:r>
    </w:p>
    <w:p w14:paraId="54DDF938" w14:textId="77777777" w:rsidR="00DE6DB5" w:rsidRPr="00DE6DB5" w:rsidRDefault="00DE6DB5" w:rsidP="00DE6DB5">
      <w:pPr>
        <w:pStyle w:val="a3"/>
        <w:spacing w:before="0" w:beforeAutospacing="0" w:after="0" w:afterAutospacing="0"/>
        <w:ind w:firstLine="142"/>
        <w:jc w:val="both"/>
        <w:rPr>
          <w:color w:val="000000"/>
          <w:sz w:val="28"/>
          <w:szCs w:val="28"/>
        </w:rPr>
      </w:pPr>
      <w:r w:rsidRPr="00DE6DB5">
        <w:rPr>
          <w:color w:val="000000"/>
          <w:sz w:val="28"/>
          <w:szCs w:val="28"/>
        </w:rPr>
        <w:t>     - модернизация и ввод в эксплуатацию в 2021 году Региональной системы оповещения, установка комплекта оконечного оборудования П-166М на базе ПУ ЕДДС   МКУ УГО и ЧС;</w:t>
      </w:r>
    </w:p>
    <w:p w14:paraId="62AEB547" w14:textId="77777777" w:rsidR="00DE6DB5" w:rsidRPr="00DE6DB5" w:rsidRDefault="00DE6DB5" w:rsidP="00DE6DB5">
      <w:pPr>
        <w:pStyle w:val="a3"/>
        <w:spacing w:before="0" w:beforeAutospacing="0" w:after="0" w:afterAutospacing="0"/>
        <w:ind w:firstLine="142"/>
        <w:jc w:val="both"/>
        <w:rPr>
          <w:color w:val="000000"/>
          <w:sz w:val="28"/>
          <w:szCs w:val="28"/>
        </w:rPr>
      </w:pPr>
      <w:r w:rsidRPr="00DE6DB5">
        <w:rPr>
          <w:color w:val="000000"/>
          <w:sz w:val="28"/>
          <w:szCs w:val="28"/>
        </w:rPr>
        <w:t>     - демонтаж устаревшего оборудования системы оповещения П-160;</w:t>
      </w:r>
    </w:p>
    <w:p w14:paraId="636D6020" w14:textId="77777777" w:rsidR="00DE6DB5" w:rsidRPr="00DE6DB5" w:rsidRDefault="00DE6DB5" w:rsidP="00DE6DB5">
      <w:pPr>
        <w:pStyle w:val="a3"/>
        <w:spacing w:before="0" w:beforeAutospacing="0" w:after="0" w:afterAutospacing="0"/>
        <w:ind w:firstLine="142"/>
        <w:jc w:val="both"/>
        <w:rPr>
          <w:color w:val="000000"/>
          <w:sz w:val="28"/>
          <w:szCs w:val="28"/>
        </w:rPr>
      </w:pPr>
      <w:r w:rsidRPr="00DE6DB5">
        <w:rPr>
          <w:color w:val="000000"/>
          <w:sz w:val="28"/>
          <w:szCs w:val="28"/>
        </w:rPr>
        <w:t>     - ежедневное проведение проверок системы связи по П-166М;</w:t>
      </w:r>
    </w:p>
    <w:p w14:paraId="760D84B6" w14:textId="77777777" w:rsidR="00DE6DB5" w:rsidRPr="00DE6DB5" w:rsidRDefault="00DE6DB5" w:rsidP="00DE6DB5">
      <w:pPr>
        <w:pStyle w:val="a3"/>
        <w:spacing w:before="0" w:beforeAutospacing="0" w:after="0" w:afterAutospacing="0"/>
        <w:ind w:firstLine="142"/>
        <w:jc w:val="both"/>
        <w:rPr>
          <w:color w:val="000000"/>
          <w:sz w:val="28"/>
          <w:szCs w:val="28"/>
        </w:rPr>
      </w:pPr>
      <w:r w:rsidRPr="00DE6DB5">
        <w:rPr>
          <w:color w:val="000000"/>
          <w:sz w:val="28"/>
          <w:szCs w:val="28"/>
        </w:rPr>
        <w:t>       - введена в эксплуатацию в тестовом режиме в декабре 2021 года системы – «112»;</w:t>
      </w:r>
    </w:p>
    <w:p w14:paraId="7FA93931" w14:textId="77777777" w:rsidR="00DE6DB5" w:rsidRPr="00DE6DB5" w:rsidRDefault="00DE6DB5" w:rsidP="00DE6DB5">
      <w:pPr>
        <w:pStyle w:val="a3"/>
        <w:spacing w:before="0" w:beforeAutospacing="0" w:after="0" w:afterAutospacing="0"/>
        <w:ind w:firstLine="142"/>
        <w:jc w:val="both"/>
        <w:rPr>
          <w:color w:val="000000"/>
          <w:sz w:val="28"/>
          <w:szCs w:val="28"/>
        </w:rPr>
      </w:pPr>
      <w:r w:rsidRPr="00DE6DB5">
        <w:rPr>
          <w:color w:val="000000"/>
          <w:sz w:val="28"/>
          <w:szCs w:val="28"/>
        </w:rPr>
        <w:t>       - установлена программа по мониторингу и контролю устранения аварий и инцидентов в системе ЖКХ;</w:t>
      </w:r>
    </w:p>
    <w:p w14:paraId="1A040F67" w14:textId="77777777" w:rsidR="00DE6DB5" w:rsidRPr="00DE6DB5" w:rsidRDefault="00DE6DB5" w:rsidP="00DE6DB5">
      <w:pPr>
        <w:pStyle w:val="a3"/>
        <w:spacing w:before="0" w:beforeAutospacing="0" w:after="0" w:afterAutospacing="0"/>
        <w:ind w:firstLine="142"/>
        <w:jc w:val="both"/>
        <w:rPr>
          <w:color w:val="000000"/>
          <w:sz w:val="28"/>
          <w:szCs w:val="28"/>
        </w:rPr>
      </w:pPr>
      <w:r w:rsidRPr="00DE6DB5">
        <w:rPr>
          <w:color w:val="000000"/>
          <w:sz w:val="28"/>
          <w:szCs w:val="28"/>
        </w:rPr>
        <w:t>       - установлена и используется в работе оперативных дежурных ЕДДС программа по контролю за термоточками на территории Вяземского района;</w:t>
      </w:r>
    </w:p>
    <w:p w14:paraId="28CFACF9" w14:textId="77777777" w:rsidR="00DE6DB5" w:rsidRPr="00DE6DB5" w:rsidRDefault="00DE6DB5" w:rsidP="00DE6DB5">
      <w:pPr>
        <w:pStyle w:val="a3"/>
        <w:spacing w:before="0" w:beforeAutospacing="0" w:after="0" w:afterAutospacing="0"/>
        <w:ind w:firstLine="142"/>
        <w:jc w:val="both"/>
        <w:rPr>
          <w:color w:val="000000"/>
          <w:sz w:val="28"/>
          <w:szCs w:val="28"/>
        </w:rPr>
      </w:pPr>
      <w:r w:rsidRPr="00DE6DB5">
        <w:rPr>
          <w:color w:val="000000"/>
          <w:sz w:val="28"/>
          <w:szCs w:val="28"/>
        </w:rPr>
        <w:t>     - проводятся 2 раза в месяц (ежемесячно) тренировки с дежурными ЕДДС по отработке документации при возникновении происшествий различного характера.</w:t>
      </w:r>
    </w:p>
    <w:p w14:paraId="422B9C0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Важной задачей является предотвращение гибели граждан по неестественным причинам, в том числе от употребления наркотических средств. В целях профилактики наркомании и незаконного употребления наркотических, психоактивных и никотинсодержащих веществ, подростковой токсикомании среди несовершеннолетних в общеобразовательных учреждениях ведётся профилактическая и просветительская работа:</w:t>
      </w:r>
    </w:p>
    <w:p w14:paraId="1E0DB500"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классные часы «Скажем наркотикам – нет!», «Наркотики - смерть», «Что такое хорошо и что такое плохо»;</w:t>
      </w:r>
    </w:p>
    <w:p w14:paraId="0EE58F87"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уроки здоровья, часы здоровья: «Имею право знать», «Влияние наркогенных веществ на молодой организм»;</w:t>
      </w:r>
    </w:p>
    <w:p w14:paraId="17BFEF4F"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беседы с использованием презентаций «Влияние вредных привычек на организм человека», «Вся правда о спайсе», «Мы живём в мире, где есть наркотики», «Наркотики и СПИД: миф и реальность»;</w:t>
      </w:r>
    </w:p>
    <w:p w14:paraId="394C653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часы  общения «Я выбираю здоровый образ жизни», «О вредных привычках»;  </w:t>
      </w:r>
    </w:p>
    <w:p w14:paraId="42D2EB2F"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выставки книг «Многоликая опасность!», «Здоровый образ жизни – это модно!»;</w:t>
      </w:r>
    </w:p>
    <w:p w14:paraId="3095308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конкурсы плакатов, рисунков, стенгазет «Могу ли я изменить мир», «Спорт вместо наркотиков», «Береги себя для жизни».</w:t>
      </w:r>
    </w:p>
    <w:p w14:paraId="6672BB2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Ежемесячно общеобразовательные учреждения осуществляют посещения семей, находящихся социально-опасном положении, в ходе которых, том числе, реализуются профилактические мероприятия, направленные на обеспечение противопожарной безопасности, распространяются памятки и листовки: «Меры пожарной безопасности в жилом секторе», «Ответственность за нарушение требований пожарной безопасности», «Признаки и поражающие факторы пожара».</w:t>
      </w:r>
    </w:p>
    <w:p w14:paraId="5A837FE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lastRenderedPageBreak/>
        <w:t>Для обеспечения антитеррористической безопасности в 15 дошкольных образовательных учреждениях в ноябре 2021 года установлена система видеонаблюдения в рамках программы «Безопасный город».</w:t>
      </w:r>
    </w:p>
    <w:p w14:paraId="01CF3AA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обеспечения пожарной безопасности в образовательных учреждениях проведена огнезащитная обработка деревянных конструкций кровель, контрольно-измерительные испытания электрических сетей и молниеотводов, проведён необходимый ремонт автоматической пожарной сигнализации и приобретены первичные средства пожаротушения на сумму более 200 тыс. руб.</w:t>
      </w:r>
    </w:p>
    <w:p w14:paraId="060A022C"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Повышение эффективности управления муниципальным имуществом</w:t>
      </w:r>
    </w:p>
    <w:p w14:paraId="4901FBDF"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Обеспечение получения бюджетом стабильных доходов от использования муниципального имущества, вовлечение максимального количества объектов муниципальной собственности в процесс управления, оптимизация состава муниципального имущества является целью повышения эффективности управления муниципальным имуществом.</w:t>
      </w:r>
    </w:p>
    <w:p w14:paraId="6C28791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оптимизации состава муниципального имущества и совершенствование системы его учета в прогнозный план приватизации на 2021 и плановый период 2022 и 2023 годов были включены 5 высвободившихся объектов муниципального имущества. Осуществлялась постановка на кадастровый учет имущества, для последующего включения его в прогнозный план приватизации. В 2021 году на кадастровый учет было поставлено и зарегистрировано 23 объекта недвижимости.</w:t>
      </w:r>
    </w:p>
    <w:p w14:paraId="67BA1ECD"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Доход от приватизации муниципального имущества МО «Вяземский район» Смоленской области составил 5 140 305,45 руб. Доход от приватизации муниципального имущества Вяземского городского поселения Вяземского района Смоленской области составил 1 063 808,00 руб.</w:t>
      </w:r>
    </w:p>
    <w:p w14:paraId="6A3C883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контроля за деятельностью муниципальных предприятий и их руководителей проводится ежегодная балансовая комиссия, где заслушиваются отчеты руководителей по итогам работы предприятий и информация по вопросам, связанным с деятельностью предприятий и учреждений.</w:t>
      </w:r>
    </w:p>
    <w:p w14:paraId="2F41CB5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заключен договор передачи объектов недвижимости в долгосрочную аренду от 20.08.2021, сроком на 3 года. Доход от арендной платы составил 27 924 руб. Проводилась работа по подготовке и заключению концессионного соглашения по объектам теплоснабжения района.</w:t>
      </w:r>
    </w:p>
    <w:p w14:paraId="0A21C483" w14:textId="77777777" w:rsidR="00DE6DB5" w:rsidRPr="00DE6DB5" w:rsidRDefault="00DE6DB5" w:rsidP="00DE6DB5">
      <w:pPr>
        <w:pStyle w:val="a3"/>
        <w:spacing w:before="0" w:beforeAutospacing="0" w:after="0" w:afterAutospacing="0"/>
        <w:ind w:firstLine="567"/>
        <w:jc w:val="center"/>
        <w:rPr>
          <w:color w:val="000000"/>
          <w:sz w:val="28"/>
          <w:szCs w:val="28"/>
        </w:rPr>
      </w:pPr>
      <w:r w:rsidRPr="00DE6DB5">
        <w:rPr>
          <w:rStyle w:val="a4"/>
          <w:color w:val="000000"/>
          <w:sz w:val="28"/>
          <w:szCs w:val="28"/>
        </w:rPr>
        <w:t>Развитие сферы ЖКХ</w:t>
      </w:r>
    </w:p>
    <w:p w14:paraId="4C7C8026"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Обеспечение бесперебойного, качественного предоставления жилищно-коммунальных услуг является приоритетным направлением в сфере жилищно-коммунального хозяйства.</w:t>
      </w:r>
    </w:p>
    <w:p w14:paraId="5F4D123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в 2021 году 95%.</w:t>
      </w:r>
    </w:p>
    <w:p w14:paraId="2AC17F3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lastRenderedPageBreak/>
        <w:t>Некоторые управляющие организации исключают многоквартирные дома из реестра обслуживаемых домов, в том числе по причине низкой собираемости коммунальных платежей или неудовлетворительного технического состояния домов. Иногда управляющие организации после прекращения действия договора на техническое обслуживание не заключают договор на следующий период.</w:t>
      </w:r>
    </w:p>
    <w:p w14:paraId="5C3AE8CD"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Администрация муниципального образования «Вяземский район» Смоленской области при получении уведомления о расторжении договора обслуживания или об исключении дома из лицензии организует работу по проведению собраний с собственниками жилых помещений с привлечением потенциальных управляющих организаций.</w:t>
      </w:r>
    </w:p>
    <w:p w14:paraId="5B01EFAA"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Доля населения, получившего жилые помещения и улучшившие жилищные условия в отчетном году, в общей численности населения, состоявшего на учете в качестве нуждающихся в жилых помещениях, составила 7,08%.</w:t>
      </w:r>
    </w:p>
    <w:p w14:paraId="74543BE0" w14:textId="77777777" w:rsidR="00DE6DB5" w:rsidRPr="00DE6DB5" w:rsidRDefault="00DE6DB5" w:rsidP="00DE6DB5">
      <w:pPr>
        <w:pStyle w:val="6"/>
        <w:spacing w:before="0" w:beforeAutospacing="0" w:after="0" w:afterAutospacing="0"/>
        <w:ind w:right="60" w:firstLine="709"/>
        <w:rPr>
          <w:color w:val="000000"/>
          <w:sz w:val="28"/>
          <w:szCs w:val="28"/>
        </w:rPr>
      </w:pPr>
      <w:r w:rsidRPr="00DE6DB5">
        <w:rPr>
          <w:color w:val="000000"/>
          <w:sz w:val="28"/>
          <w:szCs w:val="28"/>
        </w:rPr>
        <w:t>По программе «Обеспечение жильем молодых семей на территории муниципального образования «Вяземский район» Смоленской области» получили и реализовали сертификаты на приобретение жилья 3 молодых семьи. Получил сертификат на улучшение жилищных условий 1 ветеран боевых действий. Предоставлено 17 квартир гражданам из категории дети-сироты. Также улучшили свои жилищные условия 40 граждан после реализации мероприятий по переселению граждан из аварийного жилищного фонда.</w:t>
      </w:r>
    </w:p>
    <w:p w14:paraId="5E89E886" w14:textId="77777777" w:rsidR="00DE6DB5" w:rsidRPr="00DE6DB5" w:rsidRDefault="00DE6DB5" w:rsidP="00DE6DB5">
      <w:pPr>
        <w:pStyle w:val="a3"/>
        <w:spacing w:before="0" w:beforeAutospacing="0" w:after="0" w:afterAutospacing="0"/>
        <w:ind w:right="-1" w:firstLine="709"/>
        <w:jc w:val="both"/>
        <w:rPr>
          <w:color w:val="000000"/>
          <w:sz w:val="28"/>
          <w:szCs w:val="28"/>
        </w:rPr>
      </w:pPr>
      <w:r w:rsidRPr="00DE6DB5">
        <w:rPr>
          <w:color w:val="000000"/>
          <w:sz w:val="28"/>
          <w:szCs w:val="28"/>
        </w:rPr>
        <w:t>Отопительный период 2020-2021 года прошел без срывов и крупных аварий в соответствии с разработанным планом мероприятий по подготовке объектов к работе в зимний период. Было проведено 4 заседания штаба по обеспечению надежной работы жилищно-коммунального комплекса и осуществлению контроля за функционированием объектов жилищно-коммунального хозяйства и социально-культурного назначения на территории муниципального образования «Вяземский район» Смоленской области в период их подготовки к работе в осенне-зимний период. В 2021 году организована и продолжается работа (в рамках пилотного проекта Смоленской области) по внедрению мониторинга и контроля устранения аварий и инцидентов на объектах жилищно-коммунального хозяйства муниципального образования «Вяземский район» Смоленской области на платформе информационной системы «Реформа ЖКХ».</w:t>
      </w:r>
    </w:p>
    <w:p w14:paraId="6BAA4919" w14:textId="77777777" w:rsidR="00DE6DB5" w:rsidRPr="00DE6DB5" w:rsidRDefault="00DE6DB5" w:rsidP="00DE6DB5">
      <w:pPr>
        <w:pStyle w:val="a3"/>
        <w:spacing w:before="0" w:beforeAutospacing="0" w:after="0" w:afterAutospacing="0"/>
        <w:ind w:right="-2" w:firstLine="708"/>
        <w:jc w:val="both"/>
        <w:rPr>
          <w:color w:val="000000"/>
          <w:sz w:val="28"/>
          <w:szCs w:val="28"/>
        </w:rPr>
      </w:pPr>
      <w:r w:rsidRPr="00DE6DB5">
        <w:rPr>
          <w:color w:val="000000"/>
          <w:sz w:val="28"/>
          <w:szCs w:val="28"/>
        </w:rPr>
        <w:t>В сфере жилищно-коммунального хозяйства существует целый комплекс проблем: высокий износ жилищного фонда и инженерных сетей, их аварийность, рост неуплаты платежей за коммунальные услуги, несоответствующее качество в управлении многоквартирными домами. Главной задачей является повышение эффективности использования средств, выделяемых на развитие и содержание жилищно-коммунального хозяйства</w:t>
      </w:r>
      <w:r w:rsidRPr="00DE6DB5">
        <w:rPr>
          <w:rStyle w:val="a4"/>
          <w:color w:val="000000"/>
          <w:sz w:val="28"/>
          <w:szCs w:val="28"/>
        </w:rPr>
        <w:t>.</w:t>
      </w:r>
    </w:p>
    <w:p w14:paraId="7EC33DE9"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В целях улучшения качества коммунальных услуг, предоставляемых населению в 2021 году завершены работы:</w:t>
      </w:r>
    </w:p>
    <w:p w14:paraId="232B2156"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lastRenderedPageBreak/>
        <w:t>- по строительству инженерных сетей канализации к группе жилых домов по ул. Дмитрова Гора в г. Вязьма Смоленской области» на сумму – 4 568,6 тыс.руб. (Протяженность – 1,05км.).</w:t>
      </w:r>
    </w:p>
    <w:p w14:paraId="48AAA64D"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 по строительству водопровода для водоснабжения жилых домов по пер. Томинский, ул. Томинская в г. Вязьма Вяземского района, Смоленской области на сумму – 613,5 тыс.руб. (Протяженность – 0,45км.).</w:t>
      </w:r>
    </w:p>
    <w:p w14:paraId="55BAAB71"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 устройству сетей холодного водоснабжения в районе ул. Абросимово, ул. 1-я Гармоново, ул. 2-я Гармоново на сумму – 4 967,5 тыс. руб. (Протяженность – 3,9км.).</w:t>
      </w:r>
    </w:p>
    <w:p w14:paraId="754FF539"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С целью расширения доступа людей с ограниченными возможностями здоровья и маломобильных групп населения к объектам социальной и городской инфраструктуры в 2021году установлены межэтажные и входные пандусы в многоквартирных жилых домах.</w:t>
      </w:r>
    </w:p>
    <w:p w14:paraId="177F907C"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В 2021 году на муниципальном жилом фонде выполнены работы по установке и опломбировке приборов учета холодного и горячего водоснабжения (6 ПУ); по замене окон в муниципальной квартире ул. Юбилейная д.5 кв.1; по ремонту систем канализации и водоснабжения ул. Плетниковка д.1 кв.27, ул. Юбилейная д.5 кв.53; по замене электрической проводки в муниципальных квартирах; ремонт полов в муниципальной квартире по ул. Смоленская, д. 6, кв. 10; по ремонту муниципальных квартир: на ул. Ленина д.69 кв. 30, ул. Полевая, д.1 к.520, к.521; ул. Кронштадтская, д.35 (3 комнаты); ул. Строителей д.16 кв. 69. Администрация принимала участие в софинансировании мероприятий по ремонту крыши ул. Кронштадтская, д.35, ул. Ленина 63а. В связи с обрушениями потолочных перекрытий проведено финансирование работ по их восстановлению ул. Ленина д.4, д.75б, д. ½. Выполнен снос аварийного жилья, расселенного в рамках программы по переселению граждан из аварийного жилого фонда по ул. Кашена, д.13.</w:t>
      </w:r>
    </w:p>
    <w:p w14:paraId="13D6936E"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За 2021 год проведено 30 обследований жилых помещений и многоквартирных домов, признаны аварийными и подлежащим сносу 3 МКД, 2 индивидуальных дома не пригодными для проживания, 2 многоквартирных дома признаны пригодными для проживания.</w:t>
      </w:r>
    </w:p>
    <w:p w14:paraId="29E2A726"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рамках работ, проводимых по обслуживанию уличного освещения, заменено порядка 100 ламп уличного освещения, пришедших в негодность и 5 приборов учета.</w:t>
      </w:r>
    </w:p>
    <w:p w14:paraId="77331B84"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Развитие пассажирского транспорта общего пользования</w:t>
      </w:r>
    </w:p>
    <w:p w14:paraId="7EB3986D"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Развитие пассажирского транспорта направлено на удовлетворение потребностей населения в услугах общественного транспорта, обеспечение высокой культуры обслуживания и безопасности дорожного движения.</w:t>
      </w:r>
    </w:p>
    <w:p w14:paraId="4AEB8901" w14:textId="77777777" w:rsidR="00DE6DB5" w:rsidRPr="00DE6DB5" w:rsidRDefault="00DE6DB5" w:rsidP="00DE6DB5">
      <w:pPr>
        <w:pStyle w:val="a3"/>
        <w:spacing w:before="0" w:beforeAutospacing="0" w:after="0" w:afterAutospacing="0"/>
        <w:ind w:firstLine="651"/>
        <w:jc w:val="both"/>
        <w:rPr>
          <w:color w:val="000000"/>
          <w:sz w:val="28"/>
          <w:szCs w:val="28"/>
        </w:rPr>
      </w:pPr>
      <w:r w:rsidRPr="00DE6DB5">
        <w:rPr>
          <w:color w:val="000000"/>
          <w:sz w:val="28"/>
          <w:szCs w:val="28"/>
        </w:rPr>
        <w:t>В целях обеспечения безопасности перевозок школьников проведено обследование всех школьных автобусных маршрутов на территории Вяземского района Смоленской области в летний период.</w:t>
      </w:r>
    </w:p>
    <w:p w14:paraId="48F3CB7F" w14:textId="77777777" w:rsidR="00DE6DB5" w:rsidRPr="00DE6DB5" w:rsidRDefault="00DE6DB5" w:rsidP="00DE6DB5">
      <w:pPr>
        <w:pStyle w:val="a3"/>
        <w:spacing w:before="0" w:beforeAutospacing="0" w:after="0" w:afterAutospacing="0"/>
        <w:ind w:right="-2" w:firstLine="708"/>
        <w:jc w:val="both"/>
        <w:rPr>
          <w:color w:val="000000"/>
          <w:sz w:val="28"/>
          <w:szCs w:val="28"/>
        </w:rPr>
      </w:pPr>
      <w:r w:rsidRPr="00DE6DB5">
        <w:rPr>
          <w:color w:val="000000"/>
          <w:sz w:val="28"/>
          <w:szCs w:val="28"/>
        </w:rPr>
        <w:t>В 2021 обустроено 6 автобусных остановок посадочными, остановочными площадками: ул. Ямская между домами 80 и 82, ул. Ямская д. 81, ул. Ямская между домами 102 и 106, уд. Алексеевская в районе д. 81 и д.83, ул. Алексеевская в районе домов 100 и 98, ул. Докучаева д. 127.</w:t>
      </w:r>
    </w:p>
    <w:p w14:paraId="4BD2A2B3"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lastRenderedPageBreak/>
        <w:t>Приобретено 3 автобусных павильона и установлено по следующим адресам:       ул. Докучаева д. 127, ул. Ямская д. 81, ул. Алексеевская в районе д. 81 и д. 83.</w:t>
      </w:r>
    </w:p>
    <w:p w14:paraId="6AB88584"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Заменен автобусный павильон на ул. Докучаева.</w:t>
      </w:r>
    </w:p>
    <w:p w14:paraId="43E706A6"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Выдано 4740 проездных билетов.</w:t>
      </w:r>
    </w:p>
    <w:p w14:paraId="10F6E526"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Оформлено 134 карты маршрута регулярных перевозок.</w:t>
      </w:r>
    </w:p>
    <w:p w14:paraId="6AC1AA49"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Развитие дорожной сети района</w:t>
      </w:r>
    </w:p>
    <w:p w14:paraId="22AE974D"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На постоянной основе осуществляется содержание дорожно-уличной сети, улучшается техническое и эксплуатационное состояние дорог. На территории Вяземского района в соответствии с утвержденным перечнем протяженность дорог общего пользования местного значения муниципального образования «Вяземский район» Смоленской области составляет 137,5 км., протяженность автомобильных дорог Вяземского городского поселения Вяземского района Смоленской области составляет 122,1 км. Из них не отвечают нормативным требованиям более 50% дорог. В 2021 году за счет федеральных, областных средств и местного бюджета Вяземского городского поселения Вяземского района Смоленской выполнен ремонт дорожного полотна и тротуаров на сумму 140,00 млн. руб. - ул. Юбилейная, ул. Алексеевская, ул. Ленина (в районе домов 79б и 79в), ул. 2-я Бозня, ул. Московская (между дом. 25 и дом. 28 пер.) ул. Панино (в районе светофорного объекта и в районе ж/ переезда), ул. Южная, ул. Объездное шоссе, ул. Фрунзе, ул. Двойная Слобода, ул. Парижской Коммуны, ул. Строителей, ул. Воинов-Интернационалистов, ул. 25 Октября, ул. Репина, ул. Красноармейское шоссе, ул. Заслонова; тротуары по ул. Кирова, ул. Алексеевская, ул. Парижской Коммуны; ямочный ремонт дорожного полотна по ул. Докучаева, ул. Гоголя, ул. Спортивная, проезд 25 Октября.</w:t>
      </w:r>
    </w:p>
    <w:p w14:paraId="1EEF2437"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В соответствии с программой содержания дорожно-уличной сети действует трехлетний контракт и осуществляется контроль за качеством выполнения работ по содержанию дорожно-уличной сети города. В работе задействована вся необходимая техника для уборки города от мусора, пыли, окоса травы по обочинам, очистки от снега, посыпки противогололедными материалами.</w:t>
      </w:r>
    </w:p>
    <w:p w14:paraId="574D1125"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В 2021 году за счет областных средств и местного бюджета муниципального образования «Вяземский район» Смоленской области осуществлены ремонт дорожного полотна автодорог на сумму 49,51 млн. руб. - «с. Шуйское – дер. Савенки» (4,2 км.); «дер. Меркучево - дер. Андроново» (0,75км.); «Семлево – Бушуково - Асташово», «Асташово – Изборово» (1,4 км.).</w:t>
      </w:r>
    </w:p>
    <w:p w14:paraId="42979700"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В 2021 году по качеству ремонта дорог и тротуаров было составлено </w:t>
      </w:r>
      <w:r w:rsidRPr="00DE6DB5">
        <w:rPr>
          <w:rStyle w:val="a4"/>
          <w:color w:val="000000"/>
          <w:sz w:val="28"/>
          <w:szCs w:val="28"/>
        </w:rPr>
        <w:t>10 </w:t>
      </w:r>
      <w:r w:rsidRPr="00DE6DB5">
        <w:rPr>
          <w:color w:val="000000"/>
          <w:sz w:val="28"/>
          <w:szCs w:val="28"/>
        </w:rPr>
        <w:t>претензий, выявленные нарушения подрядчиками были устранены в кратчайшие сроки.</w:t>
      </w:r>
    </w:p>
    <w:p w14:paraId="4C88BDAE" w14:textId="77777777" w:rsidR="00DE6DB5" w:rsidRPr="00DE6DB5" w:rsidRDefault="00DE6DB5" w:rsidP="00DE6DB5">
      <w:pPr>
        <w:pStyle w:val="a3"/>
        <w:spacing w:before="0" w:beforeAutospacing="0" w:after="0" w:afterAutospacing="0"/>
        <w:ind w:firstLine="567"/>
        <w:jc w:val="both"/>
        <w:rPr>
          <w:color w:val="000000"/>
          <w:sz w:val="28"/>
          <w:szCs w:val="28"/>
        </w:rPr>
      </w:pPr>
      <w:r w:rsidRPr="00DE6DB5">
        <w:rPr>
          <w:color w:val="000000"/>
          <w:sz w:val="28"/>
          <w:szCs w:val="28"/>
        </w:rPr>
        <w:t xml:space="preserve">За счет областных средств и местного бюджета Вяземского городского поселения Вяземского района Смоленской в 2021 году выполнен ремонт дорожного полотна частного сектора: ул. Объездное шоссе, ул. Пушкина, ул. Парижской   Коммуны, ул. Ленских событий, ул. Декабристов, ул. Заслонова, </w:t>
      </w:r>
      <w:r w:rsidRPr="00DE6DB5">
        <w:rPr>
          <w:color w:val="000000"/>
          <w:sz w:val="28"/>
          <w:szCs w:val="28"/>
        </w:rPr>
        <w:lastRenderedPageBreak/>
        <w:t>ул. Алексеевская, ул. Южная, ул. Двойная Слобода, ул. Гоголя, ул. Докучаева, ул. Фрунзе.</w:t>
      </w:r>
    </w:p>
    <w:p w14:paraId="34E19E85" w14:textId="77777777" w:rsidR="00DE6DB5" w:rsidRPr="00DE6DB5" w:rsidRDefault="00DE6DB5" w:rsidP="00DE6DB5">
      <w:pPr>
        <w:pStyle w:val="a3"/>
        <w:spacing w:before="0" w:beforeAutospacing="0" w:after="0" w:afterAutospacing="0"/>
        <w:ind w:firstLine="652"/>
        <w:jc w:val="both"/>
        <w:rPr>
          <w:color w:val="000000"/>
          <w:sz w:val="28"/>
          <w:szCs w:val="28"/>
        </w:rPr>
      </w:pPr>
      <w:r w:rsidRPr="00DE6DB5">
        <w:rPr>
          <w:color w:val="000000"/>
          <w:sz w:val="28"/>
          <w:szCs w:val="28"/>
        </w:rPr>
        <w:t>За 2021 год на реализацию муниципальной программы «Содержание автомобильных дорог и инженерных сооружений на них в границах Вяземского городского поселения Вяземского района Смоленской области» направлено 224 981,16 тыс.руб.</w:t>
      </w:r>
    </w:p>
    <w:p w14:paraId="4E8B13C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преддверии нового учебного года были проведены работы, направленные на обеспечение безопасности дорожного движения вблизи школ – нанесена горизонтальная дорожная разметка «Зебра», установлены элементы принудительного снижения скорости транспортных средств- искусственные неровности.</w:t>
      </w:r>
    </w:p>
    <w:p w14:paraId="4882B3BA"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Градостроительное развитие и жилищная сфера</w:t>
      </w:r>
    </w:p>
    <w:p w14:paraId="5935B8C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рамках обеспечения градостроительными средствами благоприятных условий проживания населения, устойчивого социально-экономического, экологического, инженерно-технического и архитектурно-пространственного развития района в отчетном году утверждены генеральный план и правила землепользования и застройки по Андрейковскому, Новосельскому и Степаниковскому сельским поселениям.</w:t>
      </w:r>
    </w:p>
    <w:p w14:paraId="7CFE1B0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Подготовлено и утверждено 14 проектов планировки и межевания территорий.</w:t>
      </w:r>
    </w:p>
    <w:p w14:paraId="3B5EF37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рамках муниципального земельного контроля проведено 68 проверки, Сумма штрафов по результатам проведенных проверок составила 470,00 тыс. рублей.</w:t>
      </w:r>
    </w:p>
    <w:p w14:paraId="44AF110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Выдано 216 разрешений на ввод в эксплуатацию объектов капитального строительства. В 2021 году ввод жилья составил 0,4 кв. м. на одного жителя, общая площадь жилых помещений, приходящаяся в среднем на одного жителя – 30,1 кв.м. Это обусловлено увеличением количества строящихся индивидуальных и многоквартирных жилых домов.</w:t>
      </w:r>
    </w:p>
    <w:p w14:paraId="0B2DB3A8"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2021 году площадь земельных участков, предоставленных для строительства, в расчете на 10 тыс. человек населения района составила 2,51 га. Сокращается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 объектов жилищного строительства в течение трех лет и иных объектов капитального строительства в течение пяти лет соответственно.</w:t>
      </w:r>
    </w:p>
    <w:p w14:paraId="7351F3A4" w14:textId="77777777" w:rsidR="00DE6DB5" w:rsidRPr="00DE6DB5" w:rsidRDefault="00DE6DB5" w:rsidP="00DE6DB5">
      <w:pPr>
        <w:pStyle w:val="a3"/>
        <w:spacing w:before="0" w:beforeAutospacing="0" w:after="0" w:afterAutospacing="0"/>
        <w:ind w:firstLine="709"/>
        <w:jc w:val="center"/>
        <w:rPr>
          <w:color w:val="000000"/>
          <w:sz w:val="28"/>
          <w:szCs w:val="28"/>
        </w:rPr>
      </w:pPr>
      <w:r w:rsidRPr="00DE6DB5">
        <w:rPr>
          <w:rStyle w:val="a4"/>
          <w:color w:val="000000"/>
          <w:sz w:val="28"/>
          <w:szCs w:val="28"/>
        </w:rPr>
        <w:t>Развитие предпринимательства</w:t>
      </w:r>
    </w:p>
    <w:p w14:paraId="29FCE2F3" w14:textId="77777777" w:rsidR="00DE6DB5" w:rsidRPr="00DE6DB5" w:rsidRDefault="00DE6DB5" w:rsidP="00DE6DB5">
      <w:pPr>
        <w:pStyle w:val="a3"/>
        <w:spacing w:before="0" w:beforeAutospacing="0" w:after="0" w:afterAutospacing="0"/>
        <w:ind w:firstLine="567"/>
        <w:rPr>
          <w:color w:val="000000"/>
          <w:sz w:val="28"/>
          <w:szCs w:val="28"/>
        </w:rPr>
      </w:pPr>
      <w:r w:rsidRPr="00DE6DB5">
        <w:rPr>
          <w:sz w:val="28"/>
          <w:szCs w:val="28"/>
        </w:rPr>
        <w:t xml:space="preserve">Малое и среднее предпринимательство стало неотъемлемой частью экономики Вяземского района. 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повышение доходов бюджета района, занятость и повышение уровня жизни населения, формирование среднего класса. Им присущи более высокая маневренность производства, чуткое реагирование на спрос потребителей, </w:t>
      </w:r>
      <w:r w:rsidRPr="00DE6DB5">
        <w:rPr>
          <w:sz w:val="28"/>
          <w:szCs w:val="28"/>
        </w:rPr>
        <w:lastRenderedPageBreak/>
        <w:t>способность к быстрому созданию новых производственных мощностей и лучшему их использованию.</w:t>
      </w:r>
    </w:p>
    <w:p w14:paraId="659B4E3B" w14:textId="77777777" w:rsidR="00DE6DB5" w:rsidRPr="00DE6DB5" w:rsidRDefault="00DE6DB5" w:rsidP="00DE6DB5">
      <w:pPr>
        <w:pStyle w:val="default"/>
        <w:spacing w:before="0" w:beforeAutospacing="0" w:after="0" w:afterAutospacing="0"/>
        <w:jc w:val="both"/>
        <w:rPr>
          <w:color w:val="000000"/>
          <w:sz w:val="28"/>
          <w:szCs w:val="28"/>
        </w:rPr>
      </w:pPr>
      <w:r w:rsidRPr="00DE6DB5">
        <w:rPr>
          <w:sz w:val="28"/>
          <w:szCs w:val="28"/>
        </w:rPr>
        <w:t>         Реализация муниципальной политики в сфере развития малого и среднего предпринимательства в районе осуществляется в рамках программы «Развитие малого и среднего предпринимательства муниципального образования «Вяземский район» Смоленской области».</w:t>
      </w:r>
    </w:p>
    <w:p w14:paraId="121511FE" w14:textId="77777777" w:rsidR="00DE6DB5" w:rsidRPr="00DE6DB5" w:rsidRDefault="00DE6DB5" w:rsidP="00DE6DB5">
      <w:pPr>
        <w:pStyle w:val="default"/>
        <w:spacing w:before="0" w:beforeAutospacing="0" w:after="0" w:afterAutospacing="0"/>
        <w:jc w:val="both"/>
        <w:rPr>
          <w:color w:val="000000"/>
          <w:sz w:val="28"/>
          <w:szCs w:val="28"/>
        </w:rPr>
      </w:pPr>
      <w:r w:rsidRPr="00DE6DB5">
        <w:rPr>
          <w:sz w:val="28"/>
          <w:szCs w:val="28"/>
        </w:rPr>
        <w:t>         Одно из мероприятий программы - оказание субъектам малого и среднего предпринимательства муниципальной преференции в виде предоставления в безвозмездное пользование, в аренду без проведения торгов муниципального имущества муниципального образования «Вяземский район» Смоленской области и муниципального имущества Вяземского городского поселения, уменьшения арендной платы по договорам аренды имущества в рамках Федерального закона от 26.07.2006 № 135-ФЗ «О защите конкуренции». Преференции предоставляются на основании постановления Администрации МО «Вяземский район» Смоленской области.</w:t>
      </w:r>
    </w:p>
    <w:p w14:paraId="4D5FE79C" w14:textId="77777777" w:rsidR="00DE6DB5" w:rsidRPr="00DE6DB5" w:rsidRDefault="00DE6DB5" w:rsidP="00DE6DB5">
      <w:pPr>
        <w:pStyle w:val="default"/>
        <w:spacing w:before="0" w:beforeAutospacing="0" w:after="0" w:afterAutospacing="0"/>
        <w:ind w:firstLine="709"/>
        <w:jc w:val="both"/>
        <w:rPr>
          <w:color w:val="000000"/>
          <w:sz w:val="28"/>
          <w:szCs w:val="28"/>
        </w:rPr>
      </w:pPr>
      <w:r w:rsidRPr="00DE6DB5">
        <w:rPr>
          <w:sz w:val="28"/>
          <w:szCs w:val="28"/>
        </w:rPr>
        <w:t>Осуществляется передача производственных помещений кухни и кухонного оборудования на праве безвозмездного пользования для организации питания детей в МБОУ, для победителей торгов на организацию питания.</w:t>
      </w:r>
    </w:p>
    <w:p w14:paraId="73451732" w14:textId="77777777" w:rsidR="00DE6DB5" w:rsidRPr="00DE6DB5" w:rsidRDefault="00DE6DB5" w:rsidP="00DE6DB5">
      <w:pPr>
        <w:pStyle w:val="default"/>
        <w:spacing w:before="0" w:beforeAutospacing="0" w:after="0" w:afterAutospacing="0"/>
        <w:ind w:firstLine="709"/>
        <w:jc w:val="both"/>
        <w:rPr>
          <w:color w:val="000000"/>
          <w:sz w:val="28"/>
          <w:szCs w:val="28"/>
        </w:rPr>
      </w:pPr>
      <w:r w:rsidRPr="00DE6DB5">
        <w:rPr>
          <w:sz w:val="28"/>
          <w:szCs w:val="28"/>
        </w:rPr>
        <w:t>Ведется Перечень имущества, находящегося в муниципальной собственности, свободного от прав третьих лиц (за исключением имущественных прав субъектам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p>
    <w:p w14:paraId="3C97DCF7" w14:textId="77777777" w:rsidR="00DE6DB5" w:rsidRPr="00DE6DB5" w:rsidRDefault="00DE6DB5" w:rsidP="00DE6DB5">
      <w:pPr>
        <w:pStyle w:val="default"/>
        <w:spacing w:before="0" w:beforeAutospacing="0" w:after="0" w:afterAutospacing="0"/>
        <w:ind w:firstLine="709"/>
        <w:jc w:val="both"/>
        <w:rPr>
          <w:color w:val="000000"/>
          <w:sz w:val="28"/>
          <w:szCs w:val="28"/>
        </w:rPr>
      </w:pPr>
      <w:r w:rsidRPr="00DE6DB5">
        <w:rPr>
          <w:sz w:val="28"/>
          <w:szCs w:val="28"/>
        </w:rPr>
        <w:t>На постоянной основе организуются обучающие семинары, совещания, деловые встречи, курсы, «круглые столы» по различным аспектам ведения бизнеса для субъектов малого предпринимательства.</w:t>
      </w:r>
    </w:p>
    <w:p w14:paraId="2904B6B0" w14:textId="77777777" w:rsidR="00DE6DB5" w:rsidRPr="00DE6DB5" w:rsidRDefault="00DE6DB5" w:rsidP="00DE6DB5">
      <w:pPr>
        <w:pStyle w:val="default"/>
        <w:spacing w:before="0" w:beforeAutospacing="0" w:after="0" w:afterAutospacing="0"/>
        <w:jc w:val="both"/>
        <w:rPr>
          <w:color w:val="000000"/>
          <w:sz w:val="28"/>
          <w:szCs w:val="28"/>
        </w:rPr>
      </w:pPr>
      <w:r w:rsidRPr="00DE6DB5">
        <w:rPr>
          <w:sz w:val="28"/>
          <w:szCs w:val="28"/>
        </w:rPr>
        <w:t>         Численность субъектов малого и среднего предпринимательства, зарегистрированных в Едином реестре СМСП, по состоянию на 01.01.2022 года составила 2392 (104% к 01.01.2021 года). В общем числе субъектов малого и среднего предпринимательства наибольшая доля приходится на предприятия оптовой и розничной торговли – 40,0 % от общего количества; на долю организаций обрабатывающих производств – 6,2 %, строительства – 9,0 %.</w:t>
      </w:r>
    </w:p>
    <w:p w14:paraId="34E1584D" w14:textId="77777777" w:rsidR="00DE6DB5" w:rsidRPr="00DE6DB5" w:rsidRDefault="00DE6DB5" w:rsidP="00DE6DB5">
      <w:pPr>
        <w:pStyle w:val="default"/>
        <w:spacing w:before="0" w:beforeAutospacing="0" w:after="0" w:afterAutospacing="0"/>
        <w:jc w:val="both"/>
        <w:rPr>
          <w:color w:val="000000"/>
          <w:sz w:val="28"/>
          <w:szCs w:val="28"/>
        </w:rPr>
      </w:pPr>
      <w:r w:rsidRPr="00DE6DB5">
        <w:rPr>
          <w:sz w:val="28"/>
          <w:szCs w:val="28"/>
        </w:rPr>
        <w:t>         В связи с ростом числа СМСП, зарегистрированным в Едином реестре СМСП, число СМСП в расчете на 10 000 человек населения в 2021 году составило 324 единиц.</w:t>
      </w:r>
    </w:p>
    <w:p w14:paraId="44055E0F" w14:textId="77777777" w:rsidR="00DE6DB5" w:rsidRPr="00DE6DB5" w:rsidRDefault="00DE6DB5" w:rsidP="00DE6DB5">
      <w:pPr>
        <w:pStyle w:val="default"/>
        <w:spacing w:before="0" w:beforeAutospacing="0" w:after="0" w:afterAutospacing="0"/>
        <w:jc w:val="both"/>
        <w:rPr>
          <w:color w:val="000000"/>
          <w:sz w:val="28"/>
          <w:szCs w:val="28"/>
        </w:rPr>
      </w:pPr>
      <w:r w:rsidRPr="00DE6DB5">
        <w:rPr>
          <w:sz w:val="28"/>
          <w:szCs w:val="28"/>
        </w:rPr>
        <w:t>       В отчетном периоде число СМСП, получивших различного рода поддержку – 771 (100,3 % к 2020 году). В 2021 году для СМСП проведено два очных семинара, в работе которых приняли участие 58 человек. Организации и индивидуальные предприниматели района участвовали в работе ярмарки «Осень-2021».</w:t>
      </w:r>
    </w:p>
    <w:p w14:paraId="1CF6485B" w14:textId="77777777" w:rsidR="00DE6DB5" w:rsidRPr="00DE6DB5" w:rsidRDefault="00DE6DB5" w:rsidP="00DE6DB5">
      <w:pPr>
        <w:pStyle w:val="a3"/>
        <w:spacing w:before="0" w:beforeAutospacing="0" w:after="0" w:afterAutospacing="0"/>
        <w:jc w:val="both"/>
        <w:rPr>
          <w:color w:val="000000"/>
          <w:sz w:val="28"/>
          <w:szCs w:val="28"/>
        </w:rPr>
      </w:pPr>
      <w:r w:rsidRPr="00DE6DB5">
        <w:rPr>
          <w:color w:val="000000"/>
          <w:sz w:val="28"/>
          <w:szCs w:val="28"/>
        </w:rPr>
        <w:lastRenderedPageBreak/>
        <w:t>           Два предпринимателя награждены Благодарственным письмом Губернатора Смоленской области в связи с празднованием Дня российского предпринимательства.</w:t>
      </w:r>
    </w:p>
    <w:p w14:paraId="2F429BE8" w14:textId="77777777" w:rsidR="00DE6DB5" w:rsidRPr="00DE6DB5" w:rsidRDefault="00DE6DB5" w:rsidP="00DE6DB5">
      <w:pPr>
        <w:pStyle w:val="a3"/>
        <w:spacing w:before="0" w:beforeAutospacing="0" w:after="0" w:afterAutospacing="0"/>
        <w:jc w:val="both"/>
        <w:rPr>
          <w:color w:val="000000"/>
          <w:sz w:val="28"/>
          <w:szCs w:val="28"/>
        </w:rPr>
      </w:pPr>
      <w:r w:rsidRPr="00DE6DB5">
        <w:rPr>
          <w:color w:val="000000"/>
          <w:sz w:val="28"/>
          <w:szCs w:val="28"/>
        </w:rPr>
        <w:t>           Полезная информация, затрагивающая интересы бизнеса, размещается на сайтах района и города, социальных сетях, публикуется в газете «Вяземский вестник, доводится до заинтересованных лиц путем рассылки по электронной почте.</w:t>
      </w:r>
    </w:p>
    <w:p w14:paraId="2963ECBF" w14:textId="77777777" w:rsidR="00DE6DB5" w:rsidRPr="00DE6DB5" w:rsidRDefault="00DE6DB5" w:rsidP="00DE6DB5">
      <w:pPr>
        <w:pStyle w:val="a3"/>
        <w:spacing w:before="0" w:beforeAutospacing="0" w:after="0" w:afterAutospacing="0"/>
        <w:jc w:val="center"/>
        <w:rPr>
          <w:color w:val="000000"/>
          <w:sz w:val="28"/>
          <w:szCs w:val="28"/>
        </w:rPr>
      </w:pPr>
      <w:r w:rsidRPr="00DE6DB5">
        <w:rPr>
          <w:rStyle w:val="a4"/>
          <w:color w:val="000000"/>
          <w:sz w:val="28"/>
          <w:szCs w:val="28"/>
        </w:rPr>
        <w:t>Развитие торговли и общественного питания</w:t>
      </w:r>
    </w:p>
    <w:p w14:paraId="797E309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целях развития товаропроводящей сети, создания благоприятных условий ведения предпринимательской деятельности субъектами малого и среднего предпринимательства, организована работа по приведению муниципальных правовых актов, утверждающих схемы размещения нестационарных торговых объектов на территории района, в соответствие с рекомендациями по совершенствованию правового регулирования нестационарной торговли на территории Смоленской области. В 2021 году в схему добавлено 3 места размещения. Общее количество объектов нестационарной торговли на территории муниципального образования «Вяземский район» Смоленской области по состоянию на 01.01.2022 составляет 103.</w:t>
      </w:r>
    </w:p>
    <w:p w14:paraId="791A8BC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Осуществляется еженедельный мониторинг цен на основные социально-значимые продукты питания в программном комплексе в составе информационной системы Смоленской области. Согласован перечень торговых объектов, отобранных для организации наблюдения за ценами, в соответствии с требованиями Методических рекомендаций по проведению мониторинга розничных цен. Результаты мониторинга цен на продукты питания еженедельно размещаются на сайте района. Осуществляется ежедневный мониторинг цен на фиксированный набор товаров.</w:t>
      </w:r>
    </w:p>
    <w:p w14:paraId="0A70843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Организована работа по выявлению на торговых объектах пожарных гидрантов. Информация обобщена и направлена в ПСЧ Главного управления МЧС России по Смоленской области.</w:t>
      </w:r>
    </w:p>
    <w:p w14:paraId="198C293D" w14:textId="77777777" w:rsidR="00DE6DB5" w:rsidRPr="00DE6DB5" w:rsidRDefault="00DE6DB5" w:rsidP="00DE6DB5">
      <w:pPr>
        <w:pStyle w:val="consplusnormal"/>
        <w:spacing w:before="0" w:beforeAutospacing="0" w:after="0" w:afterAutospacing="0"/>
        <w:jc w:val="both"/>
        <w:rPr>
          <w:color w:val="000000"/>
          <w:sz w:val="28"/>
          <w:szCs w:val="28"/>
        </w:rPr>
      </w:pPr>
      <w:r w:rsidRPr="00DE6DB5">
        <w:rPr>
          <w:color w:val="000000"/>
          <w:sz w:val="28"/>
          <w:szCs w:val="28"/>
        </w:rPr>
        <w:t>Подготовлено постановление «О розничной продаже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14:paraId="3116D00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Обобщенные сведения о предприятиях торговли, общественного питания, бытового обслуживания (дислокация) по установленной форме собраны и направлены в Департамент экономического развития Смоленской области. Осуществляется регистрация «Книги отзывов и предложений» - 10.</w:t>
      </w:r>
    </w:p>
    <w:p w14:paraId="53380964"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Выдано 34 разрешительных документа на размещение объектов нестационарной торговли.</w:t>
      </w:r>
    </w:p>
    <w:p w14:paraId="27CD218A"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Организуются и проводятся универсальные ярмарки с участием российских и белорусских производителей (прием документов, выдача разрешений, расстановка на местности, обеспечение мусорными контейнерами, проверка санитарного состояния мест по окончании мероприятия).</w:t>
      </w:r>
    </w:p>
    <w:p w14:paraId="038C674E"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lastRenderedPageBreak/>
        <w:t>Организована и проводится консультационная и методическая работа по правилам торговли алкогольной продукцией, регистрации в онлайн-сети «Честный знак», маркировке табачной и обувной продукции, молочной продукции.</w:t>
      </w:r>
    </w:p>
    <w:p w14:paraId="3C63C958"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На территории муниципального образования «Вяземский район» Смоленской области в 2021году введено в строй 5 новых магазинов общей площадью 1215,9 кв.м.</w:t>
      </w:r>
    </w:p>
    <w:p w14:paraId="5B2FFCAC" w14:textId="77777777" w:rsidR="00DE6DB5" w:rsidRPr="00DE6DB5" w:rsidRDefault="00DE6DB5" w:rsidP="00DE6DB5">
      <w:pPr>
        <w:pStyle w:val="a3"/>
        <w:spacing w:before="0" w:beforeAutospacing="0" w:after="0" w:afterAutospacing="0"/>
        <w:ind w:firstLine="567"/>
        <w:jc w:val="center"/>
        <w:rPr>
          <w:color w:val="000000"/>
          <w:sz w:val="28"/>
          <w:szCs w:val="28"/>
        </w:rPr>
      </w:pPr>
      <w:r w:rsidRPr="00DE6DB5">
        <w:rPr>
          <w:rStyle w:val="a4"/>
          <w:color w:val="000000"/>
          <w:sz w:val="28"/>
          <w:szCs w:val="28"/>
        </w:rPr>
        <w:t>Улучшение инвестиционного климата</w:t>
      </w:r>
    </w:p>
    <w:p w14:paraId="5AFD4C2B" w14:textId="77777777" w:rsidR="00DE6DB5" w:rsidRPr="00DE6DB5" w:rsidRDefault="00DE6DB5" w:rsidP="00DE6DB5">
      <w:pPr>
        <w:pStyle w:val="a3"/>
        <w:spacing w:before="0" w:beforeAutospacing="0" w:after="0" w:afterAutospacing="0"/>
        <w:ind w:firstLine="720"/>
        <w:jc w:val="both"/>
        <w:rPr>
          <w:color w:val="000000"/>
          <w:sz w:val="28"/>
          <w:szCs w:val="28"/>
        </w:rPr>
      </w:pPr>
      <w:r w:rsidRPr="00DE6DB5">
        <w:rPr>
          <w:color w:val="000000"/>
          <w:sz w:val="28"/>
          <w:szCs w:val="28"/>
        </w:rPr>
        <w:t>За 2021 год инвестиции в основной капитал составили 2274,0 млн. руб., в том числе по организациям, не относящимся к субъектам малого предпринимательства, 1751,6 млн. руб. Инвестиционные вложения направлены в основном на расширение производственных зон и приобретение современного оборудования с целью модернизации производства. Годовой объем ввода жилья – 29125 кв. м. (123,8 % к уровню прошлого года).</w:t>
      </w:r>
    </w:p>
    <w:p w14:paraId="425FE6DC" w14:textId="77777777" w:rsidR="00DE6DB5" w:rsidRPr="00DE6DB5" w:rsidRDefault="00DE6DB5" w:rsidP="00DE6DB5">
      <w:pPr>
        <w:pStyle w:val="a3"/>
        <w:spacing w:before="0" w:beforeAutospacing="0" w:after="0" w:afterAutospacing="0"/>
        <w:ind w:firstLine="540"/>
        <w:jc w:val="both"/>
        <w:rPr>
          <w:color w:val="000000"/>
          <w:sz w:val="28"/>
          <w:szCs w:val="28"/>
        </w:rPr>
      </w:pPr>
      <w:r w:rsidRPr="00DE6DB5">
        <w:rPr>
          <w:color w:val="000000"/>
          <w:sz w:val="28"/>
          <w:szCs w:val="28"/>
        </w:rPr>
        <w:t>Привлечение инвестиций в экономику муниципального образования - основная задача Администрации. В течение года потенциальным инвесторам предоставлялась информация об имеющихся площадках, мощностях, земельных участках, простаивающих производствах, в том числе с выездом на место с представителями инвесторов.</w:t>
      </w:r>
    </w:p>
    <w:p w14:paraId="74286C92"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соответствии с требованиями Департамента инвестиционного развития в Вяземском районе сформировано 10 приоритетных инвестиционных площадок. Вся необходимая информация размещена на официальном сайте Администрации и инвестиционном портале Смоленской области. Реализованы в 2021 году три инвестиционные площадки.</w:t>
      </w:r>
    </w:p>
    <w:p w14:paraId="4DDA176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соответствии с формой, предложенной областным Департаментом, подготовлен инвестиционный паспорт муниципального образования «Вяземский район» Смоленской области. В настоящее время он размещен на официальных сайтах района и области. Инвестиционный паспорт муниципального образования «Вяземский район» Смоленской области содержит необходимую информацию о районе, и служит привлечению внимания потенциальных инвесторов для вложения средств на нашей территории.</w:t>
      </w:r>
    </w:p>
    <w:p w14:paraId="42C06F5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рамках поддержки инвестиционной деятельности разработаны и утверждены следующие нормативные документы:</w:t>
      </w:r>
    </w:p>
    <w:p w14:paraId="6B7CE4F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Порядок взаимодействия Администрации муниципального образования «Вяземский район» Смоленской области с субъектами инвестиционной деятельности по сопровождению инвестиционных проектов на территории.</w:t>
      </w:r>
    </w:p>
    <w:p w14:paraId="316837E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Положение о муниципальной поддержке инвестиционной деятельности на территории муниципального образования «Вяземский район» Смоленской области.</w:t>
      </w:r>
    </w:p>
    <w:p w14:paraId="0634D1D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 Создан Совет по инвестициям при Администрации муниципального образования «Вяземский район» Смоленской области и утверждено положение о Совете по инвестициям при Администрации муниципального образования «Вяземский район» Смоленской области.</w:t>
      </w:r>
    </w:p>
    <w:p w14:paraId="3361E3F1"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lastRenderedPageBreak/>
        <w:t>- Решениями Совета депутатов Вяземского городского поселения и Вяземского районного Совета депутатов установлены льготные ставки арендной платы при аренде земельных участков инвесторам и льготные ставки по земельному налогу.</w:t>
      </w:r>
    </w:p>
    <w:p w14:paraId="4D72640D" w14:textId="77777777" w:rsidR="00DE6DB5" w:rsidRPr="00DE6DB5" w:rsidRDefault="00DE6DB5" w:rsidP="00DE6DB5">
      <w:pPr>
        <w:pStyle w:val="a3"/>
        <w:spacing w:before="0" w:beforeAutospacing="0" w:after="0" w:afterAutospacing="0"/>
        <w:ind w:firstLine="720"/>
        <w:jc w:val="both"/>
        <w:rPr>
          <w:color w:val="000000"/>
          <w:sz w:val="28"/>
          <w:szCs w:val="28"/>
        </w:rPr>
      </w:pPr>
      <w:r w:rsidRPr="00DE6DB5">
        <w:rPr>
          <w:color w:val="000000"/>
          <w:sz w:val="28"/>
          <w:szCs w:val="28"/>
        </w:rPr>
        <w:t>Проводятся заседания Совета по инвестициям. Четыре инвестора получают муниципальную поддержки в виде льгот по арендной плате за земельный участок.</w:t>
      </w:r>
    </w:p>
    <w:p w14:paraId="387515D9"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Устойчивое развитие района возможно посредством развития всех сторон и сфер жизнедеятельности.</w:t>
      </w:r>
    </w:p>
    <w:p w14:paraId="7ED3F879"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На территории Вяземского района по состоянию на 01.01.2022 зарегистрировано 1267 организаций различной формы собственности, что на 51 единицу меньше по сравнению с 2020 годом. Численность работающих в организациях муниципального образования (без субъектов малого предпринимательства) за 2021 год – 16861 человек. Среднемесячная начисленная заработная плата в организациях района (без субъектов малого предпринимательства) в 2021 году составила 36893,3 руб., что на 8,1% больше уровня 2020 года.</w:t>
      </w:r>
    </w:p>
    <w:p w14:paraId="24F0479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Основным видом экономической деятельности района являются обрабатывающие производства, кроме того на территории района осуществляют свою деятельность предприятия по добычи прочих полезных ископаемых, по обеспечение электрической энергией, газом и паром, по водоснабжению, водоотведению, организации сбора и утилизации отходов.</w:t>
      </w:r>
    </w:p>
    <w:p w14:paraId="30F69191" w14:textId="77777777" w:rsidR="00DE6DB5" w:rsidRPr="00DE6DB5" w:rsidRDefault="00DE6DB5" w:rsidP="00DE6DB5">
      <w:pPr>
        <w:pStyle w:val="a3"/>
        <w:spacing w:before="0" w:beforeAutospacing="0" w:after="0" w:afterAutospacing="0"/>
        <w:ind w:firstLine="720"/>
        <w:jc w:val="both"/>
        <w:rPr>
          <w:color w:val="000000"/>
          <w:sz w:val="28"/>
          <w:szCs w:val="28"/>
        </w:rPr>
      </w:pPr>
      <w:r w:rsidRPr="00DE6DB5">
        <w:rPr>
          <w:color w:val="000000"/>
          <w:sz w:val="28"/>
          <w:szCs w:val="28"/>
        </w:rPr>
        <w:t>В 2021 году объем отгруженных товаров собственного производства, выполненных работ и услуг собственными силами по чистому виду деятельности на предприятиях района составил 30728,7 млн. руб. (121,3% к 2020 году).</w:t>
      </w:r>
    </w:p>
    <w:p w14:paraId="7E3B463B"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Валовое производство продукции сельского хозяйства во всех категориях хозяйств в фактических ценах составило 2007,3 млн. рублей (121,8% к 2020 году). Производство зерна в хозяйствах всех категорий составило 2252,1т. Произведено скота и птицы на убой в живом весе   в 2021 году   15794,2 т (114,4%). Валовой надой молока в хозяйствах всех категорий составил 6738,1 тонн. Наличие развитого сельского хозяйства является залогом обеспечения населения основными продуктами питания</w:t>
      </w:r>
    </w:p>
    <w:p w14:paraId="43024E7A"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Основные цели бюджетной политики направлены на сохранение сбалансированности и устойчивости бюджета муниципального образования «Вяземский район» Смоленской области.</w:t>
      </w:r>
    </w:p>
    <w:p w14:paraId="4A8980B3" w14:textId="77777777" w:rsidR="00DE6DB5" w:rsidRPr="00DE6DB5" w:rsidRDefault="00DE6DB5" w:rsidP="00DE6DB5">
      <w:pPr>
        <w:pStyle w:val="a3"/>
        <w:spacing w:before="0" w:beforeAutospacing="0" w:after="0" w:afterAutospacing="0"/>
        <w:ind w:firstLine="708"/>
        <w:jc w:val="both"/>
        <w:rPr>
          <w:color w:val="000000"/>
          <w:sz w:val="28"/>
          <w:szCs w:val="28"/>
        </w:rPr>
      </w:pPr>
      <w:r w:rsidRPr="00DE6DB5">
        <w:rPr>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2021 году снизилась на 4,8 процентных пункта и составила 60,6%. Это обусловлено дополнительными объемами межбюджетных трансфертов, поступивших в бюджет муниципального образования «Вяземский район» Смоленской области из вышестоящих бюджетов.</w:t>
      </w:r>
    </w:p>
    <w:p w14:paraId="181B3FD3"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lastRenderedPageBreak/>
        <w:t>Поступление денежных средств в бюджет муниципального образования «Вяземский район» Смоленской области в 2021 году увеличилось на 8,6 процента по сравнению с 2020 годом и составило 1 519 501,8 тыс. рублей.</w:t>
      </w:r>
    </w:p>
    <w:p w14:paraId="686C5199"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Доходная часть бюджета муниципального образования «Вяземский район» Смоленской области на 56,5 процента сформирована за счет собственных доходов (поступления в бюджет района за исключением субвенций). Сумма собственных доходов в сравнении с 2020 годом увеличилась на 12,9 процента или на 97 886,7 тыс. рублей.</w:t>
      </w:r>
    </w:p>
    <w:p w14:paraId="1E835385"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В структуре доходов бюджета муниципального образования «Вяземский район» Смоленской области налоговые платежи составляют 31,3 процента. Сумма налоговых доходов увеличилась на 2,5 процента и составила 475 743,8 тыс. рублей.</w:t>
      </w:r>
    </w:p>
    <w:p w14:paraId="2F27CF3D"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Поступления неналоговых доходов в бюджет муниципального образования «Вяземский район» Смоленской области в 2021 году увеличились на 34,9 процента к уровню 2020 года и составили 44 514,2 тыс. рублей.</w:t>
      </w:r>
    </w:p>
    <w:p w14:paraId="25461A4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Наибольший удельный вес в общей сумме неналоговых доходов занимают доходы от использования имущества, находящегося в муниципальной собственности (доля данных доходов в общей сумме неналоговых поступлений в 2021 году составила 52,0 процента). Поступления в бюджет района составили 23 165,9 тыс. рублей или 129,8 процента к уровню 2020 года.</w:t>
      </w:r>
    </w:p>
    <w:p w14:paraId="0D6BA5DC" w14:textId="77777777" w:rsidR="00DE6DB5" w:rsidRPr="00DE6DB5" w:rsidRDefault="00DE6DB5" w:rsidP="00DE6DB5">
      <w:pPr>
        <w:pStyle w:val="a3"/>
        <w:spacing w:before="0" w:beforeAutospacing="0" w:after="0" w:afterAutospacing="0"/>
        <w:ind w:firstLine="709"/>
        <w:jc w:val="both"/>
        <w:rPr>
          <w:color w:val="000000"/>
          <w:sz w:val="28"/>
          <w:szCs w:val="28"/>
        </w:rPr>
      </w:pPr>
      <w:r w:rsidRPr="00DE6DB5">
        <w:rPr>
          <w:color w:val="000000"/>
          <w:sz w:val="28"/>
          <w:szCs w:val="28"/>
        </w:rPr>
        <w:t>Доля безвозмездных перечислений в структуре доходов бюджета муниципального образования «Вяземский район» Смоленской области составила 65,8 процента. Сумма безвозмездных поступлений в бюджет района в 2021 году в сравнении с 2020 годом увеличилась на 10,7 процента или 96 707,8 тыс. рублей, в том числе объем дотаций из вышестоящих бюджетов уменьшился на 35 020,9 тыс. рублей, объем субсидий увеличился на 68 957,5 тыс. рублей, субвенций увеличился на 22 057,0 тыс. рублей.</w:t>
      </w:r>
    </w:p>
    <w:p w14:paraId="75C6B100" w14:textId="77777777" w:rsidR="00DE6DB5" w:rsidRPr="00DE6DB5" w:rsidRDefault="00DE6DB5" w:rsidP="00DE6DB5">
      <w:pPr>
        <w:pStyle w:val="a3"/>
        <w:spacing w:before="0" w:beforeAutospacing="0" w:after="0" w:afterAutospacing="0"/>
        <w:ind w:firstLine="720"/>
        <w:jc w:val="both"/>
        <w:rPr>
          <w:color w:val="000000"/>
          <w:sz w:val="28"/>
          <w:szCs w:val="28"/>
        </w:rPr>
      </w:pPr>
      <w:r w:rsidRPr="00DE6DB5">
        <w:rPr>
          <w:color w:val="000000"/>
          <w:sz w:val="28"/>
          <w:szCs w:val="28"/>
        </w:rPr>
        <w:t>Просроченная кредиторская задолженность по оплате труда муниципальных учреждений отсутствует.</w:t>
      </w:r>
    </w:p>
    <w:p w14:paraId="62814329" w14:textId="77777777" w:rsidR="00DE6DB5" w:rsidRPr="00DE6DB5" w:rsidRDefault="00DE6DB5" w:rsidP="00DE6DB5">
      <w:pPr>
        <w:pStyle w:val="2"/>
        <w:spacing w:before="0"/>
        <w:ind w:firstLine="709"/>
        <w:jc w:val="right"/>
        <w:rPr>
          <w:rFonts w:ascii="Times New Roman" w:hAnsi="Times New Roman" w:cs="Times New Roman"/>
          <w:color w:val="000000"/>
          <w:sz w:val="28"/>
          <w:szCs w:val="28"/>
        </w:rPr>
      </w:pPr>
      <w:r w:rsidRPr="00DE6DB5">
        <w:rPr>
          <w:rFonts w:ascii="Times New Roman" w:hAnsi="Times New Roman" w:cs="Times New Roman"/>
          <w:b/>
          <w:bCs/>
          <w:color w:val="000000"/>
          <w:sz w:val="28"/>
          <w:szCs w:val="28"/>
        </w:rPr>
        <w:t>Приложение №2</w:t>
      </w:r>
    </w:p>
    <w:p w14:paraId="13FA66F8" w14:textId="77777777" w:rsidR="00DE6DB5" w:rsidRPr="00DE6DB5" w:rsidRDefault="00DE6DB5" w:rsidP="00DE6DB5">
      <w:pPr>
        <w:pStyle w:val="consplustitle"/>
        <w:spacing w:before="0" w:beforeAutospacing="0" w:after="0" w:afterAutospacing="0"/>
        <w:jc w:val="center"/>
        <w:rPr>
          <w:color w:val="000000"/>
          <w:sz w:val="28"/>
          <w:szCs w:val="28"/>
        </w:rPr>
      </w:pPr>
      <w:r w:rsidRPr="00DE6DB5">
        <w:rPr>
          <w:color w:val="000000"/>
          <w:sz w:val="28"/>
          <w:szCs w:val="28"/>
        </w:rPr>
        <w:t>ОСНОВНЫЕ ЦЕЛЕВЫЕ ИНДИКАТОРЫ</w:t>
      </w:r>
    </w:p>
    <w:p w14:paraId="084D013A" w14:textId="77777777" w:rsidR="00DE6DB5" w:rsidRPr="00DE6DB5" w:rsidRDefault="00DE6DB5" w:rsidP="00DE6DB5">
      <w:pPr>
        <w:pStyle w:val="consplustitle"/>
        <w:spacing w:before="0" w:beforeAutospacing="0" w:after="0" w:afterAutospacing="0"/>
        <w:jc w:val="center"/>
        <w:rPr>
          <w:color w:val="000000"/>
          <w:sz w:val="28"/>
          <w:szCs w:val="28"/>
        </w:rPr>
      </w:pPr>
      <w:r w:rsidRPr="00DE6DB5">
        <w:rPr>
          <w:color w:val="000000"/>
          <w:sz w:val="28"/>
          <w:szCs w:val="28"/>
        </w:rPr>
        <w:t>РЕАЛИЗАЦИИ СТРАТЕГИИ за 2021 год</w:t>
      </w:r>
    </w:p>
    <w:tbl>
      <w:tblPr>
        <w:tblW w:w="0" w:type="auto"/>
        <w:tblCellMar>
          <w:left w:w="0" w:type="dxa"/>
          <w:right w:w="0" w:type="dxa"/>
        </w:tblCellMar>
        <w:tblLook w:val="04A0" w:firstRow="1" w:lastRow="0" w:firstColumn="1" w:lastColumn="0" w:noHBand="0" w:noVBand="1"/>
      </w:tblPr>
      <w:tblGrid>
        <w:gridCol w:w="496"/>
        <w:gridCol w:w="3068"/>
        <w:gridCol w:w="1461"/>
        <w:gridCol w:w="1481"/>
        <w:gridCol w:w="1405"/>
        <w:gridCol w:w="1424"/>
      </w:tblGrid>
      <w:tr w:rsidR="00DE6DB5" w:rsidRPr="00DE6DB5" w14:paraId="2CA3C550" w14:textId="77777777" w:rsidTr="00DE6DB5">
        <w:tc>
          <w:tcPr>
            <w:tcW w:w="43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34CC5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w:t>
            </w:r>
          </w:p>
        </w:tc>
        <w:tc>
          <w:tcPr>
            <w:tcW w:w="321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8FD6E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Наименование индикаторов</w:t>
            </w:r>
          </w:p>
        </w:tc>
        <w:tc>
          <w:tcPr>
            <w:tcW w:w="15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34700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 изм.</w:t>
            </w:r>
          </w:p>
        </w:tc>
        <w:tc>
          <w:tcPr>
            <w:tcW w:w="17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BB808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база</w:t>
            </w:r>
          </w:p>
        </w:tc>
        <w:tc>
          <w:tcPr>
            <w:tcW w:w="17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3ECB2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отчет</w:t>
            </w:r>
          </w:p>
        </w:tc>
        <w:tc>
          <w:tcPr>
            <w:tcW w:w="17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03962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прогноз</w:t>
            </w:r>
          </w:p>
        </w:tc>
      </w:tr>
      <w:tr w:rsidR="00DE6DB5" w:rsidRPr="00DE6DB5" w14:paraId="7A0C98CF" w14:textId="77777777" w:rsidTr="00DE6DB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1D54690" w14:textId="77777777" w:rsidR="00DE6DB5" w:rsidRPr="00DE6DB5" w:rsidRDefault="00DE6DB5" w:rsidP="00DE6DB5">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E00B425" w14:textId="77777777" w:rsidR="00DE6DB5" w:rsidRPr="00DE6DB5" w:rsidRDefault="00DE6DB5" w:rsidP="00DE6DB5">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C0B9AE6" w14:textId="77777777" w:rsidR="00DE6DB5" w:rsidRPr="00DE6DB5" w:rsidRDefault="00DE6DB5" w:rsidP="00DE6DB5">
            <w:pPr>
              <w:rPr>
                <w:rFonts w:ascii="Times New Roman" w:hAnsi="Times New Roman" w:cs="Times New Roman"/>
                <w:color w:val="000000"/>
                <w:sz w:val="28"/>
                <w:szCs w:val="28"/>
              </w:rPr>
            </w:pP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4250E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2019</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25B41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2021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7A7CA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2030</w:t>
            </w:r>
          </w:p>
        </w:tc>
      </w:tr>
      <w:tr w:rsidR="00DE6DB5" w:rsidRPr="00DE6DB5" w14:paraId="0A583127" w14:textId="77777777" w:rsidTr="00DE6DB5">
        <w:tc>
          <w:tcPr>
            <w:tcW w:w="10421"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4F395B"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Развитие социальной сферы и создание условий для улучшения качества жизни горожан</w:t>
            </w:r>
          </w:p>
        </w:tc>
      </w:tr>
      <w:tr w:rsidR="00DE6DB5" w:rsidRPr="00DE6DB5" w14:paraId="4EE2A59D"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62578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C4658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Численность постоянного населения (среднегодовая)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78C32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тыс. чел.</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E30BBB"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73,6</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45BBA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73,627</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3C004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74,8</w:t>
            </w:r>
          </w:p>
        </w:tc>
      </w:tr>
      <w:tr w:rsidR="00DE6DB5" w:rsidRPr="00DE6DB5" w14:paraId="77D61063"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F8565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lastRenderedPageBreak/>
              <w:t>2</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6484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Коэффициент рождаемости</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E0073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промилле</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80A12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8,1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B2C0B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5,6</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7EFC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8,7</w:t>
            </w:r>
          </w:p>
        </w:tc>
      </w:tr>
      <w:tr w:rsidR="00DE6DB5" w:rsidRPr="00DE6DB5" w14:paraId="49BEBFFC"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3F8C3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3FE1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Коэффициент смертности</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68855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промилле</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D0162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14,7</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F7F5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18,7</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4C88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14,0</w:t>
            </w:r>
          </w:p>
        </w:tc>
      </w:tr>
      <w:tr w:rsidR="00DE6DB5" w:rsidRPr="00DE6DB5" w14:paraId="45A636B9"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D7FC9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0119B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Продолжительность жизни</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43A56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лет</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2CE47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63,6</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457BB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64,0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A867E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64,8</w:t>
            </w:r>
          </w:p>
        </w:tc>
      </w:tr>
      <w:tr w:rsidR="00DE6DB5" w:rsidRPr="00DE6DB5" w14:paraId="3D4A27EA"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8E271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5</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7E1C3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Численность безработных, зарегистрированных в органах государственной службы занятости на конец года</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0DE7D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чел.</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83E5D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16497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231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0E4A6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298</w:t>
            </w:r>
          </w:p>
        </w:tc>
      </w:tr>
      <w:tr w:rsidR="00DE6DB5" w:rsidRPr="00DE6DB5" w14:paraId="5AC3D086"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EA208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6</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F0050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Уровень регистрируемой безработицы</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FD0F9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4CFDD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0,32</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B2C1A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0,61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BAEA8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0,77</w:t>
            </w:r>
          </w:p>
        </w:tc>
      </w:tr>
      <w:tr w:rsidR="00DE6DB5" w:rsidRPr="00DE6DB5" w14:paraId="1F968527"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23873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7</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06F6F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Число муниципальных образовательных организаций дошкольного образования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3E0F9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шт.</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9F3B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15</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37B31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15</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DE134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15</w:t>
            </w:r>
          </w:p>
        </w:tc>
      </w:tr>
      <w:tr w:rsidR="00DE6DB5" w:rsidRPr="00DE6DB5" w14:paraId="64886CB0"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7EF46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8</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72AE9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Количество муниципальных образовательных организаций общего образования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A1BAD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89A2F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3DEE4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EA8F4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28</w:t>
            </w:r>
          </w:p>
        </w:tc>
      </w:tr>
      <w:tr w:rsidR="00DE6DB5" w:rsidRPr="00DE6DB5" w14:paraId="7CDF7A51"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BE958B"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9</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7BEE2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Количество детей в возрасте 6 - 18 лет, получающих дополнительное образование в учреждениях дополнительного образования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6B52C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чел.</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52D67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4469</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FA3B9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4765</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CDF29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5400</w:t>
            </w:r>
          </w:p>
        </w:tc>
      </w:tr>
      <w:tr w:rsidR="00DE6DB5" w:rsidRPr="00DE6DB5" w14:paraId="1BAEFC5B"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6466D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10</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CB2CC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 xml:space="preserve">Расходы бюджета муниципального образования на общее </w:t>
            </w:r>
            <w:r w:rsidRPr="00DE6DB5">
              <w:rPr>
                <w:rFonts w:ascii="Times New Roman" w:hAnsi="Times New Roman" w:cs="Times New Roman"/>
                <w:color w:val="000000"/>
                <w:sz w:val="28"/>
                <w:szCs w:val="28"/>
              </w:rPr>
              <w:lastRenderedPageBreak/>
              <w:t>образование в расчете на 1 обучающегося в муниципальных общеобразовательных учреждениях</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82089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lastRenderedPageBreak/>
              <w:t>тыс. руб.</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8F6B9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13,4</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1F02D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11,5</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BD493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5,4</w:t>
            </w:r>
          </w:p>
        </w:tc>
      </w:tr>
      <w:tr w:rsidR="00DE6DB5" w:rsidRPr="00DE6DB5" w14:paraId="59E395E6"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13F13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11</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19DA1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Количество молодежи, охваченной мероприятиями по формированию здорового образа жизни</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D0A20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чел.</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E4180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1300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7A43D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1450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8A838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1500</w:t>
            </w:r>
          </w:p>
        </w:tc>
      </w:tr>
      <w:tr w:rsidR="00DE6DB5" w:rsidRPr="00DE6DB5" w14:paraId="2090FC4F"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FA6E9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12</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70C4F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Число муниципальных клубных формирований (любительские объединения, творческие коллективы, кружки народно-прикладного творчества)</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40D6C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7B653C" w14:textId="77777777" w:rsidR="00DE6DB5" w:rsidRPr="00DE6DB5" w:rsidRDefault="00DE6DB5" w:rsidP="00DE6DB5">
            <w:pPr>
              <w:pStyle w:val="consplusnormal"/>
              <w:spacing w:before="0" w:beforeAutospacing="0" w:after="0" w:afterAutospacing="0"/>
              <w:jc w:val="center"/>
              <w:rPr>
                <w:color w:val="000000"/>
                <w:sz w:val="28"/>
                <w:szCs w:val="28"/>
              </w:rPr>
            </w:pPr>
            <w:r w:rsidRPr="00DE6DB5">
              <w:rPr>
                <w:color w:val="000000"/>
                <w:sz w:val="28"/>
                <w:szCs w:val="28"/>
              </w:rPr>
              <w:t>13</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E76E5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80B44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w:t>
            </w:r>
          </w:p>
        </w:tc>
      </w:tr>
      <w:tr w:rsidR="00DE6DB5" w:rsidRPr="00DE6DB5" w14:paraId="68997528"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2C278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F6700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Доля населения, систематически занимающегося физической культурой и спортом</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3425F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A2414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38,4</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AE85D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42,5</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50CB7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45</w:t>
            </w:r>
          </w:p>
        </w:tc>
      </w:tr>
      <w:tr w:rsidR="00DE6DB5" w:rsidRPr="00DE6DB5" w14:paraId="7EC170BC"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3067D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14</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0C2A3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Общее количество спортивных сооружений</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CB05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C6A9B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142</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6A9C3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149</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F7BAA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142</w:t>
            </w:r>
          </w:p>
        </w:tc>
      </w:tr>
      <w:tr w:rsidR="00DE6DB5" w:rsidRPr="00DE6DB5" w14:paraId="3F3C3E86"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0EEB9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15</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712239" w14:textId="77777777" w:rsidR="00DE6DB5" w:rsidRPr="00DE6DB5" w:rsidRDefault="00DE6DB5" w:rsidP="00DE6DB5">
            <w:pPr>
              <w:pStyle w:val="consplusnormal"/>
              <w:spacing w:before="0" w:beforeAutospacing="0" w:after="0" w:afterAutospacing="0"/>
              <w:ind w:firstLine="13"/>
              <w:jc w:val="both"/>
              <w:rPr>
                <w:color w:val="000000"/>
                <w:sz w:val="28"/>
                <w:szCs w:val="28"/>
              </w:rPr>
            </w:pPr>
            <w:r w:rsidRPr="00DE6DB5">
              <w:rPr>
                <w:color w:val="000000"/>
                <w:sz w:val="28"/>
                <w:szCs w:val="28"/>
              </w:rPr>
              <w:t>Количество гостиниц и аналогичных средств размещения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3AD62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шт.</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3649F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BF902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AB7D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w:t>
            </w:r>
          </w:p>
        </w:tc>
      </w:tr>
      <w:tr w:rsidR="00DE6DB5" w:rsidRPr="00DE6DB5" w14:paraId="0C704F04"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377F1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16</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331C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Общее количество совершенных преступлений</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688CE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 на 10000 чел.</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F196C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105,3</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32914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101,2</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FD59F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104</w:t>
            </w:r>
          </w:p>
        </w:tc>
      </w:tr>
      <w:tr w:rsidR="00DE6DB5" w:rsidRPr="00DE6DB5" w14:paraId="08A2D591" w14:textId="77777777" w:rsidTr="00DE6DB5">
        <w:tc>
          <w:tcPr>
            <w:tcW w:w="10421"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94057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Развитие коммунальной сферы</w:t>
            </w:r>
          </w:p>
        </w:tc>
      </w:tr>
      <w:tr w:rsidR="00DE6DB5" w:rsidRPr="00DE6DB5" w14:paraId="2FF4466C"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E7D0A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lastRenderedPageBreak/>
              <w:t>17</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3C5A4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Реконструкция (замена) водопроводных сетей</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5F435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км</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A6037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4,01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E0D1C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0,668</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DD042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7,0</w:t>
            </w:r>
          </w:p>
        </w:tc>
      </w:tr>
      <w:tr w:rsidR="00DE6DB5" w:rsidRPr="00DE6DB5" w14:paraId="52705763"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3E6E6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18</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1D749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Реконструкция (замена) канализационных сетей</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0E167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км</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810F8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3D734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0,056</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7C3E5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3,0</w:t>
            </w:r>
          </w:p>
        </w:tc>
      </w:tr>
      <w:tr w:rsidR="00DE6DB5" w:rsidRPr="00DE6DB5" w14:paraId="151AB79A"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D54B6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19</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BA917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Протяженность освещенных улиц, проездов и набережных, дворовых территорий</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6BADB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км</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F5234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401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55FDD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410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F794F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5,0</w:t>
            </w:r>
          </w:p>
        </w:tc>
      </w:tr>
      <w:tr w:rsidR="00DE6DB5" w:rsidRPr="00DE6DB5" w14:paraId="2BFC13DA"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0249B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20</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D1CE5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Количество ветхого и аварийного жилого фонда</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E68F1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0B4B6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5797A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621CEB"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0</w:t>
            </w:r>
          </w:p>
        </w:tc>
      </w:tr>
      <w:tr w:rsidR="00DE6DB5" w:rsidRPr="00DE6DB5" w14:paraId="574B348B"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9259A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21</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87322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Количество домов, в которых проведен капитальный ремонт общего имущества в многоквартирных домах</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AE9E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0B27D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81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0356E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16</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2A2E9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400</w:t>
            </w:r>
          </w:p>
        </w:tc>
      </w:tr>
      <w:tr w:rsidR="00DE6DB5" w:rsidRPr="00DE6DB5" w14:paraId="23BE1A39"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2BADE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22</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BB8F5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Перевозка пассажиров транспортом общего пользования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76285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млн. чел.</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F551A4"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1,8</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49CC7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1,4</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36649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1,9</w:t>
            </w:r>
          </w:p>
        </w:tc>
      </w:tr>
      <w:tr w:rsidR="00DE6DB5" w:rsidRPr="00DE6DB5" w14:paraId="667AC694"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00D1F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23</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84326B" w14:textId="77777777" w:rsidR="00DE6DB5" w:rsidRPr="00DE6DB5" w:rsidRDefault="00DE6DB5" w:rsidP="00DE6DB5">
            <w:pPr>
              <w:pStyle w:val="consplusnormal"/>
              <w:spacing w:before="0" w:beforeAutospacing="0" w:after="0" w:afterAutospacing="0"/>
              <w:jc w:val="both"/>
              <w:rPr>
                <w:color w:val="000000"/>
                <w:sz w:val="28"/>
                <w:szCs w:val="28"/>
              </w:rPr>
            </w:pPr>
            <w:r w:rsidRPr="00DE6DB5">
              <w:rPr>
                <w:color w:val="000000"/>
                <w:sz w:val="28"/>
                <w:szCs w:val="28"/>
              </w:rPr>
              <w:t>Общая протяженность улично-дорожной сети района,</w:t>
            </w:r>
          </w:p>
          <w:p w14:paraId="038F2178" w14:textId="77777777" w:rsidR="00DE6DB5" w:rsidRPr="00DE6DB5" w:rsidRDefault="00DE6DB5" w:rsidP="00DE6DB5">
            <w:pPr>
              <w:pStyle w:val="consplusnormal"/>
              <w:spacing w:before="0" w:beforeAutospacing="0" w:after="0" w:afterAutospacing="0"/>
              <w:jc w:val="both"/>
              <w:rPr>
                <w:color w:val="000000"/>
                <w:sz w:val="28"/>
                <w:szCs w:val="28"/>
              </w:rPr>
            </w:pPr>
            <w:r w:rsidRPr="00DE6DB5">
              <w:rPr>
                <w:color w:val="000000"/>
                <w:sz w:val="28"/>
                <w:szCs w:val="28"/>
              </w:rPr>
              <w:t>с усовершенствованным покрытием</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03AFF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км</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82797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111,4</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7B735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112,9</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03F27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188,4</w:t>
            </w:r>
          </w:p>
        </w:tc>
      </w:tr>
      <w:tr w:rsidR="00DE6DB5" w:rsidRPr="00DE6DB5" w14:paraId="4FFD68E2"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2110C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24</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8E7E0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Общая площадь жилых помещений, приходящаяся в среднем на одного жителя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85F8E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кв. м</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A9D93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29,3</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FA93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30,1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0A80D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30,0</w:t>
            </w:r>
          </w:p>
        </w:tc>
      </w:tr>
      <w:tr w:rsidR="00DE6DB5" w:rsidRPr="00DE6DB5" w14:paraId="3738AA66"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AD897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25</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7F21C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Ввод в действие жилых домов</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40763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тыс. кв. м</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03CD0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27,680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DE915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29,125</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79943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13,0</w:t>
            </w:r>
          </w:p>
        </w:tc>
      </w:tr>
      <w:tr w:rsidR="00DE6DB5" w:rsidRPr="00DE6DB5" w14:paraId="25FA9351" w14:textId="77777777" w:rsidTr="00DE6DB5">
        <w:tc>
          <w:tcPr>
            <w:tcW w:w="10421"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EDD46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Развитие производственно-экономического и инвестиционного потенциала</w:t>
            </w:r>
          </w:p>
        </w:tc>
      </w:tr>
      <w:tr w:rsidR="00DE6DB5" w:rsidRPr="00DE6DB5" w14:paraId="6B1D48B3" w14:textId="77777777" w:rsidTr="00DE6DB5">
        <w:tc>
          <w:tcPr>
            <w:tcW w:w="43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F255BB"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lastRenderedPageBreak/>
              <w:t>26</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CFAF7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Количество субъектов малого и среднего предпринимательства, всего</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8B3B7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5899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2414</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2C50C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2392</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23C3DB"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2530</w:t>
            </w:r>
          </w:p>
        </w:tc>
      </w:tr>
      <w:tr w:rsidR="00DE6DB5" w:rsidRPr="00DE6DB5" w14:paraId="02733B10" w14:textId="77777777" w:rsidTr="00DE6DB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D7AF84E" w14:textId="77777777" w:rsidR="00DE6DB5" w:rsidRPr="00DE6DB5" w:rsidRDefault="00DE6DB5" w:rsidP="00DE6DB5">
            <w:pPr>
              <w:rPr>
                <w:rFonts w:ascii="Times New Roman" w:hAnsi="Times New Roman" w:cs="Times New Roman"/>
                <w:color w:val="000000"/>
                <w:sz w:val="28"/>
                <w:szCs w:val="28"/>
              </w:rPr>
            </w:pP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94BD2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в т.ч.:</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293B76" w14:textId="77777777" w:rsidR="00DE6DB5" w:rsidRPr="00DE6DB5" w:rsidRDefault="00DE6DB5" w:rsidP="00DE6DB5">
            <w:pPr>
              <w:rPr>
                <w:rFonts w:ascii="Times New Roman" w:hAnsi="Times New Roman" w:cs="Times New Roman"/>
                <w:color w:val="000000"/>
                <w:sz w:val="28"/>
                <w:szCs w:val="28"/>
              </w:rPr>
            </w:pP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DB03D9" w14:textId="77777777" w:rsidR="00DE6DB5" w:rsidRPr="00DE6DB5" w:rsidRDefault="00DE6DB5" w:rsidP="00DE6DB5">
            <w:pPr>
              <w:rPr>
                <w:rFonts w:ascii="Times New Roman" w:hAnsi="Times New Roman" w:cs="Times New Roman"/>
                <w:sz w:val="28"/>
                <w:szCs w:val="28"/>
              </w:rPr>
            </w:pP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2F5779" w14:textId="77777777" w:rsidR="00DE6DB5" w:rsidRPr="00DE6DB5" w:rsidRDefault="00DE6DB5" w:rsidP="00DE6DB5">
            <w:pPr>
              <w:rPr>
                <w:rFonts w:ascii="Times New Roman" w:hAnsi="Times New Roman" w:cs="Times New Roman"/>
                <w:sz w:val="28"/>
                <w:szCs w:val="28"/>
              </w:rPr>
            </w:pP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3BAD46" w14:textId="77777777" w:rsidR="00DE6DB5" w:rsidRPr="00DE6DB5" w:rsidRDefault="00DE6DB5" w:rsidP="00DE6DB5">
            <w:pPr>
              <w:rPr>
                <w:rFonts w:ascii="Times New Roman" w:hAnsi="Times New Roman" w:cs="Times New Roman"/>
                <w:sz w:val="28"/>
                <w:szCs w:val="28"/>
              </w:rPr>
            </w:pPr>
          </w:p>
        </w:tc>
      </w:tr>
      <w:tr w:rsidR="00DE6DB5" w:rsidRPr="00DE6DB5" w14:paraId="6F90B96D" w14:textId="77777777" w:rsidTr="00DE6DB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9AD8631" w14:textId="77777777" w:rsidR="00DE6DB5" w:rsidRPr="00DE6DB5" w:rsidRDefault="00DE6DB5" w:rsidP="00DE6DB5">
            <w:pPr>
              <w:rPr>
                <w:rFonts w:ascii="Times New Roman" w:hAnsi="Times New Roman" w:cs="Times New Roman"/>
                <w:color w:val="000000"/>
                <w:sz w:val="28"/>
                <w:szCs w:val="28"/>
              </w:rPr>
            </w:pP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01D42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 малые и средние предприятия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35B30B"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2267A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833</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EFC73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792</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BA566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870</w:t>
            </w:r>
          </w:p>
        </w:tc>
      </w:tr>
      <w:tr w:rsidR="00DE6DB5" w:rsidRPr="00DE6DB5" w14:paraId="73CF5AF5" w14:textId="77777777" w:rsidTr="00DE6DB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E2683E9" w14:textId="77777777" w:rsidR="00DE6DB5" w:rsidRPr="00DE6DB5" w:rsidRDefault="00DE6DB5" w:rsidP="00DE6DB5">
            <w:pPr>
              <w:rPr>
                <w:rFonts w:ascii="Times New Roman" w:hAnsi="Times New Roman" w:cs="Times New Roman"/>
                <w:color w:val="000000"/>
                <w:sz w:val="28"/>
                <w:szCs w:val="28"/>
              </w:rPr>
            </w:pP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9F381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 индивидуальные предприниматели</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38B2C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ед.</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2EB0D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1581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43055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1600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2FCCC3"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1660</w:t>
            </w:r>
          </w:p>
        </w:tc>
      </w:tr>
      <w:tr w:rsidR="00DE6DB5" w:rsidRPr="00DE6DB5" w14:paraId="0CB783D2"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E16E9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27</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5CDEB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Объем отгруженных товаров собственного производства, выполненных работ и услуг</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D7F09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млн.руб.</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3489FF"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23218,98</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9ED2A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30728,7</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33FE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27500,0</w:t>
            </w:r>
          </w:p>
        </w:tc>
      </w:tr>
      <w:tr w:rsidR="00DE6DB5" w:rsidRPr="00DE6DB5" w14:paraId="22E11613"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48CF5A"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28</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47952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Оборот розничной торговли</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31AA8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млн. руб.</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688B3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3780,1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B2567D"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4832,7</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ACBD25"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6000,0</w:t>
            </w:r>
          </w:p>
        </w:tc>
      </w:tr>
      <w:tr w:rsidR="00DE6DB5" w:rsidRPr="00DE6DB5" w14:paraId="542CD150"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18A461"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29</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66F009"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Оборот общественного питания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13581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млн. руб.</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276DD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36,2</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AE3BE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18,1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3DFD57"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50,0</w:t>
            </w:r>
          </w:p>
        </w:tc>
      </w:tr>
      <w:tr w:rsidR="00DE6DB5" w:rsidRPr="00DE6DB5" w14:paraId="1EAF08E9"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66DAA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30</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E01F4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Объем платных услуг, оказанных населению</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1CA70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млн. руб.</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3FC4C2"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1041,1</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6BEF7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1218</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CE696C"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1750,0</w:t>
            </w:r>
          </w:p>
        </w:tc>
      </w:tr>
      <w:tr w:rsidR="00DE6DB5" w:rsidRPr="00DE6DB5" w14:paraId="13A7C81C" w14:textId="77777777" w:rsidTr="00DE6DB5">
        <w:tc>
          <w:tcPr>
            <w:tcW w:w="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F5A0B8"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31</w:t>
            </w:r>
          </w:p>
        </w:tc>
        <w:tc>
          <w:tcPr>
            <w:tcW w:w="3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23970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Объем инвестиций в основной капитал за счет всех источников финансирования</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659566"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млн. руб.</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214A3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3691,3</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27EF00"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2274,0</w:t>
            </w:r>
          </w:p>
        </w:tc>
        <w:tc>
          <w:tcPr>
            <w:tcW w:w="1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08AB7E" w14:textId="77777777" w:rsidR="00DE6DB5" w:rsidRPr="00DE6DB5" w:rsidRDefault="00DE6DB5" w:rsidP="00DE6DB5">
            <w:pPr>
              <w:rPr>
                <w:rFonts w:ascii="Times New Roman" w:hAnsi="Times New Roman" w:cs="Times New Roman"/>
                <w:color w:val="000000"/>
                <w:sz w:val="28"/>
                <w:szCs w:val="28"/>
              </w:rPr>
            </w:pPr>
            <w:r w:rsidRPr="00DE6DB5">
              <w:rPr>
                <w:rFonts w:ascii="Times New Roman" w:hAnsi="Times New Roman" w:cs="Times New Roman"/>
                <w:color w:val="000000"/>
                <w:sz w:val="28"/>
                <w:szCs w:val="28"/>
              </w:rPr>
              <w:t>3800,0</w:t>
            </w:r>
          </w:p>
        </w:tc>
      </w:tr>
    </w:tbl>
    <w:p w14:paraId="1B965388" w14:textId="64391829" w:rsidR="008D55C1" w:rsidRPr="00DE6DB5" w:rsidRDefault="008D55C1" w:rsidP="00DE6DB5">
      <w:pPr>
        <w:rPr>
          <w:rFonts w:ascii="Times New Roman" w:hAnsi="Times New Roman" w:cs="Times New Roman"/>
          <w:sz w:val="28"/>
          <w:szCs w:val="28"/>
        </w:rPr>
      </w:pPr>
    </w:p>
    <w:sectPr w:rsidR="008D55C1" w:rsidRPr="00DE6D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625F" w14:textId="77777777" w:rsidR="000B4FAC" w:rsidRDefault="000B4FAC" w:rsidP="00DE6DB5">
      <w:pPr>
        <w:spacing w:after="0" w:line="240" w:lineRule="auto"/>
      </w:pPr>
      <w:r>
        <w:separator/>
      </w:r>
    </w:p>
  </w:endnote>
  <w:endnote w:type="continuationSeparator" w:id="0">
    <w:p w14:paraId="17584DF2" w14:textId="77777777" w:rsidR="000B4FAC" w:rsidRDefault="000B4FAC" w:rsidP="00DE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F3A1" w14:textId="77777777" w:rsidR="000B4FAC" w:rsidRDefault="000B4FAC" w:rsidP="00DE6DB5">
      <w:pPr>
        <w:spacing w:after="0" w:line="240" w:lineRule="auto"/>
      </w:pPr>
      <w:r>
        <w:separator/>
      </w:r>
    </w:p>
  </w:footnote>
  <w:footnote w:type="continuationSeparator" w:id="0">
    <w:p w14:paraId="6EA3EF67" w14:textId="77777777" w:rsidR="000B4FAC" w:rsidRDefault="000B4FAC" w:rsidP="00DE6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9CD"/>
    <w:multiLevelType w:val="multilevel"/>
    <w:tmpl w:val="05E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1F10"/>
    <w:multiLevelType w:val="multilevel"/>
    <w:tmpl w:val="C4E4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159E4"/>
    <w:multiLevelType w:val="multilevel"/>
    <w:tmpl w:val="9290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601E7"/>
    <w:multiLevelType w:val="multilevel"/>
    <w:tmpl w:val="3BA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7621B"/>
    <w:multiLevelType w:val="multilevel"/>
    <w:tmpl w:val="CC84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F1957"/>
    <w:multiLevelType w:val="multilevel"/>
    <w:tmpl w:val="8E0E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133FE"/>
    <w:multiLevelType w:val="multilevel"/>
    <w:tmpl w:val="9598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451BD"/>
    <w:multiLevelType w:val="multilevel"/>
    <w:tmpl w:val="E77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124A9"/>
    <w:multiLevelType w:val="multilevel"/>
    <w:tmpl w:val="1EA6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BE2565"/>
    <w:multiLevelType w:val="multilevel"/>
    <w:tmpl w:val="A2D2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C54F93"/>
    <w:multiLevelType w:val="multilevel"/>
    <w:tmpl w:val="E5E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124A16"/>
    <w:multiLevelType w:val="multilevel"/>
    <w:tmpl w:val="DA0A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467CD"/>
    <w:multiLevelType w:val="multilevel"/>
    <w:tmpl w:val="C1B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1636">
    <w:abstractNumId w:val="9"/>
  </w:num>
  <w:num w:numId="2" w16cid:durableId="1326666691">
    <w:abstractNumId w:val="1"/>
  </w:num>
  <w:num w:numId="3" w16cid:durableId="1154761859">
    <w:abstractNumId w:val="6"/>
  </w:num>
  <w:num w:numId="4" w16cid:durableId="619066305">
    <w:abstractNumId w:val="11"/>
  </w:num>
  <w:num w:numId="5" w16cid:durableId="659768770">
    <w:abstractNumId w:val="5"/>
  </w:num>
  <w:num w:numId="6" w16cid:durableId="2031758514">
    <w:abstractNumId w:val="2"/>
  </w:num>
  <w:num w:numId="7" w16cid:durableId="2014795283">
    <w:abstractNumId w:val="0"/>
  </w:num>
  <w:num w:numId="8" w16cid:durableId="1163427665">
    <w:abstractNumId w:val="3"/>
  </w:num>
  <w:num w:numId="9" w16cid:durableId="136651469">
    <w:abstractNumId w:val="12"/>
  </w:num>
  <w:num w:numId="10" w16cid:durableId="1051075481">
    <w:abstractNumId w:val="10"/>
  </w:num>
  <w:num w:numId="11" w16cid:durableId="1346710012">
    <w:abstractNumId w:val="7"/>
  </w:num>
  <w:num w:numId="12" w16cid:durableId="590435241">
    <w:abstractNumId w:val="8"/>
  </w:num>
  <w:num w:numId="13" w16cid:durableId="649555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60"/>
    <w:rsid w:val="000B4FAC"/>
    <w:rsid w:val="000E7360"/>
    <w:rsid w:val="00215CA3"/>
    <w:rsid w:val="002D63E9"/>
    <w:rsid w:val="0040134F"/>
    <w:rsid w:val="00405FC1"/>
    <w:rsid w:val="005C1812"/>
    <w:rsid w:val="005D353F"/>
    <w:rsid w:val="006263C5"/>
    <w:rsid w:val="00634AFA"/>
    <w:rsid w:val="00643831"/>
    <w:rsid w:val="00670891"/>
    <w:rsid w:val="006F1906"/>
    <w:rsid w:val="0070061C"/>
    <w:rsid w:val="00813DE5"/>
    <w:rsid w:val="00823AFE"/>
    <w:rsid w:val="008D55C1"/>
    <w:rsid w:val="009E1ADF"/>
    <w:rsid w:val="00A312DB"/>
    <w:rsid w:val="00AA6E21"/>
    <w:rsid w:val="00AB40E2"/>
    <w:rsid w:val="00AC4B24"/>
    <w:rsid w:val="00AD4DC4"/>
    <w:rsid w:val="00B83439"/>
    <w:rsid w:val="00C71044"/>
    <w:rsid w:val="00CB207B"/>
    <w:rsid w:val="00CD0736"/>
    <w:rsid w:val="00DB3BBF"/>
    <w:rsid w:val="00DE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DD10"/>
  <w15:chartTrackingRefBased/>
  <w15:docId w15:val="{1004C02C-2343-4E4D-974C-C5157A54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6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B40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61C"/>
    <w:rPr>
      <w:b/>
      <w:bCs/>
    </w:rPr>
  </w:style>
  <w:style w:type="character" w:styleId="a5">
    <w:name w:val="Emphasis"/>
    <w:basedOn w:val="a0"/>
    <w:uiPriority w:val="20"/>
    <w:qFormat/>
    <w:rsid w:val="00AD4DC4"/>
    <w:rPr>
      <w:i/>
      <w:iCs/>
    </w:rPr>
  </w:style>
  <w:style w:type="character" w:styleId="a6">
    <w:name w:val="Hyperlink"/>
    <w:basedOn w:val="a0"/>
    <w:uiPriority w:val="99"/>
    <w:unhideWhenUsed/>
    <w:rsid w:val="00B83439"/>
    <w:rPr>
      <w:color w:val="0000FF"/>
      <w:u w:val="single"/>
    </w:rPr>
  </w:style>
  <w:style w:type="paragraph" w:customStyle="1" w:styleId="constitle">
    <w:name w:val="constitle"/>
    <w:basedOn w:val="a"/>
    <w:rsid w:val="00B83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0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0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6F1906"/>
  </w:style>
  <w:style w:type="paragraph" w:customStyle="1" w:styleId="11">
    <w:name w:val="1"/>
    <w:basedOn w:val="a"/>
    <w:rsid w:val="00CD0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
    <w:basedOn w:val="a0"/>
    <w:rsid w:val="00AA6E21"/>
  </w:style>
  <w:style w:type="character" w:customStyle="1" w:styleId="10">
    <w:name w:val="Заголовок 1 Знак"/>
    <w:basedOn w:val="a0"/>
    <w:link w:val="1"/>
    <w:uiPriority w:val="9"/>
    <w:rsid w:val="002D63E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2D63E9"/>
    <w:rPr>
      <w:color w:val="800080"/>
      <w:u w:val="single"/>
    </w:rPr>
  </w:style>
  <w:style w:type="paragraph" w:customStyle="1" w:styleId="dt-p">
    <w:name w:val="dt-p"/>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63E9"/>
  </w:style>
  <w:style w:type="paragraph" w:customStyle="1" w:styleId="consplustitle">
    <w:name w:val="consplustitle"/>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B40E2"/>
    <w:rPr>
      <w:rFonts w:asciiTheme="majorHAnsi" w:eastAsiaTheme="majorEastAsia" w:hAnsiTheme="majorHAnsi" w:cstheme="majorBidi"/>
      <w:color w:val="2F5496" w:themeColor="accent1" w:themeShade="BF"/>
      <w:sz w:val="26"/>
      <w:szCs w:val="26"/>
    </w:rPr>
  </w:style>
  <w:style w:type="paragraph" w:customStyle="1" w:styleId="110">
    <w:name w:val="11"/>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9E1ADF"/>
  </w:style>
  <w:style w:type="paragraph" w:customStyle="1" w:styleId="6">
    <w:name w:val="6"/>
    <w:basedOn w:val="a"/>
    <w:rsid w:val="00DE6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E6D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6DB5"/>
  </w:style>
  <w:style w:type="paragraph" w:styleId="aa">
    <w:name w:val="footer"/>
    <w:basedOn w:val="a"/>
    <w:link w:val="ab"/>
    <w:uiPriority w:val="99"/>
    <w:unhideWhenUsed/>
    <w:rsid w:val="00DE6D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7198">
      <w:bodyDiv w:val="1"/>
      <w:marLeft w:val="0"/>
      <w:marRight w:val="0"/>
      <w:marTop w:val="0"/>
      <w:marBottom w:val="0"/>
      <w:divBdr>
        <w:top w:val="none" w:sz="0" w:space="0" w:color="auto"/>
        <w:left w:val="none" w:sz="0" w:space="0" w:color="auto"/>
        <w:bottom w:val="none" w:sz="0" w:space="0" w:color="auto"/>
        <w:right w:val="none" w:sz="0" w:space="0" w:color="auto"/>
      </w:divBdr>
    </w:div>
    <w:div w:id="77795458">
      <w:bodyDiv w:val="1"/>
      <w:marLeft w:val="0"/>
      <w:marRight w:val="0"/>
      <w:marTop w:val="0"/>
      <w:marBottom w:val="0"/>
      <w:divBdr>
        <w:top w:val="none" w:sz="0" w:space="0" w:color="auto"/>
        <w:left w:val="none" w:sz="0" w:space="0" w:color="auto"/>
        <w:bottom w:val="none" w:sz="0" w:space="0" w:color="auto"/>
        <w:right w:val="none" w:sz="0" w:space="0" w:color="auto"/>
      </w:divBdr>
    </w:div>
    <w:div w:id="89086546">
      <w:bodyDiv w:val="1"/>
      <w:marLeft w:val="0"/>
      <w:marRight w:val="0"/>
      <w:marTop w:val="0"/>
      <w:marBottom w:val="0"/>
      <w:divBdr>
        <w:top w:val="none" w:sz="0" w:space="0" w:color="auto"/>
        <w:left w:val="none" w:sz="0" w:space="0" w:color="auto"/>
        <w:bottom w:val="none" w:sz="0" w:space="0" w:color="auto"/>
        <w:right w:val="none" w:sz="0" w:space="0" w:color="auto"/>
      </w:divBdr>
      <w:divsChild>
        <w:div w:id="472908647">
          <w:marLeft w:val="0"/>
          <w:marRight w:val="0"/>
          <w:marTop w:val="0"/>
          <w:marBottom w:val="0"/>
          <w:divBdr>
            <w:top w:val="none" w:sz="0" w:space="0" w:color="auto"/>
            <w:left w:val="none" w:sz="0" w:space="0" w:color="auto"/>
            <w:bottom w:val="none" w:sz="0" w:space="0" w:color="auto"/>
            <w:right w:val="none" w:sz="0" w:space="0" w:color="auto"/>
          </w:divBdr>
        </w:div>
        <w:div w:id="1284116361">
          <w:marLeft w:val="0"/>
          <w:marRight w:val="0"/>
          <w:marTop w:val="0"/>
          <w:marBottom w:val="0"/>
          <w:divBdr>
            <w:top w:val="none" w:sz="0" w:space="0" w:color="auto"/>
            <w:left w:val="none" w:sz="0" w:space="0" w:color="auto"/>
            <w:bottom w:val="none" w:sz="0" w:space="0" w:color="auto"/>
            <w:right w:val="none" w:sz="0" w:space="0" w:color="auto"/>
          </w:divBdr>
        </w:div>
      </w:divsChild>
    </w:div>
    <w:div w:id="117919380">
      <w:bodyDiv w:val="1"/>
      <w:marLeft w:val="0"/>
      <w:marRight w:val="0"/>
      <w:marTop w:val="0"/>
      <w:marBottom w:val="0"/>
      <w:divBdr>
        <w:top w:val="none" w:sz="0" w:space="0" w:color="auto"/>
        <w:left w:val="none" w:sz="0" w:space="0" w:color="auto"/>
        <w:bottom w:val="none" w:sz="0" w:space="0" w:color="auto"/>
        <w:right w:val="none" w:sz="0" w:space="0" w:color="auto"/>
      </w:divBdr>
    </w:div>
    <w:div w:id="129249738">
      <w:bodyDiv w:val="1"/>
      <w:marLeft w:val="0"/>
      <w:marRight w:val="0"/>
      <w:marTop w:val="0"/>
      <w:marBottom w:val="0"/>
      <w:divBdr>
        <w:top w:val="none" w:sz="0" w:space="0" w:color="auto"/>
        <w:left w:val="none" w:sz="0" w:space="0" w:color="auto"/>
        <w:bottom w:val="none" w:sz="0" w:space="0" w:color="auto"/>
        <w:right w:val="none" w:sz="0" w:space="0" w:color="auto"/>
      </w:divBdr>
      <w:divsChild>
        <w:div w:id="2024897763">
          <w:marLeft w:val="0"/>
          <w:marRight w:val="0"/>
          <w:marTop w:val="0"/>
          <w:marBottom w:val="0"/>
          <w:divBdr>
            <w:top w:val="none" w:sz="0" w:space="0" w:color="auto"/>
            <w:left w:val="none" w:sz="0" w:space="0" w:color="auto"/>
            <w:bottom w:val="none" w:sz="0" w:space="0" w:color="auto"/>
            <w:right w:val="none" w:sz="0" w:space="0" w:color="auto"/>
          </w:divBdr>
        </w:div>
        <w:div w:id="984168452">
          <w:marLeft w:val="0"/>
          <w:marRight w:val="4251"/>
          <w:marTop w:val="0"/>
          <w:marBottom w:val="0"/>
          <w:divBdr>
            <w:top w:val="none" w:sz="0" w:space="0" w:color="auto"/>
            <w:left w:val="none" w:sz="0" w:space="0" w:color="auto"/>
            <w:bottom w:val="none" w:sz="0" w:space="0" w:color="auto"/>
            <w:right w:val="none" w:sz="0" w:space="0" w:color="auto"/>
          </w:divBdr>
        </w:div>
        <w:div w:id="332101670">
          <w:marLeft w:val="0"/>
          <w:marRight w:val="0"/>
          <w:marTop w:val="0"/>
          <w:marBottom w:val="0"/>
          <w:divBdr>
            <w:top w:val="none" w:sz="0" w:space="0" w:color="auto"/>
            <w:left w:val="none" w:sz="0" w:space="0" w:color="auto"/>
            <w:bottom w:val="none" w:sz="0" w:space="0" w:color="auto"/>
            <w:right w:val="none" w:sz="0" w:space="0" w:color="auto"/>
          </w:divBdr>
        </w:div>
        <w:div w:id="1836451805">
          <w:marLeft w:val="0"/>
          <w:marRight w:val="0"/>
          <w:marTop w:val="0"/>
          <w:marBottom w:val="0"/>
          <w:divBdr>
            <w:top w:val="none" w:sz="0" w:space="0" w:color="auto"/>
            <w:left w:val="none" w:sz="0" w:space="0" w:color="auto"/>
            <w:bottom w:val="none" w:sz="0" w:space="0" w:color="auto"/>
            <w:right w:val="none" w:sz="0" w:space="0" w:color="auto"/>
          </w:divBdr>
        </w:div>
        <w:div w:id="721246805">
          <w:marLeft w:val="0"/>
          <w:marRight w:val="0"/>
          <w:marTop w:val="0"/>
          <w:marBottom w:val="0"/>
          <w:divBdr>
            <w:top w:val="none" w:sz="0" w:space="0" w:color="auto"/>
            <w:left w:val="none" w:sz="0" w:space="0" w:color="auto"/>
            <w:bottom w:val="none" w:sz="0" w:space="0" w:color="auto"/>
            <w:right w:val="none" w:sz="0" w:space="0" w:color="auto"/>
          </w:divBdr>
        </w:div>
        <w:div w:id="1734309166">
          <w:marLeft w:val="0"/>
          <w:marRight w:val="0"/>
          <w:marTop w:val="0"/>
          <w:marBottom w:val="0"/>
          <w:divBdr>
            <w:top w:val="none" w:sz="0" w:space="0" w:color="auto"/>
            <w:left w:val="none" w:sz="0" w:space="0" w:color="auto"/>
            <w:bottom w:val="none" w:sz="0" w:space="0" w:color="auto"/>
            <w:right w:val="none" w:sz="0" w:space="0" w:color="auto"/>
          </w:divBdr>
        </w:div>
      </w:divsChild>
    </w:div>
    <w:div w:id="145363295">
      <w:bodyDiv w:val="1"/>
      <w:marLeft w:val="0"/>
      <w:marRight w:val="0"/>
      <w:marTop w:val="0"/>
      <w:marBottom w:val="0"/>
      <w:divBdr>
        <w:top w:val="none" w:sz="0" w:space="0" w:color="auto"/>
        <w:left w:val="none" w:sz="0" w:space="0" w:color="auto"/>
        <w:bottom w:val="none" w:sz="0" w:space="0" w:color="auto"/>
        <w:right w:val="none" w:sz="0" w:space="0" w:color="auto"/>
      </w:divBdr>
      <w:divsChild>
        <w:div w:id="2053531703">
          <w:marLeft w:val="15"/>
          <w:marRight w:val="0"/>
          <w:marTop w:val="0"/>
          <w:marBottom w:val="0"/>
          <w:divBdr>
            <w:top w:val="none" w:sz="0" w:space="0" w:color="auto"/>
            <w:left w:val="none" w:sz="0" w:space="0" w:color="auto"/>
            <w:bottom w:val="none" w:sz="0" w:space="0" w:color="auto"/>
            <w:right w:val="none" w:sz="0" w:space="0" w:color="auto"/>
          </w:divBdr>
        </w:div>
        <w:div w:id="613942538">
          <w:marLeft w:val="15"/>
          <w:marRight w:val="0"/>
          <w:marTop w:val="0"/>
          <w:marBottom w:val="0"/>
          <w:divBdr>
            <w:top w:val="none" w:sz="0" w:space="0" w:color="auto"/>
            <w:left w:val="none" w:sz="0" w:space="0" w:color="auto"/>
            <w:bottom w:val="none" w:sz="0" w:space="0" w:color="auto"/>
            <w:right w:val="none" w:sz="0" w:space="0" w:color="auto"/>
          </w:divBdr>
        </w:div>
        <w:div w:id="1382286189">
          <w:marLeft w:val="15"/>
          <w:marRight w:val="0"/>
          <w:marTop w:val="0"/>
          <w:marBottom w:val="0"/>
          <w:divBdr>
            <w:top w:val="none" w:sz="0" w:space="0" w:color="auto"/>
            <w:left w:val="none" w:sz="0" w:space="0" w:color="auto"/>
            <w:bottom w:val="none" w:sz="0" w:space="0" w:color="auto"/>
            <w:right w:val="none" w:sz="0" w:space="0" w:color="auto"/>
          </w:divBdr>
        </w:div>
        <w:div w:id="1729258954">
          <w:marLeft w:val="15"/>
          <w:marRight w:val="0"/>
          <w:marTop w:val="0"/>
          <w:marBottom w:val="0"/>
          <w:divBdr>
            <w:top w:val="none" w:sz="0" w:space="0" w:color="auto"/>
            <w:left w:val="none" w:sz="0" w:space="0" w:color="auto"/>
            <w:bottom w:val="none" w:sz="0" w:space="0" w:color="auto"/>
            <w:right w:val="none" w:sz="0" w:space="0" w:color="auto"/>
          </w:divBdr>
        </w:div>
        <w:div w:id="537165392">
          <w:marLeft w:val="15"/>
          <w:marRight w:val="0"/>
          <w:marTop w:val="0"/>
          <w:marBottom w:val="0"/>
          <w:divBdr>
            <w:top w:val="none" w:sz="0" w:space="0" w:color="auto"/>
            <w:left w:val="none" w:sz="0" w:space="0" w:color="auto"/>
            <w:bottom w:val="none" w:sz="0" w:space="0" w:color="auto"/>
            <w:right w:val="none" w:sz="0" w:space="0" w:color="auto"/>
          </w:divBdr>
        </w:div>
        <w:div w:id="1798598150">
          <w:marLeft w:val="15"/>
          <w:marRight w:val="0"/>
          <w:marTop w:val="0"/>
          <w:marBottom w:val="0"/>
          <w:divBdr>
            <w:top w:val="none" w:sz="0" w:space="0" w:color="auto"/>
            <w:left w:val="none" w:sz="0" w:space="0" w:color="auto"/>
            <w:bottom w:val="none" w:sz="0" w:space="0" w:color="auto"/>
            <w:right w:val="none" w:sz="0" w:space="0" w:color="auto"/>
          </w:divBdr>
        </w:div>
      </w:divsChild>
    </w:div>
    <w:div w:id="273365207">
      <w:bodyDiv w:val="1"/>
      <w:marLeft w:val="0"/>
      <w:marRight w:val="0"/>
      <w:marTop w:val="0"/>
      <w:marBottom w:val="0"/>
      <w:divBdr>
        <w:top w:val="none" w:sz="0" w:space="0" w:color="auto"/>
        <w:left w:val="none" w:sz="0" w:space="0" w:color="auto"/>
        <w:bottom w:val="none" w:sz="0" w:space="0" w:color="auto"/>
        <w:right w:val="none" w:sz="0" w:space="0" w:color="auto"/>
      </w:divBdr>
    </w:div>
    <w:div w:id="286158499">
      <w:bodyDiv w:val="1"/>
      <w:marLeft w:val="0"/>
      <w:marRight w:val="0"/>
      <w:marTop w:val="0"/>
      <w:marBottom w:val="0"/>
      <w:divBdr>
        <w:top w:val="none" w:sz="0" w:space="0" w:color="auto"/>
        <w:left w:val="none" w:sz="0" w:space="0" w:color="auto"/>
        <w:bottom w:val="none" w:sz="0" w:space="0" w:color="auto"/>
        <w:right w:val="none" w:sz="0" w:space="0" w:color="auto"/>
      </w:divBdr>
    </w:div>
    <w:div w:id="356472707">
      <w:bodyDiv w:val="1"/>
      <w:marLeft w:val="0"/>
      <w:marRight w:val="0"/>
      <w:marTop w:val="0"/>
      <w:marBottom w:val="0"/>
      <w:divBdr>
        <w:top w:val="none" w:sz="0" w:space="0" w:color="auto"/>
        <w:left w:val="none" w:sz="0" w:space="0" w:color="auto"/>
        <w:bottom w:val="none" w:sz="0" w:space="0" w:color="auto"/>
        <w:right w:val="none" w:sz="0" w:space="0" w:color="auto"/>
      </w:divBdr>
    </w:div>
    <w:div w:id="454568794">
      <w:bodyDiv w:val="1"/>
      <w:marLeft w:val="0"/>
      <w:marRight w:val="0"/>
      <w:marTop w:val="0"/>
      <w:marBottom w:val="0"/>
      <w:divBdr>
        <w:top w:val="none" w:sz="0" w:space="0" w:color="auto"/>
        <w:left w:val="none" w:sz="0" w:space="0" w:color="auto"/>
        <w:bottom w:val="none" w:sz="0" w:space="0" w:color="auto"/>
        <w:right w:val="none" w:sz="0" w:space="0" w:color="auto"/>
      </w:divBdr>
    </w:div>
    <w:div w:id="489516770">
      <w:bodyDiv w:val="1"/>
      <w:marLeft w:val="0"/>
      <w:marRight w:val="0"/>
      <w:marTop w:val="0"/>
      <w:marBottom w:val="0"/>
      <w:divBdr>
        <w:top w:val="none" w:sz="0" w:space="0" w:color="auto"/>
        <w:left w:val="none" w:sz="0" w:space="0" w:color="auto"/>
        <w:bottom w:val="none" w:sz="0" w:space="0" w:color="auto"/>
        <w:right w:val="none" w:sz="0" w:space="0" w:color="auto"/>
      </w:divBdr>
    </w:div>
    <w:div w:id="553396828">
      <w:bodyDiv w:val="1"/>
      <w:marLeft w:val="0"/>
      <w:marRight w:val="0"/>
      <w:marTop w:val="0"/>
      <w:marBottom w:val="0"/>
      <w:divBdr>
        <w:top w:val="none" w:sz="0" w:space="0" w:color="auto"/>
        <w:left w:val="none" w:sz="0" w:space="0" w:color="auto"/>
        <w:bottom w:val="none" w:sz="0" w:space="0" w:color="auto"/>
        <w:right w:val="none" w:sz="0" w:space="0" w:color="auto"/>
      </w:divBdr>
    </w:div>
    <w:div w:id="556891436">
      <w:bodyDiv w:val="1"/>
      <w:marLeft w:val="0"/>
      <w:marRight w:val="0"/>
      <w:marTop w:val="0"/>
      <w:marBottom w:val="0"/>
      <w:divBdr>
        <w:top w:val="none" w:sz="0" w:space="0" w:color="auto"/>
        <w:left w:val="none" w:sz="0" w:space="0" w:color="auto"/>
        <w:bottom w:val="none" w:sz="0" w:space="0" w:color="auto"/>
        <w:right w:val="none" w:sz="0" w:space="0" w:color="auto"/>
      </w:divBdr>
      <w:divsChild>
        <w:div w:id="1265651608">
          <w:marLeft w:val="0"/>
          <w:marRight w:val="0"/>
          <w:marTop w:val="0"/>
          <w:marBottom w:val="0"/>
          <w:divBdr>
            <w:top w:val="none" w:sz="0" w:space="0" w:color="auto"/>
            <w:left w:val="none" w:sz="0" w:space="0" w:color="auto"/>
            <w:bottom w:val="none" w:sz="0" w:space="0" w:color="auto"/>
            <w:right w:val="none" w:sz="0" w:space="0" w:color="auto"/>
          </w:divBdr>
        </w:div>
      </w:divsChild>
    </w:div>
    <w:div w:id="697511961">
      <w:bodyDiv w:val="1"/>
      <w:marLeft w:val="0"/>
      <w:marRight w:val="0"/>
      <w:marTop w:val="0"/>
      <w:marBottom w:val="0"/>
      <w:divBdr>
        <w:top w:val="none" w:sz="0" w:space="0" w:color="auto"/>
        <w:left w:val="none" w:sz="0" w:space="0" w:color="auto"/>
        <w:bottom w:val="none" w:sz="0" w:space="0" w:color="auto"/>
        <w:right w:val="none" w:sz="0" w:space="0" w:color="auto"/>
      </w:divBdr>
    </w:div>
    <w:div w:id="836462006">
      <w:bodyDiv w:val="1"/>
      <w:marLeft w:val="0"/>
      <w:marRight w:val="0"/>
      <w:marTop w:val="0"/>
      <w:marBottom w:val="0"/>
      <w:divBdr>
        <w:top w:val="none" w:sz="0" w:space="0" w:color="auto"/>
        <w:left w:val="none" w:sz="0" w:space="0" w:color="auto"/>
        <w:bottom w:val="none" w:sz="0" w:space="0" w:color="auto"/>
        <w:right w:val="none" w:sz="0" w:space="0" w:color="auto"/>
      </w:divBdr>
    </w:div>
    <w:div w:id="1121069045">
      <w:bodyDiv w:val="1"/>
      <w:marLeft w:val="0"/>
      <w:marRight w:val="0"/>
      <w:marTop w:val="0"/>
      <w:marBottom w:val="0"/>
      <w:divBdr>
        <w:top w:val="none" w:sz="0" w:space="0" w:color="auto"/>
        <w:left w:val="none" w:sz="0" w:space="0" w:color="auto"/>
        <w:bottom w:val="none" w:sz="0" w:space="0" w:color="auto"/>
        <w:right w:val="none" w:sz="0" w:space="0" w:color="auto"/>
      </w:divBdr>
    </w:div>
    <w:div w:id="1174491298">
      <w:bodyDiv w:val="1"/>
      <w:marLeft w:val="0"/>
      <w:marRight w:val="0"/>
      <w:marTop w:val="0"/>
      <w:marBottom w:val="0"/>
      <w:divBdr>
        <w:top w:val="none" w:sz="0" w:space="0" w:color="auto"/>
        <w:left w:val="none" w:sz="0" w:space="0" w:color="auto"/>
        <w:bottom w:val="none" w:sz="0" w:space="0" w:color="auto"/>
        <w:right w:val="none" w:sz="0" w:space="0" w:color="auto"/>
      </w:divBdr>
    </w:div>
    <w:div w:id="1207571639">
      <w:bodyDiv w:val="1"/>
      <w:marLeft w:val="0"/>
      <w:marRight w:val="0"/>
      <w:marTop w:val="0"/>
      <w:marBottom w:val="0"/>
      <w:divBdr>
        <w:top w:val="none" w:sz="0" w:space="0" w:color="auto"/>
        <w:left w:val="none" w:sz="0" w:space="0" w:color="auto"/>
        <w:bottom w:val="none" w:sz="0" w:space="0" w:color="auto"/>
        <w:right w:val="none" w:sz="0" w:space="0" w:color="auto"/>
      </w:divBdr>
    </w:div>
    <w:div w:id="1239630274">
      <w:bodyDiv w:val="1"/>
      <w:marLeft w:val="0"/>
      <w:marRight w:val="0"/>
      <w:marTop w:val="0"/>
      <w:marBottom w:val="0"/>
      <w:divBdr>
        <w:top w:val="none" w:sz="0" w:space="0" w:color="auto"/>
        <w:left w:val="none" w:sz="0" w:space="0" w:color="auto"/>
        <w:bottom w:val="none" w:sz="0" w:space="0" w:color="auto"/>
        <w:right w:val="none" w:sz="0" w:space="0" w:color="auto"/>
      </w:divBdr>
    </w:div>
    <w:div w:id="1375345558">
      <w:bodyDiv w:val="1"/>
      <w:marLeft w:val="0"/>
      <w:marRight w:val="0"/>
      <w:marTop w:val="0"/>
      <w:marBottom w:val="0"/>
      <w:divBdr>
        <w:top w:val="none" w:sz="0" w:space="0" w:color="auto"/>
        <w:left w:val="none" w:sz="0" w:space="0" w:color="auto"/>
        <w:bottom w:val="none" w:sz="0" w:space="0" w:color="auto"/>
        <w:right w:val="none" w:sz="0" w:space="0" w:color="auto"/>
      </w:divBdr>
    </w:div>
    <w:div w:id="1384719281">
      <w:bodyDiv w:val="1"/>
      <w:marLeft w:val="0"/>
      <w:marRight w:val="0"/>
      <w:marTop w:val="0"/>
      <w:marBottom w:val="0"/>
      <w:divBdr>
        <w:top w:val="none" w:sz="0" w:space="0" w:color="auto"/>
        <w:left w:val="none" w:sz="0" w:space="0" w:color="auto"/>
        <w:bottom w:val="none" w:sz="0" w:space="0" w:color="auto"/>
        <w:right w:val="none" w:sz="0" w:space="0" w:color="auto"/>
      </w:divBdr>
      <w:divsChild>
        <w:div w:id="212815102">
          <w:marLeft w:val="0"/>
          <w:marRight w:val="0"/>
          <w:marTop w:val="0"/>
          <w:marBottom w:val="0"/>
          <w:divBdr>
            <w:top w:val="none" w:sz="0" w:space="0" w:color="auto"/>
            <w:left w:val="none" w:sz="0" w:space="0" w:color="auto"/>
            <w:bottom w:val="none" w:sz="0" w:space="0" w:color="auto"/>
            <w:right w:val="none" w:sz="0" w:space="0" w:color="auto"/>
          </w:divBdr>
        </w:div>
      </w:divsChild>
    </w:div>
    <w:div w:id="1652129163">
      <w:bodyDiv w:val="1"/>
      <w:marLeft w:val="0"/>
      <w:marRight w:val="0"/>
      <w:marTop w:val="0"/>
      <w:marBottom w:val="0"/>
      <w:divBdr>
        <w:top w:val="none" w:sz="0" w:space="0" w:color="auto"/>
        <w:left w:val="none" w:sz="0" w:space="0" w:color="auto"/>
        <w:bottom w:val="none" w:sz="0" w:space="0" w:color="auto"/>
        <w:right w:val="none" w:sz="0" w:space="0" w:color="auto"/>
      </w:divBdr>
      <w:divsChild>
        <w:div w:id="80489637">
          <w:marLeft w:val="450"/>
          <w:marRight w:val="0"/>
          <w:marTop w:val="0"/>
          <w:marBottom w:val="0"/>
          <w:divBdr>
            <w:top w:val="none" w:sz="0" w:space="0" w:color="auto"/>
            <w:left w:val="none" w:sz="0" w:space="0" w:color="auto"/>
            <w:bottom w:val="none" w:sz="0" w:space="0" w:color="auto"/>
            <w:right w:val="none" w:sz="0" w:space="0" w:color="auto"/>
          </w:divBdr>
        </w:div>
        <w:div w:id="942764856">
          <w:marLeft w:val="450"/>
          <w:marRight w:val="0"/>
          <w:marTop w:val="0"/>
          <w:marBottom w:val="0"/>
          <w:divBdr>
            <w:top w:val="none" w:sz="0" w:space="0" w:color="auto"/>
            <w:left w:val="none" w:sz="0" w:space="0" w:color="auto"/>
            <w:bottom w:val="none" w:sz="0" w:space="0" w:color="auto"/>
            <w:right w:val="none" w:sz="0" w:space="0" w:color="auto"/>
          </w:divBdr>
        </w:div>
        <w:div w:id="1513059919">
          <w:marLeft w:val="450"/>
          <w:marRight w:val="0"/>
          <w:marTop w:val="0"/>
          <w:marBottom w:val="0"/>
          <w:divBdr>
            <w:top w:val="none" w:sz="0" w:space="0" w:color="auto"/>
            <w:left w:val="none" w:sz="0" w:space="0" w:color="auto"/>
            <w:bottom w:val="none" w:sz="0" w:space="0" w:color="auto"/>
            <w:right w:val="none" w:sz="0" w:space="0" w:color="auto"/>
          </w:divBdr>
        </w:div>
      </w:divsChild>
    </w:div>
    <w:div w:id="1695307707">
      <w:bodyDiv w:val="1"/>
      <w:marLeft w:val="0"/>
      <w:marRight w:val="0"/>
      <w:marTop w:val="0"/>
      <w:marBottom w:val="0"/>
      <w:divBdr>
        <w:top w:val="none" w:sz="0" w:space="0" w:color="auto"/>
        <w:left w:val="none" w:sz="0" w:space="0" w:color="auto"/>
        <w:bottom w:val="none" w:sz="0" w:space="0" w:color="auto"/>
        <w:right w:val="none" w:sz="0" w:space="0" w:color="auto"/>
      </w:divBdr>
      <w:divsChild>
        <w:div w:id="1355225216">
          <w:marLeft w:val="0"/>
          <w:marRight w:val="0"/>
          <w:marTop w:val="0"/>
          <w:marBottom w:val="0"/>
          <w:divBdr>
            <w:top w:val="none" w:sz="0" w:space="0" w:color="auto"/>
            <w:left w:val="none" w:sz="0" w:space="0" w:color="auto"/>
            <w:bottom w:val="none" w:sz="0" w:space="0" w:color="auto"/>
            <w:right w:val="none" w:sz="0" w:space="0" w:color="auto"/>
          </w:divBdr>
        </w:div>
      </w:divsChild>
    </w:div>
    <w:div w:id="1736270008">
      <w:bodyDiv w:val="1"/>
      <w:marLeft w:val="0"/>
      <w:marRight w:val="0"/>
      <w:marTop w:val="0"/>
      <w:marBottom w:val="0"/>
      <w:divBdr>
        <w:top w:val="none" w:sz="0" w:space="0" w:color="auto"/>
        <w:left w:val="none" w:sz="0" w:space="0" w:color="auto"/>
        <w:bottom w:val="none" w:sz="0" w:space="0" w:color="auto"/>
        <w:right w:val="none" w:sz="0" w:space="0" w:color="auto"/>
      </w:divBdr>
    </w:div>
    <w:div w:id="1817524351">
      <w:bodyDiv w:val="1"/>
      <w:marLeft w:val="0"/>
      <w:marRight w:val="0"/>
      <w:marTop w:val="0"/>
      <w:marBottom w:val="0"/>
      <w:divBdr>
        <w:top w:val="none" w:sz="0" w:space="0" w:color="auto"/>
        <w:left w:val="none" w:sz="0" w:space="0" w:color="auto"/>
        <w:bottom w:val="none" w:sz="0" w:space="0" w:color="auto"/>
        <w:right w:val="none" w:sz="0" w:space="0" w:color="auto"/>
      </w:divBdr>
    </w:div>
    <w:div w:id="1865051240">
      <w:bodyDiv w:val="1"/>
      <w:marLeft w:val="0"/>
      <w:marRight w:val="0"/>
      <w:marTop w:val="0"/>
      <w:marBottom w:val="0"/>
      <w:divBdr>
        <w:top w:val="none" w:sz="0" w:space="0" w:color="auto"/>
        <w:left w:val="none" w:sz="0" w:space="0" w:color="auto"/>
        <w:bottom w:val="none" w:sz="0" w:space="0" w:color="auto"/>
        <w:right w:val="none" w:sz="0" w:space="0" w:color="auto"/>
      </w:divBdr>
    </w:div>
    <w:div w:id="1903757962">
      <w:bodyDiv w:val="1"/>
      <w:marLeft w:val="0"/>
      <w:marRight w:val="0"/>
      <w:marTop w:val="0"/>
      <w:marBottom w:val="0"/>
      <w:divBdr>
        <w:top w:val="none" w:sz="0" w:space="0" w:color="auto"/>
        <w:left w:val="none" w:sz="0" w:space="0" w:color="auto"/>
        <w:bottom w:val="none" w:sz="0" w:space="0" w:color="auto"/>
        <w:right w:val="none" w:sz="0" w:space="0" w:color="auto"/>
      </w:divBdr>
      <w:divsChild>
        <w:div w:id="1857382077">
          <w:marLeft w:val="0"/>
          <w:marRight w:val="74"/>
          <w:marTop w:val="0"/>
          <w:marBottom w:val="0"/>
          <w:divBdr>
            <w:top w:val="none" w:sz="0" w:space="0" w:color="auto"/>
            <w:left w:val="none" w:sz="0" w:space="0" w:color="auto"/>
            <w:bottom w:val="none" w:sz="0" w:space="0" w:color="auto"/>
            <w:right w:val="none" w:sz="0" w:space="0" w:color="auto"/>
          </w:divBdr>
        </w:div>
        <w:div w:id="364604708">
          <w:marLeft w:val="0"/>
          <w:marRight w:val="74"/>
          <w:marTop w:val="0"/>
          <w:marBottom w:val="0"/>
          <w:divBdr>
            <w:top w:val="none" w:sz="0" w:space="0" w:color="auto"/>
            <w:left w:val="none" w:sz="0" w:space="0" w:color="auto"/>
            <w:bottom w:val="none" w:sz="0" w:space="0" w:color="auto"/>
            <w:right w:val="none" w:sz="0" w:space="0" w:color="auto"/>
          </w:divBdr>
        </w:div>
        <w:div w:id="946932152">
          <w:marLeft w:val="0"/>
          <w:marRight w:val="74"/>
          <w:marTop w:val="0"/>
          <w:marBottom w:val="0"/>
          <w:divBdr>
            <w:top w:val="none" w:sz="0" w:space="0" w:color="auto"/>
            <w:left w:val="none" w:sz="0" w:space="0" w:color="auto"/>
            <w:bottom w:val="none" w:sz="0" w:space="0" w:color="auto"/>
            <w:right w:val="none" w:sz="0" w:space="0" w:color="auto"/>
          </w:divBdr>
        </w:div>
        <w:div w:id="1929003386">
          <w:marLeft w:val="0"/>
          <w:marRight w:val="74"/>
          <w:marTop w:val="0"/>
          <w:marBottom w:val="0"/>
          <w:divBdr>
            <w:top w:val="none" w:sz="0" w:space="0" w:color="auto"/>
            <w:left w:val="none" w:sz="0" w:space="0" w:color="auto"/>
            <w:bottom w:val="none" w:sz="0" w:space="0" w:color="auto"/>
            <w:right w:val="none" w:sz="0" w:space="0" w:color="auto"/>
          </w:divBdr>
        </w:div>
        <w:div w:id="77219325">
          <w:marLeft w:val="0"/>
          <w:marRight w:val="-1"/>
          <w:marTop w:val="0"/>
          <w:marBottom w:val="0"/>
          <w:divBdr>
            <w:top w:val="none" w:sz="0" w:space="0" w:color="auto"/>
            <w:left w:val="none" w:sz="0" w:space="0" w:color="auto"/>
            <w:bottom w:val="none" w:sz="0" w:space="0" w:color="auto"/>
            <w:right w:val="none" w:sz="0" w:space="0" w:color="auto"/>
          </w:divBdr>
        </w:div>
        <w:div w:id="552233456">
          <w:marLeft w:val="0"/>
          <w:marRight w:val="-1"/>
          <w:marTop w:val="0"/>
          <w:marBottom w:val="0"/>
          <w:divBdr>
            <w:top w:val="none" w:sz="0" w:space="0" w:color="auto"/>
            <w:left w:val="none" w:sz="0" w:space="0" w:color="auto"/>
            <w:bottom w:val="none" w:sz="0" w:space="0" w:color="auto"/>
            <w:right w:val="none" w:sz="0" w:space="0" w:color="auto"/>
          </w:divBdr>
        </w:div>
        <w:div w:id="1459372017">
          <w:marLeft w:val="0"/>
          <w:marRight w:val="-1"/>
          <w:marTop w:val="0"/>
          <w:marBottom w:val="0"/>
          <w:divBdr>
            <w:top w:val="none" w:sz="0" w:space="0" w:color="auto"/>
            <w:left w:val="none" w:sz="0" w:space="0" w:color="auto"/>
            <w:bottom w:val="none" w:sz="0" w:space="0" w:color="auto"/>
            <w:right w:val="none" w:sz="0" w:space="0" w:color="auto"/>
          </w:divBdr>
        </w:div>
        <w:div w:id="372194830">
          <w:marLeft w:val="0"/>
          <w:marRight w:val="-1"/>
          <w:marTop w:val="0"/>
          <w:marBottom w:val="0"/>
          <w:divBdr>
            <w:top w:val="none" w:sz="0" w:space="0" w:color="auto"/>
            <w:left w:val="none" w:sz="0" w:space="0" w:color="auto"/>
            <w:bottom w:val="none" w:sz="0" w:space="0" w:color="auto"/>
            <w:right w:val="none" w:sz="0" w:space="0" w:color="auto"/>
          </w:divBdr>
        </w:div>
        <w:div w:id="1073040098">
          <w:marLeft w:val="0"/>
          <w:marRight w:val="36"/>
          <w:marTop w:val="0"/>
          <w:marBottom w:val="0"/>
          <w:divBdr>
            <w:top w:val="none" w:sz="0" w:space="0" w:color="auto"/>
            <w:left w:val="none" w:sz="0" w:space="0" w:color="auto"/>
            <w:bottom w:val="none" w:sz="0" w:space="0" w:color="auto"/>
            <w:right w:val="none" w:sz="0" w:space="0" w:color="auto"/>
          </w:divBdr>
        </w:div>
        <w:div w:id="1785225336">
          <w:marLeft w:val="0"/>
          <w:marRight w:val="60"/>
          <w:marTop w:val="0"/>
          <w:marBottom w:val="0"/>
          <w:divBdr>
            <w:top w:val="none" w:sz="0" w:space="0" w:color="auto"/>
            <w:left w:val="none" w:sz="0" w:space="0" w:color="auto"/>
            <w:bottom w:val="none" w:sz="0" w:space="0" w:color="auto"/>
            <w:right w:val="none" w:sz="0" w:space="0" w:color="auto"/>
          </w:divBdr>
        </w:div>
        <w:div w:id="1860461445">
          <w:marLeft w:val="0"/>
          <w:marRight w:val="60"/>
          <w:marTop w:val="0"/>
          <w:marBottom w:val="0"/>
          <w:divBdr>
            <w:top w:val="none" w:sz="0" w:space="0" w:color="auto"/>
            <w:left w:val="none" w:sz="0" w:space="0" w:color="auto"/>
            <w:bottom w:val="none" w:sz="0" w:space="0" w:color="auto"/>
            <w:right w:val="none" w:sz="0" w:space="0" w:color="auto"/>
          </w:divBdr>
        </w:div>
        <w:div w:id="2108580454">
          <w:marLeft w:val="0"/>
          <w:marRight w:val="-2"/>
          <w:marTop w:val="0"/>
          <w:marBottom w:val="0"/>
          <w:divBdr>
            <w:top w:val="none" w:sz="0" w:space="0" w:color="auto"/>
            <w:left w:val="none" w:sz="0" w:space="0" w:color="auto"/>
            <w:bottom w:val="none" w:sz="0" w:space="0" w:color="auto"/>
            <w:right w:val="none" w:sz="0" w:space="0" w:color="auto"/>
          </w:divBdr>
        </w:div>
        <w:div w:id="107940799">
          <w:marLeft w:val="-105"/>
          <w:marRight w:val="0"/>
          <w:marTop w:val="0"/>
          <w:marBottom w:val="0"/>
          <w:divBdr>
            <w:top w:val="none" w:sz="0" w:space="0" w:color="auto"/>
            <w:left w:val="none" w:sz="0" w:space="0" w:color="auto"/>
            <w:bottom w:val="none" w:sz="0" w:space="0" w:color="auto"/>
            <w:right w:val="none" w:sz="0" w:space="0" w:color="auto"/>
          </w:divBdr>
        </w:div>
        <w:div w:id="535317279">
          <w:marLeft w:val="0"/>
          <w:marRight w:val="-1"/>
          <w:marTop w:val="0"/>
          <w:marBottom w:val="0"/>
          <w:divBdr>
            <w:top w:val="none" w:sz="0" w:space="0" w:color="auto"/>
            <w:left w:val="none" w:sz="0" w:space="0" w:color="auto"/>
            <w:bottom w:val="none" w:sz="0" w:space="0" w:color="auto"/>
            <w:right w:val="none" w:sz="0" w:space="0" w:color="auto"/>
          </w:divBdr>
        </w:div>
        <w:div w:id="1899784717">
          <w:marLeft w:val="0"/>
          <w:marRight w:val="-1"/>
          <w:marTop w:val="0"/>
          <w:marBottom w:val="0"/>
          <w:divBdr>
            <w:top w:val="none" w:sz="0" w:space="0" w:color="auto"/>
            <w:left w:val="none" w:sz="0" w:space="0" w:color="auto"/>
            <w:bottom w:val="none" w:sz="0" w:space="0" w:color="auto"/>
            <w:right w:val="none" w:sz="0" w:space="0" w:color="auto"/>
          </w:divBdr>
        </w:div>
        <w:div w:id="606622147">
          <w:marLeft w:val="0"/>
          <w:marRight w:val="-1"/>
          <w:marTop w:val="0"/>
          <w:marBottom w:val="0"/>
          <w:divBdr>
            <w:top w:val="none" w:sz="0" w:space="0" w:color="auto"/>
            <w:left w:val="none" w:sz="0" w:space="0" w:color="auto"/>
            <w:bottom w:val="none" w:sz="0" w:space="0" w:color="auto"/>
            <w:right w:val="none" w:sz="0" w:space="0" w:color="auto"/>
          </w:divBdr>
        </w:div>
        <w:div w:id="922370979">
          <w:marLeft w:val="0"/>
          <w:marRight w:val="-1"/>
          <w:marTop w:val="0"/>
          <w:marBottom w:val="0"/>
          <w:divBdr>
            <w:top w:val="none" w:sz="0" w:space="0" w:color="auto"/>
            <w:left w:val="none" w:sz="0" w:space="0" w:color="auto"/>
            <w:bottom w:val="none" w:sz="0" w:space="0" w:color="auto"/>
            <w:right w:val="none" w:sz="0" w:space="0" w:color="auto"/>
          </w:divBdr>
        </w:div>
        <w:div w:id="1630240273">
          <w:marLeft w:val="0"/>
          <w:marRight w:val="-1"/>
          <w:marTop w:val="0"/>
          <w:marBottom w:val="0"/>
          <w:divBdr>
            <w:top w:val="none" w:sz="0" w:space="0" w:color="auto"/>
            <w:left w:val="none" w:sz="0" w:space="0" w:color="auto"/>
            <w:bottom w:val="none" w:sz="0" w:space="0" w:color="auto"/>
            <w:right w:val="none" w:sz="0" w:space="0" w:color="auto"/>
          </w:divBdr>
        </w:div>
        <w:div w:id="1958488493">
          <w:marLeft w:val="0"/>
          <w:marRight w:val="125"/>
          <w:marTop w:val="0"/>
          <w:marBottom w:val="0"/>
          <w:divBdr>
            <w:top w:val="none" w:sz="0" w:space="0" w:color="auto"/>
            <w:left w:val="none" w:sz="0" w:space="0" w:color="auto"/>
            <w:bottom w:val="none" w:sz="0" w:space="0" w:color="auto"/>
            <w:right w:val="none" w:sz="0" w:space="0" w:color="auto"/>
          </w:divBdr>
        </w:div>
        <w:div w:id="1631352992">
          <w:marLeft w:val="0"/>
          <w:marRight w:val="-1"/>
          <w:marTop w:val="0"/>
          <w:marBottom w:val="0"/>
          <w:divBdr>
            <w:top w:val="none" w:sz="0" w:space="0" w:color="auto"/>
            <w:left w:val="none" w:sz="0" w:space="0" w:color="auto"/>
            <w:bottom w:val="none" w:sz="0" w:space="0" w:color="auto"/>
            <w:right w:val="none" w:sz="0" w:space="0" w:color="auto"/>
          </w:divBdr>
        </w:div>
        <w:div w:id="835265438">
          <w:marLeft w:val="0"/>
          <w:marRight w:val="-1"/>
          <w:marTop w:val="0"/>
          <w:marBottom w:val="0"/>
          <w:divBdr>
            <w:top w:val="none" w:sz="0" w:space="0" w:color="auto"/>
            <w:left w:val="none" w:sz="0" w:space="0" w:color="auto"/>
            <w:bottom w:val="none" w:sz="0" w:space="0" w:color="auto"/>
            <w:right w:val="none" w:sz="0" w:space="0" w:color="auto"/>
          </w:divBdr>
        </w:div>
        <w:div w:id="1915773453">
          <w:marLeft w:val="0"/>
          <w:marRight w:val="0"/>
          <w:marTop w:val="0"/>
          <w:marBottom w:val="0"/>
          <w:divBdr>
            <w:top w:val="none" w:sz="0" w:space="0" w:color="auto"/>
            <w:left w:val="none" w:sz="0" w:space="0" w:color="auto"/>
            <w:bottom w:val="none" w:sz="0" w:space="0" w:color="auto"/>
            <w:right w:val="none" w:sz="0" w:space="0" w:color="auto"/>
          </w:divBdr>
        </w:div>
        <w:div w:id="1009673347">
          <w:marLeft w:val="0"/>
          <w:marRight w:val="0"/>
          <w:marTop w:val="0"/>
          <w:marBottom w:val="0"/>
          <w:divBdr>
            <w:top w:val="none" w:sz="0" w:space="0" w:color="auto"/>
            <w:left w:val="none" w:sz="0" w:space="0" w:color="auto"/>
            <w:bottom w:val="none" w:sz="0" w:space="0" w:color="auto"/>
            <w:right w:val="none" w:sz="0" w:space="0" w:color="auto"/>
          </w:divBdr>
        </w:div>
        <w:div w:id="697317683">
          <w:marLeft w:val="0"/>
          <w:marRight w:val="0"/>
          <w:marTop w:val="0"/>
          <w:marBottom w:val="0"/>
          <w:divBdr>
            <w:top w:val="none" w:sz="0" w:space="0" w:color="auto"/>
            <w:left w:val="none" w:sz="0" w:space="0" w:color="auto"/>
            <w:bottom w:val="none" w:sz="0" w:space="0" w:color="auto"/>
            <w:right w:val="none" w:sz="0" w:space="0" w:color="auto"/>
          </w:divBdr>
        </w:div>
        <w:div w:id="1701932113">
          <w:marLeft w:val="0"/>
          <w:marRight w:val="0"/>
          <w:marTop w:val="0"/>
          <w:marBottom w:val="0"/>
          <w:divBdr>
            <w:top w:val="none" w:sz="0" w:space="0" w:color="auto"/>
            <w:left w:val="none" w:sz="0" w:space="0" w:color="auto"/>
            <w:bottom w:val="none" w:sz="0" w:space="0" w:color="auto"/>
            <w:right w:val="none" w:sz="0" w:space="0" w:color="auto"/>
          </w:divBdr>
        </w:div>
        <w:div w:id="1977837722">
          <w:marLeft w:val="0"/>
          <w:marRight w:val="0"/>
          <w:marTop w:val="0"/>
          <w:marBottom w:val="0"/>
          <w:divBdr>
            <w:top w:val="none" w:sz="0" w:space="0" w:color="auto"/>
            <w:left w:val="none" w:sz="0" w:space="0" w:color="auto"/>
            <w:bottom w:val="none" w:sz="0" w:space="0" w:color="auto"/>
            <w:right w:val="none" w:sz="0" w:space="0" w:color="auto"/>
          </w:divBdr>
        </w:div>
        <w:div w:id="115611047">
          <w:marLeft w:val="0"/>
          <w:marRight w:val="0"/>
          <w:marTop w:val="0"/>
          <w:marBottom w:val="0"/>
          <w:divBdr>
            <w:top w:val="none" w:sz="0" w:space="0" w:color="auto"/>
            <w:left w:val="none" w:sz="0" w:space="0" w:color="auto"/>
            <w:bottom w:val="none" w:sz="0" w:space="0" w:color="auto"/>
            <w:right w:val="none" w:sz="0" w:space="0" w:color="auto"/>
          </w:divBdr>
        </w:div>
        <w:div w:id="1131172162">
          <w:marLeft w:val="0"/>
          <w:marRight w:val="0"/>
          <w:marTop w:val="0"/>
          <w:marBottom w:val="0"/>
          <w:divBdr>
            <w:top w:val="none" w:sz="0" w:space="0" w:color="auto"/>
            <w:left w:val="none" w:sz="0" w:space="0" w:color="auto"/>
            <w:bottom w:val="none" w:sz="0" w:space="0" w:color="auto"/>
            <w:right w:val="none" w:sz="0" w:space="0" w:color="auto"/>
          </w:divBdr>
        </w:div>
        <w:div w:id="3015899">
          <w:marLeft w:val="-135"/>
          <w:marRight w:val="0"/>
          <w:marTop w:val="0"/>
          <w:marBottom w:val="0"/>
          <w:divBdr>
            <w:top w:val="none" w:sz="0" w:space="0" w:color="auto"/>
            <w:left w:val="none" w:sz="0" w:space="0" w:color="auto"/>
            <w:bottom w:val="none" w:sz="0" w:space="0" w:color="auto"/>
            <w:right w:val="none" w:sz="0" w:space="0" w:color="auto"/>
          </w:divBdr>
        </w:div>
        <w:div w:id="1282224388">
          <w:marLeft w:val="-135"/>
          <w:marRight w:val="0"/>
          <w:marTop w:val="0"/>
          <w:marBottom w:val="0"/>
          <w:divBdr>
            <w:top w:val="none" w:sz="0" w:space="0" w:color="auto"/>
            <w:left w:val="none" w:sz="0" w:space="0" w:color="auto"/>
            <w:bottom w:val="none" w:sz="0" w:space="0" w:color="auto"/>
            <w:right w:val="none" w:sz="0" w:space="0" w:color="auto"/>
          </w:divBdr>
        </w:div>
        <w:div w:id="1851262427">
          <w:marLeft w:val="-135"/>
          <w:marRight w:val="0"/>
          <w:marTop w:val="0"/>
          <w:marBottom w:val="0"/>
          <w:divBdr>
            <w:top w:val="none" w:sz="0" w:space="0" w:color="auto"/>
            <w:left w:val="none" w:sz="0" w:space="0" w:color="auto"/>
            <w:bottom w:val="none" w:sz="0" w:space="0" w:color="auto"/>
            <w:right w:val="none" w:sz="0" w:space="0" w:color="auto"/>
          </w:divBdr>
        </w:div>
        <w:div w:id="807015972">
          <w:marLeft w:val="-135"/>
          <w:marRight w:val="0"/>
          <w:marTop w:val="0"/>
          <w:marBottom w:val="0"/>
          <w:divBdr>
            <w:top w:val="none" w:sz="0" w:space="0" w:color="auto"/>
            <w:left w:val="none" w:sz="0" w:space="0" w:color="auto"/>
            <w:bottom w:val="none" w:sz="0" w:space="0" w:color="auto"/>
            <w:right w:val="none" w:sz="0" w:space="0" w:color="auto"/>
          </w:divBdr>
        </w:div>
        <w:div w:id="72239778">
          <w:marLeft w:val="-135"/>
          <w:marRight w:val="0"/>
          <w:marTop w:val="0"/>
          <w:marBottom w:val="0"/>
          <w:divBdr>
            <w:top w:val="none" w:sz="0" w:space="0" w:color="auto"/>
            <w:left w:val="none" w:sz="0" w:space="0" w:color="auto"/>
            <w:bottom w:val="none" w:sz="0" w:space="0" w:color="auto"/>
            <w:right w:val="none" w:sz="0" w:space="0" w:color="auto"/>
          </w:divBdr>
        </w:div>
        <w:div w:id="526605685">
          <w:marLeft w:val="0"/>
          <w:marRight w:val="0"/>
          <w:marTop w:val="0"/>
          <w:marBottom w:val="0"/>
          <w:divBdr>
            <w:top w:val="none" w:sz="0" w:space="0" w:color="auto"/>
            <w:left w:val="none" w:sz="0" w:space="0" w:color="auto"/>
            <w:bottom w:val="none" w:sz="0" w:space="0" w:color="auto"/>
            <w:right w:val="none" w:sz="0" w:space="0" w:color="auto"/>
          </w:divBdr>
        </w:div>
      </w:divsChild>
    </w:div>
    <w:div w:id="1956280169">
      <w:bodyDiv w:val="1"/>
      <w:marLeft w:val="0"/>
      <w:marRight w:val="0"/>
      <w:marTop w:val="0"/>
      <w:marBottom w:val="0"/>
      <w:divBdr>
        <w:top w:val="none" w:sz="0" w:space="0" w:color="auto"/>
        <w:left w:val="none" w:sz="0" w:space="0" w:color="auto"/>
        <w:bottom w:val="none" w:sz="0" w:space="0" w:color="auto"/>
        <w:right w:val="none" w:sz="0" w:space="0" w:color="auto"/>
      </w:divBdr>
    </w:div>
    <w:div w:id="2128502974">
      <w:bodyDiv w:val="1"/>
      <w:marLeft w:val="0"/>
      <w:marRight w:val="0"/>
      <w:marTop w:val="0"/>
      <w:marBottom w:val="0"/>
      <w:divBdr>
        <w:top w:val="none" w:sz="0" w:space="0" w:color="auto"/>
        <w:left w:val="none" w:sz="0" w:space="0" w:color="auto"/>
        <w:bottom w:val="none" w:sz="0" w:space="0" w:color="auto"/>
        <w:right w:val="none" w:sz="0" w:space="0" w:color="auto"/>
      </w:divBdr>
      <w:divsChild>
        <w:div w:id="1398437355">
          <w:marLeft w:val="0"/>
          <w:marRight w:val="0"/>
          <w:marTop w:val="0"/>
          <w:marBottom w:val="0"/>
          <w:divBdr>
            <w:top w:val="none" w:sz="0" w:space="0" w:color="auto"/>
            <w:left w:val="none" w:sz="0" w:space="0" w:color="auto"/>
            <w:bottom w:val="none" w:sz="0" w:space="0" w:color="auto"/>
            <w:right w:val="none" w:sz="0" w:space="0" w:color="auto"/>
          </w:divBdr>
        </w:div>
      </w:divsChild>
    </w:div>
    <w:div w:id="21409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28</Pages>
  <Words>9920</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Юрьевич Филонов</dc:creator>
  <cp:keywords/>
  <dc:description/>
  <cp:lastModifiedBy>Кирилл Юрьевич Филонов</cp:lastModifiedBy>
  <cp:revision>16</cp:revision>
  <dcterms:created xsi:type="dcterms:W3CDTF">2022-07-14T05:59:00Z</dcterms:created>
  <dcterms:modified xsi:type="dcterms:W3CDTF">2022-07-14T12:00:00Z</dcterms:modified>
</cp:coreProperties>
</file>