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2B6B" w14:textId="3E5E73F6" w:rsidR="00BD5F39" w:rsidRDefault="00BD5F39" w:rsidP="00BD5F3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Комитет экономического развития информирует</w:t>
      </w:r>
    </w:p>
    <w:p w14:paraId="48937E35" w14:textId="77777777" w:rsidR="00BD5F39" w:rsidRDefault="00BD5F39" w:rsidP="00BD5F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E9C73C9" w14:textId="011DC40F" w:rsidR="00990AA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получить статус социального предприятия</w:t>
      </w:r>
      <w:r w:rsidRPr="00990AA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14:paraId="5F7E750D" w14:textId="73129F1D" w:rsidR="005D763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AA4">
        <w:rPr>
          <w:rFonts w:ascii="Times New Roman" w:hAnsi="Times New Roman" w:cs="Times New Roman"/>
          <w:b/>
          <w:bCs/>
          <w:sz w:val="28"/>
          <w:szCs w:val="28"/>
        </w:rPr>
        <w:t>Смоленской области в 2023 году</w:t>
      </w:r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1C649BF3" w14:textId="55FD03E2" w:rsidR="0083036A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В Смоленской области 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990AA4">
        <w:rPr>
          <w:rFonts w:ascii="Times New Roman" w:hAnsi="Times New Roman" w:cs="Times New Roman"/>
          <w:sz w:val="28"/>
          <w:szCs w:val="28"/>
        </w:rPr>
        <w:t xml:space="preserve">прием документов на включение субъектов МСП в реестр социальных предприятий в 2023 году. </w:t>
      </w:r>
    </w:p>
    <w:p w14:paraId="4126B95C" w14:textId="60B10DA5" w:rsidR="0083036A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Оформив статус соцпредприятия, у вас появляется возможность привлечь грант на развитие своего </w:t>
      </w:r>
      <w:r w:rsidR="00ED3D13" w:rsidRPr="00990AA4">
        <w:rPr>
          <w:rFonts w:ascii="Times New Roman" w:hAnsi="Times New Roman" w:cs="Times New Roman"/>
          <w:sz w:val="28"/>
          <w:szCs w:val="28"/>
        </w:rPr>
        <w:t>«</w:t>
      </w:r>
      <w:r w:rsidRPr="00990AA4">
        <w:rPr>
          <w:rFonts w:ascii="Times New Roman" w:hAnsi="Times New Roman" w:cs="Times New Roman"/>
          <w:sz w:val="28"/>
          <w:szCs w:val="28"/>
        </w:rPr>
        <w:t>доброго</w:t>
      </w:r>
      <w:r w:rsidR="00ED3D13" w:rsidRPr="00990AA4">
        <w:rPr>
          <w:rFonts w:ascii="Times New Roman" w:hAnsi="Times New Roman" w:cs="Times New Roman"/>
          <w:sz w:val="28"/>
          <w:szCs w:val="28"/>
        </w:rPr>
        <w:t>»</w:t>
      </w:r>
      <w:r w:rsidRPr="00990AA4">
        <w:rPr>
          <w:rFonts w:ascii="Times New Roman" w:hAnsi="Times New Roman" w:cs="Times New Roman"/>
          <w:sz w:val="28"/>
          <w:szCs w:val="28"/>
        </w:rPr>
        <w:t xml:space="preserve"> бизнеса до полумиллиона (!) рублей, а также воспользоваться дополнительной рекламной поддержкой от центра «Мой бизнес» в рамках реализации Национального проекта «Малое и среднее предпринимательство»</w:t>
      </w:r>
      <w:r w:rsidR="00F35DAA" w:rsidRPr="00990AA4">
        <w:rPr>
          <w:rFonts w:ascii="Times New Roman" w:hAnsi="Times New Roman" w:cs="Times New Roman"/>
          <w:sz w:val="28"/>
          <w:szCs w:val="28"/>
        </w:rPr>
        <w:t>, инициированного Президентом Российской Федерации</w:t>
      </w:r>
      <w:r w:rsidRPr="00990AA4">
        <w:rPr>
          <w:rFonts w:ascii="Times New Roman" w:hAnsi="Times New Roman" w:cs="Times New Roman"/>
          <w:sz w:val="28"/>
          <w:szCs w:val="28"/>
        </w:rPr>
        <w:t>!</w:t>
      </w:r>
      <w:r w:rsidR="00870037" w:rsidRPr="00990AA4">
        <w:rPr>
          <w:rFonts w:ascii="Times New Roman" w:hAnsi="Times New Roman" w:cs="Times New Roman"/>
          <w:sz w:val="28"/>
          <w:szCs w:val="28"/>
        </w:rPr>
        <w:t xml:space="preserve"> Обращаем внимание, что статус социального предприятия подтверждается (присваивается) ежегодно!</w:t>
      </w:r>
    </w:p>
    <w:p w14:paraId="75DAB2B6" w14:textId="036562D0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Напомним, гранты до 500 тысяч рублей можно использовать на широкий спектр целей: от аренды и ремонта помещений до закупки оборудования, </w:t>
      </w:r>
      <w:r w:rsidR="00AA1BEC" w:rsidRPr="00990AA4">
        <w:rPr>
          <w:rFonts w:ascii="Times New Roman" w:hAnsi="Times New Roman" w:cs="Times New Roman"/>
          <w:sz w:val="28"/>
          <w:szCs w:val="28"/>
        </w:rPr>
        <w:t>продвижения в соцсетях, создания сайта</w:t>
      </w:r>
      <w:r w:rsidRPr="00990AA4">
        <w:rPr>
          <w:rFonts w:ascii="Times New Roman" w:hAnsi="Times New Roman" w:cs="Times New Roman"/>
          <w:sz w:val="28"/>
          <w:szCs w:val="28"/>
        </w:rPr>
        <w:t xml:space="preserve">, 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990AA4">
        <w:rPr>
          <w:rFonts w:ascii="Times New Roman" w:hAnsi="Times New Roman" w:cs="Times New Roman"/>
          <w:sz w:val="28"/>
          <w:szCs w:val="28"/>
        </w:rPr>
        <w:t>коммунальных услуг и т.д.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D7511" w14:textId="77777777" w:rsidR="00ED3D13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За последний год соцпредприятиями в Смоленской области официально стали 43 организации, и это на 14% больше, чем в 2021 году! </w:t>
      </w:r>
    </w:p>
    <w:p w14:paraId="2FEA0E93" w14:textId="47C7CA61" w:rsidR="005D7634" w:rsidRPr="00990AA4" w:rsidRDefault="00ED3D13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В 2021-2022 гг.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 гранты получило </w:t>
      </w:r>
      <w:r w:rsidRPr="00990AA4">
        <w:rPr>
          <w:rFonts w:ascii="Times New Roman" w:hAnsi="Times New Roman" w:cs="Times New Roman"/>
          <w:sz w:val="28"/>
          <w:szCs w:val="28"/>
        </w:rPr>
        <w:t>32 предпринимателя. Таким образом около 14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,5 млн рублей уже направлено на развитие детских центров, спортивных клубов, а также организаций по работе с людьми с ограниченными возможностями здоровья в нашем регионе. </w:t>
      </w:r>
    </w:p>
    <w:p w14:paraId="0E3DD665" w14:textId="602B5663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Как же получить статус социального предпринимателя? </w:t>
      </w:r>
    </w:p>
    <w:p w14:paraId="368B3CFF" w14:textId="638C804E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Этот статус присваивается тем, кто ведет бизнес в сфере оздоровления детей, культуры и просвещения, поддержки материнства. Тем, кто реализует товары, произведенные пенсионерами или людьми с ограниченными возможностями. В вашем штате не менее половины сотрудников –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990AA4">
        <w:rPr>
          <w:rFonts w:ascii="Times New Roman" w:hAnsi="Times New Roman" w:cs="Times New Roman"/>
          <w:sz w:val="28"/>
          <w:szCs w:val="28"/>
        </w:rPr>
        <w:t xml:space="preserve">и представители других уязвимых категорий населения? Значит, тоже имеете право на статус. </w:t>
      </w:r>
    </w:p>
    <w:p w14:paraId="0C80D22A" w14:textId="77777777" w:rsidR="00990AA4" w:rsidRDefault="00870037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Документы можно подать в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 </w:t>
      </w:r>
      <w:r w:rsidR="00CD5DC8" w:rsidRPr="00990AA4">
        <w:rPr>
          <w:rFonts w:ascii="Times New Roman" w:hAnsi="Times New Roman" w:cs="Times New Roman"/>
          <w:sz w:val="28"/>
          <w:szCs w:val="28"/>
        </w:rPr>
        <w:t xml:space="preserve">Департамент инвестиционного развития Смоленской области и Центр «Мой Бизнес». </w:t>
      </w:r>
    </w:p>
    <w:p w14:paraId="5AE13DC3" w14:textId="77777777" w:rsidR="00990AA4" w:rsidRDefault="00990AA4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5CC5A" w14:textId="450B3AF2" w:rsidR="0083036A" w:rsidRPr="00990AA4" w:rsidRDefault="005938AB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Полный перечень документов и требования для получения этого статуса по ссылке:</w:t>
      </w:r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036A" w:rsidRPr="00990AA4">
          <w:rPr>
            <w:rStyle w:val="a3"/>
            <w:rFonts w:ascii="Times New Roman" w:hAnsi="Times New Roman" w:cs="Times New Roman"/>
            <w:sz w:val="28"/>
            <w:szCs w:val="28"/>
          </w:rPr>
          <w:t>https://cpp67.ru/n</w:t>
        </w:r>
        <w:r w:rsidR="0083036A" w:rsidRPr="00990AA4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83036A" w:rsidRPr="00990AA4">
          <w:rPr>
            <w:rStyle w:val="a3"/>
            <w:rFonts w:ascii="Times New Roman" w:hAnsi="Times New Roman" w:cs="Times New Roman"/>
            <w:sz w:val="28"/>
            <w:szCs w:val="28"/>
          </w:rPr>
          <w:t>vosti/otkryvaem-priem-dokumentov-dlya-priznaniya-subektov-msp-socialnym-predpriyatiem-v-2023-godu/</w:t>
        </w:r>
      </w:hyperlink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C50C1" w14:textId="77777777" w:rsidR="0083036A" w:rsidRPr="00990AA4" w:rsidRDefault="0083036A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16A41B" w14:textId="31D25DBC" w:rsidR="00CE65C8" w:rsidRDefault="00BD5F39" w:rsidP="005D7634">
      <w:bookmarkStart w:id="0" w:name="_GoBack"/>
      <w:r>
        <w:rPr>
          <w:noProof/>
          <w:lang w:eastAsia="ru-RU"/>
        </w:rPr>
        <w:drawing>
          <wp:inline distT="0" distB="0" distL="0" distR="0" wp14:anchorId="18BA43ED" wp14:editId="1ACCB608">
            <wp:extent cx="2857500" cy="1689736"/>
            <wp:effectExtent l="0" t="0" r="0" b="5715"/>
            <wp:docPr id="1" name="Рисунок 1" descr="https://krymsk-region.ru/wp-content/uploads/2023/02/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ymsk-region.ru/wp-content/uploads/2023/02/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53" cy="1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E00B37" w14:textId="77777777" w:rsidR="0083036A" w:rsidRPr="00CE65C8" w:rsidRDefault="0083036A" w:rsidP="00CE65C8"/>
    <w:sectPr w:rsidR="0083036A" w:rsidRPr="00CE65C8" w:rsidSect="00990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135C" w14:textId="77777777" w:rsidR="00E06F24" w:rsidRDefault="00E06F24" w:rsidP="00E06F24">
      <w:pPr>
        <w:spacing w:after="0" w:line="240" w:lineRule="auto"/>
      </w:pPr>
      <w:r>
        <w:separator/>
      </w:r>
    </w:p>
  </w:endnote>
  <w:endnote w:type="continuationSeparator" w:id="0">
    <w:p w14:paraId="0531CE32" w14:textId="77777777" w:rsidR="00E06F24" w:rsidRDefault="00E06F24" w:rsidP="00E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3E19" w14:textId="77777777" w:rsidR="00E06F24" w:rsidRDefault="00E06F24" w:rsidP="00E06F24">
      <w:pPr>
        <w:spacing w:after="0" w:line="240" w:lineRule="auto"/>
      </w:pPr>
      <w:r>
        <w:separator/>
      </w:r>
    </w:p>
  </w:footnote>
  <w:footnote w:type="continuationSeparator" w:id="0">
    <w:p w14:paraId="06D408DE" w14:textId="77777777" w:rsidR="00E06F24" w:rsidRDefault="00E06F24" w:rsidP="00E0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5"/>
    <w:rsid w:val="004454FA"/>
    <w:rsid w:val="00563915"/>
    <w:rsid w:val="005938AB"/>
    <w:rsid w:val="005C2B65"/>
    <w:rsid w:val="005D7634"/>
    <w:rsid w:val="0083036A"/>
    <w:rsid w:val="00870037"/>
    <w:rsid w:val="00990AA4"/>
    <w:rsid w:val="00AA1BEC"/>
    <w:rsid w:val="00BD5F39"/>
    <w:rsid w:val="00CD5DC8"/>
    <w:rsid w:val="00CE65C8"/>
    <w:rsid w:val="00D62792"/>
    <w:rsid w:val="00E06F24"/>
    <w:rsid w:val="00ED3D13"/>
    <w:rsid w:val="00ED42B5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5777"/>
  <w15:chartTrackingRefBased/>
  <w15:docId w15:val="{5578B293-41F4-4888-B58D-55AD201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36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F24"/>
  </w:style>
  <w:style w:type="paragraph" w:styleId="a6">
    <w:name w:val="footer"/>
    <w:basedOn w:val="a"/>
    <w:link w:val="a7"/>
    <w:uiPriority w:val="99"/>
    <w:unhideWhenUsed/>
    <w:rsid w:val="00E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F24"/>
  </w:style>
  <w:style w:type="character" w:styleId="a8">
    <w:name w:val="FollowedHyperlink"/>
    <w:basedOn w:val="a0"/>
    <w:uiPriority w:val="99"/>
    <w:semiHidden/>
    <w:unhideWhenUsed/>
    <w:rsid w:val="00BD5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p67.ru/novosti/otkryvaem-priem-dokumentov-dlya-priznaniya-subektov-msp-socialnym-predpriyatiem-v-2023-go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Двинянинова</dc:creator>
  <cp:keywords/>
  <dc:description/>
  <cp:lastModifiedBy>Наталья Владимировна Игнашкина</cp:lastModifiedBy>
  <cp:revision>3</cp:revision>
  <dcterms:created xsi:type="dcterms:W3CDTF">2023-04-20T12:17:00Z</dcterms:created>
  <dcterms:modified xsi:type="dcterms:W3CDTF">2023-06-27T06:34:00Z</dcterms:modified>
</cp:coreProperties>
</file>