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7F" w:rsidRDefault="003C337F" w:rsidP="003C337F">
      <w:pPr>
        <w:shd w:val="clear" w:color="auto" w:fill="F6F6F6"/>
        <w:spacing w:after="0" w:line="39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Комитет экономического развития информирует</w:t>
      </w:r>
    </w:p>
    <w:p w:rsidR="003C337F" w:rsidRPr="003C337F" w:rsidRDefault="003C337F" w:rsidP="003C337F">
      <w:pPr>
        <w:shd w:val="clear" w:color="auto" w:fill="F6F6F6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Как стать самозанятым</w:t>
      </w:r>
    </w:p>
    <w:p w:rsidR="007847B2" w:rsidRPr="007847B2" w:rsidRDefault="003C337F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7847B2"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Вся полезная и необходимая  информация по статусу «Самозанятый»  вместе с центром «Мой бизнес» (в одном месте):</w:t>
      </w:r>
    </w:p>
    <w:p w:rsidR="007847B2" w:rsidRPr="007847B2" w:rsidRDefault="003C337F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7847B2"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1 июля 2020 года каждый, кто работает самостоятельно в Смоленске и Смоленской области, без работодателя, без наемных сотрудников и его доход менее 2,4 млн. руб. в год, может стать «Самозанятым» и платить налоги только с прибыли (налог на профессиональный доход, далее НПД).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Давайте отметим все преимущества и особенности данной деятельности:</w:t>
      </w:r>
    </w:p>
    <w:p w:rsidR="007847B2" w:rsidRPr="007847B2" w:rsidRDefault="007847B2" w:rsidP="003C337F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Простая регистрация без визита в налоговую, все взаимодействие он-лайн, через удобное приложение «Мой налог» (нужен только паспорт и фото) ссылка на инструкции сайт ФНС </w:t>
      </w:r>
      <w:hyperlink r:id="rId7" w:history="1">
        <w:r w:rsidRPr="003C337F">
          <w:rPr>
            <w:rFonts w:ascii="Times New Roman" w:eastAsia="Times New Roman" w:hAnsi="Times New Roman" w:cs="Times New Roman"/>
            <w:color w:val="CE9567"/>
            <w:sz w:val="24"/>
            <w:szCs w:val="24"/>
            <w:u w:val="single"/>
            <w:lang w:eastAsia="ru-RU"/>
          </w:rPr>
          <w:t>https://npd.nalog.ru/app/</w:t>
        </w:r>
      </w:hyperlink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Низкие налоговые ставки (4% работая с физ. лицами и 6% работая с юридическими лицами)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требуется устанавливать контрольно-кассовую технику, чек можно сформировать в приложении «Мой налог» или можно использовать приложения/платформы от известных банков. ссылка на сайт самозанятость </w:t>
      </w:r>
      <w:hyperlink r:id="rId8" w:history="1">
        <w:r w:rsidRPr="003C337F">
          <w:rPr>
            <w:rFonts w:ascii="Times New Roman" w:eastAsia="Times New Roman" w:hAnsi="Times New Roman" w:cs="Times New Roman"/>
            <w:color w:val="CE9567"/>
            <w:sz w:val="24"/>
            <w:szCs w:val="24"/>
            <w:u w:val="single"/>
            <w:lang w:eastAsia="ru-RU"/>
          </w:rPr>
          <w:t>https://samo-zanyatost.ru/servisi</w:t>
        </w:r>
      </w:hyperlink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Неизменная ставка налога в течении 10 лет (информация указана в законе от 27.11.2018 № 422-ФЗ) </w:t>
      </w:r>
      <w:hyperlink r:id="rId9" w:history="1">
        <w:r w:rsidRPr="003C337F">
          <w:rPr>
            <w:rFonts w:ascii="Times New Roman" w:eastAsia="Times New Roman" w:hAnsi="Times New Roman" w:cs="Times New Roman"/>
            <w:color w:val="CE9567"/>
            <w:sz w:val="24"/>
            <w:szCs w:val="24"/>
            <w:u w:val="single"/>
            <w:lang w:eastAsia="ru-RU"/>
          </w:rPr>
          <w:t>http://www.consultant.ru/document/cons_doc_LAW_311977/</w:t>
        </w:r>
      </w:hyperlink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5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Налоговый вычет (срок использования вычета до исчерпания суммы лимита в 10 000 руб. не ограничен, ставка 4% уменьшается до 3%, ставка 6% уменьшается до 4%. Расчет автоматический в приложении.)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7847B2" w:rsidRPr="007847B2" w:rsidRDefault="007847B2" w:rsidP="003C337F">
      <w:pPr>
        <w:numPr>
          <w:ilvl w:val="0"/>
          <w:numId w:val="6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Легализация деятельности позволяет воспользоваться основными бесплатными услугами центра «Мой бизнес»: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бесплатный комплекс консультационных услуг (юрист, бухгалтер, маркетолог и т.д.)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полный комплекс бесплатных образовательных программ (семинары, тренинги, мастер классы по ведению бизнеса)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7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Уйти со статуса «Самозанятый» и оплаты НПД, можно через приложение «Мой налог» без каких-либо дополнительных платежей и штрафов в течении нескольких секунд.</w:t>
      </w:r>
    </w:p>
    <w:p w:rsidR="007847B2" w:rsidRPr="007847B2" w:rsidRDefault="007847B2" w:rsidP="003C337F">
      <w:pPr>
        <w:numPr>
          <w:ilvl w:val="0"/>
          <w:numId w:val="8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Отсутствие дополнительных платежей и отчислений кроме уплаты 4 % в отношении доходов, полученных от реализации товаров или услуг физлицам, и 6 % — в отношении доходов, полученных от реализации товаров или услуг ИП и юрлицам ( все налоговые платежи начисляются оn-line)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9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нужно готовить и сдавать отчетность, налог будет рассчитываться автоматически до 12 числа следующего месяца после отчетного если был доход, оплату необходимо будет осуществить до 25 числа следующего месяца с привязанной карты)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0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Данный статус дает возможность взять кредит на любые цели, оформить ипотеку (необходимо быть зарегистрированным не менее полугода и проводить расчеты), оформлять кредитные карты.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1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Можно воспользоваться поддержкой государственных структур, так например Смоленский областной фонд Поддержки предпринимательства выделяет займы для предпринимателей с НПД в размере 200 т.р. под ½ ключевой ставки ЦБ на дату дрговора, подробности на  http://sofpmp.ru/mikrofinansirovanie/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2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Нет других дополнительных платежей, самозанятый сам может отчислять платежи в Пенсионный фонд по желанию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3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Можно совмещать работу по найму/по трудовому договору (зарплата не учитывается при расчете налога, трудовой стаж по месту работы не прерывается.)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4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Дополнительный поток клиентов, который любят работать официально, можно работать с юридическими лицами (ООО, ИП)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847B2" w:rsidRPr="007847B2" w:rsidRDefault="007847B2" w:rsidP="003C337F">
      <w:pPr>
        <w:numPr>
          <w:ilvl w:val="0"/>
          <w:numId w:val="15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Самозанятый может стать активным участником в госзакупках различного уровня (аналогично ИП). Полный спектр услуг по организации рабочего места, получения ЭЦП, регистрации на площадках предприниматели могут получить в центре «Мой Бизнес»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6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Можно открыто размещать рекламу, не боясь проверок и штрафов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numPr>
          <w:ilvl w:val="0"/>
          <w:numId w:val="17"/>
        </w:numPr>
        <w:shd w:val="clear" w:color="auto" w:fill="F6F6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Можно отстаивать свои права в суде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Отметим, что воспользоваться данным статусом могут не все: если предприниматель или гражданин перепродает товары, торгует акцизными товарами, занимается добычей и продажей полезных ископаемых и работает по договору поручения или агентскому договору он не сможет перейти на уплату налога с профессиональной деятельности.</w:t>
      </w:r>
    </w:p>
    <w:p w:rsidR="007847B2" w:rsidRPr="007847B2" w:rsidRDefault="007847B2" w:rsidP="003C337F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всем вопросам которые могут возникнуть по статусу «Самозанятый» вы можете связаться с нами по номеру телефона</w:t>
      </w:r>
      <w:r w:rsidR="003C33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847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638-038 доб.6</w:t>
      </w:r>
    </w:p>
    <w:p w:rsidR="00806D4C" w:rsidRDefault="00AE69D6"/>
    <w:sectPr w:rsidR="00806D4C" w:rsidSect="003C337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7F" w:rsidRDefault="003C337F" w:rsidP="003C337F">
      <w:pPr>
        <w:spacing w:after="0" w:line="240" w:lineRule="auto"/>
      </w:pPr>
      <w:r>
        <w:separator/>
      </w:r>
    </w:p>
  </w:endnote>
  <w:endnote w:type="continuationSeparator" w:id="0">
    <w:p w:rsidR="003C337F" w:rsidRDefault="003C337F" w:rsidP="003C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7F" w:rsidRDefault="003C337F" w:rsidP="003C337F">
      <w:pPr>
        <w:spacing w:after="0" w:line="240" w:lineRule="auto"/>
      </w:pPr>
      <w:r>
        <w:separator/>
      </w:r>
    </w:p>
  </w:footnote>
  <w:footnote w:type="continuationSeparator" w:id="0">
    <w:p w:rsidR="003C337F" w:rsidRDefault="003C337F" w:rsidP="003C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ABC"/>
    <w:multiLevelType w:val="multilevel"/>
    <w:tmpl w:val="02EC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8363A"/>
    <w:multiLevelType w:val="multilevel"/>
    <w:tmpl w:val="0CA2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635EA"/>
    <w:multiLevelType w:val="multilevel"/>
    <w:tmpl w:val="08B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11DC7"/>
    <w:multiLevelType w:val="multilevel"/>
    <w:tmpl w:val="35B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362F4"/>
    <w:multiLevelType w:val="multilevel"/>
    <w:tmpl w:val="EA44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784F"/>
    <w:multiLevelType w:val="multilevel"/>
    <w:tmpl w:val="8F88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A2E43"/>
    <w:multiLevelType w:val="multilevel"/>
    <w:tmpl w:val="E182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D57A9"/>
    <w:multiLevelType w:val="multilevel"/>
    <w:tmpl w:val="6408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D6E43"/>
    <w:multiLevelType w:val="multilevel"/>
    <w:tmpl w:val="9D4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82A4C"/>
    <w:multiLevelType w:val="multilevel"/>
    <w:tmpl w:val="CA04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60383"/>
    <w:multiLevelType w:val="multilevel"/>
    <w:tmpl w:val="D2F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72B0E"/>
    <w:multiLevelType w:val="multilevel"/>
    <w:tmpl w:val="F9B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5D2583"/>
    <w:multiLevelType w:val="multilevel"/>
    <w:tmpl w:val="A516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B3A16"/>
    <w:multiLevelType w:val="multilevel"/>
    <w:tmpl w:val="446A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77F45"/>
    <w:multiLevelType w:val="multilevel"/>
    <w:tmpl w:val="C2B2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3179F"/>
    <w:multiLevelType w:val="multilevel"/>
    <w:tmpl w:val="E724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10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15"/>
    <w:lvlOverride w:ilvl="0">
      <w:startOverride w:val="15"/>
    </w:lvlOverride>
  </w:num>
  <w:num w:numId="16">
    <w:abstractNumId w:val="14"/>
    <w:lvlOverride w:ilvl="0">
      <w:startOverride w:val="16"/>
    </w:lvlOverride>
  </w:num>
  <w:num w:numId="17">
    <w:abstractNumId w:val="13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9"/>
    <w:rsid w:val="002D2CF8"/>
    <w:rsid w:val="003C337F"/>
    <w:rsid w:val="007847B2"/>
    <w:rsid w:val="00AE69D6"/>
    <w:rsid w:val="00CD2E44"/>
    <w:rsid w:val="00D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FB4A-A8C2-4C91-B518-194FDE79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7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37F"/>
  </w:style>
  <w:style w:type="paragraph" w:styleId="a7">
    <w:name w:val="footer"/>
    <w:basedOn w:val="a"/>
    <w:link w:val="a8"/>
    <w:uiPriority w:val="99"/>
    <w:unhideWhenUsed/>
    <w:rsid w:val="003C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-zanyatost.ru/serv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1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2</cp:revision>
  <dcterms:created xsi:type="dcterms:W3CDTF">2022-12-15T05:27:00Z</dcterms:created>
  <dcterms:modified xsi:type="dcterms:W3CDTF">2022-12-15T05:27:00Z</dcterms:modified>
</cp:coreProperties>
</file>