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4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748"/>
        <w:gridCol w:w="5400"/>
      </w:tblGrid>
      <w:tr w:rsidR="002A492B" w:rsidTr="00390864">
        <w:trPr>
          <w:trHeight w:val="3419"/>
        </w:trPr>
        <w:tc>
          <w:tcPr>
            <w:tcW w:w="8748" w:type="dxa"/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2A492B" w:rsidRDefault="002A492B" w:rsidP="00390864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1C088E">
              <w:rPr>
                <w:b/>
                <w:bCs/>
                <w:sz w:val="28"/>
                <w:szCs w:val="28"/>
              </w:rPr>
              <w:t>УТВЕРЖДЕН</w:t>
            </w:r>
          </w:p>
          <w:p w:rsidR="002A492B" w:rsidRDefault="002A492B" w:rsidP="003908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1C088E">
              <w:rPr>
                <w:bCs/>
                <w:sz w:val="28"/>
                <w:szCs w:val="28"/>
              </w:rPr>
              <w:t>постановлением</w:t>
            </w:r>
            <w:r>
              <w:rPr>
                <w:bCs/>
                <w:sz w:val="28"/>
                <w:szCs w:val="28"/>
              </w:rPr>
              <w:t xml:space="preserve"> Администрации муниципального образования «Вяземский район» Смоленской области</w:t>
            </w:r>
          </w:p>
          <w:p w:rsidR="002A492B" w:rsidRDefault="002A492B" w:rsidP="003908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proofErr w:type="gramStart"/>
            <w:r>
              <w:rPr>
                <w:bCs/>
                <w:sz w:val="28"/>
                <w:szCs w:val="28"/>
              </w:rPr>
              <w:t xml:space="preserve">от  06.09.2016 № 1402 (в редакции постановлений Администрации муниципального образования «Вяземский район» Смоленской области </w:t>
            </w:r>
            <w:proofErr w:type="gramEnd"/>
          </w:p>
          <w:p w:rsidR="002A492B" w:rsidRDefault="002A492B" w:rsidP="00390864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20.04.2017 № 753, от 23.05.2018 № 1000, от 24.07.2018 № 1342, от 23.10.2018 №2008 ,</w:t>
            </w:r>
            <w:r w:rsidRPr="007E588C">
              <w:rPr>
                <w:bCs/>
                <w:sz w:val="28"/>
                <w:szCs w:val="28"/>
              </w:rPr>
              <w:t>от 12.02.2019 № 255</w:t>
            </w:r>
          </w:p>
          <w:p w:rsidR="002A492B" w:rsidRPr="00AD1758" w:rsidRDefault="002A492B" w:rsidP="002A492B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20.02.2019  № 320)</w:t>
            </w:r>
          </w:p>
        </w:tc>
      </w:tr>
    </w:tbl>
    <w:p w:rsidR="002A492B" w:rsidRDefault="002A492B" w:rsidP="002A4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492B" w:rsidRDefault="002A492B" w:rsidP="002A4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492B" w:rsidRPr="00CE4769" w:rsidRDefault="002A492B" w:rsidP="002A4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769">
        <w:rPr>
          <w:b/>
          <w:bCs/>
          <w:sz w:val="28"/>
          <w:szCs w:val="28"/>
        </w:rPr>
        <w:t>ПЕРЕЧЕНЬ</w:t>
      </w:r>
    </w:p>
    <w:p w:rsidR="002A492B" w:rsidRDefault="002A492B" w:rsidP="002A4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E4769">
        <w:rPr>
          <w:b/>
          <w:bCs/>
          <w:sz w:val="28"/>
          <w:szCs w:val="28"/>
        </w:rPr>
        <w:t>имущества, находящегося в муниципальной собственности  муниципального образования  «Вяземский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</w:p>
    <w:p w:rsidR="002A492B" w:rsidRPr="00CE4769" w:rsidRDefault="002A492B" w:rsidP="002A492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492B" w:rsidRDefault="002A492B" w:rsidP="002A492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705"/>
        <w:gridCol w:w="1077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673"/>
      </w:tblGrid>
      <w:tr w:rsidR="002A492B" w:rsidRPr="00EE115F" w:rsidTr="00390864">
        <w:tc>
          <w:tcPr>
            <w:tcW w:w="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F37AA2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F37AA2">
              <w:rPr>
                <w:bCs/>
                <w:sz w:val="18"/>
                <w:szCs w:val="18"/>
              </w:rPr>
              <w:t>/</w:t>
            </w:r>
            <w:proofErr w:type="spellStart"/>
            <w:r w:rsidRPr="00F37AA2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Номер в реестре имущества </w:t>
            </w:r>
            <w:hyperlink w:anchor="Par134" w:history="1">
              <w:r w:rsidRPr="00F37AA2">
                <w:rPr>
                  <w:bCs/>
                  <w:color w:val="0000FF"/>
                  <w:sz w:val="18"/>
                  <w:szCs w:val="18"/>
                </w:rPr>
                <w:t>&lt;1&gt;</w:t>
              </w:r>
            </w:hyperlink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Адрес (местоположение) объекта </w:t>
            </w:r>
            <w:hyperlink w:anchor="Par135" w:history="1">
              <w:r w:rsidRPr="00F37AA2">
                <w:rPr>
                  <w:bCs/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120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Структурированный адрес объекта</w:t>
            </w:r>
          </w:p>
        </w:tc>
      </w:tr>
      <w:tr w:rsidR="002A492B" w:rsidRPr="00EE115F" w:rsidTr="00390864">
        <w:tc>
          <w:tcPr>
            <w:tcW w:w="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Наименование субъекта Российской Федерации </w:t>
            </w:r>
            <w:hyperlink w:anchor="Par136" w:history="1">
              <w:r w:rsidRPr="00F37AA2">
                <w:rPr>
                  <w:bCs/>
                  <w:color w:val="0000FF"/>
                  <w:sz w:val="18"/>
                  <w:szCs w:val="18"/>
                </w:rPr>
                <w:t>&lt;3&gt;</w:t>
              </w:r>
            </w:hyperlink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Наименование муниципального </w:t>
            </w:r>
            <w:proofErr w:type="gramStart"/>
            <w:r w:rsidRPr="00F37AA2">
              <w:rPr>
                <w:bCs/>
                <w:sz w:val="18"/>
                <w:szCs w:val="18"/>
              </w:rPr>
              <w:t>района/городского округа/внутригородского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Вид населенного пункта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элемента планировочной структуры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Номер дома (включая литеру) </w:t>
            </w:r>
            <w:hyperlink w:anchor="Par137" w:history="1">
              <w:r w:rsidRPr="00F37AA2">
                <w:rPr>
                  <w:bCs/>
                  <w:color w:val="0000FF"/>
                  <w:sz w:val="18"/>
                  <w:szCs w:val="18"/>
                </w:rPr>
                <w:t>&lt;4&gt;</w:t>
              </w:r>
            </w:hyperlink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F37AA2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F37AA2">
              <w:rPr>
                <w:bCs/>
                <w:sz w:val="18"/>
                <w:szCs w:val="18"/>
              </w:rPr>
              <w:t xml:space="preserve">Тип и номер корпуса, строения, владения </w:t>
            </w:r>
            <w:hyperlink w:anchor="Par138" w:history="1">
              <w:r w:rsidRPr="00F37AA2">
                <w:rPr>
                  <w:bCs/>
                  <w:color w:val="0000FF"/>
                  <w:sz w:val="18"/>
                  <w:szCs w:val="18"/>
                </w:rPr>
                <w:t>&lt;5&gt;</w:t>
              </w:r>
            </w:hyperlink>
          </w:p>
        </w:tc>
      </w:tr>
      <w:tr w:rsidR="002A492B" w:rsidRPr="00EE115F" w:rsidTr="00390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Cs w:val="22"/>
              </w:rPr>
            </w:pPr>
            <w:r w:rsidRPr="00EE115F">
              <w:rPr>
                <w:bCs/>
                <w:sz w:val="22"/>
                <w:szCs w:val="22"/>
              </w:rPr>
              <w:t>14</w:t>
            </w:r>
          </w:p>
        </w:tc>
      </w:tr>
      <w:tr w:rsidR="002A492B" w:rsidRPr="001306D3" w:rsidTr="00390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16.25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Смоленская </w:t>
            </w:r>
            <w:r w:rsidRPr="001306D3">
              <w:rPr>
                <w:bCs/>
                <w:sz w:val="18"/>
                <w:szCs w:val="18"/>
              </w:rPr>
              <w:lastRenderedPageBreak/>
              <w:t xml:space="preserve">обл., </w:t>
            </w:r>
          </w:p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Вяземский район, </w:t>
            </w:r>
            <w:proofErr w:type="gramStart"/>
            <w:r w:rsidRPr="001306D3">
              <w:rPr>
                <w:bCs/>
                <w:sz w:val="18"/>
                <w:szCs w:val="18"/>
              </w:rPr>
              <w:t>г</w:t>
            </w:r>
            <w:proofErr w:type="gramEnd"/>
            <w:r w:rsidRPr="001306D3">
              <w:rPr>
                <w:bCs/>
                <w:sz w:val="18"/>
                <w:szCs w:val="18"/>
              </w:rPr>
              <w:t>. Вязьма, ул. Ленина, д. 60/2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lastRenderedPageBreak/>
              <w:t xml:space="preserve">Смоленская </w:t>
            </w:r>
            <w:r w:rsidRPr="001306D3">
              <w:rPr>
                <w:bCs/>
                <w:sz w:val="18"/>
                <w:szCs w:val="18"/>
              </w:rPr>
              <w:lastRenderedPageBreak/>
              <w:t>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lastRenderedPageBreak/>
              <w:t xml:space="preserve">Вяземский </w:t>
            </w:r>
            <w:r w:rsidRPr="001306D3">
              <w:rPr>
                <w:bCs/>
                <w:sz w:val="18"/>
                <w:szCs w:val="18"/>
              </w:rPr>
              <w:lastRenderedPageBreak/>
              <w:t>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Ленина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60/2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A492B" w:rsidRPr="001306D3" w:rsidTr="00390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18.4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Смоленская обл., Вяземский район, </w:t>
            </w:r>
            <w:proofErr w:type="gramStart"/>
            <w:r w:rsidRPr="001306D3">
              <w:rPr>
                <w:bCs/>
                <w:sz w:val="18"/>
                <w:szCs w:val="18"/>
              </w:rPr>
              <w:t>г</w:t>
            </w:r>
            <w:proofErr w:type="gramEnd"/>
            <w:r w:rsidRPr="001306D3">
              <w:rPr>
                <w:bCs/>
                <w:sz w:val="18"/>
                <w:szCs w:val="18"/>
              </w:rPr>
              <w:t>. Вязьма, ул. Комсомольская, д. 69-а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Комсомольская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69-а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A492B" w:rsidRPr="001306D3" w:rsidTr="00390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40.4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(18.27.234)/п.2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Смоленская обл., Вяземский район, </w:t>
            </w:r>
            <w:proofErr w:type="gramStart"/>
            <w:r w:rsidRPr="001306D3">
              <w:rPr>
                <w:bCs/>
                <w:sz w:val="18"/>
                <w:szCs w:val="18"/>
              </w:rPr>
              <w:t>г</w:t>
            </w:r>
            <w:proofErr w:type="gramEnd"/>
            <w:r w:rsidRPr="001306D3">
              <w:rPr>
                <w:bCs/>
                <w:sz w:val="18"/>
                <w:szCs w:val="18"/>
              </w:rPr>
              <w:t xml:space="preserve">. Вязьма, ул. </w:t>
            </w:r>
            <w:r>
              <w:rPr>
                <w:bCs/>
                <w:sz w:val="18"/>
                <w:szCs w:val="18"/>
              </w:rPr>
              <w:t>Кронштадтская</w:t>
            </w:r>
            <w:r w:rsidRPr="001306D3">
              <w:rPr>
                <w:bCs/>
                <w:sz w:val="18"/>
                <w:szCs w:val="18"/>
              </w:rPr>
              <w:t xml:space="preserve">, д. </w:t>
            </w: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Кронштадтская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A492B" w:rsidRPr="001306D3" w:rsidTr="00390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16.24/1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306D3">
              <w:rPr>
                <w:bCs/>
                <w:sz w:val="18"/>
                <w:szCs w:val="18"/>
              </w:rPr>
              <w:t>Смоленская обл., Вяземский район, г. Вязьма, ул. Ленина, д. 60/2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Ленина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60/2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A492B" w:rsidRPr="001306D3" w:rsidTr="00390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306D3">
              <w:rPr>
                <w:bCs/>
                <w:sz w:val="18"/>
                <w:szCs w:val="18"/>
              </w:rPr>
              <w:t xml:space="preserve">Смоленская обл., Вяземский район, г. Вязьма, ул. </w:t>
            </w:r>
            <w:r>
              <w:rPr>
                <w:bCs/>
                <w:sz w:val="18"/>
                <w:szCs w:val="18"/>
              </w:rPr>
              <w:t>Нижнее течение р. Вязьма</w:t>
            </w:r>
            <w:r w:rsidRPr="001306D3">
              <w:rPr>
                <w:bCs/>
                <w:sz w:val="18"/>
                <w:szCs w:val="18"/>
              </w:rPr>
              <w:t xml:space="preserve">, д. </w:t>
            </w:r>
            <w:r>
              <w:rPr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Нижнее течение 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р. Вязьма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A492B" w:rsidRPr="001306D3" w:rsidTr="00390864"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306D3">
              <w:rPr>
                <w:bCs/>
                <w:sz w:val="18"/>
                <w:szCs w:val="18"/>
              </w:rPr>
              <w:t xml:space="preserve">Смоленская обл., Вяземский район, г. Вязьма, ул. </w:t>
            </w:r>
            <w:r>
              <w:rPr>
                <w:bCs/>
                <w:sz w:val="18"/>
                <w:szCs w:val="18"/>
              </w:rPr>
              <w:t>Нижнее течение р. Вязьма</w:t>
            </w:r>
            <w:r w:rsidRPr="001306D3">
              <w:rPr>
                <w:bCs/>
                <w:sz w:val="18"/>
                <w:szCs w:val="18"/>
              </w:rPr>
              <w:t xml:space="preserve">, д. </w:t>
            </w:r>
            <w:r>
              <w:rPr>
                <w:bCs/>
                <w:sz w:val="18"/>
                <w:szCs w:val="18"/>
              </w:rPr>
              <w:t>5</w:t>
            </w:r>
            <w:proofErr w:type="gram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Смоленская область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Вяземский район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город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Вязьма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улица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Нижнее течение 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р. Вязьма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A492B" w:rsidRDefault="002A492B" w:rsidP="002A492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60"/>
        <w:gridCol w:w="1980"/>
        <w:gridCol w:w="1620"/>
        <w:gridCol w:w="1260"/>
        <w:gridCol w:w="2340"/>
        <w:gridCol w:w="1980"/>
        <w:gridCol w:w="1800"/>
        <w:gridCol w:w="1980"/>
      </w:tblGrid>
      <w:tr w:rsidR="002A492B" w:rsidRPr="00EE115F" w:rsidTr="00390864"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Вид объекта недвижимости;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движимое имущество </w:t>
            </w:r>
            <w:hyperlink w:anchor="Par139" w:history="1">
              <w:r w:rsidRPr="001306D3">
                <w:rPr>
                  <w:bCs/>
                  <w:color w:val="0000FF"/>
                  <w:sz w:val="18"/>
                  <w:szCs w:val="18"/>
                </w:rPr>
                <w:t>&lt;6&gt;</w:t>
              </w:r>
            </w:hyperlink>
          </w:p>
        </w:tc>
        <w:tc>
          <w:tcPr>
            <w:tcW w:w="129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2A492B" w:rsidRPr="00EE115F" w:rsidTr="0039086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Кадастровый номер </w:t>
            </w:r>
            <w:hyperlink w:anchor="Par140" w:history="1">
              <w:r w:rsidRPr="001306D3">
                <w:rPr>
                  <w:bCs/>
                  <w:color w:val="0000FF"/>
                  <w:sz w:val="18"/>
                  <w:szCs w:val="18"/>
                </w:rPr>
                <w:t>&lt;7&gt;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  <w:hyperlink w:anchor="Par141" w:history="1">
              <w:r w:rsidRPr="001306D3">
                <w:rPr>
                  <w:bCs/>
                  <w:color w:val="0000FF"/>
                  <w:sz w:val="18"/>
                  <w:szCs w:val="18"/>
                </w:rPr>
                <w:t>&lt;8&gt;</w:t>
              </w:r>
            </w:hyperlink>
          </w:p>
        </w:tc>
        <w:tc>
          <w:tcPr>
            <w:tcW w:w="6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Основная характеристика объекта недвижимости </w:t>
            </w:r>
            <w:hyperlink w:anchor="Par142" w:history="1">
              <w:r w:rsidRPr="001306D3">
                <w:rPr>
                  <w:bCs/>
                  <w:color w:val="0000FF"/>
                  <w:sz w:val="18"/>
                  <w:szCs w:val="18"/>
                </w:rPr>
                <w:t>&lt;9&gt;</w:t>
              </w:r>
            </w:hyperlink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1306D3">
              <w:rPr>
                <w:bCs/>
                <w:sz w:val="18"/>
                <w:szCs w:val="18"/>
              </w:rPr>
              <w:t>Наименование объекта учета</w:t>
            </w:r>
            <w:r w:rsidRPr="00EE115F">
              <w:rPr>
                <w:bCs/>
                <w:sz w:val="28"/>
                <w:szCs w:val="28"/>
              </w:rPr>
              <w:t xml:space="preserve"> </w:t>
            </w:r>
            <w:hyperlink w:anchor="Par145" w:history="1">
              <w:r w:rsidRPr="00EE115F">
                <w:rPr>
                  <w:bCs/>
                  <w:color w:val="0000FF"/>
                  <w:sz w:val="28"/>
                  <w:szCs w:val="28"/>
                </w:rPr>
                <w:t>&lt;10&gt;</w:t>
              </w:r>
            </w:hyperlink>
          </w:p>
        </w:tc>
      </w:tr>
      <w:tr w:rsidR="002A492B" w:rsidRPr="00EE115F" w:rsidTr="00390864">
        <w:trPr>
          <w:trHeight w:val="322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3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306D3">
              <w:rPr>
                <w:bCs/>
                <w:sz w:val="18"/>
                <w:szCs w:val="18"/>
              </w:rPr>
              <w:t xml:space="preserve">Тип (площадь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для земельных участков, зданий, помещений; протяженность, объем, площадь, глубина залегания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для сооружений; протяженность, объем, площадь, глубина залегания согласно проектной документации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для объектов незавершенного строительства)</w:t>
            </w:r>
            <w:proofErr w:type="gramEnd"/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Фактическое </w:t>
            </w:r>
            <w:proofErr w:type="gramStart"/>
            <w:r w:rsidRPr="001306D3">
              <w:rPr>
                <w:bCs/>
                <w:sz w:val="18"/>
                <w:szCs w:val="18"/>
              </w:rPr>
              <w:t>значение</w:t>
            </w:r>
            <w:proofErr w:type="gramEnd"/>
            <w:r w:rsidRPr="001306D3">
              <w:rPr>
                <w:bCs/>
                <w:sz w:val="18"/>
                <w:szCs w:val="18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 w:rsidRPr="001306D3">
              <w:rPr>
                <w:bCs/>
                <w:sz w:val="18"/>
                <w:szCs w:val="18"/>
              </w:rPr>
              <w:t xml:space="preserve">Единица измерения (для площади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pgNum/>
            </w:r>
            <w:r>
              <w:rPr>
                <w:bCs/>
                <w:sz w:val="18"/>
                <w:szCs w:val="18"/>
              </w:rPr>
              <w:t>В</w:t>
            </w:r>
            <w:r w:rsidRPr="001306D3">
              <w:rPr>
                <w:bCs/>
                <w:sz w:val="18"/>
                <w:szCs w:val="18"/>
              </w:rPr>
              <w:t xml:space="preserve">. м; для протяженности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м; для глубины залегания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м; для объема </w:t>
            </w:r>
            <w:r>
              <w:rPr>
                <w:bCs/>
                <w:sz w:val="18"/>
                <w:szCs w:val="18"/>
              </w:rPr>
              <w:t>–</w:t>
            </w:r>
            <w:r w:rsidRPr="001306D3">
              <w:rPr>
                <w:bCs/>
                <w:sz w:val="18"/>
                <w:szCs w:val="18"/>
              </w:rPr>
              <w:t xml:space="preserve"> куб. м)</w:t>
            </w:r>
            <w:proofErr w:type="gramEnd"/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A492B" w:rsidRPr="00EE115F" w:rsidTr="00390864"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Номер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EE115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2A492B" w:rsidRPr="001306D3" w:rsidTr="003908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22</w:t>
            </w:r>
          </w:p>
        </w:tc>
      </w:tr>
      <w:tr w:rsidR="002A492B" w:rsidRPr="001306D3" w:rsidTr="003908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67:02:0010214:196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1025</w:t>
            </w:r>
            <w:r>
              <w:rPr>
                <w:bCs/>
                <w:sz w:val="18"/>
                <w:szCs w:val="18"/>
              </w:rPr>
              <w:t>,</w:t>
            </w:r>
            <w:r w:rsidRPr="001306D3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Производственное здание «Кисловодск»</w:t>
            </w:r>
          </w:p>
        </w:tc>
      </w:tr>
      <w:tr w:rsidR="002A492B" w:rsidRPr="001306D3" w:rsidTr="003908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67:02:0010130:226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1174</w:t>
            </w:r>
            <w:r>
              <w:rPr>
                <w:bCs/>
                <w:sz w:val="18"/>
                <w:szCs w:val="18"/>
              </w:rPr>
              <w:t>,</w:t>
            </w:r>
            <w:r w:rsidRPr="001306D3"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здание склада</w:t>
            </w:r>
          </w:p>
        </w:tc>
      </w:tr>
      <w:tr w:rsidR="002A492B" w:rsidRPr="001306D3" w:rsidTr="003908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67:02:0010270:528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207,5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помещение</w:t>
            </w:r>
          </w:p>
        </w:tc>
      </w:tr>
      <w:tr w:rsidR="002A492B" w:rsidRPr="001306D3" w:rsidTr="003908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нежилое здание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67:02:0010206:196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11,7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проходная (</w:t>
            </w:r>
            <w:proofErr w:type="gramStart"/>
            <w:r>
              <w:rPr>
                <w:bCs/>
                <w:sz w:val="18"/>
                <w:szCs w:val="18"/>
              </w:rPr>
              <w:t>сторожка</w:t>
            </w:r>
            <w:proofErr w:type="gramEnd"/>
            <w:r>
              <w:rPr>
                <w:bCs/>
                <w:sz w:val="18"/>
                <w:szCs w:val="18"/>
              </w:rPr>
              <w:t>)</w:t>
            </w:r>
          </w:p>
        </w:tc>
      </w:tr>
      <w:tr w:rsidR="002A492B" w:rsidRPr="001306D3" w:rsidTr="003908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здание нежилое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67:02:0010155:37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здание нежилое</w:t>
            </w:r>
          </w:p>
        </w:tc>
      </w:tr>
      <w:tr w:rsidR="002A492B" w:rsidRPr="001306D3" w:rsidTr="0039086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здание гаража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67:02:0010155:39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кадастровый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площадь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кв</w:t>
            </w:r>
            <w:proofErr w:type="gramStart"/>
            <w:r w:rsidRPr="001306D3">
              <w:rPr>
                <w:bCs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здание гаража</w:t>
            </w:r>
          </w:p>
        </w:tc>
      </w:tr>
    </w:tbl>
    <w:p w:rsidR="002A492B" w:rsidRDefault="002A492B" w:rsidP="002A492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492B" w:rsidRDefault="002A492B" w:rsidP="002A492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1980"/>
        <w:gridCol w:w="1620"/>
        <w:gridCol w:w="1800"/>
        <w:gridCol w:w="1080"/>
        <w:gridCol w:w="3015"/>
      </w:tblGrid>
      <w:tr w:rsidR="002A492B" w:rsidRPr="00427F88" w:rsidTr="00390864">
        <w:trPr>
          <w:trHeight w:val="207"/>
        </w:trPr>
        <w:tc>
          <w:tcPr>
            <w:tcW w:w="1417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 xml:space="preserve">Сведения о движимом имуществе </w:t>
            </w:r>
            <w:hyperlink w:anchor="Par146" w:history="1">
              <w:r w:rsidRPr="00427F88">
                <w:rPr>
                  <w:b/>
                  <w:bCs/>
                  <w:color w:val="0000FF"/>
                  <w:sz w:val="18"/>
                  <w:szCs w:val="18"/>
                </w:rPr>
                <w:t>&lt;11&gt;</w:t>
              </w:r>
            </w:hyperlink>
          </w:p>
        </w:tc>
      </w:tr>
      <w:tr w:rsidR="002A492B" w:rsidRPr="00427F88" w:rsidTr="00390864">
        <w:trPr>
          <w:trHeight w:val="207"/>
        </w:trPr>
        <w:tc>
          <w:tcPr>
            <w:tcW w:w="1417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A492B" w:rsidRPr="00427F88" w:rsidTr="00390864">
        <w:trPr>
          <w:trHeight w:val="207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Государственный регистрационный знак (при наличии)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Наименование объекта учета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Марка, модель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Год выпуска</w:t>
            </w:r>
          </w:p>
        </w:tc>
        <w:tc>
          <w:tcPr>
            <w:tcW w:w="3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427F88">
              <w:rPr>
                <w:bCs/>
                <w:sz w:val="18"/>
                <w:szCs w:val="18"/>
              </w:rPr>
              <w:t>в</w:t>
            </w:r>
            <w:proofErr w:type="gramEnd"/>
            <w:r w:rsidRPr="00427F88">
              <w:rPr>
                <w:bCs/>
                <w:sz w:val="18"/>
                <w:szCs w:val="18"/>
              </w:rPr>
              <w:t xml:space="preserve"> (</w:t>
            </w:r>
            <w:proofErr w:type="gramStart"/>
            <w:r w:rsidRPr="00427F88">
              <w:rPr>
                <w:bCs/>
                <w:sz w:val="18"/>
                <w:szCs w:val="18"/>
              </w:rPr>
              <w:t>на</w:t>
            </w:r>
            <w:proofErr w:type="gramEnd"/>
            <w:r w:rsidRPr="00427F88">
              <w:rPr>
                <w:bCs/>
                <w:sz w:val="18"/>
                <w:szCs w:val="18"/>
              </w:rPr>
              <w:t>) котором расположен объект</w:t>
            </w:r>
          </w:p>
        </w:tc>
      </w:tr>
      <w:tr w:rsidR="002A492B" w:rsidRPr="00427F88" w:rsidTr="00390864">
        <w:trPr>
          <w:trHeight w:val="778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2A492B" w:rsidRPr="00427F88" w:rsidTr="003908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lastRenderedPageBreak/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28</w:t>
            </w:r>
          </w:p>
        </w:tc>
      </w:tr>
      <w:tr w:rsidR="002A492B" w:rsidRPr="00427F88" w:rsidTr="003908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  <w:tr w:rsidR="002A492B" w:rsidRPr="00427F88" w:rsidTr="00390864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</w:tr>
    </w:tbl>
    <w:p w:rsidR="002A492B" w:rsidRDefault="002A492B" w:rsidP="002A492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2A492B" w:rsidRDefault="002A492B" w:rsidP="002A492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0"/>
        <w:gridCol w:w="679"/>
        <w:gridCol w:w="1097"/>
        <w:gridCol w:w="1284"/>
        <w:gridCol w:w="1620"/>
        <w:gridCol w:w="1960"/>
        <w:gridCol w:w="20"/>
        <w:gridCol w:w="1720"/>
        <w:gridCol w:w="1520"/>
        <w:gridCol w:w="1260"/>
        <w:gridCol w:w="1575"/>
      </w:tblGrid>
      <w:tr w:rsidR="002A492B" w:rsidRPr="00427F88" w:rsidTr="00390864">
        <w:tc>
          <w:tcPr>
            <w:tcW w:w="141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  <w:hyperlink w:anchor="Par147" w:history="1">
              <w:r w:rsidRPr="00427F88">
                <w:rPr>
                  <w:bCs/>
                  <w:color w:val="0000FF"/>
                  <w:sz w:val="18"/>
                  <w:szCs w:val="18"/>
                </w:rPr>
                <w:t>&lt;12&gt;</w:t>
              </w:r>
            </w:hyperlink>
          </w:p>
        </w:tc>
      </w:tr>
      <w:tr w:rsidR="002A492B" w:rsidRPr="00427F88" w:rsidTr="00390864">
        <w:tc>
          <w:tcPr>
            <w:tcW w:w="6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80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2A492B" w:rsidRPr="00427F88" w:rsidTr="00390864">
        <w:tc>
          <w:tcPr>
            <w:tcW w:w="32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29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Документы основание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Правообладатель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Документы основание</w:t>
            </w:r>
          </w:p>
        </w:tc>
      </w:tr>
      <w:tr w:rsidR="002A492B" w:rsidRPr="00427F88" w:rsidTr="00390864">
        <w:trPr>
          <w:trHeight w:val="183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Полное 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ОГРН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27F88">
              <w:rPr>
                <w:bCs/>
                <w:sz w:val="18"/>
                <w:szCs w:val="18"/>
              </w:rPr>
              <w:t>Дата окончания действия договора</w:t>
            </w:r>
          </w:p>
        </w:tc>
      </w:tr>
      <w:tr w:rsidR="002A492B" w:rsidRPr="00427F88" w:rsidTr="00390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427F88">
              <w:rPr>
                <w:b/>
                <w:bCs/>
                <w:sz w:val="18"/>
                <w:szCs w:val="18"/>
              </w:rPr>
              <w:t>38</w:t>
            </w:r>
          </w:p>
        </w:tc>
      </w:tr>
      <w:tr w:rsidR="002A492B" w:rsidRPr="00427F88" w:rsidTr="00390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ООО «Авто 67»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1166733068875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6722030887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21.03.2018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21.03.2021</w:t>
            </w:r>
          </w:p>
        </w:tc>
      </w:tr>
      <w:tr w:rsidR="002A492B" w:rsidRPr="00427F88" w:rsidTr="00390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ИП  Григорьев А.И.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304672236600865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672200469965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28.04.2018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28.04.2023</w:t>
            </w:r>
          </w:p>
        </w:tc>
      </w:tr>
      <w:tr w:rsidR="002A492B" w:rsidRPr="00427F88" w:rsidTr="00390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B90355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B90355">
              <w:rPr>
                <w:bCs/>
                <w:sz w:val="20"/>
              </w:rPr>
              <w:t>ООО «Вяземская Строительная Компания №1»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B90355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90355">
              <w:rPr>
                <w:bCs/>
                <w:sz w:val="20"/>
              </w:rPr>
              <w:t>1106722000351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B90355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B90355">
              <w:rPr>
                <w:bCs/>
                <w:sz w:val="20"/>
              </w:rPr>
              <w:t>6722024869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28.08.2018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31.08.2021</w:t>
            </w:r>
          </w:p>
        </w:tc>
      </w:tr>
      <w:tr w:rsidR="002A492B" w:rsidRPr="00427F88" w:rsidTr="00390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ООО «Авто 67»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1166733068875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4953CF">
              <w:rPr>
                <w:bCs/>
                <w:sz w:val="20"/>
              </w:rPr>
              <w:t>6722030887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14.01.2019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 w:rsidRPr="00A533C6">
              <w:rPr>
                <w:bCs/>
                <w:sz w:val="20"/>
              </w:rPr>
              <w:t>14.01.2024</w:t>
            </w:r>
          </w:p>
        </w:tc>
      </w:tr>
      <w:tr w:rsidR="002A492B" w:rsidRPr="00427F88" w:rsidTr="00390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  <w:tr w:rsidR="002A492B" w:rsidRPr="00427F88" w:rsidTr="00390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27F88" w:rsidRDefault="002A492B" w:rsidP="00390864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4953CF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A533C6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-</w:t>
            </w:r>
          </w:p>
        </w:tc>
      </w:tr>
    </w:tbl>
    <w:p w:rsidR="002A492B" w:rsidRDefault="002A492B" w:rsidP="002A492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1422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0"/>
        <w:gridCol w:w="5040"/>
        <w:gridCol w:w="1375"/>
        <w:gridCol w:w="1440"/>
        <w:gridCol w:w="2765"/>
      </w:tblGrid>
      <w:tr w:rsidR="002A492B" w:rsidRPr="00EE115F" w:rsidTr="00390864"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Указать одно из значений: в перечне (изменениях в перечни) </w:t>
            </w:r>
            <w:hyperlink w:anchor="Par148" w:history="1">
              <w:r w:rsidRPr="001306D3">
                <w:rPr>
                  <w:bCs/>
                  <w:color w:val="0000FF"/>
                  <w:sz w:val="18"/>
                  <w:szCs w:val="18"/>
                </w:rPr>
                <w:t>&lt;13&gt;</w:t>
              </w:r>
            </w:hyperlink>
          </w:p>
        </w:tc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ar149" w:history="1">
              <w:r w:rsidRPr="001306D3">
                <w:rPr>
                  <w:bCs/>
                  <w:color w:val="0000FF"/>
                  <w:sz w:val="18"/>
                  <w:szCs w:val="18"/>
                </w:rPr>
                <w:t>&lt;14&gt;</w:t>
              </w:r>
            </w:hyperlink>
          </w:p>
        </w:tc>
      </w:tr>
      <w:tr w:rsidR="002A492B" w:rsidRPr="00EE115F" w:rsidTr="00390864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Наименование органа, принявшего документ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Вид документа</w:t>
            </w:r>
          </w:p>
        </w:tc>
        <w:tc>
          <w:tcPr>
            <w:tcW w:w="4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Реквизиты документа</w:t>
            </w:r>
          </w:p>
        </w:tc>
      </w:tr>
      <w:tr w:rsidR="002A492B" w:rsidRPr="00EE115F" w:rsidTr="00390864"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Дата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Номер</w:t>
            </w:r>
          </w:p>
        </w:tc>
      </w:tr>
      <w:tr w:rsidR="002A492B" w:rsidRPr="00EE115F" w:rsidTr="003908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39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43</w:t>
            </w:r>
          </w:p>
        </w:tc>
      </w:tr>
      <w:tr w:rsidR="002A492B" w:rsidRPr="00EE115F" w:rsidTr="003908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20.04.2017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753</w:t>
            </w:r>
          </w:p>
        </w:tc>
      </w:tr>
      <w:tr w:rsidR="002A492B" w:rsidRPr="00EE115F" w:rsidTr="003908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20.04.2017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753</w:t>
            </w:r>
          </w:p>
        </w:tc>
      </w:tr>
      <w:tr w:rsidR="002A492B" w:rsidRPr="00EE115F" w:rsidTr="003908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23.05.2018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23.10.2018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1000</w:t>
            </w:r>
          </w:p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2008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A492B" w:rsidRPr="00EE115F" w:rsidTr="00390864">
        <w:trPr>
          <w:trHeight w:val="571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06D3">
              <w:rPr>
                <w:bCs/>
                <w:sz w:val="18"/>
                <w:szCs w:val="18"/>
              </w:rPr>
              <w:t>остановление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постановление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24.07.2018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1342</w:t>
            </w:r>
          </w:p>
        </w:tc>
      </w:tr>
      <w:tr w:rsidR="002A492B" w:rsidRPr="00EE115F" w:rsidTr="003908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06D3">
              <w:rPr>
                <w:bCs/>
                <w:sz w:val="18"/>
                <w:szCs w:val="18"/>
              </w:rPr>
              <w:t>остановление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2A492B" w:rsidRPr="00EE115F" w:rsidTr="00390864"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в перечне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Администрация муниципального образования  «Вяземский район» Смоленской области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</w:t>
            </w:r>
            <w:r w:rsidRPr="001306D3">
              <w:rPr>
                <w:bCs/>
                <w:sz w:val="18"/>
                <w:szCs w:val="18"/>
              </w:rPr>
              <w:t>остановление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06.09.2016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92B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306D3">
              <w:rPr>
                <w:bCs/>
                <w:sz w:val="18"/>
                <w:szCs w:val="18"/>
              </w:rPr>
              <w:t>1402</w:t>
            </w:r>
          </w:p>
          <w:p w:rsidR="002A492B" w:rsidRPr="001306D3" w:rsidRDefault="002A492B" w:rsidP="00390864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A492B" w:rsidRDefault="002A492B" w:rsidP="002A492B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  <w:sectPr w:rsidR="002A492B" w:rsidSect="0050568F">
          <w:pgSz w:w="15840" w:h="12240" w:orient="landscape"/>
          <w:pgMar w:top="719" w:right="1134" w:bottom="851" w:left="1134" w:header="0" w:footer="0" w:gutter="0"/>
          <w:cols w:space="720"/>
          <w:noEndnote/>
        </w:sectPr>
      </w:pPr>
    </w:p>
    <w:p w:rsidR="00760E89" w:rsidRDefault="00760E89"/>
    <w:sectPr w:rsidR="00760E89" w:rsidSect="00760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A492B"/>
    <w:rsid w:val="002A492B"/>
    <w:rsid w:val="00651322"/>
    <w:rsid w:val="006861E6"/>
    <w:rsid w:val="0076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49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2020-06-29T07:40:00Z</dcterms:created>
  <dcterms:modified xsi:type="dcterms:W3CDTF">2020-06-29T07:40:00Z</dcterms:modified>
</cp:coreProperties>
</file>