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361" w:rsidRPr="00A53361" w:rsidRDefault="00A53361" w:rsidP="00A53361">
      <w:pPr>
        <w:jc w:val="center"/>
        <w:rPr>
          <w:rFonts w:eastAsia="Times New Roman"/>
          <w:sz w:val="25"/>
          <w:szCs w:val="25"/>
          <w:lang w:eastAsia="ru-RU"/>
        </w:rPr>
      </w:pPr>
      <w:r w:rsidRPr="00A53361">
        <w:rPr>
          <w:rFonts w:eastAsia="Times New Roman"/>
          <w:b/>
          <w:noProof/>
          <w:sz w:val="26"/>
          <w:szCs w:val="24"/>
          <w:lang w:eastAsia="ru-RU"/>
        </w:rPr>
        <w:drawing>
          <wp:inline distT="0" distB="0" distL="0" distR="0" wp14:anchorId="6736C695" wp14:editId="3B6D2316">
            <wp:extent cx="619125" cy="695325"/>
            <wp:effectExtent l="19050" t="0" r="9525" b="0"/>
            <wp:docPr id="1" name="Рисунок 1" descr="gerb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b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3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361" w:rsidRPr="00A53361" w:rsidRDefault="00A53361" w:rsidP="00A53361">
      <w:pPr>
        <w:tabs>
          <w:tab w:val="left" w:pos="284"/>
        </w:tabs>
        <w:jc w:val="center"/>
        <w:rPr>
          <w:rFonts w:eastAsia="Times New Roman"/>
          <w:b/>
          <w:sz w:val="16"/>
          <w:szCs w:val="16"/>
          <w:lang w:eastAsia="ru-RU"/>
        </w:rPr>
      </w:pPr>
    </w:p>
    <w:p w:rsidR="00A53361" w:rsidRPr="00A53361" w:rsidRDefault="00A53361" w:rsidP="00A53361">
      <w:pPr>
        <w:jc w:val="center"/>
        <w:rPr>
          <w:rFonts w:eastAsia="Times New Roman"/>
          <w:b/>
          <w:caps/>
          <w:lang w:eastAsia="ru-RU"/>
        </w:rPr>
      </w:pPr>
      <w:r w:rsidRPr="00A53361">
        <w:rPr>
          <w:rFonts w:eastAsia="Times New Roman"/>
          <w:b/>
          <w:caps/>
          <w:lang w:eastAsia="ru-RU"/>
        </w:rPr>
        <w:t>администрация муниципального образования</w:t>
      </w:r>
    </w:p>
    <w:p w:rsidR="00A53361" w:rsidRPr="00A53361" w:rsidRDefault="00A53361" w:rsidP="00A53361">
      <w:pPr>
        <w:jc w:val="center"/>
        <w:rPr>
          <w:rFonts w:eastAsia="Times New Roman"/>
          <w:b/>
          <w:caps/>
          <w:lang w:eastAsia="ru-RU"/>
        </w:rPr>
      </w:pPr>
      <w:r w:rsidRPr="00A53361">
        <w:rPr>
          <w:rFonts w:eastAsia="Times New Roman"/>
          <w:b/>
          <w:caps/>
          <w:lang w:eastAsia="ru-RU"/>
        </w:rPr>
        <w:t xml:space="preserve">«Вяземский муниципальный округ» </w:t>
      </w:r>
    </w:p>
    <w:p w:rsidR="00A53361" w:rsidRPr="00A53361" w:rsidRDefault="00A53361" w:rsidP="00A53361">
      <w:pPr>
        <w:jc w:val="center"/>
        <w:rPr>
          <w:rFonts w:eastAsia="Times New Roman"/>
          <w:b/>
          <w:caps/>
          <w:lang w:eastAsia="ru-RU"/>
        </w:rPr>
      </w:pPr>
      <w:r w:rsidRPr="00A53361">
        <w:rPr>
          <w:rFonts w:eastAsia="Times New Roman"/>
          <w:b/>
          <w:caps/>
          <w:lang w:eastAsia="ru-RU"/>
        </w:rPr>
        <w:t>смоленской области</w:t>
      </w:r>
    </w:p>
    <w:p w:rsidR="00A53361" w:rsidRPr="00A53361" w:rsidRDefault="00A53361" w:rsidP="00A53361">
      <w:pPr>
        <w:jc w:val="center"/>
        <w:rPr>
          <w:rFonts w:eastAsia="Times New Roman"/>
          <w:b/>
          <w:caps/>
          <w:lang w:eastAsia="ru-RU"/>
        </w:rPr>
      </w:pPr>
    </w:p>
    <w:p w:rsidR="00A53361" w:rsidRPr="00A53361" w:rsidRDefault="00A53361" w:rsidP="00A53361">
      <w:pPr>
        <w:jc w:val="center"/>
        <w:rPr>
          <w:rFonts w:eastAsia="Times New Roman"/>
          <w:sz w:val="24"/>
          <w:szCs w:val="24"/>
          <w:lang w:eastAsia="ru-RU"/>
        </w:rPr>
      </w:pPr>
      <w:r w:rsidRPr="00A53361">
        <w:rPr>
          <w:rFonts w:eastAsia="Times New Roman"/>
          <w:b/>
          <w:caps/>
          <w:sz w:val="32"/>
          <w:szCs w:val="24"/>
          <w:lang w:eastAsia="ru-RU"/>
        </w:rPr>
        <w:t>ПОСТАНОВЛЕНИЕ</w:t>
      </w:r>
    </w:p>
    <w:p w:rsidR="00A53361" w:rsidRPr="00A53361" w:rsidRDefault="00A53361" w:rsidP="00A53361">
      <w:pPr>
        <w:rPr>
          <w:rFonts w:eastAsia="Times New Roman"/>
          <w:sz w:val="24"/>
          <w:szCs w:val="24"/>
          <w:lang w:eastAsia="ru-RU"/>
        </w:rPr>
      </w:pPr>
    </w:p>
    <w:p w:rsidR="009569F0" w:rsidRDefault="00A53361" w:rsidP="00A53361">
      <w:pPr>
        <w:jc w:val="both"/>
        <w:rPr>
          <w:rFonts w:eastAsia="Times New Roman"/>
          <w:b/>
          <w:lang w:eastAsia="ru-RU"/>
        </w:rPr>
      </w:pPr>
      <w:r w:rsidRPr="00A53361">
        <w:rPr>
          <w:rFonts w:eastAsia="Times New Roman"/>
          <w:b/>
          <w:lang w:eastAsia="ru-RU"/>
        </w:rPr>
        <w:t xml:space="preserve">от 16.04.2026 № </w:t>
      </w:r>
      <w:r>
        <w:rPr>
          <w:rFonts w:eastAsia="Times New Roman"/>
          <w:b/>
          <w:lang w:eastAsia="ru-RU"/>
        </w:rPr>
        <w:t>810</w:t>
      </w:r>
      <w:r w:rsidR="009569F0">
        <w:rPr>
          <w:rFonts w:eastAsia="Times New Roman"/>
          <w:b/>
          <w:lang w:eastAsia="ru-RU"/>
        </w:rPr>
        <w:t xml:space="preserve"> (в ред. </w:t>
      </w:r>
    </w:p>
    <w:p w:rsidR="00A53361" w:rsidRPr="00A53361" w:rsidRDefault="009569F0" w:rsidP="00A53361">
      <w:pPr>
        <w:jc w:val="both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>от 04.05.2026 № 935</w:t>
      </w:r>
      <w:bookmarkStart w:id="0" w:name="_GoBack"/>
      <w:bookmarkEnd w:id="0"/>
      <w:r>
        <w:rPr>
          <w:rFonts w:eastAsia="Times New Roman"/>
          <w:b/>
          <w:lang w:eastAsia="ru-RU"/>
        </w:rPr>
        <w:t>)</w:t>
      </w:r>
    </w:p>
    <w:p w:rsidR="00E2548F" w:rsidRPr="00450728" w:rsidRDefault="00E2548F" w:rsidP="00E2548F">
      <w:pPr>
        <w:keepNext/>
        <w:tabs>
          <w:tab w:val="left" w:pos="4253"/>
        </w:tabs>
        <w:jc w:val="center"/>
        <w:outlineLvl w:val="1"/>
        <w:rPr>
          <w:rFonts w:eastAsia="Times New Roman"/>
          <w:b/>
          <w:bCs/>
          <w:sz w:val="32"/>
          <w:szCs w:val="16"/>
          <w:lang w:eastAsia="ru-RU"/>
        </w:rPr>
      </w:pPr>
    </w:p>
    <w:tbl>
      <w:tblPr>
        <w:tblpPr w:leftFromText="180" w:rightFromText="180" w:bottomFromText="160" w:vertAnchor="text" w:tblpX="-151" w:tblpY="73"/>
        <w:tblW w:w="0" w:type="auto"/>
        <w:tblLook w:val="04A0" w:firstRow="1" w:lastRow="0" w:firstColumn="1" w:lastColumn="0" w:noHBand="0" w:noVBand="1"/>
      </w:tblPr>
      <w:tblGrid>
        <w:gridCol w:w="4536"/>
        <w:gridCol w:w="4253"/>
      </w:tblGrid>
      <w:tr w:rsidR="001B6F6E" w:rsidRPr="00326BB8" w:rsidTr="001B6F6E">
        <w:trPr>
          <w:trHeight w:val="288"/>
        </w:trPr>
        <w:tc>
          <w:tcPr>
            <w:tcW w:w="4536" w:type="dxa"/>
          </w:tcPr>
          <w:p w:rsidR="001B6F6E" w:rsidRDefault="001B6F6E" w:rsidP="00E2548F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Об утверждении Положения об</w:t>
            </w:r>
            <w:r w:rsidR="00E2548F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особенностях предоставления в</w:t>
            </w:r>
            <w:r w:rsidR="00E2548F">
              <w:rPr>
                <w:rFonts w:eastAsia="Calibri"/>
              </w:rPr>
              <w:t xml:space="preserve"> </w:t>
            </w:r>
            <w:r w:rsidR="00450728">
              <w:rPr>
                <w:rFonts w:eastAsia="Calibri"/>
              </w:rPr>
              <w:t>аренду имущества</w:t>
            </w:r>
            <w:r>
              <w:rPr>
                <w:rFonts w:eastAsia="Calibri"/>
              </w:rPr>
              <w:t>, находящегося в муниципальной собственности муниципального образования «Вяземский муниципальный округ» Смоленской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физическим лицам, применяющим специальный налоговый режим «Налог на профессиональный доход», техническое состояние которого требует проведения капитального ремонта или реконструкции</w:t>
            </w:r>
          </w:p>
          <w:p w:rsidR="001C288C" w:rsidRPr="00450728" w:rsidRDefault="001C288C" w:rsidP="00E2548F">
            <w:pPr>
              <w:jc w:val="both"/>
              <w:rPr>
                <w:rFonts w:eastAsia="Times New Roman"/>
                <w:sz w:val="40"/>
                <w:lang w:eastAsia="ru-RU"/>
              </w:rPr>
            </w:pPr>
          </w:p>
        </w:tc>
        <w:tc>
          <w:tcPr>
            <w:tcW w:w="4253" w:type="dxa"/>
          </w:tcPr>
          <w:p w:rsidR="001B6F6E" w:rsidRPr="00326BB8" w:rsidRDefault="001B6F6E" w:rsidP="002B6A0A">
            <w:pPr>
              <w:rPr>
                <w:rFonts w:eastAsia="Times New Roman"/>
                <w:szCs w:val="20"/>
                <w:lang w:eastAsia="ru-RU"/>
              </w:rPr>
            </w:pPr>
          </w:p>
        </w:tc>
      </w:tr>
    </w:tbl>
    <w:p w:rsidR="001B6F6E" w:rsidRPr="00326BB8" w:rsidRDefault="001B6F6E" w:rsidP="001B6F6E">
      <w:pPr>
        <w:rPr>
          <w:rFonts w:eastAsia="Times New Roman"/>
          <w:szCs w:val="20"/>
          <w:lang w:eastAsia="ru-RU"/>
        </w:rPr>
      </w:pPr>
    </w:p>
    <w:p w:rsidR="001B6F6E" w:rsidRPr="00326BB8" w:rsidRDefault="001B6F6E" w:rsidP="001B6F6E">
      <w:pPr>
        <w:rPr>
          <w:rFonts w:eastAsia="Times New Roman"/>
          <w:szCs w:val="20"/>
          <w:lang w:eastAsia="ru-RU"/>
        </w:rPr>
      </w:pPr>
    </w:p>
    <w:p w:rsidR="001B6F6E" w:rsidRPr="00326BB8" w:rsidRDefault="001B6F6E" w:rsidP="001B6F6E">
      <w:pPr>
        <w:jc w:val="both"/>
        <w:rPr>
          <w:rFonts w:eastAsia="Times New Roman"/>
          <w:lang w:eastAsia="ru-RU"/>
        </w:rPr>
      </w:pPr>
    </w:p>
    <w:p w:rsidR="001B6F6E" w:rsidRPr="00326BB8" w:rsidRDefault="001B6F6E" w:rsidP="001B6F6E">
      <w:pPr>
        <w:jc w:val="both"/>
        <w:rPr>
          <w:rFonts w:eastAsia="Times New Roman"/>
          <w:lang w:eastAsia="ru-RU"/>
        </w:rPr>
      </w:pPr>
    </w:p>
    <w:p w:rsidR="001B6F6E" w:rsidRPr="00326BB8" w:rsidRDefault="001B6F6E" w:rsidP="001B6F6E">
      <w:pPr>
        <w:jc w:val="both"/>
        <w:rPr>
          <w:rFonts w:eastAsia="Times New Roman"/>
          <w:lang w:eastAsia="ru-RU"/>
        </w:rPr>
      </w:pPr>
    </w:p>
    <w:p w:rsidR="001B6F6E" w:rsidRPr="00326BB8" w:rsidRDefault="001B6F6E" w:rsidP="001B6F6E">
      <w:pPr>
        <w:jc w:val="both"/>
        <w:rPr>
          <w:rFonts w:eastAsia="Times New Roman"/>
          <w:lang w:eastAsia="ru-RU"/>
        </w:rPr>
      </w:pPr>
    </w:p>
    <w:p w:rsidR="001B6F6E" w:rsidRPr="00326BB8" w:rsidRDefault="001B6F6E" w:rsidP="001B6F6E">
      <w:pPr>
        <w:jc w:val="both"/>
        <w:rPr>
          <w:rFonts w:eastAsia="Times New Roman"/>
          <w:lang w:eastAsia="ru-RU"/>
        </w:rPr>
      </w:pPr>
    </w:p>
    <w:p w:rsidR="009513D1" w:rsidRDefault="009513D1" w:rsidP="001B6F6E">
      <w:pPr>
        <w:widowControl w:val="0"/>
        <w:autoSpaceDE w:val="0"/>
        <w:autoSpaceDN w:val="0"/>
        <w:spacing w:before="306" w:line="319" w:lineRule="exact"/>
        <w:ind w:firstLine="709"/>
        <w:jc w:val="both"/>
        <w:rPr>
          <w:rFonts w:eastAsia="Times New Roman"/>
        </w:rPr>
      </w:pPr>
    </w:p>
    <w:p w:rsidR="001C288C" w:rsidRDefault="001C288C" w:rsidP="009513D1">
      <w:pPr>
        <w:ind w:firstLine="709"/>
        <w:jc w:val="both"/>
        <w:rPr>
          <w:rFonts w:eastAsia="Calibri"/>
          <w:lang w:eastAsia="ru-RU"/>
        </w:rPr>
      </w:pPr>
    </w:p>
    <w:p w:rsidR="001C288C" w:rsidRDefault="001C288C" w:rsidP="009513D1">
      <w:pPr>
        <w:ind w:firstLine="709"/>
        <w:jc w:val="both"/>
        <w:rPr>
          <w:rFonts w:eastAsia="Calibri"/>
          <w:lang w:eastAsia="ru-RU"/>
        </w:rPr>
      </w:pPr>
    </w:p>
    <w:p w:rsidR="001C288C" w:rsidRDefault="001C288C" w:rsidP="009513D1">
      <w:pPr>
        <w:ind w:firstLine="709"/>
        <w:jc w:val="both"/>
        <w:rPr>
          <w:rFonts w:eastAsia="Calibri"/>
          <w:lang w:eastAsia="ru-RU"/>
        </w:rPr>
      </w:pPr>
    </w:p>
    <w:p w:rsidR="001C288C" w:rsidRDefault="001C288C" w:rsidP="009513D1">
      <w:pPr>
        <w:ind w:firstLine="709"/>
        <w:jc w:val="both"/>
        <w:rPr>
          <w:rFonts w:eastAsia="Calibri"/>
          <w:lang w:eastAsia="ru-RU"/>
        </w:rPr>
      </w:pPr>
    </w:p>
    <w:p w:rsidR="009513D1" w:rsidRDefault="009513D1" w:rsidP="009513D1">
      <w:pPr>
        <w:ind w:firstLine="709"/>
        <w:jc w:val="both"/>
        <w:rPr>
          <w:rFonts w:eastAsia="Times New Roman"/>
          <w:lang w:eastAsia="ru-RU"/>
        </w:rPr>
      </w:pPr>
      <w:r w:rsidRPr="009513D1">
        <w:rPr>
          <w:rFonts w:eastAsia="Calibri"/>
          <w:lang w:eastAsia="ru-RU"/>
        </w:rPr>
        <w:t>В соответствии со статьями 14</w:t>
      </w:r>
      <w:r w:rsidRPr="009513D1">
        <w:rPr>
          <w:rFonts w:eastAsia="Calibri"/>
          <w:vertAlign w:val="superscript"/>
          <w:lang w:eastAsia="ru-RU"/>
        </w:rPr>
        <w:t>1</w:t>
      </w:r>
      <w:r w:rsidRPr="009513D1">
        <w:rPr>
          <w:rFonts w:eastAsia="Calibri"/>
          <w:lang w:eastAsia="ru-RU"/>
        </w:rPr>
        <w:t>, 18 Федерального закона от 24.07.2007                     № 209-ФЗ «О развитии малого и среднего предпринимате</w:t>
      </w:r>
      <w:r w:rsidRPr="009513D1">
        <w:rPr>
          <w:rFonts w:eastAsia="Times New Roman"/>
          <w:lang w:eastAsia="ru-RU"/>
        </w:rPr>
        <w:t xml:space="preserve">льства в Российской Федерации» в целях улучшения условий для развития малого и среднего </w:t>
      </w:r>
      <w:r w:rsidRPr="009513D1">
        <w:rPr>
          <w:rFonts w:eastAsia="Times New Roman"/>
          <w:lang w:eastAsia="ru-RU"/>
        </w:rPr>
        <w:lastRenderedPageBreak/>
        <w:t>предпринимательства на территории</w:t>
      </w:r>
      <w:r>
        <w:rPr>
          <w:rFonts w:eastAsia="Times New Roman"/>
          <w:lang w:eastAsia="ru-RU"/>
        </w:rPr>
        <w:t xml:space="preserve"> муниципального образования «Вяземский муниципальный округ</w:t>
      </w:r>
      <w:r w:rsidRPr="009513D1">
        <w:rPr>
          <w:rFonts w:eastAsia="Times New Roman"/>
          <w:lang w:eastAsia="ru-RU"/>
        </w:rPr>
        <w:t>» Смоленской области,</w:t>
      </w:r>
    </w:p>
    <w:p w:rsidR="001C288C" w:rsidRPr="009513D1" w:rsidRDefault="001C288C" w:rsidP="009513D1">
      <w:pPr>
        <w:ind w:firstLine="709"/>
        <w:jc w:val="both"/>
        <w:rPr>
          <w:rFonts w:eastAsia="Calibri"/>
          <w:szCs w:val="20"/>
          <w:lang w:eastAsia="ru-RU"/>
        </w:rPr>
      </w:pPr>
    </w:p>
    <w:p w:rsidR="001B6F6E" w:rsidRDefault="001B6F6E" w:rsidP="001B6F6E">
      <w:pPr>
        <w:jc w:val="both"/>
        <w:rPr>
          <w:rFonts w:eastAsia="Calibri"/>
          <w:b/>
          <w:lang w:eastAsia="ru-RU"/>
        </w:rPr>
      </w:pPr>
      <w:r w:rsidRPr="005350A6">
        <w:rPr>
          <w:rFonts w:eastAsia="Calibri"/>
          <w:lang w:eastAsia="ru-RU"/>
        </w:rPr>
        <w:tab/>
      </w:r>
      <w:r w:rsidRPr="00E01717">
        <w:rPr>
          <w:rFonts w:eastAsia="Calibri"/>
          <w:lang w:eastAsia="ru-RU"/>
        </w:rPr>
        <w:t xml:space="preserve">Администрация муниципального образования «Вяземский муниципальный округ» Смоленской области </w:t>
      </w:r>
      <w:r w:rsidRPr="00E01717">
        <w:rPr>
          <w:rFonts w:eastAsia="Calibri"/>
          <w:b/>
          <w:lang w:eastAsia="ru-RU"/>
        </w:rPr>
        <w:t>постановляет:</w:t>
      </w:r>
    </w:p>
    <w:p w:rsidR="009513D1" w:rsidRDefault="009513D1" w:rsidP="001B6F6E">
      <w:pPr>
        <w:jc w:val="both"/>
        <w:rPr>
          <w:rFonts w:eastAsia="Calibri"/>
          <w:b/>
          <w:lang w:eastAsia="ru-RU"/>
        </w:rPr>
      </w:pPr>
    </w:p>
    <w:p w:rsidR="009513D1" w:rsidRPr="009513D1" w:rsidRDefault="009513D1" w:rsidP="009513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/>
          <w:lang w:eastAsia="ru-RU"/>
        </w:rPr>
      </w:pPr>
      <w:bookmarkStart w:id="1" w:name="sub_1"/>
      <w:r w:rsidRPr="009513D1">
        <w:rPr>
          <w:rFonts w:eastAsia="Times New Roman"/>
          <w:lang w:eastAsia="ru-RU"/>
        </w:rPr>
        <w:t>Утвердить прилагаем</w:t>
      </w:r>
      <w:bookmarkEnd w:id="1"/>
      <w:r w:rsidRPr="009513D1">
        <w:rPr>
          <w:rFonts w:eastAsia="Times New Roman"/>
          <w:lang w:eastAsia="ru-RU"/>
        </w:rPr>
        <w:t xml:space="preserve">ое Положение об особенностях предоставления      </w:t>
      </w:r>
      <w:r w:rsidR="00A562AF">
        <w:rPr>
          <w:rFonts w:eastAsia="Times New Roman"/>
          <w:lang w:eastAsia="ru-RU"/>
        </w:rPr>
        <w:t xml:space="preserve">            в аренду имущества</w:t>
      </w:r>
      <w:r w:rsidRPr="009513D1">
        <w:rPr>
          <w:rFonts w:eastAsia="Times New Roman"/>
          <w:lang w:eastAsia="ru-RU"/>
        </w:rPr>
        <w:t>, находящегося в муниципальной собственност</w:t>
      </w:r>
      <w:r w:rsidR="00A562AF">
        <w:rPr>
          <w:rFonts w:eastAsia="Times New Roman"/>
          <w:lang w:eastAsia="ru-RU"/>
        </w:rPr>
        <w:t xml:space="preserve">и муниципального образования </w:t>
      </w:r>
      <w:r>
        <w:rPr>
          <w:rFonts w:eastAsia="Times New Roman"/>
          <w:lang w:eastAsia="ru-RU"/>
        </w:rPr>
        <w:t>«Вяземский муниципальный округ</w:t>
      </w:r>
      <w:r w:rsidRPr="009513D1">
        <w:rPr>
          <w:rFonts w:eastAsia="Times New Roman"/>
          <w:lang w:eastAsia="ru-RU"/>
        </w:rPr>
        <w:t xml:space="preserve">» Смоленской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физическим лицам, применяющим специальный налоговый режим «Налог на профессиональный доход», техническое состояние которого требует проведения </w:t>
      </w:r>
      <w:r w:rsidRPr="009513D1">
        <w:rPr>
          <w:rFonts w:eastAsia="Calibri"/>
          <w:lang w:eastAsia="ru-RU"/>
        </w:rPr>
        <w:t>капитального ремонта или реконструкции</w:t>
      </w:r>
      <w:r w:rsidRPr="009513D1">
        <w:rPr>
          <w:rFonts w:eastAsia="Times New Roman" w:cs="Arial"/>
          <w:lang w:eastAsia="ru-RU"/>
        </w:rPr>
        <w:t>.</w:t>
      </w:r>
    </w:p>
    <w:p w:rsidR="001B6F6E" w:rsidRPr="00E01717" w:rsidRDefault="001B6F6E" w:rsidP="001B6F6E">
      <w:pPr>
        <w:ind w:firstLine="709"/>
        <w:jc w:val="both"/>
        <w:rPr>
          <w:rFonts w:eastAsia="Calibri"/>
          <w:lang w:eastAsia="ru-RU"/>
        </w:rPr>
      </w:pPr>
    </w:p>
    <w:p w:rsidR="001B6F6E" w:rsidRPr="00E2548F" w:rsidRDefault="001B6F6E" w:rsidP="001B6F6E">
      <w:pPr>
        <w:jc w:val="both"/>
        <w:rPr>
          <w:rFonts w:ascii="Calibri" w:eastAsia="Calibri" w:hAnsi="Calibri"/>
          <w:szCs w:val="22"/>
        </w:rPr>
      </w:pPr>
    </w:p>
    <w:p w:rsidR="001B6F6E" w:rsidRPr="00E01717" w:rsidRDefault="001B6F6E" w:rsidP="001B6F6E">
      <w:pPr>
        <w:rPr>
          <w:rFonts w:eastAsia="Times New Roman"/>
          <w:lang w:eastAsia="ru-RU"/>
        </w:rPr>
      </w:pPr>
      <w:r w:rsidRPr="00E01717">
        <w:rPr>
          <w:rFonts w:eastAsia="Times New Roman"/>
          <w:lang w:eastAsia="ru-RU"/>
        </w:rPr>
        <w:t xml:space="preserve">Глава муниципального образования </w:t>
      </w:r>
      <w:r w:rsidRPr="00E01717">
        <w:rPr>
          <w:rFonts w:eastAsia="Times New Roman"/>
          <w:lang w:eastAsia="ru-RU"/>
        </w:rPr>
        <w:tab/>
      </w:r>
      <w:r w:rsidRPr="00E01717">
        <w:rPr>
          <w:rFonts w:eastAsia="Times New Roman"/>
          <w:lang w:eastAsia="ru-RU"/>
        </w:rPr>
        <w:tab/>
      </w:r>
      <w:r w:rsidRPr="00E01717">
        <w:rPr>
          <w:rFonts w:eastAsia="Times New Roman"/>
          <w:lang w:eastAsia="ru-RU"/>
        </w:rPr>
        <w:tab/>
      </w:r>
      <w:r w:rsidRPr="00E01717">
        <w:rPr>
          <w:rFonts w:eastAsia="Times New Roman"/>
          <w:lang w:eastAsia="ru-RU"/>
        </w:rPr>
        <w:tab/>
      </w:r>
    </w:p>
    <w:p w:rsidR="001B6F6E" w:rsidRPr="00E01717" w:rsidRDefault="001B6F6E" w:rsidP="001B6F6E">
      <w:pPr>
        <w:tabs>
          <w:tab w:val="left" w:pos="9638"/>
        </w:tabs>
        <w:rPr>
          <w:rFonts w:eastAsia="Times New Roman"/>
          <w:lang w:eastAsia="ru-RU"/>
        </w:rPr>
      </w:pPr>
      <w:r w:rsidRPr="00E01717">
        <w:rPr>
          <w:rFonts w:eastAsia="Times New Roman"/>
          <w:lang w:eastAsia="ru-RU"/>
        </w:rPr>
        <w:t xml:space="preserve">«Вяземский муниципальный округ» </w:t>
      </w:r>
    </w:p>
    <w:p w:rsidR="001B6F6E" w:rsidRPr="00E01717" w:rsidRDefault="001B6F6E" w:rsidP="00E2548F">
      <w:pPr>
        <w:tabs>
          <w:tab w:val="left" w:pos="9638"/>
        </w:tabs>
        <w:rPr>
          <w:rFonts w:eastAsia="Times New Roman"/>
          <w:b/>
          <w:lang w:eastAsia="ru-RU"/>
        </w:rPr>
      </w:pPr>
      <w:r w:rsidRPr="00E01717">
        <w:rPr>
          <w:rFonts w:eastAsia="Times New Roman"/>
          <w:lang w:eastAsia="ru-RU"/>
        </w:rPr>
        <w:t xml:space="preserve">Смоленской области                                                                    </w:t>
      </w:r>
      <w:r w:rsidR="00E2548F">
        <w:rPr>
          <w:rFonts w:eastAsia="Times New Roman"/>
          <w:lang w:eastAsia="ru-RU"/>
        </w:rPr>
        <w:t xml:space="preserve">    </w:t>
      </w:r>
      <w:r w:rsidRPr="00E01717">
        <w:rPr>
          <w:rFonts w:eastAsia="Times New Roman"/>
          <w:b/>
          <w:lang w:eastAsia="ru-RU"/>
        </w:rPr>
        <w:t>О.М. Смоляков</w:t>
      </w:r>
    </w:p>
    <w:p w:rsidR="001B6F6E" w:rsidRPr="00E01717" w:rsidRDefault="001B6F6E" w:rsidP="001B6F6E">
      <w:pPr>
        <w:spacing w:line="254" w:lineRule="auto"/>
        <w:rPr>
          <w:rFonts w:ascii="Calibri" w:eastAsia="Calibri" w:hAnsi="Calibri"/>
          <w:sz w:val="22"/>
          <w:szCs w:val="22"/>
        </w:rPr>
      </w:pPr>
    </w:p>
    <w:p w:rsidR="001B6F6E" w:rsidRPr="00E01717" w:rsidRDefault="001B6F6E" w:rsidP="001B6F6E">
      <w:pPr>
        <w:spacing w:line="254" w:lineRule="auto"/>
        <w:rPr>
          <w:rFonts w:ascii="Calibri" w:eastAsia="Calibri" w:hAnsi="Calibri"/>
          <w:sz w:val="22"/>
          <w:szCs w:val="22"/>
        </w:rPr>
      </w:pPr>
    </w:p>
    <w:p w:rsidR="001B6F6E" w:rsidRPr="00E01717" w:rsidRDefault="001B6F6E" w:rsidP="001B6F6E">
      <w:pPr>
        <w:spacing w:line="254" w:lineRule="auto"/>
        <w:rPr>
          <w:rFonts w:ascii="Calibri" w:eastAsia="Calibri" w:hAnsi="Calibri"/>
          <w:sz w:val="22"/>
          <w:szCs w:val="22"/>
        </w:rPr>
      </w:pPr>
    </w:p>
    <w:p w:rsidR="001B6F6E" w:rsidRPr="00E01717" w:rsidRDefault="001B6F6E" w:rsidP="001B6F6E">
      <w:pPr>
        <w:spacing w:line="254" w:lineRule="auto"/>
        <w:rPr>
          <w:rFonts w:ascii="Calibri" w:eastAsia="Calibri" w:hAnsi="Calibri"/>
          <w:sz w:val="22"/>
          <w:szCs w:val="22"/>
        </w:rPr>
      </w:pPr>
    </w:p>
    <w:p w:rsidR="001B6F6E" w:rsidRPr="00E01717" w:rsidRDefault="001B6F6E" w:rsidP="001B6F6E">
      <w:pPr>
        <w:spacing w:line="254" w:lineRule="auto"/>
        <w:rPr>
          <w:rFonts w:ascii="Calibri" w:eastAsia="Calibri" w:hAnsi="Calibri"/>
          <w:sz w:val="22"/>
          <w:szCs w:val="22"/>
        </w:rPr>
      </w:pPr>
    </w:p>
    <w:p w:rsidR="001B6F6E" w:rsidRPr="00326BB8" w:rsidRDefault="001B6F6E" w:rsidP="001B6F6E">
      <w:pPr>
        <w:spacing w:after="160" w:line="254" w:lineRule="auto"/>
        <w:rPr>
          <w:rFonts w:ascii="Calibri" w:eastAsia="Calibri" w:hAnsi="Calibri"/>
          <w:sz w:val="22"/>
          <w:szCs w:val="22"/>
        </w:rPr>
      </w:pPr>
    </w:p>
    <w:p w:rsidR="001B6F6E" w:rsidRPr="00326BB8" w:rsidRDefault="001B6F6E" w:rsidP="001B6F6E">
      <w:pPr>
        <w:spacing w:after="160" w:line="254" w:lineRule="auto"/>
        <w:rPr>
          <w:rFonts w:ascii="Calibri" w:eastAsia="Calibri" w:hAnsi="Calibri"/>
          <w:sz w:val="22"/>
          <w:szCs w:val="22"/>
        </w:rPr>
      </w:pPr>
    </w:p>
    <w:p w:rsidR="001B6F6E" w:rsidRPr="00326BB8" w:rsidRDefault="001B6F6E" w:rsidP="001B6F6E">
      <w:pPr>
        <w:spacing w:after="160" w:line="254" w:lineRule="auto"/>
        <w:rPr>
          <w:rFonts w:ascii="Calibri" w:eastAsia="Calibri" w:hAnsi="Calibri"/>
          <w:sz w:val="22"/>
          <w:szCs w:val="22"/>
        </w:rPr>
      </w:pPr>
    </w:p>
    <w:p w:rsidR="001B6F6E" w:rsidRDefault="001B6F6E" w:rsidP="001B6F6E">
      <w:pPr>
        <w:spacing w:after="160" w:line="254" w:lineRule="auto"/>
        <w:rPr>
          <w:rFonts w:ascii="Calibri" w:eastAsia="Calibri" w:hAnsi="Calibri"/>
          <w:sz w:val="22"/>
          <w:szCs w:val="22"/>
        </w:rPr>
      </w:pPr>
    </w:p>
    <w:p w:rsidR="001B6F6E" w:rsidRDefault="001B6F6E" w:rsidP="001B6F6E">
      <w:pPr>
        <w:spacing w:after="160" w:line="254" w:lineRule="auto"/>
        <w:rPr>
          <w:rFonts w:ascii="Calibri" w:eastAsia="Calibri" w:hAnsi="Calibri"/>
          <w:sz w:val="22"/>
          <w:szCs w:val="22"/>
        </w:rPr>
      </w:pPr>
    </w:p>
    <w:p w:rsidR="001B6F6E" w:rsidRDefault="001B6F6E" w:rsidP="001B6F6E">
      <w:pPr>
        <w:spacing w:after="160" w:line="254" w:lineRule="auto"/>
        <w:rPr>
          <w:rFonts w:ascii="Calibri" w:eastAsia="Calibri" w:hAnsi="Calibri"/>
          <w:sz w:val="22"/>
          <w:szCs w:val="22"/>
        </w:rPr>
      </w:pPr>
    </w:p>
    <w:p w:rsidR="001B6F6E" w:rsidRDefault="001B6F6E" w:rsidP="001B6F6E">
      <w:pPr>
        <w:spacing w:after="160" w:line="254" w:lineRule="auto"/>
        <w:rPr>
          <w:rFonts w:ascii="Calibri" w:eastAsia="Calibri" w:hAnsi="Calibri"/>
          <w:sz w:val="22"/>
          <w:szCs w:val="22"/>
        </w:rPr>
      </w:pPr>
    </w:p>
    <w:tbl>
      <w:tblPr>
        <w:tblW w:w="9169" w:type="dxa"/>
        <w:tblLayout w:type="fixed"/>
        <w:tblLook w:val="04A0" w:firstRow="1" w:lastRow="0" w:firstColumn="1" w:lastColumn="0" w:noHBand="0" w:noVBand="1"/>
      </w:tblPr>
      <w:tblGrid>
        <w:gridCol w:w="4111"/>
        <w:gridCol w:w="1413"/>
        <w:gridCol w:w="2126"/>
        <w:gridCol w:w="1283"/>
        <w:gridCol w:w="236"/>
      </w:tblGrid>
      <w:tr w:rsidR="001B6F6E" w:rsidRPr="00326BB8" w:rsidTr="009513D1">
        <w:tc>
          <w:tcPr>
            <w:tcW w:w="4111" w:type="dxa"/>
          </w:tcPr>
          <w:p w:rsidR="001B6F6E" w:rsidRPr="00326BB8" w:rsidRDefault="001B6F6E" w:rsidP="002B6A0A">
            <w:pPr>
              <w:ind w:right="49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:rsidR="001B6F6E" w:rsidRPr="00326BB8" w:rsidRDefault="001B6F6E" w:rsidP="002B6A0A">
            <w:pPr>
              <w:ind w:right="49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1B6F6E" w:rsidRPr="00326BB8" w:rsidRDefault="001B6F6E" w:rsidP="002B6A0A">
            <w:pPr>
              <w:ind w:right="49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</w:tcPr>
          <w:p w:rsidR="001B6F6E" w:rsidRPr="00326BB8" w:rsidRDefault="001B6F6E" w:rsidP="002B6A0A">
            <w:pPr>
              <w:ind w:right="49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:rsidR="001B6F6E" w:rsidRPr="00326BB8" w:rsidRDefault="001B6F6E" w:rsidP="002B6A0A">
            <w:pPr>
              <w:ind w:right="49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34610E" w:rsidRDefault="0034610E"/>
    <w:p w:rsidR="009513D1" w:rsidRDefault="009513D1"/>
    <w:p w:rsidR="009513D1" w:rsidRDefault="009513D1"/>
    <w:p w:rsidR="009513D1" w:rsidRDefault="009513D1"/>
    <w:p w:rsidR="009513D1" w:rsidRDefault="009513D1"/>
    <w:p w:rsidR="009513D1" w:rsidRDefault="009513D1"/>
    <w:p w:rsidR="009513D1" w:rsidRDefault="009513D1"/>
    <w:tbl>
      <w:tblPr>
        <w:tblStyle w:val="a9"/>
        <w:tblW w:w="4242" w:type="dxa"/>
        <w:tblInd w:w="54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2"/>
      </w:tblGrid>
      <w:tr w:rsidR="00E2548F" w:rsidRPr="00E2548F" w:rsidTr="00E2548F">
        <w:tc>
          <w:tcPr>
            <w:tcW w:w="4242" w:type="dxa"/>
          </w:tcPr>
          <w:p w:rsidR="00E2548F" w:rsidRPr="00E2548F" w:rsidRDefault="00E2548F" w:rsidP="00E2548F">
            <w:pPr>
              <w:autoSpaceDE w:val="0"/>
              <w:autoSpaceDN w:val="0"/>
              <w:adjustRightInd w:val="0"/>
              <w:spacing w:line="0" w:lineRule="atLeast"/>
            </w:pPr>
            <w:r w:rsidRPr="00E2548F">
              <w:lastRenderedPageBreak/>
              <w:t>УТВЕРЖДЕН</w:t>
            </w:r>
          </w:p>
        </w:tc>
      </w:tr>
      <w:tr w:rsidR="00E2548F" w:rsidRPr="00E2548F" w:rsidTr="00E2548F">
        <w:tc>
          <w:tcPr>
            <w:tcW w:w="4242" w:type="dxa"/>
          </w:tcPr>
          <w:p w:rsidR="00E2548F" w:rsidRPr="00E2548F" w:rsidRDefault="00E2548F" w:rsidP="00E2548F">
            <w:pPr>
              <w:autoSpaceDE w:val="0"/>
              <w:autoSpaceDN w:val="0"/>
              <w:adjustRightInd w:val="0"/>
              <w:spacing w:line="0" w:lineRule="atLeast"/>
              <w:jc w:val="both"/>
            </w:pPr>
            <w:r w:rsidRPr="00E2548F">
              <w:t xml:space="preserve">постановлением Администрации муниципального образования «Вяземский муниципальный округ» Смоленской области </w:t>
            </w:r>
          </w:p>
        </w:tc>
      </w:tr>
      <w:tr w:rsidR="00E2548F" w:rsidRPr="00E2548F" w:rsidTr="00E2548F">
        <w:tc>
          <w:tcPr>
            <w:tcW w:w="4242" w:type="dxa"/>
          </w:tcPr>
          <w:p w:rsidR="0008306F" w:rsidRDefault="00A53361" w:rsidP="00E2548F">
            <w:pPr>
              <w:spacing w:line="0" w:lineRule="atLeast"/>
            </w:pPr>
            <w:r w:rsidRPr="00A53361">
              <w:t>от 16.04.2026 № 810</w:t>
            </w:r>
            <w:r w:rsidR="00140EB8">
              <w:t xml:space="preserve"> (в редакции </w:t>
            </w:r>
            <w:r w:rsidR="0008306F">
              <w:t xml:space="preserve">постановления от 04.05.2026 </w:t>
            </w:r>
          </w:p>
          <w:p w:rsidR="00E2548F" w:rsidRPr="00E2548F" w:rsidRDefault="0008306F" w:rsidP="00E2548F">
            <w:pPr>
              <w:spacing w:line="0" w:lineRule="atLeast"/>
            </w:pPr>
            <w:r>
              <w:t>№ 935</w:t>
            </w:r>
            <w:r w:rsidR="00140EB8">
              <w:t>)</w:t>
            </w:r>
          </w:p>
        </w:tc>
      </w:tr>
    </w:tbl>
    <w:p w:rsidR="00E2548F" w:rsidRDefault="00E2548F" w:rsidP="00F97446">
      <w:pPr>
        <w:widowControl w:val="0"/>
        <w:autoSpaceDE w:val="0"/>
        <w:autoSpaceDN w:val="0"/>
        <w:adjustRightInd w:val="0"/>
        <w:ind w:left="1560" w:right="1694"/>
        <w:jc w:val="center"/>
        <w:outlineLvl w:val="0"/>
        <w:rPr>
          <w:rFonts w:eastAsia="Times New Roman"/>
          <w:b/>
          <w:bCs/>
          <w:lang w:eastAsia="ru-RU"/>
        </w:rPr>
      </w:pPr>
    </w:p>
    <w:p w:rsidR="00F97446" w:rsidRPr="00F97446" w:rsidRDefault="00F97446" w:rsidP="00F97446">
      <w:pPr>
        <w:widowControl w:val="0"/>
        <w:autoSpaceDE w:val="0"/>
        <w:autoSpaceDN w:val="0"/>
        <w:adjustRightInd w:val="0"/>
        <w:ind w:left="1560" w:right="1694"/>
        <w:jc w:val="center"/>
        <w:outlineLvl w:val="0"/>
        <w:rPr>
          <w:rFonts w:eastAsia="Times New Roman"/>
          <w:b/>
          <w:bCs/>
          <w:lang w:eastAsia="ru-RU"/>
        </w:rPr>
      </w:pPr>
      <w:r w:rsidRPr="00F97446">
        <w:rPr>
          <w:rFonts w:eastAsia="Times New Roman"/>
          <w:b/>
          <w:bCs/>
          <w:lang w:eastAsia="ru-RU"/>
        </w:rPr>
        <w:t xml:space="preserve">ПОЛОЖЕНИЕ </w:t>
      </w:r>
    </w:p>
    <w:p w:rsidR="00F97446" w:rsidRPr="00F97446" w:rsidRDefault="00F97446" w:rsidP="00A562AF">
      <w:pPr>
        <w:autoSpaceDE w:val="0"/>
        <w:autoSpaceDN w:val="0"/>
        <w:adjustRightInd w:val="0"/>
        <w:ind w:firstLine="720"/>
        <w:jc w:val="center"/>
        <w:rPr>
          <w:rFonts w:eastAsia="Calibri" w:cs="Arial"/>
          <w:b/>
          <w:lang w:eastAsia="ru-RU"/>
        </w:rPr>
      </w:pPr>
      <w:r w:rsidRPr="00F97446">
        <w:rPr>
          <w:rFonts w:eastAsia="Calibri" w:cs="Arial"/>
          <w:b/>
          <w:lang w:eastAsia="ru-RU"/>
        </w:rPr>
        <w:t>об особенностях предос</w:t>
      </w:r>
      <w:r w:rsidRPr="00F97446">
        <w:rPr>
          <w:rFonts w:eastAsia="Times New Roman" w:cs="Arial"/>
          <w:b/>
          <w:lang w:eastAsia="ru-RU"/>
        </w:rPr>
        <w:t>тавления в аренду</w:t>
      </w:r>
      <w:r w:rsidR="00A562AF">
        <w:rPr>
          <w:rFonts w:eastAsia="Calibri" w:cs="Arial"/>
          <w:b/>
          <w:lang w:eastAsia="ru-RU"/>
        </w:rPr>
        <w:t xml:space="preserve"> имущества</w:t>
      </w:r>
      <w:r w:rsidRPr="00F97446">
        <w:rPr>
          <w:rFonts w:eastAsia="Calibri" w:cs="Arial"/>
          <w:b/>
          <w:lang w:eastAsia="ru-RU"/>
        </w:rPr>
        <w:t>, находящегося в муниципальной собственности муниципа</w:t>
      </w:r>
      <w:r>
        <w:rPr>
          <w:rFonts w:eastAsia="Times New Roman" w:cs="Arial"/>
          <w:b/>
          <w:lang w:eastAsia="ru-RU"/>
        </w:rPr>
        <w:t>льного образования «Вяземский муниципальный округ</w:t>
      </w:r>
      <w:r w:rsidRPr="00F97446">
        <w:rPr>
          <w:rFonts w:eastAsia="Calibri" w:cs="Arial"/>
          <w:b/>
          <w:lang w:eastAsia="ru-RU"/>
        </w:rPr>
        <w:t xml:space="preserve">» Смоленской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физическим лицам, применяющим специальный налоговый режим «Налог на профессиональный доход», техническое состояние которого требует проведения </w:t>
      </w:r>
      <w:r w:rsidRPr="00F97446">
        <w:rPr>
          <w:rFonts w:eastAsia="Calibri"/>
          <w:b/>
          <w:lang w:eastAsia="ru-RU"/>
        </w:rPr>
        <w:t>капитального ремонта или реконструкции</w:t>
      </w:r>
    </w:p>
    <w:p w:rsidR="00F97446" w:rsidRPr="00F97446" w:rsidRDefault="00F97446" w:rsidP="00F97446">
      <w:pPr>
        <w:widowControl w:val="0"/>
        <w:autoSpaceDE w:val="0"/>
        <w:autoSpaceDN w:val="0"/>
        <w:adjustRightInd w:val="0"/>
        <w:ind w:firstLine="426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F97446" w:rsidRPr="00F97446" w:rsidRDefault="00F97446" w:rsidP="00F97446">
      <w:pPr>
        <w:autoSpaceDE w:val="0"/>
        <w:autoSpaceDN w:val="0"/>
        <w:adjustRightInd w:val="0"/>
        <w:ind w:firstLine="709"/>
        <w:jc w:val="both"/>
        <w:rPr>
          <w:rFonts w:eastAsia="Calibri"/>
          <w:lang w:eastAsia="ru-RU"/>
        </w:rPr>
      </w:pPr>
      <w:r w:rsidRPr="00F97446">
        <w:rPr>
          <w:rFonts w:eastAsia="Times New Roman"/>
          <w:lang w:eastAsia="ru-RU"/>
        </w:rPr>
        <w:t>1. Настоящее Положение устанавливает особенности предоставления в аренду имущества, включенного в перечень имущества, находящегося в муниципальной собственности</w:t>
      </w:r>
      <w:r>
        <w:rPr>
          <w:rFonts w:eastAsia="Times New Roman"/>
          <w:lang w:eastAsia="ru-RU"/>
        </w:rPr>
        <w:t xml:space="preserve"> муниципального образования «Вяземский муниципальный округ</w:t>
      </w:r>
      <w:r w:rsidRPr="00F97446">
        <w:rPr>
          <w:rFonts w:eastAsia="Times New Roman"/>
          <w:lang w:eastAsia="ru-RU"/>
        </w:rPr>
        <w:t xml:space="preserve">» Смоленской области, свободного </w:t>
      </w:r>
      <w:r w:rsidRPr="00F97446">
        <w:rPr>
          <w:rFonts w:eastAsia="Calibri"/>
          <w:lang w:eastAsia="ru-RU"/>
        </w:rPr>
        <w:t>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физическим лицам, применяющим специальный налоговый режим «Налог на профессиональный доход», техническое состояние которого требует проведения капитального ремонта или реконструкции</w:t>
      </w:r>
      <w:r w:rsidRPr="00F97446">
        <w:rPr>
          <w:rFonts w:eastAsia="Times New Roman" w:cs="Arial"/>
          <w:lang w:eastAsia="ru-RU"/>
        </w:rPr>
        <w:t>.</w:t>
      </w:r>
    </w:p>
    <w:p w:rsidR="00F97446" w:rsidRPr="00F97446" w:rsidRDefault="00F97446" w:rsidP="00F97446">
      <w:pPr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 w:rsidRPr="00F97446">
        <w:rPr>
          <w:rFonts w:eastAsia="Calibri"/>
          <w:lang w:eastAsia="ru-RU"/>
        </w:rPr>
        <w:t>2. Пре</w:t>
      </w:r>
      <w:r w:rsidR="00A562AF">
        <w:rPr>
          <w:rFonts w:eastAsia="Calibri"/>
          <w:lang w:eastAsia="ru-RU"/>
        </w:rPr>
        <w:t>доставление в аренду имущества</w:t>
      </w:r>
      <w:r w:rsidRPr="00F97446">
        <w:rPr>
          <w:rFonts w:eastAsia="Calibri"/>
          <w:lang w:eastAsia="ru-RU"/>
        </w:rPr>
        <w:t>, находящегося в муниципальной собственности</w:t>
      </w:r>
      <w:r w:rsidR="006A5C4D">
        <w:rPr>
          <w:rFonts w:eastAsia="Calibri"/>
          <w:lang w:eastAsia="ru-RU"/>
        </w:rPr>
        <w:t xml:space="preserve"> муниципального образования «Вяземский муниципальный округ</w:t>
      </w:r>
      <w:r w:rsidRPr="00F97446">
        <w:rPr>
          <w:rFonts w:eastAsia="Calibri"/>
          <w:lang w:eastAsia="ru-RU"/>
        </w:rPr>
        <w:t xml:space="preserve">» Смоленской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физическим лицам, применяющим специальный налоговый режим «Налог на профессиональный доход», техническое состояние которого требует проведения капитального ремонта или реконструкции осуществляется в соответствии с требованиями Гражданского кодекса </w:t>
      </w:r>
      <w:r w:rsidRPr="00F97446">
        <w:rPr>
          <w:rFonts w:eastAsia="Calibri"/>
          <w:lang w:eastAsia="ru-RU"/>
        </w:rPr>
        <w:lastRenderedPageBreak/>
        <w:t xml:space="preserve">Российской Федерации, Земельного кодекса Российской Федерации, Федерального закона от 26.07.2006 № 135-ФЗ «О защите конкуренции», </w:t>
      </w:r>
      <w:r w:rsidRPr="00F97446">
        <w:rPr>
          <w:rFonts w:eastAsia="Times New Roman"/>
          <w:lang w:eastAsia="ru-RU"/>
        </w:rPr>
        <w:t>иных нормативных правовых актов Администрации</w:t>
      </w:r>
      <w:r w:rsidR="006A5C4D">
        <w:rPr>
          <w:rFonts w:eastAsia="Times New Roman"/>
          <w:lang w:eastAsia="ru-RU"/>
        </w:rPr>
        <w:t xml:space="preserve"> муниципального образования «Вяземский муниципальный округ</w:t>
      </w:r>
      <w:r w:rsidRPr="00F97446">
        <w:rPr>
          <w:rFonts w:eastAsia="Times New Roman"/>
          <w:lang w:eastAsia="ru-RU"/>
        </w:rPr>
        <w:t>» Смоленской области.</w:t>
      </w:r>
    </w:p>
    <w:p w:rsidR="00F97446" w:rsidRPr="00F97446" w:rsidRDefault="00F97446" w:rsidP="00F97446">
      <w:pPr>
        <w:autoSpaceDE w:val="0"/>
        <w:autoSpaceDN w:val="0"/>
        <w:adjustRightInd w:val="0"/>
        <w:ind w:firstLine="709"/>
        <w:jc w:val="both"/>
        <w:rPr>
          <w:rFonts w:eastAsia="Times New Roman" w:cs="Arial"/>
          <w:lang w:eastAsia="ru-RU"/>
        </w:rPr>
      </w:pPr>
      <w:r w:rsidRPr="00F97446">
        <w:rPr>
          <w:rFonts w:eastAsia="Times New Roman" w:cs="Arial"/>
          <w:lang w:eastAsia="ru-RU"/>
        </w:rPr>
        <w:t xml:space="preserve">3. В соответствии с пунктом 1 настоящего Положения в аренду предоставляется </w:t>
      </w:r>
      <w:r w:rsidR="00976E7A">
        <w:rPr>
          <w:rFonts w:eastAsia="Times New Roman" w:cs="Arial"/>
          <w:lang w:eastAsia="ru-RU"/>
        </w:rPr>
        <w:t xml:space="preserve"> </w:t>
      </w:r>
      <w:r w:rsidR="00A071AD">
        <w:rPr>
          <w:rFonts w:eastAsia="Times New Roman" w:cs="Arial"/>
          <w:lang w:eastAsia="ru-RU"/>
        </w:rPr>
        <w:t xml:space="preserve"> </w:t>
      </w:r>
      <w:r w:rsidRPr="00F97446">
        <w:rPr>
          <w:rFonts w:eastAsia="Times New Roman" w:cs="Arial"/>
          <w:lang w:eastAsia="ru-RU"/>
        </w:rPr>
        <w:t xml:space="preserve">недвижимое имущество, требующее </w:t>
      </w:r>
      <w:r w:rsidRPr="00F97446">
        <w:rPr>
          <w:rFonts w:eastAsia="Calibri"/>
          <w:lang w:eastAsia="ru-RU"/>
        </w:rPr>
        <w:t>капитального ремонта или реконструкции</w:t>
      </w:r>
      <w:r w:rsidRPr="00F97446">
        <w:rPr>
          <w:rFonts w:eastAsia="Times New Roman" w:cs="Arial"/>
          <w:lang w:eastAsia="ru-RU"/>
        </w:rPr>
        <w:t>.</w:t>
      </w:r>
    </w:p>
    <w:p w:rsidR="00F97446" w:rsidRPr="00F97446" w:rsidRDefault="00F97446" w:rsidP="00F97446">
      <w:pPr>
        <w:autoSpaceDE w:val="0"/>
        <w:autoSpaceDN w:val="0"/>
        <w:adjustRightInd w:val="0"/>
        <w:ind w:firstLine="709"/>
        <w:jc w:val="both"/>
        <w:rPr>
          <w:rFonts w:eastAsia="Times New Roman" w:cs="Arial"/>
          <w:lang w:eastAsia="ru-RU"/>
        </w:rPr>
      </w:pPr>
      <w:r w:rsidRPr="00F97446">
        <w:rPr>
          <w:rFonts w:eastAsia="Times New Roman" w:cs="Arial"/>
          <w:lang w:eastAsia="ru-RU"/>
        </w:rPr>
        <w:t>Под капитальным ремонтом объектов недвижимого имущества (за исключением линейных объектов) понимается замена и (или) восстановление строительных конструкций объектов капитального строительства или элементов таких конструкций, за исключением несущих строительных конструкций, замена и (или) восстановление систем инженерно-технического обеспечения и сетей инженерно-технического обеспечения объектов капитального строительства или их элементов, а также замена отдельных элементов несущих строительных конструкций на аналогичные или иные улучшающие показатели таких конструкций элементы и (или) восстановление указанных элементов.</w:t>
      </w:r>
    </w:p>
    <w:p w:rsidR="00F97446" w:rsidRPr="00F97446" w:rsidRDefault="00F97446" w:rsidP="00F97446">
      <w:pPr>
        <w:autoSpaceDE w:val="0"/>
        <w:autoSpaceDN w:val="0"/>
        <w:adjustRightInd w:val="0"/>
        <w:ind w:firstLine="709"/>
        <w:jc w:val="both"/>
        <w:rPr>
          <w:rFonts w:eastAsia="Times New Roman" w:cs="Arial"/>
          <w:lang w:eastAsia="ru-RU"/>
        </w:rPr>
      </w:pPr>
      <w:r w:rsidRPr="00F97446">
        <w:rPr>
          <w:rFonts w:eastAsia="Times New Roman" w:cs="Arial"/>
          <w:lang w:eastAsia="ru-RU"/>
        </w:rPr>
        <w:t>Под реконструкцией объектов недвижимого имущества (за исключением линейных объектов) понимается изменение параметров объекта недвижимого имущества, его частей (высоты, количества этажей, площади, объема), в том числе надстройка, перестройка, расширение объекта капитального строительства, а также замена и (или) восстановление несущих строительных конструкций объекта капитального строительства, за исключением замены отдельных элементов таких конструкций на аналогичные или иные улучшающие показатели таких конструкций элементы и (или) восстановления указанных элементов.</w:t>
      </w:r>
    </w:p>
    <w:p w:rsidR="00F97446" w:rsidRPr="00F97446" w:rsidRDefault="00F97446" w:rsidP="00F97446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F97446">
        <w:rPr>
          <w:rFonts w:eastAsia="Times New Roman"/>
          <w:color w:val="000000"/>
          <w:lang w:eastAsia="ru-RU" w:bidi="ru-RU"/>
        </w:rPr>
        <w:t xml:space="preserve">4. Состояние имущества и необходимость проведения </w:t>
      </w:r>
      <w:r w:rsidRPr="00F97446">
        <w:rPr>
          <w:rFonts w:eastAsia="Calibri"/>
          <w:lang w:eastAsia="ru-RU"/>
        </w:rPr>
        <w:t xml:space="preserve">капитального ремонта или реконструкции </w:t>
      </w:r>
      <w:r w:rsidRPr="00F97446">
        <w:rPr>
          <w:rFonts w:eastAsia="Times New Roman"/>
          <w:color w:val="000000"/>
          <w:lang w:eastAsia="ru-RU" w:bidi="ru-RU"/>
        </w:rPr>
        <w:t>определяется на основании документов о результатах проведения проверок сохранности и использования по назначению муниципального имущества</w:t>
      </w:r>
      <w:r w:rsidR="006A5C4D">
        <w:rPr>
          <w:rFonts w:eastAsia="Times New Roman"/>
          <w:color w:val="000000"/>
          <w:lang w:eastAsia="ru-RU" w:bidi="ru-RU"/>
        </w:rPr>
        <w:t xml:space="preserve"> муниципального образования «Вяземский муниципальный округ</w:t>
      </w:r>
      <w:r w:rsidRPr="00F97446">
        <w:rPr>
          <w:rFonts w:eastAsia="Times New Roman"/>
          <w:color w:val="000000"/>
          <w:lang w:eastAsia="ru-RU" w:bidi="ru-RU"/>
        </w:rPr>
        <w:t>» Смоленской области.</w:t>
      </w:r>
    </w:p>
    <w:p w:rsidR="00F97446" w:rsidRPr="00F97446" w:rsidRDefault="00F97446" w:rsidP="00F97446">
      <w:pPr>
        <w:widowControl w:val="0"/>
        <w:tabs>
          <w:tab w:val="left" w:pos="1107"/>
          <w:tab w:val="left" w:leader="underscore" w:pos="3715"/>
        </w:tabs>
        <w:ind w:firstLine="709"/>
        <w:jc w:val="both"/>
        <w:rPr>
          <w:rFonts w:eastAsia="Times New Roman"/>
          <w:lang w:eastAsia="ru-RU"/>
        </w:rPr>
      </w:pPr>
      <w:r w:rsidRPr="00F97446">
        <w:rPr>
          <w:rFonts w:eastAsia="Times New Roman"/>
          <w:color w:val="000000"/>
          <w:lang w:eastAsia="ru-RU" w:bidi="ru-RU"/>
        </w:rPr>
        <w:t>5. Настоящее Положение распространяет свое действие на имущество, находящееся в казне</w:t>
      </w:r>
      <w:r w:rsidR="006A5C4D">
        <w:rPr>
          <w:rFonts w:eastAsia="Times New Roman"/>
          <w:color w:val="000000"/>
          <w:lang w:eastAsia="ru-RU" w:bidi="ru-RU"/>
        </w:rPr>
        <w:t xml:space="preserve"> муниципального образования «Вяземский муниципальный округ</w:t>
      </w:r>
      <w:r w:rsidRPr="00F97446">
        <w:rPr>
          <w:rFonts w:eastAsia="Times New Roman"/>
          <w:color w:val="000000"/>
          <w:lang w:eastAsia="ru-RU" w:bidi="ru-RU"/>
        </w:rPr>
        <w:t>» Смоленской области, а также на имущество, находящееся в муниципальной собственности</w:t>
      </w:r>
      <w:r w:rsidR="006A5C4D">
        <w:rPr>
          <w:rFonts w:eastAsia="Times New Roman"/>
          <w:color w:val="000000"/>
          <w:lang w:eastAsia="ru-RU" w:bidi="ru-RU"/>
        </w:rPr>
        <w:t xml:space="preserve"> муниципального образования «Вяземский муниципальный округ</w:t>
      </w:r>
      <w:r w:rsidRPr="00F97446">
        <w:rPr>
          <w:rFonts w:eastAsia="Times New Roman"/>
          <w:color w:val="000000"/>
          <w:lang w:eastAsia="ru-RU" w:bidi="ru-RU"/>
        </w:rPr>
        <w:t xml:space="preserve">» Смоленской области, </w:t>
      </w:r>
      <w:r w:rsidRPr="00F97446">
        <w:rPr>
          <w:rFonts w:eastAsia="Times New Roman"/>
          <w:lang w:eastAsia="ru-RU" w:bidi="ru-RU"/>
        </w:rPr>
        <w:t>закрепленное за учреждениями на праве оперативного управления или закрепленное за предприятиями на праве хозяйственного ведения.</w:t>
      </w:r>
    </w:p>
    <w:p w:rsidR="00F97446" w:rsidRPr="00F97446" w:rsidRDefault="00F97446" w:rsidP="00F97446">
      <w:pPr>
        <w:widowControl w:val="0"/>
        <w:tabs>
          <w:tab w:val="left" w:pos="1107"/>
          <w:tab w:val="left" w:leader="underscore" w:pos="8477"/>
        </w:tabs>
        <w:ind w:firstLine="709"/>
        <w:jc w:val="both"/>
        <w:rPr>
          <w:rFonts w:eastAsia="Times New Roman"/>
          <w:color w:val="000000"/>
          <w:lang w:eastAsia="ru-RU" w:bidi="ru-RU"/>
        </w:rPr>
      </w:pPr>
      <w:r w:rsidRPr="00F97446">
        <w:rPr>
          <w:rFonts w:eastAsia="Times New Roman"/>
          <w:color w:val="000000"/>
          <w:lang w:eastAsia="ru-RU" w:bidi="ru-RU"/>
        </w:rPr>
        <w:t xml:space="preserve">6. Имущество, указанное в пункте 3 настоящего Положения, предоставляется в пользование по договорам аренды без проведения торгов путем предоставления муниципальной преференции в соответствии с </w:t>
      </w:r>
      <w:hyperlink r:id="rId7">
        <w:r w:rsidR="006A5C4D">
          <w:rPr>
            <w:rFonts w:eastAsia="Times New Roman"/>
            <w:color w:val="000000"/>
            <w:lang w:eastAsia="ru-RU" w:bidi="ru-RU"/>
          </w:rPr>
          <w:t xml:space="preserve">пунктом 13 части 1 статьи </w:t>
        </w:r>
        <w:r w:rsidRPr="00F97446">
          <w:rPr>
            <w:rFonts w:eastAsia="Times New Roman"/>
            <w:color w:val="000000"/>
            <w:lang w:eastAsia="ru-RU" w:bidi="ru-RU"/>
          </w:rPr>
          <w:t>19</w:t>
        </w:r>
      </w:hyperlink>
      <w:r w:rsidRPr="00F97446">
        <w:rPr>
          <w:rFonts w:eastAsia="Times New Roman"/>
          <w:color w:val="000000"/>
          <w:lang w:eastAsia="ru-RU" w:bidi="ru-RU"/>
        </w:rPr>
        <w:t xml:space="preserve"> Федерального закона от 26.07.2006 № 135-ФЗ «О защите конкуренции».</w:t>
      </w:r>
    </w:p>
    <w:p w:rsidR="00F97446" w:rsidRPr="00F97446" w:rsidRDefault="00E2548F" w:rsidP="00F97446">
      <w:pPr>
        <w:widowControl w:val="0"/>
        <w:tabs>
          <w:tab w:val="left" w:pos="1107"/>
          <w:tab w:val="left" w:leader="underscore" w:pos="8477"/>
        </w:tabs>
        <w:ind w:firstLine="709"/>
        <w:jc w:val="both"/>
        <w:rPr>
          <w:rFonts w:eastAsia="Times New Roman"/>
          <w:color w:val="000000"/>
          <w:lang w:eastAsia="ru-RU" w:bidi="ru-RU"/>
        </w:rPr>
      </w:pPr>
      <w:r>
        <w:rPr>
          <w:rFonts w:eastAsia="Times New Roman"/>
          <w:color w:val="000000"/>
          <w:lang w:eastAsia="ru-RU" w:bidi="ru-RU"/>
        </w:rPr>
        <w:t>Предоставление</w:t>
      </w:r>
      <w:r w:rsidR="00F97446" w:rsidRPr="00F97446">
        <w:rPr>
          <w:rFonts w:eastAsia="Times New Roman"/>
          <w:color w:val="000000"/>
          <w:lang w:eastAsia="ru-RU" w:bidi="ru-RU"/>
        </w:rPr>
        <w:t xml:space="preserve"> муниципальной преференции в целях поддержки субъектов малого и среднего предпринимательства в виде предоставления в </w:t>
      </w:r>
      <w:r w:rsidR="00F97446" w:rsidRPr="00F97446">
        <w:rPr>
          <w:rFonts w:eastAsia="Times New Roman"/>
          <w:color w:val="000000"/>
          <w:lang w:eastAsia="ru-RU" w:bidi="ru-RU"/>
        </w:rPr>
        <w:lastRenderedPageBreak/>
        <w:t>аренду без проведения т</w:t>
      </w:r>
      <w:r w:rsidR="00A562AF">
        <w:rPr>
          <w:rFonts w:eastAsia="Times New Roman"/>
          <w:color w:val="000000"/>
          <w:lang w:eastAsia="ru-RU" w:bidi="ru-RU"/>
        </w:rPr>
        <w:t>оргов муниципального имущества</w:t>
      </w:r>
      <w:r w:rsidR="00F97446" w:rsidRPr="00F97446">
        <w:rPr>
          <w:rFonts w:eastAsia="Times New Roman"/>
          <w:color w:val="000000"/>
          <w:lang w:eastAsia="ru-RU" w:bidi="ru-RU"/>
        </w:rPr>
        <w:t>, свободного от прав третьих лиц (</w:t>
      </w:r>
      <w:r w:rsidR="00A562AF" w:rsidRPr="00A562AF">
        <w:rPr>
          <w:rFonts w:eastAsia="Times New Roman"/>
          <w:color w:val="000000"/>
          <w:lang w:eastAsia="ru-RU" w:bidi="ru-RU"/>
        </w:rPr>
        <w:t>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</w:t>
      </w:r>
      <w:r>
        <w:rPr>
          <w:rFonts w:eastAsia="Times New Roman"/>
          <w:color w:val="000000"/>
          <w:lang w:eastAsia="ru-RU" w:bidi="ru-RU"/>
        </w:rPr>
        <w:t>)</w:t>
      </w:r>
      <w:r w:rsidR="00F97446" w:rsidRPr="00F97446">
        <w:rPr>
          <w:rFonts w:eastAsia="Times New Roman"/>
          <w:color w:val="000000"/>
          <w:lang w:eastAsia="ru-RU" w:bidi="ru-RU"/>
        </w:rPr>
        <w:t xml:space="preserve"> </w:t>
      </w:r>
      <w:r w:rsidR="00015805">
        <w:rPr>
          <w:rFonts w:eastAsia="Times New Roman"/>
          <w:color w:val="000000"/>
          <w:lang w:eastAsia="ru-RU" w:bidi="ru-RU"/>
        </w:rPr>
        <w:t>осуществляется на основании муниципального правого акта Администрации муниципального образования «Вяземский муниципальный округ» Смоленской области</w:t>
      </w:r>
      <w:r w:rsidR="00F97446" w:rsidRPr="00F97446">
        <w:rPr>
          <w:rFonts w:eastAsia="Times New Roman"/>
          <w:color w:val="000000"/>
          <w:lang w:eastAsia="ru-RU" w:bidi="ru-RU"/>
        </w:rPr>
        <w:t>.</w:t>
      </w:r>
    </w:p>
    <w:p w:rsidR="00F97446" w:rsidRPr="00F97446" w:rsidRDefault="00F97446" w:rsidP="00F97446">
      <w:pPr>
        <w:widowControl w:val="0"/>
        <w:tabs>
          <w:tab w:val="left" w:pos="1107"/>
          <w:tab w:val="left" w:leader="underscore" w:pos="8477"/>
        </w:tabs>
        <w:ind w:firstLine="709"/>
        <w:jc w:val="both"/>
        <w:rPr>
          <w:rFonts w:eastAsia="Times New Roman"/>
          <w:color w:val="000000"/>
          <w:lang w:eastAsia="ru-RU" w:bidi="ru-RU"/>
        </w:rPr>
      </w:pPr>
      <w:r w:rsidRPr="00F97446">
        <w:rPr>
          <w:rFonts w:eastAsia="Times New Roman"/>
          <w:color w:val="000000"/>
          <w:lang w:eastAsia="ru-RU" w:bidi="ru-RU"/>
        </w:rPr>
        <w:t xml:space="preserve">В случае если в отношении одного </w:t>
      </w:r>
      <w:r w:rsidR="00015805">
        <w:rPr>
          <w:rFonts w:eastAsia="Times New Roman"/>
          <w:color w:val="000000"/>
          <w:lang w:eastAsia="ru-RU" w:bidi="ru-RU"/>
        </w:rPr>
        <w:t>и того же имущества подано два и более</w:t>
      </w:r>
      <w:r w:rsidRPr="00F97446">
        <w:rPr>
          <w:rFonts w:eastAsia="Times New Roman"/>
          <w:color w:val="000000"/>
          <w:lang w:eastAsia="ru-RU" w:bidi="ru-RU"/>
        </w:rPr>
        <w:t xml:space="preserve"> заявления субъекта малого и среднего предпринимательства о предоставлении преференции, и (или) заявления физического лица о предоставлении преференции, и (или) заявления организации, образующей инфраструктуру поддержки субъектов малого и среднего предпринимательства, о предоставлении преференции (далее - заявления), то в первоочередном порядке рассматривается заявление лица, имеющего право на предоставление государственной преференции в виде передачи в аренду имущества без проведения торгов на право заключения договоров аренды в соответствии с настоящим Положением, поступившее первым.</w:t>
      </w:r>
    </w:p>
    <w:p w:rsidR="00F97446" w:rsidRPr="00F97446" w:rsidRDefault="00F97446" w:rsidP="00F97446">
      <w:pPr>
        <w:widowControl w:val="0"/>
        <w:tabs>
          <w:tab w:val="left" w:pos="1107"/>
          <w:tab w:val="left" w:leader="underscore" w:pos="8477"/>
        </w:tabs>
        <w:ind w:firstLine="709"/>
        <w:jc w:val="both"/>
        <w:rPr>
          <w:rFonts w:eastAsia="Times New Roman"/>
          <w:color w:val="000000"/>
          <w:lang w:eastAsia="ru-RU" w:bidi="ru-RU"/>
        </w:rPr>
      </w:pPr>
      <w:r w:rsidRPr="00F97446">
        <w:rPr>
          <w:rFonts w:eastAsia="Times New Roman"/>
          <w:lang w:eastAsia="ru-RU"/>
        </w:rPr>
        <w:t>7. Имущество предоставляет</w:t>
      </w:r>
      <w:r w:rsidR="00015805">
        <w:rPr>
          <w:rFonts w:eastAsia="Times New Roman"/>
          <w:lang w:eastAsia="ru-RU"/>
        </w:rPr>
        <w:t xml:space="preserve">ся в аренду на срок не </w:t>
      </w:r>
      <w:proofErr w:type="gramStart"/>
      <w:r w:rsidR="00015805">
        <w:rPr>
          <w:rFonts w:eastAsia="Times New Roman"/>
          <w:lang w:eastAsia="ru-RU"/>
        </w:rPr>
        <w:t xml:space="preserve">менее </w:t>
      </w:r>
      <w:r w:rsidRPr="00F97446">
        <w:rPr>
          <w:rFonts w:eastAsia="Times New Roman"/>
          <w:lang w:eastAsia="ru-RU"/>
        </w:rPr>
        <w:t xml:space="preserve"> 5</w:t>
      </w:r>
      <w:proofErr w:type="gramEnd"/>
      <w:r w:rsidRPr="00F97446">
        <w:rPr>
          <w:rFonts w:eastAsia="Times New Roman"/>
          <w:lang w:eastAsia="ru-RU"/>
        </w:rPr>
        <w:t xml:space="preserve"> лет, если иное не предусмотрено законодательством Российской Федерации. Срок действия договора аренды может быть уменьшен на основании поданного до заключения такого договора заявления лица, приобретающего права владения и (или) пользования имуществом.</w:t>
      </w:r>
    </w:p>
    <w:p w:rsidR="00F97446" w:rsidRPr="00F97446" w:rsidRDefault="00F97446" w:rsidP="00F97446">
      <w:pPr>
        <w:widowControl w:val="0"/>
        <w:tabs>
          <w:tab w:val="left" w:pos="1024"/>
        </w:tabs>
        <w:ind w:firstLine="709"/>
        <w:jc w:val="both"/>
        <w:rPr>
          <w:rFonts w:eastAsia="Times New Roman"/>
          <w:color w:val="000000"/>
          <w:lang w:eastAsia="ru-RU" w:bidi="ru-RU"/>
        </w:rPr>
      </w:pPr>
      <w:r w:rsidRPr="00F97446">
        <w:rPr>
          <w:rFonts w:eastAsia="Times New Roman"/>
          <w:color w:val="000000"/>
          <w:lang w:eastAsia="ru-RU" w:bidi="ru-RU"/>
        </w:rPr>
        <w:t xml:space="preserve">8. Условиями договора аренды должно быть установлено обязательство арендатора по проведению </w:t>
      </w:r>
      <w:r w:rsidRPr="00F97446">
        <w:rPr>
          <w:rFonts w:eastAsia="Times New Roman"/>
          <w:lang w:eastAsia="ru-RU"/>
        </w:rPr>
        <w:t>капитального ремонта или реконструкции</w:t>
      </w:r>
      <w:r w:rsidRPr="00F97446">
        <w:rPr>
          <w:rFonts w:eastAsia="Times New Roman"/>
          <w:color w:val="000000"/>
          <w:lang w:eastAsia="ru-RU" w:bidi="ru-RU"/>
        </w:rPr>
        <w:t xml:space="preserve"> для приведения имущества в пригодное для эксплуатации состояние.</w:t>
      </w:r>
    </w:p>
    <w:p w:rsidR="00F97446" w:rsidRPr="00F97446" w:rsidRDefault="00F97446" w:rsidP="00F97446">
      <w:pPr>
        <w:widowControl w:val="0"/>
        <w:tabs>
          <w:tab w:val="left" w:pos="1053"/>
        </w:tabs>
        <w:ind w:firstLine="709"/>
        <w:jc w:val="both"/>
        <w:rPr>
          <w:rFonts w:eastAsia="Times New Roman"/>
          <w:color w:val="000000"/>
          <w:lang w:eastAsia="ru-RU" w:bidi="ru-RU"/>
        </w:rPr>
      </w:pPr>
      <w:r w:rsidRPr="00F97446">
        <w:rPr>
          <w:rFonts w:eastAsia="Times New Roman"/>
          <w:color w:val="000000"/>
          <w:lang w:eastAsia="ru-RU" w:bidi="ru-RU"/>
        </w:rPr>
        <w:t xml:space="preserve">9. Срок проведения </w:t>
      </w:r>
      <w:r w:rsidRPr="00F97446">
        <w:rPr>
          <w:rFonts w:eastAsia="Times New Roman"/>
          <w:lang w:eastAsia="ru-RU"/>
        </w:rPr>
        <w:t xml:space="preserve">капитального ремонта или реконструкции </w:t>
      </w:r>
      <w:r w:rsidRPr="00F97446">
        <w:rPr>
          <w:rFonts w:eastAsia="Times New Roman"/>
          <w:color w:val="000000"/>
          <w:lang w:eastAsia="ru-RU" w:bidi="ru-RU"/>
        </w:rPr>
        <w:t xml:space="preserve">устанавливается для арендатора на срок не более 1 года. </w:t>
      </w:r>
    </w:p>
    <w:p w:rsidR="00F97446" w:rsidRPr="00F97446" w:rsidRDefault="00F97446" w:rsidP="00F97446">
      <w:pPr>
        <w:widowControl w:val="0"/>
        <w:tabs>
          <w:tab w:val="left" w:pos="1053"/>
        </w:tabs>
        <w:ind w:firstLine="709"/>
        <w:jc w:val="both"/>
        <w:rPr>
          <w:rFonts w:eastAsia="Times New Roman"/>
          <w:lang w:eastAsia="ru-RU"/>
        </w:rPr>
      </w:pPr>
      <w:r w:rsidRPr="00F97446">
        <w:rPr>
          <w:rFonts w:eastAsia="Times New Roman"/>
          <w:lang w:eastAsia="ru-RU"/>
        </w:rPr>
        <w:t>10. В период проведения капитального ремонта или реконструкции эксплуатация имущества не допускается.</w:t>
      </w:r>
    </w:p>
    <w:p w:rsidR="00F97446" w:rsidRPr="00F97446" w:rsidRDefault="00F97446" w:rsidP="00F97446">
      <w:pPr>
        <w:widowControl w:val="0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F97446">
        <w:rPr>
          <w:rFonts w:eastAsia="Times New Roman"/>
          <w:color w:val="000000"/>
          <w:lang w:eastAsia="ru-RU" w:bidi="ru-RU"/>
        </w:rPr>
        <w:t>11. Размер ежемесячной арендной платы за предоставленное имущество,</w:t>
      </w:r>
      <w:r w:rsidRPr="00F97446">
        <w:rPr>
          <w:rFonts w:eastAsia="Times New Roman"/>
          <w:lang w:eastAsia="ru-RU"/>
        </w:rPr>
        <w:t xml:space="preserve"> находящееся в муниципальной собственности,</w:t>
      </w:r>
      <w:r w:rsidRPr="00F97446">
        <w:rPr>
          <w:rFonts w:eastAsia="Times New Roman"/>
          <w:color w:val="000000"/>
          <w:lang w:eastAsia="ru-RU" w:bidi="ru-RU"/>
        </w:rPr>
        <w:t xml:space="preserve"> на период проведения </w:t>
      </w:r>
      <w:r w:rsidRPr="00F97446">
        <w:rPr>
          <w:rFonts w:eastAsia="Times New Roman"/>
          <w:lang w:eastAsia="ru-RU"/>
        </w:rPr>
        <w:t xml:space="preserve">капитального ремонта или реконструкции </w:t>
      </w:r>
      <w:r w:rsidRPr="00F97446">
        <w:rPr>
          <w:rFonts w:eastAsia="Times New Roman"/>
          <w:color w:val="000000"/>
          <w:lang w:eastAsia="ru-RU" w:bidi="ru-RU"/>
        </w:rPr>
        <w:t xml:space="preserve">устанавливается на льготных условиях </w:t>
      </w:r>
      <w:r w:rsidR="006A5C4D">
        <w:rPr>
          <w:rFonts w:eastAsia="Times New Roman"/>
          <w:color w:val="000000"/>
          <w:lang w:eastAsia="ru-RU" w:bidi="ru-RU"/>
        </w:rPr>
        <w:t xml:space="preserve">и составляет </w:t>
      </w:r>
      <w:r w:rsidRPr="00F97446">
        <w:rPr>
          <w:rFonts w:eastAsia="Times New Roman"/>
          <w:color w:val="000000"/>
          <w:lang w:eastAsia="ru-RU" w:bidi="ru-RU"/>
        </w:rPr>
        <w:t>1 рубль за одну единицу имущества.</w:t>
      </w:r>
    </w:p>
    <w:p w:rsidR="00F97446" w:rsidRPr="00F97446" w:rsidRDefault="00F97446" w:rsidP="00F97446">
      <w:pPr>
        <w:widowControl w:val="0"/>
        <w:tabs>
          <w:tab w:val="left" w:pos="1168"/>
        </w:tabs>
        <w:ind w:firstLine="709"/>
        <w:jc w:val="both"/>
        <w:rPr>
          <w:rFonts w:eastAsia="Times New Roman"/>
          <w:lang w:eastAsia="ru-RU"/>
        </w:rPr>
      </w:pPr>
      <w:r w:rsidRPr="00F97446">
        <w:rPr>
          <w:rFonts w:eastAsia="Times New Roman"/>
          <w:color w:val="000000"/>
          <w:lang w:eastAsia="ru-RU" w:bidi="ru-RU"/>
        </w:rPr>
        <w:t xml:space="preserve">12. Заключение договора аренды в соответствии с настоящим Положением одновременно является согласием арендодателя и (или) собственника на проведение арендатором </w:t>
      </w:r>
      <w:r w:rsidRPr="00F97446">
        <w:rPr>
          <w:rFonts w:eastAsia="Times New Roman"/>
          <w:lang w:eastAsia="ru-RU"/>
        </w:rPr>
        <w:t>капитального ремонта или реконструкции.</w:t>
      </w:r>
    </w:p>
    <w:p w:rsidR="00F97446" w:rsidRPr="00F97446" w:rsidRDefault="00F97446" w:rsidP="00F97446">
      <w:pPr>
        <w:widowControl w:val="0"/>
        <w:tabs>
          <w:tab w:val="left" w:pos="1168"/>
        </w:tabs>
        <w:ind w:firstLine="709"/>
        <w:jc w:val="both"/>
        <w:rPr>
          <w:rFonts w:eastAsia="Times New Roman"/>
          <w:color w:val="000000"/>
          <w:lang w:eastAsia="ru-RU" w:bidi="ru-RU"/>
        </w:rPr>
      </w:pPr>
      <w:r w:rsidRPr="00F97446">
        <w:rPr>
          <w:rFonts w:eastAsia="Times New Roman"/>
          <w:color w:val="000000"/>
          <w:lang w:eastAsia="ru-RU" w:bidi="ru-RU"/>
        </w:rPr>
        <w:t xml:space="preserve">13. Неотъемлемой частью договора аренды </w:t>
      </w:r>
      <w:r w:rsidRPr="00F97446">
        <w:rPr>
          <w:rFonts w:eastAsia="Times New Roman"/>
          <w:lang w:eastAsia="ru-RU"/>
        </w:rPr>
        <w:t>при проведении</w:t>
      </w:r>
      <w:r w:rsidRPr="00F97446">
        <w:rPr>
          <w:rFonts w:eastAsia="Times New Roman"/>
          <w:sz w:val="20"/>
          <w:szCs w:val="20"/>
          <w:lang w:eastAsia="ru-RU"/>
        </w:rPr>
        <w:t xml:space="preserve"> </w:t>
      </w:r>
      <w:r w:rsidRPr="00F97446">
        <w:rPr>
          <w:rFonts w:eastAsia="Times New Roman"/>
          <w:color w:val="000000"/>
          <w:lang w:eastAsia="ru-RU" w:bidi="ru-RU"/>
        </w:rPr>
        <w:t>капитального ремонта или реконструкции является перечень проводимых работ.</w:t>
      </w:r>
      <w:r w:rsidRPr="00F97446">
        <w:rPr>
          <w:rFonts w:eastAsia="Times New Roman"/>
          <w:lang w:eastAsia="ru-RU"/>
        </w:rPr>
        <w:t xml:space="preserve"> </w:t>
      </w:r>
    </w:p>
    <w:p w:rsidR="00F97446" w:rsidRPr="00F97446" w:rsidRDefault="00F97446" w:rsidP="00F97446">
      <w:pPr>
        <w:widowControl w:val="0"/>
        <w:tabs>
          <w:tab w:val="left" w:pos="1168"/>
        </w:tabs>
        <w:ind w:firstLine="709"/>
        <w:jc w:val="both"/>
        <w:rPr>
          <w:rFonts w:eastAsia="Times New Roman"/>
          <w:lang w:eastAsia="ru-RU"/>
        </w:rPr>
      </w:pPr>
      <w:r w:rsidRPr="00F97446">
        <w:rPr>
          <w:rFonts w:eastAsia="Times New Roman"/>
          <w:lang w:eastAsia="ru-RU"/>
        </w:rPr>
        <w:t>14. По завершению капитального ремонта или реконструкции в течение                           7 рабочих дней арендатор уведомляет арендодателя о завершении капитального ремонта или реконструкции и о начале эксплуатации имущества.</w:t>
      </w:r>
    </w:p>
    <w:p w:rsidR="00F97446" w:rsidRPr="00F97446" w:rsidRDefault="00F97446" w:rsidP="00F97446">
      <w:pPr>
        <w:tabs>
          <w:tab w:val="left" w:pos="9072"/>
        </w:tabs>
        <w:ind w:firstLine="709"/>
        <w:jc w:val="both"/>
        <w:rPr>
          <w:rFonts w:eastAsia="Times New Roman"/>
          <w:lang w:eastAsia="ru-RU"/>
        </w:rPr>
      </w:pPr>
      <w:r w:rsidRPr="00F97446">
        <w:rPr>
          <w:rFonts w:eastAsia="Times New Roman"/>
          <w:lang w:eastAsia="ru-RU"/>
        </w:rPr>
        <w:t xml:space="preserve">Уведомление направляется в письменном виде в произвольной форме путем непосредственного обращения в Администрацию муниципального образования </w:t>
      </w:r>
      <w:r w:rsidR="00015805">
        <w:rPr>
          <w:rFonts w:eastAsia="Times New Roman"/>
          <w:lang w:eastAsia="ru-RU"/>
        </w:rPr>
        <w:t xml:space="preserve">«Вяземский муниципальный округ» Смоленской области </w:t>
      </w:r>
      <w:r w:rsidRPr="00F97446">
        <w:rPr>
          <w:rFonts w:eastAsia="Times New Roman"/>
          <w:lang w:eastAsia="ru-RU"/>
        </w:rPr>
        <w:t>или путем почтовых отправлений, или по электронной почте.</w:t>
      </w:r>
    </w:p>
    <w:p w:rsidR="00F97446" w:rsidRPr="00F97446" w:rsidRDefault="00F97446" w:rsidP="00F97446">
      <w:pPr>
        <w:tabs>
          <w:tab w:val="left" w:pos="9072"/>
        </w:tabs>
        <w:ind w:firstLine="709"/>
        <w:jc w:val="both"/>
        <w:rPr>
          <w:rFonts w:eastAsia="Times New Roman"/>
          <w:lang w:eastAsia="ru-RU"/>
        </w:rPr>
      </w:pPr>
      <w:r w:rsidRPr="00F97446">
        <w:rPr>
          <w:rFonts w:ascii="PT Astra Serif" w:eastAsia="Times New Roman" w:hAnsi="PT Astra Serif"/>
          <w:lang w:eastAsia="ru-RU"/>
        </w:rPr>
        <w:lastRenderedPageBreak/>
        <w:t xml:space="preserve">Уведомление подлежит обязательной регистрации ответственным специалистом </w:t>
      </w:r>
      <w:r w:rsidRPr="00F97446">
        <w:rPr>
          <w:rFonts w:eastAsia="Times New Roman"/>
          <w:lang w:eastAsia="ru-RU"/>
        </w:rPr>
        <w:t>Администрации муниципального образования</w:t>
      </w:r>
      <w:r w:rsidRPr="00F97446">
        <w:rPr>
          <w:rFonts w:ascii="PT Astra Serif" w:eastAsia="Times New Roman" w:hAnsi="PT Astra Serif"/>
          <w:lang w:eastAsia="ru-RU"/>
        </w:rPr>
        <w:t>.</w:t>
      </w:r>
    </w:p>
    <w:p w:rsidR="00F97446" w:rsidRPr="00F97446" w:rsidRDefault="00F97446" w:rsidP="00F97446">
      <w:pPr>
        <w:tabs>
          <w:tab w:val="left" w:pos="9072"/>
        </w:tabs>
        <w:ind w:firstLine="709"/>
        <w:jc w:val="both"/>
        <w:rPr>
          <w:rFonts w:eastAsia="Times New Roman"/>
          <w:lang w:eastAsia="ru-RU"/>
        </w:rPr>
      </w:pPr>
      <w:r w:rsidRPr="00F97446">
        <w:rPr>
          <w:rFonts w:eastAsia="Times New Roman"/>
          <w:lang w:eastAsia="ru-RU"/>
        </w:rPr>
        <w:t xml:space="preserve">После получения от арендатора уведомления о завершении капитального ремонта или реконструкции и о начале эксплуатации имущества арендодателем проводится оценка рыночной стоимости арендной платы. </w:t>
      </w:r>
    </w:p>
    <w:p w:rsidR="00F97446" w:rsidRPr="00F97446" w:rsidRDefault="00F97446" w:rsidP="00F97446">
      <w:pPr>
        <w:widowControl w:val="0"/>
        <w:tabs>
          <w:tab w:val="left" w:pos="1173"/>
        </w:tabs>
        <w:ind w:firstLine="709"/>
        <w:jc w:val="both"/>
        <w:rPr>
          <w:rFonts w:eastAsia="Times New Roman"/>
          <w:lang w:eastAsia="ru-RU" w:bidi="ru-RU"/>
        </w:rPr>
      </w:pPr>
      <w:r w:rsidRPr="00F97446">
        <w:rPr>
          <w:rFonts w:eastAsia="Times New Roman"/>
          <w:lang w:eastAsia="ru-RU" w:bidi="ru-RU"/>
        </w:rPr>
        <w:t>15. После завершения капитал</w:t>
      </w:r>
      <w:r w:rsidR="00015805">
        <w:rPr>
          <w:rFonts w:eastAsia="Times New Roman"/>
          <w:lang w:eastAsia="ru-RU" w:bidi="ru-RU"/>
        </w:rPr>
        <w:t>ьного ремонта или реконструкции</w:t>
      </w:r>
      <w:r w:rsidRPr="00F97446">
        <w:rPr>
          <w:rFonts w:eastAsia="Times New Roman"/>
          <w:lang w:eastAsia="ru-RU" w:bidi="ru-RU"/>
        </w:rPr>
        <w:t xml:space="preserve"> с даты начала эксплуатации им</w:t>
      </w:r>
      <w:r w:rsidR="00015805">
        <w:rPr>
          <w:rFonts w:eastAsia="Times New Roman"/>
          <w:lang w:eastAsia="ru-RU" w:bidi="ru-RU"/>
        </w:rPr>
        <w:t>ущества арендная плата в течение</w:t>
      </w:r>
      <w:r w:rsidRPr="00F97446">
        <w:rPr>
          <w:rFonts w:eastAsia="Times New Roman"/>
          <w:lang w:eastAsia="ru-RU" w:bidi="ru-RU"/>
        </w:rPr>
        <w:t xml:space="preserve"> двух последующих лет составляет 50% от рыночной стоимости ар</w:t>
      </w:r>
      <w:r w:rsidR="00015805">
        <w:rPr>
          <w:rFonts w:eastAsia="Times New Roman"/>
          <w:lang w:eastAsia="ru-RU" w:bidi="ru-RU"/>
        </w:rPr>
        <w:t>ендной платы, в последующие год</w:t>
      </w:r>
      <w:r w:rsidRPr="00F97446">
        <w:rPr>
          <w:rFonts w:eastAsia="Times New Roman"/>
          <w:lang w:eastAsia="ru-RU" w:bidi="ru-RU"/>
        </w:rPr>
        <w:t xml:space="preserve"> арендная плата составляет 100% от рыночной стоимости арендной платы. </w:t>
      </w:r>
    </w:p>
    <w:p w:rsidR="00F97446" w:rsidRDefault="00F97446" w:rsidP="00F97446">
      <w:pPr>
        <w:widowControl w:val="0"/>
        <w:tabs>
          <w:tab w:val="left" w:pos="1168"/>
        </w:tabs>
        <w:jc w:val="both"/>
        <w:rPr>
          <w:rFonts w:eastAsia="Times New Roman"/>
          <w:lang w:eastAsia="ru-RU"/>
        </w:rPr>
      </w:pPr>
    </w:p>
    <w:p w:rsidR="00E2548F" w:rsidRDefault="00E2548F" w:rsidP="00F97446">
      <w:pPr>
        <w:widowControl w:val="0"/>
        <w:tabs>
          <w:tab w:val="left" w:pos="1168"/>
        </w:tabs>
        <w:jc w:val="both"/>
        <w:rPr>
          <w:rFonts w:eastAsia="Times New Roman"/>
          <w:lang w:eastAsia="ru-RU"/>
        </w:rPr>
      </w:pPr>
    </w:p>
    <w:p w:rsidR="00E2548F" w:rsidRDefault="00E2548F" w:rsidP="00F97446">
      <w:pPr>
        <w:widowControl w:val="0"/>
        <w:tabs>
          <w:tab w:val="left" w:pos="1168"/>
        </w:tabs>
        <w:jc w:val="both"/>
        <w:rPr>
          <w:rFonts w:eastAsia="Times New Roman"/>
          <w:lang w:eastAsia="ru-RU"/>
        </w:rPr>
      </w:pPr>
    </w:p>
    <w:p w:rsidR="00E2548F" w:rsidRDefault="00E2548F" w:rsidP="00F97446">
      <w:pPr>
        <w:widowControl w:val="0"/>
        <w:tabs>
          <w:tab w:val="left" w:pos="1168"/>
        </w:tabs>
        <w:jc w:val="both"/>
        <w:rPr>
          <w:rFonts w:eastAsia="Times New Roman"/>
          <w:lang w:eastAsia="ru-RU"/>
        </w:rPr>
      </w:pPr>
    </w:p>
    <w:p w:rsidR="00E2548F" w:rsidRDefault="00E2548F" w:rsidP="00F97446">
      <w:pPr>
        <w:widowControl w:val="0"/>
        <w:tabs>
          <w:tab w:val="left" w:pos="1168"/>
        </w:tabs>
        <w:jc w:val="both"/>
        <w:rPr>
          <w:rFonts w:eastAsia="Times New Roman"/>
          <w:lang w:eastAsia="ru-RU"/>
        </w:rPr>
      </w:pPr>
    </w:p>
    <w:p w:rsidR="00E2548F" w:rsidRDefault="00E2548F" w:rsidP="00F97446">
      <w:pPr>
        <w:widowControl w:val="0"/>
        <w:tabs>
          <w:tab w:val="left" w:pos="1168"/>
        </w:tabs>
        <w:jc w:val="both"/>
        <w:rPr>
          <w:rFonts w:eastAsia="Times New Roman"/>
          <w:lang w:eastAsia="ru-RU"/>
        </w:rPr>
      </w:pPr>
    </w:p>
    <w:p w:rsidR="00E2548F" w:rsidRDefault="00E2548F" w:rsidP="00F97446">
      <w:pPr>
        <w:widowControl w:val="0"/>
        <w:tabs>
          <w:tab w:val="left" w:pos="1168"/>
        </w:tabs>
        <w:jc w:val="both"/>
        <w:rPr>
          <w:rFonts w:eastAsia="Times New Roman"/>
          <w:lang w:eastAsia="ru-RU"/>
        </w:rPr>
      </w:pPr>
    </w:p>
    <w:p w:rsidR="00E2548F" w:rsidRDefault="00E2548F" w:rsidP="00F97446">
      <w:pPr>
        <w:widowControl w:val="0"/>
        <w:tabs>
          <w:tab w:val="left" w:pos="1168"/>
        </w:tabs>
        <w:jc w:val="both"/>
        <w:rPr>
          <w:rFonts w:eastAsia="Times New Roman"/>
          <w:lang w:eastAsia="ru-RU"/>
        </w:rPr>
      </w:pPr>
    </w:p>
    <w:p w:rsidR="00E2548F" w:rsidRDefault="00E2548F" w:rsidP="00F97446">
      <w:pPr>
        <w:widowControl w:val="0"/>
        <w:tabs>
          <w:tab w:val="left" w:pos="1168"/>
        </w:tabs>
        <w:jc w:val="both"/>
        <w:rPr>
          <w:rFonts w:eastAsia="Times New Roman"/>
          <w:lang w:eastAsia="ru-RU"/>
        </w:rPr>
      </w:pPr>
    </w:p>
    <w:p w:rsidR="00E2548F" w:rsidRDefault="00E2548F" w:rsidP="00F97446">
      <w:pPr>
        <w:widowControl w:val="0"/>
        <w:tabs>
          <w:tab w:val="left" w:pos="1168"/>
        </w:tabs>
        <w:jc w:val="both"/>
        <w:rPr>
          <w:rFonts w:eastAsia="Times New Roman"/>
          <w:lang w:eastAsia="ru-RU"/>
        </w:rPr>
      </w:pPr>
    </w:p>
    <w:p w:rsidR="00E2548F" w:rsidRDefault="00E2548F" w:rsidP="00F97446">
      <w:pPr>
        <w:widowControl w:val="0"/>
        <w:tabs>
          <w:tab w:val="left" w:pos="1168"/>
        </w:tabs>
        <w:jc w:val="both"/>
        <w:rPr>
          <w:rFonts w:eastAsia="Times New Roman"/>
          <w:lang w:eastAsia="ru-RU"/>
        </w:rPr>
      </w:pPr>
    </w:p>
    <w:p w:rsidR="00E2548F" w:rsidRDefault="00E2548F" w:rsidP="00F97446">
      <w:pPr>
        <w:widowControl w:val="0"/>
        <w:tabs>
          <w:tab w:val="left" w:pos="1168"/>
        </w:tabs>
        <w:jc w:val="both"/>
        <w:rPr>
          <w:rFonts w:eastAsia="Times New Roman"/>
          <w:lang w:eastAsia="ru-RU"/>
        </w:rPr>
      </w:pPr>
    </w:p>
    <w:p w:rsidR="00E2548F" w:rsidRDefault="00E2548F" w:rsidP="00F97446">
      <w:pPr>
        <w:widowControl w:val="0"/>
        <w:tabs>
          <w:tab w:val="left" w:pos="1168"/>
        </w:tabs>
        <w:jc w:val="both"/>
        <w:rPr>
          <w:rFonts w:eastAsia="Times New Roman"/>
          <w:lang w:eastAsia="ru-RU"/>
        </w:rPr>
      </w:pPr>
    </w:p>
    <w:p w:rsidR="00E2548F" w:rsidRDefault="00E2548F" w:rsidP="00F97446">
      <w:pPr>
        <w:widowControl w:val="0"/>
        <w:tabs>
          <w:tab w:val="left" w:pos="1168"/>
        </w:tabs>
        <w:jc w:val="both"/>
        <w:rPr>
          <w:rFonts w:eastAsia="Times New Roman"/>
          <w:lang w:eastAsia="ru-RU"/>
        </w:rPr>
      </w:pPr>
    </w:p>
    <w:p w:rsidR="00E2548F" w:rsidRDefault="00E2548F" w:rsidP="00F97446">
      <w:pPr>
        <w:widowControl w:val="0"/>
        <w:tabs>
          <w:tab w:val="left" w:pos="1168"/>
        </w:tabs>
        <w:jc w:val="both"/>
        <w:rPr>
          <w:rFonts w:eastAsia="Times New Roman"/>
          <w:lang w:eastAsia="ru-RU"/>
        </w:rPr>
      </w:pPr>
    </w:p>
    <w:p w:rsidR="00E2548F" w:rsidRDefault="00E2548F" w:rsidP="00F97446">
      <w:pPr>
        <w:widowControl w:val="0"/>
        <w:tabs>
          <w:tab w:val="left" w:pos="1168"/>
        </w:tabs>
        <w:jc w:val="both"/>
        <w:rPr>
          <w:rFonts w:eastAsia="Times New Roman"/>
          <w:lang w:eastAsia="ru-RU"/>
        </w:rPr>
      </w:pPr>
    </w:p>
    <w:p w:rsidR="00E2548F" w:rsidRDefault="00E2548F" w:rsidP="00F97446">
      <w:pPr>
        <w:widowControl w:val="0"/>
        <w:tabs>
          <w:tab w:val="left" w:pos="1168"/>
        </w:tabs>
        <w:jc w:val="both"/>
        <w:rPr>
          <w:rFonts w:eastAsia="Times New Roman"/>
          <w:lang w:eastAsia="ru-RU"/>
        </w:rPr>
      </w:pPr>
    </w:p>
    <w:p w:rsidR="00E2548F" w:rsidRDefault="00E2548F" w:rsidP="00F97446">
      <w:pPr>
        <w:widowControl w:val="0"/>
        <w:tabs>
          <w:tab w:val="left" w:pos="1168"/>
        </w:tabs>
        <w:jc w:val="both"/>
        <w:rPr>
          <w:rFonts w:eastAsia="Times New Roman"/>
          <w:lang w:eastAsia="ru-RU"/>
        </w:rPr>
      </w:pPr>
    </w:p>
    <w:p w:rsidR="00E2548F" w:rsidRDefault="00E2548F" w:rsidP="00F97446">
      <w:pPr>
        <w:widowControl w:val="0"/>
        <w:tabs>
          <w:tab w:val="left" w:pos="1168"/>
        </w:tabs>
        <w:jc w:val="both"/>
        <w:rPr>
          <w:rFonts w:eastAsia="Times New Roman"/>
          <w:lang w:eastAsia="ru-RU"/>
        </w:rPr>
      </w:pPr>
    </w:p>
    <w:p w:rsidR="00E2548F" w:rsidRDefault="00E2548F" w:rsidP="00F97446">
      <w:pPr>
        <w:widowControl w:val="0"/>
        <w:tabs>
          <w:tab w:val="left" w:pos="1168"/>
        </w:tabs>
        <w:jc w:val="both"/>
        <w:rPr>
          <w:rFonts w:eastAsia="Times New Roman"/>
          <w:lang w:eastAsia="ru-RU"/>
        </w:rPr>
      </w:pPr>
    </w:p>
    <w:p w:rsidR="00E2548F" w:rsidRDefault="00E2548F" w:rsidP="00F97446">
      <w:pPr>
        <w:widowControl w:val="0"/>
        <w:tabs>
          <w:tab w:val="left" w:pos="1168"/>
        </w:tabs>
        <w:jc w:val="both"/>
        <w:rPr>
          <w:rFonts w:eastAsia="Times New Roman"/>
          <w:lang w:eastAsia="ru-RU"/>
        </w:rPr>
      </w:pPr>
    </w:p>
    <w:p w:rsidR="00E2548F" w:rsidRDefault="00E2548F" w:rsidP="00F97446">
      <w:pPr>
        <w:widowControl w:val="0"/>
        <w:tabs>
          <w:tab w:val="left" w:pos="1168"/>
        </w:tabs>
        <w:jc w:val="both"/>
        <w:rPr>
          <w:rFonts w:eastAsia="Times New Roman"/>
          <w:lang w:eastAsia="ru-RU"/>
        </w:rPr>
      </w:pPr>
    </w:p>
    <w:p w:rsidR="00E2548F" w:rsidRDefault="00E2548F" w:rsidP="00F97446">
      <w:pPr>
        <w:widowControl w:val="0"/>
        <w:tabs>
          <w:tab w:val="left" w:pos="1168"/>
        </w:tabs>
        <w:jc w:val="both"/>
        <w:rPr>
          <w:rFonts w:eastAsia="Times New Roman"/>
          <w:lang w:eastAsia="ru-RU"/>
        </w:rPr>
      </w:pPr>
    </w:p>
    <w:p w:rsidR="00E2548F" w:rsidRDefault="00E2548F" w:rsidP="00F97446">
      <w:pPr>
        <w:widowControl w:val="0"/>
        <w:tabs>
          <w:tab w:val="left" w:pos="1168"/>
        </w:tabs>
        <w:jc w:val="both"/>
        <w:rPr>
          <w:rFonts w:eastAsia="Times New Roman"/>
          <w:lang w:eastAsia="ru-RU"/>
        </w:rPr>
      </w:pPr>
    </w:p>
    <w:p w:rsidR="00E2548F" w:rsidRDefault="00E2548F" w:rsidP="00F97446">
      <w:pPr>
        <w:widowControl w:val="0"/>
        <w:tabs>
          <w:tab w:val="left" w:pos="1168"/>
        </w:tabs>
        <w:jc w:val="both"/>
        <w:rPr>
          <w:rFonts w:eastAsia="Times New Roman"/>
          <w:lang w:eastAsia="ru-RU"/>
        </w:rPr>
      </w:pPr>
    </w:p>
    <w:p w:rsidR="00E2548F" w:rsidRDefault="00E2548F" w:rsidP="00F97446">
      <w:pPr>
        <w:widowControl w:val="0"/>
        <w:tabs>
          <w:tab w:val="left" w:pos="1168"/>
        </w:tabs>
        <w:jc w:val="both"/>
        <w:rPr>
          <w:rFonts w:eastAsia="Times New Roman"/>
          <w:lang w:eastAsia="ru-RU"/>
        </w:rPr>
      </w:pPr>
    </w:p>
    <w:p w:rsidR="00E2548F" w:rsidRDefault="00E2548F" w:rsidP="00F97446">
      <w:pPr>
        <w:widowControl w:val="0"/>
        <w:tabs>
          <w:tab w:val="left" w:pos="1168"/>
        </w:tabs>
        <w:jc w:val="both"/>
        <w:rPr>
          <w:rFonts w:eastAsia="Times New Roman"/>
          <w:lang w:eastAsia="ru-RU"/>
        </w:rPr>
      </w:pPr>
    </w:p>
    <w:p w:rsidR="00E2548F" w:rsidRDefault="00E2548F" w:rsidP="00F97446">
      <w:pPr>
        <w:widowControl w:val="0"/>
        <w:tabs>
          <w:tab w:val="left" w:pos="1168"/>
        </w:tabs>
        <w:jc w:val="both"/>
        <w:rPr>
          <w:rFonts w:eastAsia="Times New Roman"/>
          <w:lang w:eastAsia="ru-RU"/>
        </w:rPr>
      </w:pPr>
    </w:p>
    <w:p w:rsidR="00E2548F" w:rsidRDefault="00E2548F" w:rsidP="00F97446">
      <w:pPr>
        <w:widowControl w:val="0"/>
        <w:tabs>
          <w:tab w:val="left" w:pos="1168"/>
        </w:tabs>
        <w:jc w:val="both"/>
        <w:rPr>
          <w:rFonts w:eastAsia="Times New Roman"/>
          <w:lang w:eastAsia="ru-RU"/>
        </w:rPr>
      </w:pPr>
    </w:p>
    <w:p w:rsidR="00E2548F" w:rsidRDefault="00E2548F" w:rsidP="00F97446">
      <w:pPr>
        <w:widowControl w:val="0"/>
        <w:tabs>
          <w:tab w:val="left" w:pos="1168"/>
        </w:tabs>
        <w:jc w:val="both"/>
        <w:rPr>
          <w:rFonts w:eastAsia="Times New Roman"/>
          <w:lang w:eastAsia="ru-RU"/>
        </w:rPr>
      </w:pPr>
    </w:p>
    <w:p w:rsidR="00E2548F" w:rsidRDefault="00E2548F" w:rsidP="00F97446">
      <w:pPr>
        <w:widowControl w:val="0"/>
        <w:tabs>
          <w:tab w:val="left" w:pos="1168"/>
        </w:tabs>
        <w:jc w:val="both"/>
        <w:rPr>
          <w:rFonts w:eastAsia="Times New Roman"/>
          <w:lang w:eastAsia="ru-RU"/>
        </w:rPr>
      </w:pPr>
    </w:p>
    <w:p w:rsidR="00E2548F" w:rsidRDefault="00E2548F" w:rsidP="00F97446">
      <w:pPr>
        <w:widowControl w:val="0"/>
        <w:tabs>
          <w:tab w:val="left" w:pos="1168"/>
        </w:tabs>
        <w:jc w:val="both"/>
        <w:rPr>
          <w:rFonts w:eastAsia="Times New Roman"/>
          <w:lang w:eastAsia="ru-RU"/>
        </w:rPr>
      </w:pPr>
    </w:p>
    <w:p w:rsidR="00E2548F" w:rsidRDefault="00E2548F" w:rsidP="00F97446">
      <w:pPr>
        <w:widowControl w:val="0"/>
        <w:tabs>
          <w:tab w:val="left" w:pos="1168"/>
        </w:tabs>
        <w:jc w:val="both"/>
        <w:rPr>
          <w:rFonts w:eastAsia="Times New Roman"/>
          <w:lang w:eastAsia="ru-RU"/>
        </w:rPr>
      </w:pPr>
    </w:p>
    <w:p w:rsidR="00E2548F" w:rsidRDefault="00E2548F" w:rsidP="00F97446">
      <w:pPr>
        <w:widowControl w:val="0"/>
        <w:tabs>
          <w:tab w:val="left" w:pos="1168"/>
        </w:tabs>
        <w:jc w:val="both"/>
        <w:rPr>
          <w:rFonts w:eastAsia="Times New Roman"/>
          <w:lang w:eastAsia="ru-RU"/>
        </w:rPr>
      </w:pPr>
    </w:p>
    <w:p w:rsidR="00E2548F" w:rsidRDefault="00E2548F" w:rsidP="00F97446">
      <w:pPr>
        <w:widowControl w:val="0"/>
        <w:tabs>
          <w:tab w:val="left" w:pos="1168"/>
        </w:tabs>
        <w:jc w:val="both"/>
        <w:rPr>
          <w:rFonts w:eastAsia="Times New Roman"/>
          <w:lang w:eastAsia="ru-RU"/>
        </w:rPr>
      </w:pPr>
    </w:p>
    <w:p w:rsidR="00E2548F" w:rsidRDefault="00E2548F" w:rsidP="00F97446">
      <w:pPr>
        <w:widowControl w:val="0"/>
        <w:tabs>
          <w:tab w:val="left" w:pos="1168"/>
        </w:tabs>
        <w:jc w:val="both"/>
        <w:rPr>
          <w:rFonts w:eastAsia="Times New Roman"/>
          <w:lang w:eastAsia="ru-RU"/>
        </w:rPr>
      </w:pPr>
    </w:p>
    <w:p w:rsidR="00E2548F" w:rsidRDefault="00E2548F" w:rsidP="00F97446">
      <w:pPr>
        <w:widowControl w:val="0"/>
        <w:tabs>
          <w:tab w:val="left" w:pos="1168"/>
        </w:tabs>
        <w:jc w:val="both"/>
        <w:rPr>
          <w:rFonts w:eastAsia="Times New Roman"/>
          <w:lang w:eastAsia="ru-RU"/>
        </w:rPr>
      </w:pPr>
    </w:p>
    <w:p w:rsidR="00E2548F" w:rsidRDefault="00E2548F" w:rsidP="00F97446">
      <w:pPr>
        <w:widowControl w:val="0"/>
        <w:tabs>
          <w:tab w:val="left" w:pos="1168"/>
        </w:tabs>
        <w:jc w:val="both"/>
        <w:rPr>
          <w:rFonts w:eastAsia="Times New Roman"/>
          <w:lang w:eastAsia="ru-RU"/>
        </w:rPr>
      </w:pPr>
    </w:p>
    <w:p w:rsidR="00E2548F" w:rsidRDefault="00E2548F" w:rsidP="00F97446">
      <w:pPr>
        <w:widowControl w:val="0"/>
        <w:tabs>
          <w:tab w:val="left" w:pos="1168"/>
        </w:tabs>
        <w:jc w:val="both"/>
        <w:rPr>
          <w:rFonts w:eastAsia="Times New Roman"/>
          <w:lang w:eastAsia="ru-RU"/>
        </w:rPr>
      </w:pPr>
    </w:p>
    <w:p w:rsidR="00E2548F" w:rsidRDefault="00E2548F" w:rsidP="00F97446">
      <w:pPr>
        <w:widowControl w:val="0"/>
        <w:tabs>
          <w:tab w:val="left" w:pos="1168"/>
        </w:tabs>
        <w:jc w:val="both"/>
        <w:rPr>
          <w:rFonts w:eastAsia="Times New Roman"/>
          <w:lang w:eastAsia="ru-RU"/>
        </w:rPr>
      </w:pPr>
    </w:p>
    <w:p w:rsidR="00E2548F" w:rsidRDefault="00E2548F" w:rsidP="00F97446">
      <w:pPr>
        <w:widowControl w:val="0"/>
        <w:tabs>
          <w:tab w:val="left" w:pos="1168"/>
        </w:tabs>
        <w:jc w:val="both"/>
        <w:rPr>
          <w:rFonts w:eastAsia="Times New Roman"/>
          <w:lang w:eastAsia="ru-RU"/>
        </w:rPr>
      </w:pPr>
    </w:p>
    <w:p w:rsidR="00E2548F" w:rsidRPr="00F97446" w:rsidRDefault="00E2548F" w:rsidP="00F97446">
      <w:pPr>
        <w:widowControl w:val="0"/>
        <w:tabs>
          <w:tab w:val="left" w:pos="1168"/>
        </w:tabs>
        <w:jc w:val="both"/>
        <w:rPr>
          <w:rFonts w:eastAsia="Times New Roman"/>
          <w:lang w:eastAsia="ru-RU"/>
        </w:rPr>
      </w:pPr>
    </w:p>
    <w:p w:rsidR="00E2548F" w:rsidRPr="009513D1" w:rsidRDefault="00E2548F" w:rsidP="00E2548F">
      <w:pPr>
        <w:spacing w:line="276" w:lineRule="auto"/>
        <w:ind w:left="426"/>
        <w:rPr>
          <w:rFonts w:eastAsia="Calibri"/>
          <w:sz w:val="24"/>
          <w:szCs w:val="24"/>
        </w:rPr>
      </w:pPr>
      <w:r w:rsidRPr="009513D1">
        <w:rPr>
          <w:rFonts w:eastAsia="Calibri"/>
          <w:sz w:val="24"/>
          <w:szCs w:val="24"/>
        </w:rPr>
        <w:t>Визы:</w:t>
      </w:r>
    </w:p>
    <w:p w:rsidR="00E2548F" w:rsidRPr="009513D1" w:rsidRDefault="00E2548F" w:rsidP="00E2548F">
      <w:pPr>
        <w:spacing w:line="276" w:lineRule="auto"/>
        <w:ind w:left="426"/>
        <w:rPr>
          <w:rFonts w:eastAsia="Calibri"/>
          <w:sz w:val="24"/>
          <w:szCs w:val="24"/>
        </w:rPr>
      </w:pPr>
    </w:p>
    <w:p w:rsidR="00E2548F" w:rsidRPr="009513D1" w:rsidRDefault="00E2548F" w:rsidP="00E2548F">
      <w:pPr>
        <w:spacing w:line="276" w:lineRule="auto"/>
        <w:ind w:left="426"/>
        <w:rPr>
          <w:rFonts w:eastAsia="Calibri"/>
          <w:sz w:val="24"/>
          <w:szCs w:val="24"/>
        </w:rPr>
      </w:pPr>
      <w:r w:rsidRPr="009513D1">
        <w:rPr>
          <w:rFonts w:eastAsia="Calibri"/>
          <w:sz w:val="24"/>
          <w:szCs w:val="24"/>
        </w:rPr>
        <w:t>Заместитель Главы</w:t>
      </w:r>
    </w:p>
    <w:p w:rsidR="00E2548F" w:rsidRPr="009513D1" w:rsidRDefault="00E2548F" w:rsidP="00E2548F">
      <w:pPr>
        <w:spacing w:line="276" w:lineRule="auto"/>
        <w:ind w:left="426"/>
        <w:rPr>
          <w:rFonts w:eastAsia="Calibri"/>
          <w:sz w:val="24"/>
          <w:szCs w:val="24"/>
        </w:rPr>
      </w:pPr>
      <w:r w:rsidRPr="009513D1">
        <w:rPr>
          <w:rFonts w:eastAsia="Calibri"/>
          <w:sz w:val="24"/>
          <w:szCs w:val="24"/>
        </w:rPr>
        <w:t>МО «Вяземский муниципальный округ»</w:t>
      </w:r>
      <w:r w:rsidRPr="009513D1">
        <w:rPr>
          <w:rFonts w:eastAsia="Calibri"/>
          <w:sz w:val="24"/>
          <w:szCs w:val="24"/>
        </w:rPr>
        <w:tab/>
        <w:t xml:space="preserve">  </w:t>
      </w:r>
    </w:p>
    <w:p w:rsidR="00E2548F" w:rsidRPr="009513D1" w:rsidRDefault="00E2548F" w:rsidP="00E2548F">
      <w:pPr>
        <w:spacing w:line="276" w:lineRule="auto"/>
        <w:ind w:left="426"/>
        <w:rPr>
          <w:rFonts w:eastAsia="Calibri"/>
          <w:sz w:val="24"/>
          <w:szCs w:val="24"/>
        </w:rPr>
      </w:pPr>
      <w:r w:rsidRPr="009513D1">
        <w:rPr>
          <w:rFonts w:eastAsia="Calibri"/>
          <w:sz w:val="24"/>
          <w:szCs w:val="24"/>
        </w:rPr>
        <w:t xml:space="preserve">Смоленской области                                         </w:t>
      </w:r>
      <w:r>
        <w:rPr>
          <w:rFonts w:eastAsia="Calibri"/>
          <w:sz w:val="24"/>
          <w:szCs w:val="24"/>
        </w:rPr>
        <w:t xml:space="preserve">                 </w:t>
      </w:r>
      <w:proofErr w:type="spellStart"/>
      <w:r w:rsidRPr="009513D1">
        <w:rPr>
          <w:rFonts w:eastAsia="Calibri"/>
          <w:sz w:val="24"/>
          <w:szCs w:val="24"/>
        </w:rPr>
        <w:t>В.Г.Лосев</w:t>
      </w:r>
      <w:proofErr w:type="spellEnd"/>
      <w:r w:rsidRPr="009513D1">
        <w:rPr>
          <w:rFonts w:eastAsia="Calibri"/>
          <w:sz w:val="24"/>
          <w:szCs w:val="24"/>
        </w:rPr>
        <w:t xml:space="preserve"> </w:t>
      </w:r>
      <w:proofErr w:type="gramStart"/>
      <w:r w:rsidRPr="009513D1">
        <w:rPr>
          <w:rFonts w:eastAsia="Calibri"/>
          <w:sz w:val="24"/>
          <w:szCs w:val="24"/>
        </w:rPr>
        <w:t xml:space="preserve">   «</w:t>
      </w:r>
      <w:proofErr w:type="gramEnd"/>
      <w:r w:rsidRPr="009513D1">
        <w:rPr>
          <w:rFonts w:eastAsia="Calibri"/>
          <w:sz w:val="24"/>
          <w:szCs w:val="24"/>
        </w:rPr>
        <w:t>____»_______2026</w:t>
      </w:r>
    </w:p>
    <w:p w:rsidR="00E2548F" w:rsidRPr="009513D1" w:rsidRDefault="00E2548F" w:rsidP="00E2548F">
      <w:pPr>
        <w:spacing w:line="276" w:lineRule="auto"/>
        <w:ind w:left="426"/>
        <w:rPr>
          <w:rFonts w:eastAsia="Calibri"/>
          <w:sz w:val="24"/>
          <w:szCs w:val="24"/>
        </w:rPr>
      </w:pPr>
    </w:p>
    <w:p w:rsidR="00E2548F" w:rsidRPr="009513D1" w:rsidRDefault="00E2548F" w:rsidP="00E2548F">
      <w:pPr>
        <w:spacing w:line="276" w:lineRule="auto"/>
        <w:ind w:left="426"/>
        <w:rPr>
          <w:rFonts w:eastAsia="Calibri"/>
          <w:sz w:val="24"/>
          <w:szCs w:val="24"/>
        </w:rPr>
      </w:pPr>
    </w:p>
    <w:p w:rsidR="00E2548F" w:rsidRPr="009513D1" w:rsidRDefault="00E2548F" w:rsidP="00E2548F">
      <w:pPr>
        <w:spacing w:line="276" w:lineRule="auto"/>
        <w:ind w:left="426" w:right="-235"/>
        <w:rPr>
          <w:rFonts w:eastAsia="Calibri"/>
          <w:sz w:val="24"/>
          <w:szCs w:val="24"/>
        </w:rPr>
      </w:pPr>
      <w:proofErr w:type="spellStart"/>
      <w:r>
        <w:rPr>
          <w:rFonts w:eastAsia="Calibri"/>
          <w:sz w:val="24"/>
          <w:szCs w:val="24"/>
        </w:rPr>
        <w:t>И.о</w:t>
      </w:r>
      <w:proofErr w:type="spellEnd"/>
      <w:r>
        <w:rPr>
          <w:rFonts w:eastAsia="Calibri"/>
          <w:sz w:val="24"/>
          <w:szCs w:val="24"/>
        </w:rPr>
        <w:t>. н</w:t>
      </w:r>
      <w:r w:rsidRPr="009513D1">
        <w:rPr>
          <w:rFonts w:eastAsia="Calibri"/>
          <w:sz w:val="24"/>
          <w:szCs w:val="24"/>
        </w:rPr>
        <w:t>ачальник</w:t>
      </w:r>
      <w:r>
        <w:rPr>
          <w:rFonts w:eastAsia="Calibri"/>
          <w:sz w:val="24"/>
          <w:szCs w:val="24"/>
        </w:rPr>
        <w:t>а</w:t>
      </w:r>
      <w:r w:rsidRPr="009513D1">
        <w:rPr>
          <w:rFonts w:eastAsia="Calibri"/>
          <w:sz w:val="24"/>
          <w:szCs w:val="24"/>
        </w:rPr>
        <w:t xml:space="preserve"> юридического отдела</w:t>
      </w:r>
      <w:r w:rsidRPr="009513D1">
        <w:rPr>
          <w:rFonts w:eastAsia="Calibri"/>
          <w:sz w:val="24"/>
          <w:szCs w:val="24"/>
        </w:rPr>
        <w:tab/>
        <w:t xml:space="preserve">    </w:t>
      </w:r>
      <w:r>
        <w:rPr>
          <w:rFonts w:eastAsia="Calibri"/>
          <w:sz w:val="24"/>
          <w:szCs w:val="24"/>
        </w:rPr>
        <w:t xml:space="preserve">            </w:t>
      </w:r>
      <w:proofErr w:type="spellStart"/>
      <w:r>
        <w:rPr>
          <w:rFonts w:eastAsia="Calibri"/>
          <w:sz w:val="24"/>
          <w:szCs w:val="24"/>
        </w:rPr>
        <w:t>Прач</w:t>
      </w:r>
      <w:proofErr w:type="spellEnd"/>
      <w:r>
        <w:rPr>
          <w:rFonts w:eastAsia="Calibri"/>
          <w:sz w:val="24"/>
          <w:szCs w:val="24"/>
        </w:rPr>
        <w:t xml:space="preserve"> К.С.   </w:t>
      </w:r>
      <w:r w:rsidRPr="009513D1">
        <w:rPr>
          <w:rFonts w:eastAsia="Calibri"/>
          <w:sz w:val="24"/>
          <w:szCs w:val="24"/>
        </w:rPr>
        <w:t>«___</w:t>
      </w:r>
      <w:proofErr w:type="gramStart"/>
      <w:r w:rsidRPr="009513D1">
        <w:rPr>
          <w:rFonts w:eastAsia="Calibri"/>
          <w:sz w:val="24"/>
          <w:szCs w:val="24"/>
        </w:rPr>
        <w:t>_»_</w:t>
      </w:r>
      <w:proofErr w:type="gramEnd"/>
      <w:r w:rsidRPr="009513D1">
        <w:rPr>
          <w:rFonts w:eastAsia="Calibri"/>
          <w:sz w:val="24"/>
          <w:szCs w:val="24"/>
        </w:rPr>
        <w:t>____</w:t>
      </w:r>
      <w:r>
        <w:rPr>
          <w:rFonts w:eastAsia="Calibri"/>
          <w:sz w:val="24"/>
          <w:szCs w:val="24"/>
        </w:rPr>
        <w:t>__</w:t>
      </w:r>
      <w:r w:rsidRPr="009513D1">
        <w:rPr>
          <w:rFonts w:eastAsia="Calibri"/>
          <w:sz w:val="24"/>
          <w:szCs w:val="24"/>
        </w:rPr>
        <w:t>__2026</w:t>
      </w:r>
    </w:p>
    <w:p w:rsidR="00E2548F" w:rsidRPr="009513D1" w:rsidRDefault="00E2548F" w:rsidP="00E2548F">
      <w:pPr>
        <w:spacing w:line="276" w:lineRule="auto"/>
        <w:rPr>
          <w:rFonts w:eastAsia="Calibri"/>
          <w:sz w:val="24"/>
          <w:szCs w:val="24"/>
        </w:rPr>
      </w:pPr>
    </w:p>
    <w:p w:rsidR="00E2548F" w:rsidRPr="009513D1" w:rsidRDefault="00E2548F" w:rsidP="00E2548F">
      <w:pPr>
        <w:spacing w:line="276" w:lineRule="auto"/>
        <w:ind w:firstLine="426"/>
        <w:rPr>
          <w:rFonts w:eastAsia="Calibri"/>
          <w:sz w:val="24"/>
          <w:szCs w:val="24"/>
        </w:rPr>
      </w:pPr>
      <w:r w:rsidRPr="009513D1">
        <w:rPr>
          <w:rFonts w:eastAsia="Calibri"/>
          <w:sz w:val="24"/>
          <w:szCs w:val="24"/>
        </w:rPr>
        <w:t>Начальник отдела</w:t>
      </w:r>
    </w:p>
    <w:p w:rsidR="00E2548F" w:rsidRPr="009513D1" w:rsidRDefault="00E2548F" w:rsidP="00E2548F">
      <w:pPr>
        <w:spacing w:line="276" w:lineRule="auto"/>
        <w:ind w:firstLine="426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муниципальной </w:t>
      </w:r>
      <w:r w:rsidRPr="009513D1">
        <w:rPr>
          <w:rFonts w:eastAsia="Calibri"/>
          <w:sz w:val="24"/>
          <w:szCs w:val="24"/>
        </w:rPr>
        <w:t>службы</w:t>
      </w:r>
      <w:r w:rsidRPr="009513D1">
        <w:rPr>
          <w:rFonts w:eastAsia="Calibri"/>
          <w:sz w:val="24"/>
          <w:szCs w:val="24"/>
        </w:rPr>
        <w:tab/>
      </w:r>
      <w:r w:rsidRPr="009513D1">
        <w:rPr>
          <w:rFonts w:eastAsia="Calibri"/>
          <w:sz w:val="24"/>
          <w:szCs w:val="24"/>
        </w:rPr>
        <w:tab/>
      </w:r>
      <w:r w:rsidRPr="009513D1">
        <w:rPr>
          <w:rFonts w:eastAsia="Calibri"/>
          <w:sz w:val="24"/>
          <w:szCs w:val="24"/>
        </w:rPr>
        <w:tab/>
        <w:t xml:space="preserve">   </w:t>
      </w:r>
      <w:r>
        <w:rPr>
          <w:rFonts w:eastAsia="Calibri"/>
          <w:sz w:val="24"/>
          <w:szCs w:val="24"/>
        </w:rPr>
        <w:t xml:space="preserve">      </w:t>
      </w:r>
      <w:proofErr w:type="spellStart"/>
      <w:r w:rsidRPr="009513D1">
        <w:rPr>
          <w:rFonts w:eastAsia="Calibri"/>
          <w:sz w:val="24"/>
          <w:szCs w:val="24"/>
        </w:rPr>
        <w:t>Ж.В.Анпилогова</w:t>
      </w:r>
      <w:proofErr w:type="spellEnd"/>
      <w:r w:rsidRPr="009513D1">
        <w:rPr>
          <w:rFonts w:eastAsia="Calibri"/>
          <w:sz w:val="24"/>
          <w:szCs w:val="24"/>
        </w:rPr>
        <w:t xml:space="preserve"> «___</w:t>
      </w:r>
      <w:proofErr w:type="gramStart"/>
      <w:r w:rsidRPr="009513D1">
        <w:rPr>
          <w:rFonts w:eastAsia="Calibri"/>
          <w:sz w:val="24"/>
          <w:szCs w:val="24"/>
        </w:rPr>
        <w:t>_»_</w:t>
      </w:r>
      <w:proofErr w:type="gramEnd"/>
      <w:r w:rsidRPr="009513D1">
        <w:rPr>
          <w:rFonts w:eastAsia="Calibri"/>
          <w:sz w:val="24"/>
          <w:szCs w:val="24"/>
        </w:rPr>
        <w:t>______2026</w:t>
      </w:r>
    </w:p>
    <w:p w:rsidR="00E2548F" w:rsidRPr="009513D1" w:rsidRDefault="00E2548F" w:rsidP="00E2548F">
      <w:pPr>
        <w:spacing w:line="276" w:lineRule="auto"/>
        <w:ind w:left="426"/>
        <w:rPr>
          <w:rFonts w:eastAsia="Calibri"/>
          <w:sz w:val="24"/>
          <w:szCs w:val="24"/>
        </w:rPr>
      </w:pPr>
    </w:p>
    <w:p w:rsidR="00E2548F" w:rsidRPr="009513D1" w:rsidRDefault="00E2548F" w:rsidP="00E2548F">
      <w:pPr>
        <w:spacing w:line="276" w:lineRule="auto"/>
        <w:ind w:left="426"/>
        <w:rPr>
          <w:rFonts w:eastAsia="Calibri"/>
          <w:sz w:val="24"/>
          <w:szCs w:val="24"/>
        </w:rPr>
      </w:pPr>
    </w:p>
    <w:p w:rsidR="00E2548F" w:rsidRPr="009513D1" w:rsidRDefault="00E2548F" w:rsidP="00E2548F">
      <w:pPr>
        <w:spacing w:line="276" w:lineRule="auto"/>
        <w:ind w:left="426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Исп. и </w:t>
      </w:r>
      <w:proofErr w:type="spellStart"/>
      <w:r>
        <w:rPr>
          <w:rFonts w:eastAsia="Calibri"/>
          <w:sz w:val="24"/>
          <w:szCs w:val="24"/>
        </w:rPr>
        <w:t>разр</w:t>
      </w:r>
      <w:proofErr w:type="spellEnd"/>
      <w:r>
        <w:rPr>
          <w:rFonts w:eastAsia="Calibri"/>
          <w:sz w:val="24"/>
          <w:szCs w:val="24"/>
        </w:rPr>
        <w:t>.</w:t>
      </w:r>
    </w:p>
    <w:p w:rsidR="00E2548F" w:rsidRPr="009513D1" w:rsidRDefault="00E2548F" w:rsidP="00E2548F">
      <w:pPr>
        <w:spacing w:line="276" w:lineRule="auto"/>
        <w:ind w:left="426"/>
        <w:rPr>
          <w:rFonts w:eastAsia="Calibri"/>
          <w:sz w:val="24"/>
          <w:szCs w:val="24"/>
        </w:rPr>
      </w:pPr>
      <w:proofErr w:type="spellStart"/>
      <w:r w:rsidRPr="009513D1">
        <w:rPr>
          <w:rFonts w:eastAsia="Calibri"/>
          <w:sz w:val="24"/>
          <w:szCs w:val="24"/>
        </w:rPr>
        <w:t>Ситникова</w:t>
      </w:r>
      <w:proofErr w:type="spellEnd"/>
      <w:r w:rsidRPr="009513D1">
        <w:rPr>
          <w:rFonts w:eastAsia="Calibri"/>
          <w:sz w:val="24"/>
          <w:szCs w:val="24"/>
        </w:rPr>
        <w:t xml:space="preserve"> Л.Н.</w:t>
      </w:r>
    </w:p>
    <w:p w:rsidR="00E2548F" w:rsidRPr="009513D1" w:rsidRDefault="00E2548F" w:rsidP="00E2548F">
      <w:pPr>
        <w:spacing w:line="276" w:lineRule="auto"/>
        <w:ind w:left="426"/>
        <w:rPr>
          <w:rFonts w:eastAsia="Calibri"/>
          <w:sz w:val="24"/>
          <w:szCs w:val="24"/>
        </w:rPr>
      </w:pPr>
      <w:r w:rsidRPr="009513D1">
        <w:rPr>
          <w:rFonts w:eastAsia="Calibri"/>
          <w:sz w:val="24"/>
          <w:szCs w:val="24"/>
        </w:rPr>
        <w:t xml:space="preserve">Тел: 4-19-61 </w:t>
      </w:r>
    </w:p>
    <w:p w:rsidR="00E2548F" w:rsidRPr="009513D1" w:rsidRDefault="00E2548F" w:rsidP="00E2548F">
      <w:pPr>
        <w:spacing w:line="276" w:lineRule="auto"/>
        <w:ind w:left="426"/>
        <w:rPr>
          <w:rFonts w:eastAsia="Calibri"/>
          <w:sz w:val="24"/>
          <w:szCs w:val="24"/>
        </w:rPr>
      </w:pPr>
      <w:r w:rsidRPr="009513D1">
        <w:rPr>
          <w:rFonts w:eastAsia="Calibri"/>
          <w:sz w:val="24"/>
          <w:szCs w:val="24"/>
        </w:rPr>
        <w:t>«____</w:t>
      </w:r>
      <w:proofErr w:type="gramStart"/>
      <w:r w:rsidRPr="009513D1">
        <w:rPr>
          <w:rFonts w:eastAsia="Calibri"/>
          <w:sz w:val="24"/>
          <w:szCs w:val="24"/>
        </w:rPr>
        <w:t>_»_</w:t>
      </w:r>
      <w:proofErr w:type="gramEnd"/>
      <w:r w:rsidRPr="009513D1">
        <w:rPr>
          <w:rFonts w:eastAsia="Calibri"/>
          <w:sz w:val="24"/>
          <w:szCs w:val="24"/>
        </w:rPr>
        <w:t>___________2026</w:t>
      </w:r>
    </w:p>
    <w:p w:rsidR="00E2548F" w:rsidRPr="009513D1" w:rsidRDefault="00E2548F" w:rsidP="00E2548F">
      <w:pPr>
        <w:spacing w:line="276" w:lineRule="auto"/>
        <w:ind w:left="426"/>
        <w:rPr>
          <w:rFonts w:eastAsia="Calibri"/>
          <w:sz w:val="24"/>
          <w:szCs w:val="24"/>
        </w:rPr>
      </w:pPr>
    </w:p>
    <w:p w:rsidR="00E2548F" w:rsidRDefault="00E2548F" w:rsidP="00E2548F">
      <w:pPr>
        <w:spacing w:line="276" w:lineRule="auto"/>
        <w:ind w:left="426"/>
        <w:rPr>
          <w:rFonts w:eastAsia="Calibri"/>
          <w:sz w:val="24"/>
          <w:szCs w:val="24"/>
        </w:rPr>
      </w:pPr>
      <w:r w:rsidRPr="009513D1">
        <w:rPr>
          <w:rFonts w:eastAsia="Calibri"/>
          <w:sz w:val="24"/>
          <w:szCs w:val="24"/>
        </w:rPr>
        <w:t xml:space="preserve">Разослать: прокуратуре, </w:t>
      </w:r>
      <w:r>
        <w:rPr>
          <w:rFonts w:eastAsia="Calibri"/>
          <w:sz w:val="24"/>
          <w:szCs w:val="24"/>
        </w:rPr>
        <w:t>УИО 3 экз.</w:t>
      </w:r>
    </w:p>
    <w:p w:rsidR="00E2548F" w:rsidRPr="009513D1" w:rsidRDefault="00E2548F" w:rsidP="00E2548F">
      <w:pPr>
        <w:spacing w:line="276" w:lineRule="auto"/>
        <w:ind w:left="426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</w:t>
      </w:r>
      <w:r w:rsidRPr="009513D1">
        <w:rPr>
          <w:rFonts w:eastAsia="Calibri"/>
          <w:sz w:val="24"/>
          <w:szCs w:val="24"/>
        </w:rPr>
        <w:t xml:space="preserve"> экз.</w:t>
      </w:r>
    </w:p>
    <w:p w:rsidR="00E2548F" w:rsidRPr="009513D1" w:rsidRDefault="00E2548F" w:rsidP="00E2548F">
      <w:pPr>
        <w:spacing w:line="276" w:lineRule="auto"/>
        <w:rPr>
          <w:rFonts w:eastAsia="Calibri"/>
          <w:sz w:val="24"/>
          <w:szCs w:val="24"/>
        </w:rPr>
      </w:pPr>
      <w:r w:rsidRPr="009513D1">
        <w:rPr>
          <w:rFonts w:eastAsia="Calibri"/>
          <w:sz w:val="24"/>
          <w:szCs w:val="24"/>
        </w:rPr>
        <w:tab/>
      </w:r>
    </w:p>
    <w:p w:rsidR="00F97446" w:rsidRDefault="00F97446" w:rsidP="00F97446">
      <w:pPr>
        <w:spacing w:line="276" w:lineRule="auto"/>
      </w:pPr>
    </w:p>
    <w:sectPr w:rsidR="00F97446" w:rsidSect="00E2548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B64" w:rsidRDefault="00860B64" w:rsidP="00E2548F">
      <w:r>
        <w:separator/>
      </w:r>
    </w:p>
  </w:endnote>
  <w:endnote w:type="continuationSeparator" w:id="0">
    <w:p w:rsidR="00860B64" w:rsidRDefault="00860B64" w:rsidP="00E25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B64" w:rsidRDefault="00860B64" w:rsidP="00E2548F">
      <w:r>
        <w:separator/>
      </w:r>
    </w:p>
  </w:footnote>
  <w:footnote w:type="continuationSeparator" w:id="0">
    <w:p w:rsidR="00860B64" w:rsidRDefault="00860B64" w:rsidP="00E254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36061444"/>
      <w:docPartObj>
        <w:docPartGallery w:val="Page Numbers (Top of Page)"/>
        <w:docPartUnique/>
      </w:docPartObj>
    </w:sdtPr>
    <w:sdtEndPr/>
    <w:sdtContent>
      <w:p w:rsidR="00E2548F" w:rsidRDefault="00E2548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69F0">
          <w:rPr>
            <w:noProof/>
          </w:rPr>
          <w:t>7</w:t>
        </w:r>
        <w:r>
          <w:fldChar w:fldCharType="end"/>
        </w:r>
      </w:p>
    </w:sdtContent>
  </w:sdt>
  <w:p w:rsidR="00E2548F" w:rsidRDefault="00E2548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F6E"/>
    <w:rsid w:val="00015805"/>
    <w:rsid w:val="0008306F"/>
    <w:rsid w:val="00140EB8"/>
    <w:rsid w:val="001838D5"/>
    <w:rsid w:val="001B6F6E"/>
    <w:rsid w:val="001C288C"/>
    <w:rsid w:val="002868A1"/>
    <w:rsid w:val="002C7C0A"/>
    <w:rsid w:val="002F415E"/>
    <w:rsid w:val="0034610E"/>
    <w:rsid w:val="00450728"/>
    <w:rsid w:val="00450E2C"/>
    <w:rsid w:val="004D37AB"/>
    <w:rsid w:val="005210AE"/>
    <w:rsid w:val="006A5C4D"/>
    <w:rsid w:val="0077586B"/>
    <w:rsid w:val="00834DF4"/>
    <w:rsid w:val="00860B64"/>
    <w:rsid w:val="009513D1"/>
    <w:rsid w:val="009569F0"/>
    <w:rsid w:val="00976E7A"/>
    <w:rsid w:val="00A071AD"/>
    <w:rsid w:val="00A53361"/>
    <w:rsid w:val="00A562AF"/>
    <w:rsid w:val="00AE1F7B"/>
    <w:rsid w:val="00AF6528"/>
    <w:rsid w:val="00B74455"/>
    <w:rsid w:val="00BA70B7"/>
    <w:rsid w:val="00E2548F"/>
    <w:rsid w:val="00F9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FD97C"/>
  <w15:chartTrackingRefBased/>
  <w15:docId w15:val="{8749A7E8-83B4-47AD-B94F-DA4001C28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F6E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B6F6E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1B6F6E"/>
  </w:style>
  <w:style w:type="paragraph" w:styleId="a5">
    <w:name w:val="header"/>
    <w:basedOn w:val="a"/>
    <w:link w:val="a6"/>
    <w:uiPriority w:val="99"/>
    <w:unhideWhenUsed/>
    <w:rsid w:val="00E2548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2548F"/>
    <w:rPr>
      <w:rFonts w:ascii="Times New Roman" w:hAnsi="Times New Roman" w:cs="Times New Roman"/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E2548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2548F"/>
    <w:rPr>
      <w:rFonts w:ascii="Times New Roman" w:hAnsi="Times New Roman" w:cs="Times New Roman"/>
      <w:sz w:val="28"/>
      <w:szCs w:val="28"/>
    </w:rPr>
  </w:style>
  <w:style w:type="table" w:styleId="a9">
    <w:name w:val="Table Grid"/>
    <w:basedOn w:val="a1"/>
    <w:uiPriority w:val="59"/>
    <w:rsid w:val="00E2548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01580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158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00132&amp;dst=7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1716</Words>
  <Characters>9787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cp:lastPrinted>2026-04-16T05:02:00Z</cp:lastPrinted>
  <dcterms:created xsi:type="dcterms:W3CDTF">2026-08-17T12:14:00Z</dcterms:created>
  <dcterms:modified xsi:type="dcterms:W3CDTF">2026-08-18T06:56:00Z</dcterms:modified>
</cp:coreProperties>
</file>