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E67" w:rsidRPr="00021E67" w:rsidRDefault="00021E67" w:rsidP="00021E6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021E67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9A9AF71" wp14:editId="1DBC4304">
            <wp:extent cx="619125" cy="695325"/>
            <wp:effectExtent l="19050" t="0" r="9525" b="0"/>
            <wp:docPr id="49" name="Рисунок 49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E67" w:rsidRPr="00021E67" w:rsidRDefault="00021E67" w:rsidP="00021E67">
      <w:pPr>
        <w:tabs>
          <w:tab w:val="left" w:pos="284"/>
        </w:tabs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21E67" w:rsidRPr="00021E67" w:rsidRDefault="00021E67" w:rsidP="00021E67">
      <w:pPr>
        <w:spacing w:after="0" w:line="0" w:lineRule="atLeast"/>
        <w:jc w:val="center"/>
        <w:rPr>
          <w:rFonts w:ascii="Times New Roman" w:hAnsi="Times New Roman"/>
          <w:b/>
          <w:caps/>
          <w:sz w:val="28"/>
          <w:szCs w:val="28"/>
        </w:rPr>
      </w:pPr>
      <w:r w:rsidRPr="00021E67">
        <w:rPr>
          <w:rFonts w:ascii="Times New Roman" w:hAnsi="Times New Roman"/>
          <w:b/>
          <w:caps/>
          <w:sz w:val="28"/>
          <w:szCs w:val="28"/>
        </w:rPr>
        <w:t>администрация муниципального образования</w:t>
      </w:r>
    </w:p>
    <w:p w:rsidR="00021E67" w:rsidRPr="00021E67" w:rsidRDefault="00021E67" w:rsidP="00021E67">
      <w:pPr>
        <w:spacing w:after="0" w:line="0" w:lineRule="atLeast"/>
        <w:jc w:val="center"/>
        <w:rPr>
          <w:rFonts w:ascii="Times New Roman" w:hAnsi="Times New Roman"/>
          <w:b/>
          <w:caps/>
          <w:sz w:val="28"/>
          <w:szCs w:val="28"/>
        </w:rPr>
      </w:pPr>
      <w:r w:rsidRPr="00021E67">
        <w:rPr>
          <w:rFonts w:ascii="Times New Roman" w:hAnsi="Times New Roman"/>
          <w:b/>
          <w:caps/>
          <w:sz w:val="28"/>
          <w:szCs w:val="28"/>
        </w:rPr>
        <w:t>«Вяземский муниципальный округ» смоленской области</w:t>
      </w:r>
    </w:p>
    <w:p w:rsidR="00021E67" w:rsidRPr="00021E67" w:rsidRDefault="00021E67" w:rsidP="00021E67">
      <w:pPr>
        <w:spacing w:after="0" w:line="0" w:lineRule="atLeast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21E67" w:rsidRPr="00021E67" w:rsidRDefault="00021E67" w:rsidP="00021E6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021E67"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021E67" w:rsidRPr="00021E67" w:rsidRDefault="00021E67" w:rsidP="00021E67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 w:rsidRPr="00021E67">
        <w:rPr>
          <w:rFonts w:ascii="Times New Roman" w:hAnsi="Times New Roman"/>
          <w:b/>
          <w:sz w:val="28"/>
          <w:szCs w:val="28"/>
        </w:rPr>
        <w:t>от 1</w:t>
      </w:r>
      <w:r>
        <w:rPr>
          <w:rFonts w:ascii="Times New Roman" w:hAnsi="Times New Roman"/>
          <w:b/>
          <w:sz w:val="28"/>
          <w:szCs w:val="28"/>
        </w:rPr>
        <w:t>7</w:t>
      </w:r>
      <w:r w:rsidRPr="00021E67">
        <w:rPr>
          <w:rFonts w:ascii="Times New Roman" w:hAnsi="Times New Roman"/>
          <w:b/>
          <w:sz w:val="28"/>
          <w:szCs w:val="28"/>
        </w:rPr>
        <w:t xml:space="preserve">.01.2025 № </w:t>
      </w:r>
      <w:r>
        <w:rPr>
          <w:rFonts w:ascii="Times New Roman" w:hAnsi="Times New Roman"/>
          <w:b/>
          <w:sz w:val="28"/>
          <w:szCs w:val="28"/>
        </w:rPr>
        <w:t>25</w:t>
      </w:r>
    </w:p>
    <w:p w:rsidR="00C15A4A" w:rsidRPr="00A12EBE" w:rsidRDefault="00C15A4A" w:rsidP="00A12E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253"/>
        <w:gridCol w:w="283"/>
      </w:tblGrid>
      <w:tr w:rsidR="00AD1AD5" w:rsidRPr="00A12EBE" w:rsidTr="007D7CE2">
        <w:tc>
          <w:tcPr>
            <w:tcW w:w="4253" w:type="dxa"/>
          </w:tcPr>
          <w:p w:rsidR="00AD1AD5" w:rsidRPr="00A12EBE" w:rsidRDefault="00AD1AD5" w:rsidP="007D7CE2">
            <w:pPr>
              <w:widowControl w:val="0"/>
              <w:tabs>
                <w:tab w:val="left" w:pos="4111"/>
                <w:tab w:val="left" w:pos="425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утверждении Поряд</w:t>
            </w:r>
            <w:r w:rsidRPr="00A12E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</w:t>
            </w:r>
            <w:r w:rsidRPr="00A12E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принятия решения о разработке муниципальных программ,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12E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их формирования и реализации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Порядка проведения оценки эффективности реализации муниципальных программ</w:t>
            </w:r>
          </w:p>
        </w:tc>
        <w:tc>
          <w:tcPr>
            <w:tcW w:w="283" w:type="dxa"/>
          </w:tcPr>
          <w:p w:rsidR="00AD1AD5" w:rsidRPr="00A12EBE" w:rsidRDefault="00AD1AD5" w:rsidP="007D7CE2">
            <w:pPr>
              <w:widowControl w:val="0"/>
              <w:tabs>
                <w:tab w:val="left" w:pos="4111"/>
                <w:tab w:val="left" w:pos="425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D1AD5" w:rsidRPr="00A12EBE" w:rsidRDefault="00AD1AD5" w:rsidP="007D7CE2">
      <w:pPr>
        <w:widowControl w:val="0"/>
        <w:tabs>
          <w:tab w:val="left" w:pos="4111"/>
          <w:tab w:val="left" w:pos="425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1AD5" w:rsidRDefault="00AD1AD5" w:rsidP="00AD1AD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соответствии со статьей 179 Бюджетного кодекса Российской Федерации,</w:t>
      </w:r>
      <w:r w:rsidRPr="00A12EBE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совершенствования программно-целевого принципа организации бюджетного процесса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«Вяземский муниципальный округ» Смоленской области</w:t>
      </w:r>
      <w:r w:rsidR="007D7CE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D1AD5" w:rsidRPr="00A12EBE" w:rsidRDefault="00AD1AD5" w:rsidP="00AD1AD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12E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AD1AD5" w:rsidRPr="00A12EBE" w:rsidRDefault="00AD1AD5" w:rsidP="00AD1A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2EB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муниципального образования «Вяземский </w:t>
      </w:r>
      <w:r w:rsidR="009E4437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Pr="00A12EBE">
        <w:rPr>
          <w:rFonts w:ascii="Times New Roman" w:eastAsia="Times New Roman" w:hAnsi="Times New Roman"/>
          <w:sz w:val="28"/>
          <w:szCs w:val="28"/>
          <w:lang w:eastAsia="ru-RU"/>
        </w:rPr>
        <w:t xml:space="preserve">» Смоленской области </w:t>
      </w:r>
      <w:r w:rsidRPr="00A12EBE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AD1AD5" w:rsidRPr="00A12EBE" w:rsidRDefault="00AD1AD5" w:rsidP="00AD1AD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1AD5" w:rsidRDefault="00AD1AD5" w:rsidP="00AD1AD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4719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2EBE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A12E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12EBE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принятия решения о разработке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Pr="00A12EB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программ, их формирования и 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AD1AD5" w:rsidRDefault="00AD1AD5" w:rsidP="00AD1AD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A12EBE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A12E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12EBE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проведения оценки эффективности реализации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Pr="00A12EB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12E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5A22" w:rsidRDefault="00AD1AD5" w:rsidP="00AD1AD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Признать утратившим</w:t>
      </w:r>
      <w:r w:rsidR="009E443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</w:t>
      </w:r>
      <w:r w:rsidR="00215A22">
        <w:rPr>
          <w:rFonts w:ascii="Times New Roman" w:eastAsia="Times New Roman" w:hAnsi="Times New Roman"/>
          <w:sz w:val="28"/>
          <w:szCs w:val="28"/>
          <w:lang w:eastAsia="ru-RU"/>
        </w:rPr>
        <w:t>следующие постановления Админи</w:t>
      </w:r>
      <w:r w:rsidR="008B576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215A22">
        <w:rPr>
          <w:rFonts w:ascii="Times New Roman" w:eastAsia="Times New Roman" w:hAnsi="Times New Roman"/>
          <w:sz w:val="28"/>
          <w:szCs w:val="28"/>
          <w:lang w:eastAsia="ru-RU"/>
        </w:rPr>
        <w:t>трации муниципального образования «Вяземский район» Смоленской области:</w:t>
      </w:r>
    </w:p>
    <w:p w:rsidR="00AD1AD5" w:rsidRDefault="00215A22" w:rsidP="00AD1AD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от 11.11.2016 № 1810 «Об утверждении </w:t>
      </w:r>
      <w:r w:rsidR="008B5768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AD1AD5" w:rsidRPr="008455B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принятия решения о разработке муниципальных программ, их</w:t>
      </w:r>
      <w:r w:rsidR="008B5768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формирования и</w:t>
      </w:r>
      <w:r w:rsidR="00AD1AD5" w:rsidRPr="008455BB">
        <w:rPr>
          <w:rFonts w:ascii="Times New Roman" w:hAnsi="Times New Roman"/>
          <w:bCs/>
          <w:sz w:val="28"/>
          <w:szCs w:val="28"/>
        </w:rPr>
        <w:t xml:space="preserve"> реализации и </w:t>
      </w:r>
      <w:r w:rsidR="008B5768">
        <w:rPr>
          <w:rFonts w:ascii="Times New Roman" w:hAnsi="Times New Roman"/>
          <w:bCs/>
          <w:sz w:val="28"/>
          <w:szCs w:val="28"/>
        </w:rPr>
        <w:t xml:space="preserve">Порядка проведения </w:t>
      </w:r>
      <w:r w:rsidR="00AD1AD5" w:rsidRPr="008455BB">
        <w:rPr>
          <w:rFonts w:ascii="Times New Roman" w:hAnsi="Times New Roman"/>
          <w:bCs/>
          <w:sz w:val="28"/>
          <w:szCs w:val="28"/>
        </w:rPr>
        <w:t xml:space="preserve">оценки эффективности реализации муниципальных </w:t>
      </w:r>
      <w:r w:rsidR="008B5768">
        <w:rPr>
          <w:rFonts w:ascii="Times New Roman" w:hAnsi="Times New Roman"/>
          <w:bCs/>
          <w:sz w:val="28"/>
          <w:szCs w:val="28"/>
        </w:rPr>
        <w:t>программ»;</w:t>
      </w:r>
    </w:p>
    <w:p w:rsidR="008B5768" w:rsidRDefault="008B5768" w:rsidP="008B576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- от 28.02.2017 № 338 «О внесении изменения в постановление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«Вяземский район» Смоленской области от 11.11.2016 № 1810»;</w:t>
      </w:r>
    </w:p>
    <w:p w:rsidR="008B5768" w:rsidRDefault="008B5768" w:rsidP="008B576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от 02.08.2018 № 1396 «О внесении изменений в Порядок принятия решения о разработке муниципальных программ, их формирования и реализации»;</w:t>
      </w:r>
    </w:p>
    <w:p w:rsidR="008B5768" w:rsidRDefault="00914D76" w:rsidP="008B576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от </w:t>
      </w:r>
      <w:r w:rsidR="008B5768">
        <w:rPr>
          <w:rFonts w:ascii="Times New Roman" w:eastAsia="Times New Roman" w:hAnsi="Times New Roman"/>
          <w:sz w:val="28"/>
          <w:szCs w:val="28"/>
          <w:lang w:eastAsia="ru-RU"/>
        </w:rPr>
        <w:t xml:space="preserve">18.11.2019 № 1881 «О внесении изменений в Порядок принятия решения о разработке муниципальных программ, их формирования и </w:t>
      </w:r>
      <w:r w:rsidR="008B576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реализации»;</w:t>
      </w:r>
    </w:p>
    <w:p w:rsidR="008B5768" w:rsidRDefault="008B5768" w:rsidP="008B576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от 05.03.2022 № 335 «О внесении изменений в Порядок принятия решения о разработке муниципальных программ, их формирования и реализации»;</w:t>
      </w:r>
    </w:p>
    <w:p w:rsidR="008B5768" w:rsidRDefault="00AD1AD5" w:rsidP="008B57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8B5768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 1 января 2025 года.</w:t>
      </w:r>
    </w:p>
    <w:p w:rsidR="00BA7716" w:rsidRPr="00BA7716" w:rsidRDefault="00BA7716" w:rsidP="00BA7716">
      <w:pPr>
        <w:pStyle w:val="ConsPlusNonformat"/>
        <w:widowControl/>
        <w:ind w:right="-5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Администраторам муниципальных программ привести программы в соответствие с </w:t>
      </w:r>
      <w:r w:rsidRPr="00A12EBE">
        <w:rPr>
          <w:rFonts w:ascii="Times New Roman" w:hAnsi="Times New Roman"/>
          <w:sz w:val="28"/>
          <w:szCs w:val="28"/>
        </w:rPr>
        <w:t>прилагаемы</w:t>
      </w:r>
      <w:r>
        <w:rPr>
          <w:rFonts w:ascii="Times New Roman" w:hAnsi="Times New Roman"/>
          <w:sz w:val="28"/>
          <w:szCs w:val="28"/>
        </w:rPr>
        <w:t>м</w:t>
      </w:r>
      <w:r w:rsidRPr="00A12EBE">
        <w:rPr>
          <w:rFonts w:ascii="Times New Roman" w:hAnsi="Times New Roman"/>
          <w:sz w:val="28"/>
          <w:szCs w:val="28"/>
        </w:rPr>
        <w:t xml:space="preserve"> Порядк</w:t>
      </w:r>
      <w:r>
        <w:rPr>
          <w:rFonts w:ascii="Times New Roman" w:hAnsi="Times New Roman"/>
          <w:sz w:val="28"/>
          <w:szCs w:val="28"/>
        </w:rPr>
        <w:t>ом</w:t>
      </w:r>
      <w:r w:rsidRPr="00A12EBE">
        <w:rPr>
          <w:rFonts w:ascii="Times New Roman" w:hAnsi="Times New Roman"/>
          <w:sz w:val="28"/>
          <w:szCs w:val="28"/>
        </w:rPr>
        <w:t xml:space="preserve"> принятия решения о разработке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A12EBE">
        <w:rPr>
          <w:rFonts w:ascii="Times New Roman" w:hAnsi="Times New Roman"/>
          <w:sz w:val="28"/>
          <w:szCs w:val="28"/>
        </w:rPr>
        <w:t xml:space="preserve"> программ, их формирования и реализации</w:t>
      </w:r>
      <w:r>
        <w:rPr>
          <w:rFonts w:ascii="Times New Roman" w:hAnsi="Times New Roman"/>
          <w:sz w:val="28"/>
          <w:szCs w:val="28"/>
        </w:rPr>
        <w:t xml:space="preserve"> в срок до 01 марта 2025 года.</w:t>
      </w:r>
    </w:p>
    <w:p w:rsidR="00AD1AD5" w:rsidRDefault="00BA7716" w:rsidP="00AD1A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B576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D1AD5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газете «Вяземский вестник» и разме</w:t>
      </w:r>
      <w:r w:rsidR="008B5768">
        <w:rPr>
          <w:rFonts w:ascii="Times New Roman" w:eastAsia="Times New Roman" w:hAnsi="Times New Roman"/>
          <w:sz w:val="28"/>
          <w:szCs w:val="28"/>
          <w:lang w:eastAsia="ru-RU"/>
        </w:rPr>
        <w:t>стить на</w:t>
      </w:r>
      <w:r w:rsidR="00AD1AD5">
        <w:rPr>
          <w:rFonts w:ascii="Times New Roman" w:eastAsia="Times New Roman" w:hAnsi="Times New Roman"/>
          <w:sz w:val="28"/>
          <w:szCs w:val="28"/>
          <w:lang w:eastAsia="ru-RU"/>
        </w:rPr>
        <w:t xml:space="preserve"> сайте Администрации муниципального образования «Вяземский </w:t>
      </w:r>
      <w:r w:rsidR="00434CA6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="00AD1AD5">
        <w:rPr>
          <w:rFonts w:ascii="Times New Roman" w:eastAsia="Times New Roman" w:hAnsi="Times New Roman"/>
          <w:sz w:val="28"/>
          <w:szCs w:val="28"/>
          <w:lang w:eastAsia="ru-RU"/>
        </w:rPr>
        <w:t>» Смоленской области.</w:t>
      </w:r>
    </w:p>
    <w:p w:rsidR="00AD1AD5" w:rsidRPr="00A12EBE" w:rsidRDefault="00BA7716" w:rsidP="00634A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D1AD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D1AD5" w:rsidRPr="00A12EBE">
        <w:rPr>
          <w:rFonts w:ascii="Times New Roman" w:eastAsia="Times New Roman" w:hAnsi="Times New Roman"/>
          <w:sz w:val="28"/>
          <w:szCs w:val="24"/>
          <w:lang w:eastAsia="ru-RU"/>
        </w:rPr>
        <w:t xml:space="preserve">Контроль </w:t>
      </w:r>
      <w:r w:rsidR="00AD1AD5">
        <w:rPr>
          <w:rFonts w:ascii="Times New Roman" w:eastAsia="Times New Roman" w:hAnsi="Times New Roman"/>
          <w:sz w:val="28"/>
          <w:szCs w:val="24"/>
          <w:lang w:eastAsia="ru-RU"/>
        </w:rPr>
        <w:t>за исполнением настояще</w:t>
      </w:r>
      <w:r w:rsidR="00AD1AD5" w:rsidRPr="00A12EBE">
        <w:rPr>
          <w:rFonts w:ascii="Times New Roman" w:eastAsia="Times New Roman" w:hAnsi="Times New Roman"/>
          <w:sz w:val="28"/>
          <w:szCs w:val="24"/>
          <w:lang w:eastAsia="ru-RU"/>
        </w:rPr>
        <w:t xml:space="preserve">го постановления </w:t>
      </w:r>
      <w:r w:rsidR="009E1644">
        <w:rPr>
          <w:rFonts w:ascii="Times New Roman" w:eastAsia="Times New Roman" w:hAnsi="Times New Roman"/>
          <w:sz w:val="28"/>
          <w:szCs w:val="24"/>
          <w:lang w:eastAsia="ru-RU"/>
        </w:rPr>
        <w:t xml:space="preserve">возложить </w:t>
      </w:r>
      <w:r w:rsidR="009E1644" w:rsidRPr="00083B3D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заместителя Главы муниципального образования «Вяземский </w:t>
      </w:r>
      <w:r w:rsidR="00434CA6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="009E1644" w:rsidRPr="00083B3D">
        <w:rPr>
          <w:rFonts w:ascii="Times New Roman" w:eastAsia="Times New Roman" w:hAnsi="Times New Roman"/>
          <w:sz w:val="28"/>
          <w:szCs w:val="28"/>
          <w:lang w:eastAsia="ru-RU"/>
        </w:rPr>
        <w:t>» Смоленской области Лосева В.Г.</w:t>
      </w:r>
    </w:p>
    <w:p w:rsidR="00C15A4A" w:rsidRDefault="00C15A4A" w:rsidP="00C15A4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4A74" w:rsidRPr="00A12EBE" w:rsidRDefault="00634A74" w:rsidP="00C15A4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2EBE" w:rsidRPr="00A12EBE" w:rsidRDefault="0080634E" w:rsidP="00C15A4A">
      <w:pPr>
        <w:widowControl w:val="0"/>
        <w:tabs>
          <w:tab w:val="left" w:pos="619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2EBE" w:rsidRPr="00A12EBE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9E443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12EBE" w:rsidRPr="00A12EB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9E4437" w:rsidRDefault="00A12EBE" w:rsidP="00C15A4A">
      <w:pPr>
        <w:widowControl w:val="0"/>
        <w:tabs>
          <w:tab w:val="left" w:pos="619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EBE">
        <w:rPr>
          <w:rFonts w:ascii="Times New Roman" w:eastAsia="Times New Roman" w:hAnsi="Times New Roman"/>
          <w:sz w:val="28"/>
          <w:szCs w:val="28"/>
          <w:lang w:eastAsia="ru-RU"/>
        </w:rPr>
        <w:t xml:space="preserve">«Вяземский </w:t>
      </w:r>
      <w:r w:rsidR="009E4437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Pr="00A12EBE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A12EBE" w:rsidRPr="00A12EBE" w:rsidRDefault="00A12EBE" w:rsidP="00C15A4A">
      <w:pPr>
        <w:widowControl w:val="0"/>
        <w:tabs>
          <w:tab w:val="left" w:pos="619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2EBE"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Смоленской области         </w:t>
      </w:r>
      <w:r w:rsidR="00DB66B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C15A4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12EB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9E44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Pr="00A12E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634E">
        <w:rPr>
          <w:rFonts w:ascii="Times New Roman" w:eastAsia="Times New Roman" w:hAnsi="Times New Roman"/>
          <w:b/>
          <w:sz w:val="28"/>
          <w:szCs w:val="28"/>
          <w:lang w:eastAsia="ru-RU"/>
        </w:rPr>
        <w:t>О. М. Смоляков</w:t>
      </w:r>
    </w:p>
    <w:p w:rsidR="00A12EBE" w:rsidRPr="00A12EBE" w:rsidRDefault="00A12EBE" w:rsidP="00C15A4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2E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0D7388" w:rsidRPr="000D7388" w:rsidRDefault="00F66E2E" w:rsidP="000D738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0D7388" w:rsidRPr="000D7388">
        <w:rPr>
          <w:rFonts w:ascii="Times New Roman" w:hAnsi="Times New Roman"/>
          <w:sz w:val="28"/>
          <w:szCs w:val="28"/>
        </w:rPr>
        <w:lastRenderedPageBreak/>
        <w:t>У</w:t>
      </w:r>
      <w:r w:rsidR="004E086B">
        <w:rPr>
          <w:rFonts w:ascii="Times New Roman" w:hAnsi="Times New Roman"/>
          <w:sz w:val="28"/>
          <w:szCs w:val="28"/>
        </w:rPr>
        <w:t>ТВЕРЖДЕН</w:t>
      </w:r>
    </w:p>
    <w:p w:rsidR="000D7388" w:rsidRPr="000D7388" w:rsidRDefault="000D7388" w:rsidP="000D7388">
      <w:pPr>
        <w:pStyle w:val="a3"/>
        <w:ind w:left="5670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 xml:space="preserve">постановлением Администрации муниципального образования «Вяземский муниципальный округ» Смоленской области </w:t>
      </w:r>
    </w:p>
    <w:p w:rsidR="00555CC9" w:rsidRPr="00021E67" w:rsidRDefault="00555CC9" w:rsidP="00555CC9">
      <w:pPr>
        <w:spacing w:after="0" w:line="0" w:lineRule="atLeast"/>
        <w:ind w:firstLine="5670"/>
        <w:jc w:val="both"/>
        <w:rPr>
          <w:rFonts w:ascii="Times New Roman" w:hAnsi="Times New Roman"/>
          <w:b/>
          <w:sz w:val="28"/>
          <w:szCs w:val="28"/>
        </w:rPr>
      </w:pPr>
      <w:r w:rsidRPr="00021E67">
        <w:rPr>
          <w:rFonts w:ascii="Times New Roman" w:hAnsi="Times New Roman"/>
          <w:b/>
          <w:sz w:val="28"/>
          <w:szCs w:val="28"/>
        </w:rPr>
        <w:t>от 1</w:t>
      </w:r>
      <w:r>
        <w:rPr>
          <w:rFonts w:ascii="Times New Roman" w:hAnsi="Times New Roman"/>
          <w:b/>
          <w:sz w:val="28"/>
          <w:szCs w:val="28"/>
        </w:rPr>
        <w:t>7</w:t>
      </w:r>
      <w:r w:rsidRPr="00021E67">
        <w:rPr>
          <w:rFonts w:ascii="Times New Roman" w:hAnsi="Times New Roman"/>
          <w:b/>
          <w:sz w:val="28"/>
          <w:szCs w:val="28"/>
        </w:rPr>
        <w:t xml:space="preserve">.01.2025 № </w:t>
      </w:r>
      <w:r>
        <w:rPr>
          <w:rFonts w:ascii="Times New Roman" w:hAnsi="Times New Roman"/>
          <w:b/>
          <w:sz w:val="28"/>
          <w:szCs w:val="28"/>
        </w:rPr>
        <w:t>25</w:t>
      </w:r>
    </w:p>
    <w:p w:rsidR="000D7388" w:rsidRPr="000D7388" w:rsidRDefault="000D7388" w:rsidP="000D738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D7388" w:rsidRPr="000D7388" w:rsidRDefault="000D7388" w:rsidP="000D738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D7388" w:rsidRPr="000D7388" w:rsidRDefault="000D7388" w:rsidP="000D738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D7388">
        <w:rPr>
          <w:rFonts w:ascii="Times New Roman" w:hAnsi="Times New Roman"/>
          <w:b/>
          <w:sz w:val="28"/>
          <w:szCs w:val="28"/>
        </w:rPr>
        <w:t>Порядок</w:t>
      </w:r>
    </w:p>
    <w:p w:rsidR="000D7388" w:rsidRPr="000D7388" w:rsidRDefault="000D7388" w:rsidP="000D738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D7388">
        <w:rPr>
          <w:rFonts w:ascii="Times New Roman" w:hAnsi="Times New Roman"/>
          <w:b/>
          <w:sz w:val="28"/>
          <w:szCs w:val="28"/>
        </w:rPr>
        <w:t>принятия решения о разработке муниципальных программ,</w:t>
      </w:r>
    </w:p>
    <w:p w:rsidR="000D7388" w:rsidRPr="000D7388" w:rsidRDefault="000D7388" w:rsidP="000D738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D7388">
        <w:rPr>
          <w:rFonts w:ascii="Times New Roman" w:hAnsi="Times New Roman"/>
          <w:b/>
          <w:sz w:val="28"/>
          <w:szCs w:val="28"/>
        </w:rPr>
        <w:t>их формирования и реализации</w:t>
      </w:r>
    </w:p>
    <w:p w:rsidR="000D7388" w:rsidRPr="000D7388" w:rsidRDefault="000D7388" w:rsidP="000D738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D7388" w:rsidRPr="000D7388" w:rsidRDefault="000D7388" w:rsidP="000D7388">
      <w:pPr>
        <w:pStyle w:val="a3"/>
        <w:numPr>
          <w:ilvl w:val="0"/>
          <w:numId w:val="1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D7388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D7388" w:rsidRPr="000D7388" w:rsidRDefault="000D7388" w:rsidP="000D7388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1.1. Настоящий Порядок определяет правила принятия решения о разработке муниципальных программ муниципального образования «Вяземский муниципальный округ» Смоленской области (далее – муниципальные программы), последовательность действий на каждом этапе процесса формирования и реализации муниципальных программ.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1.2. Муниципальной программой является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и инструментов муниципальной политики, обеспечивающих в рамках реализации ключевых муниципальных функций достижение приоритетов и целей муниципальной политики в сфере социально-экономического развития муниципального образования «Вяземский муниципальный округ» Смоленской области.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7388" w:rsidRPr="000D7388" w:rsidRDefault="000D7388" w:rsidP="000D7388">
      <w:pPr>
        <w:pStyle w:val="a3"/>
        <w:numPr>
          <w:ilvl w:val="0"/>
          <w:numId w:val="1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D7388">
        <w:rPr>
          <w:rFonts w:ascii="Times New Roman" w:hAnsi="Times New Roman"/>
          <w:b/>
          <w:sz w:val="28"/>
          <w:szCs w:val="28"/>
        </w:rPr>
        <w:t>Основные понятия, используемые в настоящем Порядке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В настоящем Порядке используются следующие понятия: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-  перечень муниципальных программ – утвержденный распоряжением Администрации муниципального образования «Вяземский муниципальный округ» Смоленской области перечень, определяющий программы, подлежащие разработке и реализации в соответствии с настоящим Порядком;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- муниципальная программа – система мероприятий и инструментов муниципальной политики, обеспечивающая достижение приоритетов и целей в соответствующей сфере социально-экономического развития муниципального образования «Вяземский муниципальный округ» Смоленской области;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- администратор муниципальной программы - структурное подразделение Администрации муниципального образования «Вяземский муниципальный округ» Смоленской области, отвечающее за разработку и реализацию муниципальной программы, координирующее деятельность исполнителей мероприятий муниципальной программы;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lastRenderedPageBreak/>
        <w:t>- структурные элементы муниципальной программы - реализуемые в составе муниципальной программы региональные проекты, комплексы процессных мероприятий;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- комплекс процессных мероприятий - группа скоординированных мероприятий, имеющих общую целевую ориентацию и направленных на выполнение функций и решение текущих задач, реализуемых непрерывно либо на периодической основе;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- исполнитель мероприятий муниципальной программы – структурное подразделение Администрации муниципального образования «Вяземский муниципальный округ» Смоленской области, юридическое лицо, осуществляющие реализацию одного или нескольких мероприятий муниципальной программы.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7388" w:rsidRPr="000D7388" w:rsidRDefault="000D7388" w:rsidP="000D7388">
      <w:pPr>
        <w:pStyle w:val="a3"/>
        <w:numPr>
          <w:ilvl w:val="0"/>
          <w:numId w:val="1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D7388">
        <w:rPr>
          <w:rFonts w:ascii="Times New Roman" w:hAnsi="Times New Roman"/>
          <w:b/>
          <w:sz w:val="28"/>
          <w:szCs w:val="28"/>
        </w:rPr>
        <w:t>Структура муниципальной программы</w:t>
      </w:r>
    </w:p>
    <w:p w:rsidR="000D7388" w:rsidRPr="000D7388" w:rsidRDefault="000D7388" w:rsidP="000D7388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</w:p>
    <w:p w:rsidR="000D7388" w:rsidRPr="000D7388" w:rsidRDefault="000D7388" w:rsidP="000D7388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Муниципальная программа должна содержать (в указанной последовательности):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3.1. Текстовую часть.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3.2. Паспорт муниципальной программы.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3.3. Сведения о региональном проекте.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3.4. Паспорт комплекса процессных мероприятий.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3.5. Применение мер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программы.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3.6. Сведения о финансировании структурных элементов муниципальной программы.</w:t>
      </w:r>
    </w:p>
    <w:p w:rsidR="000D7388" w:rsidRPr="000D7388" w:rsidRDefault="000D7388" w:rsidP="000D7388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</w:p>
    <w:p w:rsidR="000D7388" w:rsidRPr="000D7388" w:rsidRDefault="000D7388" w:rsidP="000D7388">
      <w:pPr>
        <w:pStyle w:val="a3"/>
        <w:numPr>
          <w:ilvl w:val="0"/>
          <w:numId w:val="1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D7388">
        <w:rPr>
          <w:rFonts w:ascii="Times New Roman" w:hAnsi="Times New Roman"/>
          <w:b/>
          <w:sz w:val="28"/>
          <w:szCs w:val="28"/>
        </w:rPr>
        <w:t>Требования к содержанию муниципальной программы</w:t>
      </w:r>
    </w:p>
    <w:p w:rsidR="000D7388" w:rsidRPr="000D7388" w:rsidRDefault="000D7388" w:rsidP="000D7388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D7388" w:rsidRPr="000D7388" w:rsidRDefault="000D7388" w:rsidP="000D7388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Требования к содержанию текстовой части муниципальной программы.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 xml:space="preserve">4.1.1. </w:t>
      </w:r>
      <w:r w:rsidRPr="000D7388">
        <w:rPr>
          <w:rFonts w:ascii="Times New Roman" w:hAnsi="Times New Roman"/>
          <w:b/>
          <w:sz w:val="28"/>
          <w:szCs w:val="28"/>
        </w:rPr>
        <w:t>Раздел 1.</w:t>
      </w:r>
      <w:r w:rsidRPr="000D7388">
        <w:rPr>
          <w:rFonts w:ascii="Times New Roman" w:hAnsi="Times New Roman"/>
          <w:sz w:val="28"/>
          <w:szCs w:val="28"/>
        </w:rPr>
        <w:t xml:space="preserve">  Общая характеристика социально-экономической сферы реализации муниципальной программы.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Указанный раздел должен содержать описание (анализ) текущего состояния в рассматриваемой сфере, включая выявление основных проблем, а также итоги реализации ранее действовавших муниципальных программ. Раздел должен включать в себя качественные и количественные показатели, в том числе показатели, которые в дальнейшем могут быть использованы в качестве целевых показателей муниципальной программы.  Данные приводятся в динамике за ряд лет (не менее трех лет) и, при необходимости, в сравнении с соответствующими показателями муниципальных образований Смоленской области и (или) региона в целом.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 xml:space="preserve">4.1.2. </w:t>
      </w:r>
      <w:r w:rsidRPr="000D7388">
        <w:rPr>
          <w:rFonts w:ascii="Times New Roman" w:hAnsi="Times New Roman"/>
          <w:b/>
          <w:sz w:val="28"/>
          <w:szCs w:val="28"/>
        </w:rPr>
        <w:t>Раздел 2.</w:t>
      </w:r>
      <w:r w:rsidRPr="000D7388">
        <w:rPr>
          <w:rFonts w:ascii="Times New Roman" w:hAnsi="Times New Roman"/>
          <w:sz w:val="28"/>
          <w:szCs w:val="28"/>
        </w:rPr>
        <w:t xml:space="preserve"> Приоритеты муниципальной политики в сфере реализации муниципальной программы, цели, целевые показатели, описание ожидаемых конечных результатов, сроки и этапы реализации муниципальной программы.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Приоритеты муниципальной политики в сфере реализации муниципальной программы определяются исходя из наличия указов Президента, поручений, указаний Президента, нормативных актов Правительства Российской Федерации в сфере реализации государственных и муниципальных программ, наличия соответствующих федеральных и областных государственных программ, приоритетных национальных проектов и других документов стратегического характера, принятых на федеральном, областном и муниципальном уровнях.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7388" w:rsidRPr="000D7388" w:rsidRDefault="000D7388" w:rsidP="000D7388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 xml:space="preserve">4.2. </w:t>
      </w:r>
      <w:r w:rsidRPr="000D7388">
        <w:rPr>
          <w:rFonts w:ascii="Times New Roman" w:hAnsi="Times New Roman"/>
          <w:b/>
          <w:sz w:val="28"/>
          <w:szCs w:val="28"/>
        </w:rPr>
        <w:t>Паспорт</w:t>
      </w:r>
      <w:r w:rsidRPr="000D7388">
        <w:rPr>
          <w:rFonts w:ascii="Times New Roman" w:hAnsi="Times New Roman"/>
          <w:sz w:val="28"/>
          <w:szCs w:val="28"/>
        </w:rPr>
        <w:t xml:space="preserve"> муниципальной программы составляется по форме согласно приложению № 1 к настоящему Порядку.</w:t>
      </w:r>
    </w:p>
    <w:p w:rsidR="000D7388" w:rsidRPr="000D7388" w:rsidRDefault="000D7388" w:rsidP="000D7388">
      <w:pPr>
        <w:pStyle w:val="a3"/>
        <w:ind w:firstLine="710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4.2.1. В подразделе "Основные положения" отражается основная информация о муниципальной программе, в том числе сведения об администраторе, периоде реализации, цели (целях) муниципальной программы.</w:t>
      </w:r>
    </w:p>
    <w:p w:rsidR="000D7388" w:rsidRPr="000D7388" w:rsidRDefault="000D7388" w:rsidP="000D7388">
      <w:pPr>
        <w:pStyle w:val="a3"/>
        <w:ind w:firstLine="710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Цель (цели) муниципальной программы должна соответствовать сфере реализации муниципальной программы и отражать конечные результаты реализации муниципальной программы. Формулировка цели (целей) должна быть лаконичной, краткой и ясной и не должна содержать специальных терминов, указаний на иные цели, а также описания путей, средств и методов достижения цели (целей).</w:t>
      </w:r>
    </w:p>
    <w:p w:rsidR="000D7388" w:rsidRPr="000D7388" w:rsidRDefault="000D7388" w:rsidP="000D7388">
      <w:pPr>
        <w:pStyle w:val="a3"/>
        <w:ind w:firstLine="710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В паспорте указывается также период реализации муниципальной программы. В случае если предполагается поэтапная реализация муниципальной программы, должны быть описаны ее этапы:</w:t>
      </w:r>
    </w:p>
    <w:p w:rsidR="000D7388" w:rsidRPr="000D7388" w:rsidRDefault="000D7388" w:rsidP="000D7388">
      <w:pPr>
        <w:pStyle w:val="a3"/>
        <w:ind w:firstLine="710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- с начала реализации муниципальной программы и до момента начала реализации муниципальной программы в соответствии с настоящим Порядком;</w:t>
      </w:r>
    </w:p>
    <w:p w:rsidR="000D7388" w:rsidRPr="000D7388" w:rsidRDefault="000D7388" w:rsidP="000D7388">
      <w:pPr>
        <w:pStyle w:val="a3"/>
        <w:ind w:firstLine="710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- с начала реализации муниципальной программы в соответствии с настоящим Порядком и до окончания реализации муниципальной программы.</w:t>
      </w:r>
    </w:p>
    <w:p w:rsidR="000D7388" w:rsidRPr="000D7388" w:rsidRDefault="000D7388" w:rsidP="000D7388">
      <w:pPr>
        <w:pStyle w:val="a3"/>
        <w:ind w:firstLine="710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4.2.2. В подразделе "Показатели муниципальной программы" в состав показателей муниципальной программы могут быть включены:</w:t>
      </w:r>
    </w:p>
    <w:p w:rsidR="000D7388" w:rsidRPr="000D7388" w:rsidRDefault="000D7388" w:rsidP="000D7388">
      <w:pPr>
        <w:pStyle w:val="a3"/>
        <w:ind w:firstLine="710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- показатели из перечня показателей для оценки эффективности деятельности органов местного самоуправления муниципальных, городских округов и муниципальных районов, утвержденного Указом Президента Российской Федерации от 28.04.2008 № 607;</w:t>
      </w:r>
    </w:p>
    <w:p w:rsidR="000D7388" w:rsidRPr="000D7388" w:rsidRDefault="000D7388" w:rsidP="000D7388">
      <w:pPr>
        <w:pStyle w:val="a3"/>
        <w:ind w:firstLine="710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- основные и дополнительные показатели региональных проектов, реализация которых предусмотрена в муниципальной программе, относящиеся к сфере реализации муниципальной программы;</w:t>
      </w:r>
    </w:p>
    <w:p w:rsidR="000D7388" w:rsidRPr="000D7388" w:rsidRDefault="000D7388" w:rsidP="000D7388">
      <w:pPr>
        <w:pStyle w:val="a3"/>
        <w:ind w:firstLine="710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- показатели, характеризующие достижение цели (целей) муниципальной программы и отражающие конечные общественно значимые социально-экономические эффекты от реализации муниципальной программы.</w:t>
      </w:r>
    </w:p>
    <w:p w:rsidR="000D7388" w:rsidRPr="000D7388" w:rsidRDefault="000D7388" w:rsidP="000D7388">
      <w:pPr>
        <w:pStyle w:val="a3"/>
        <w:ind w:firstLine="710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lastRenderedPageBreak/>
        <w:t>Количество показателей муниципальной программы определяется исходя из необходимости и достаточности для оценки достижения цели (целей) муниципальной программы. Показатели муниципальной программы должны соответствовать следующим требованиям:</w:t>
      </w:r>
    </w:p>
    <w:p w:rsidR="000D7388" w:rsidRPr="000D7388" w:rsidRDefault="000D7388" w:rsidP="000D7388">
      <w:pPr>
        <w:pStyle w:val="a3"/>
        <w:ind w:firstLine="710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- количественно (в процентах, долях, условных единицах и т.д.) и (или) в отдельных случаях качественно (да/нет, наличие/отсутствие и т.д.) характеризовать ход реализации и достижение цели (целей) муниципальной программы;</w:t>
      </w:r>
    </w:p>
    <w:p w:rsidR="000D7388" w:rsidRPr="000D7388" w:rsidRDefault="000D7388" w:rsidP="000D7388">
      <w:pPr>
        <w:pStyle w:val="a3"/>
        <w:ind w:firstLine="710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- отражать специфику развития соответствующей сферы социально-экономического развития;</w:t>
      </w:r>
    </w:p>
    <w:p w:rsidR="000D7388" w:rsidRPr="000D7388" w:rsidRDefault="000D7388" w:rsidP="000D7388">
      <w:pPr>
        <w:pStyle w:val="a3"/>
        <w:ind w:firstLine="710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- иметь запланированные по годам (этапам) реализации муниципальной программы количественные значения с отражением данных базового периода и планового периода;</w:t>
      </w:r>
    </w:p>
    <w:p w:rsidR="000D7388" w:rsidRPr="000D7388" w:rsidRDefault="000D7388" w:rsidP="000D7388">
      <w:pPr>
        <w:pStyle w:val="a3"/>
        <w:ind w:firstLine="710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- определяться на основе данных государственного статистического наблюдения, ведомственной информации с представлением сведений об утвержденных формах отчетности, результатов опросов (изучения общественного мнения) или рассчитываться по утвержденным методикам.</w:t>
      </w:r>
    </w:p>
    <w:p w:rsidR="000D7388" w:rsidRPr="000D7388" w:rsidRDefault="000D7388" w:rsidP="000D7388">
      <w:pPr>
        <w:pStyle w:val="a3"/>
        <w:ind w:firstLine="710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В случае отсутствия утвержденной методики расчета показателя муниципальной программы она утверждается руководителем структурного подразделения, ответственного за достижение показателя. Сведения об источниках получения информации о значениях показателей и (или) о методике расчета показателя отражаются в приложении к паспорту муниципальной программы.</w:t>
      </w:r>
    </w:p>
    <w:p w:rsidR="000D7388" w:rsidRPr="000D7388" w:rsidRDefault="000D7388" w:rsidP="000D7388">
      <w:pPr>
        <w:pStyle w:val="a3"/>
        <w:ind w:firstLine="710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 xml:space="preserve">Показатели муниципальной программы, по которым данные об их достижении отсутствуют по состоянию на 15 июля года, следующего за отчетным годом, не могут быть включены в муниципальную программу (за исключением случаев, когда показатели указаны в соглашении о предоставлении субсидий и (или) иных межбюджетных трансфертов). 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4.2.3. В подразделе "Структура муниципальной программы" приводится информация о реализуемых в составе муниципальной программы региональных проектах и комплексах процессных мероприятий.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Для каждого структурного элемента приводятся задачи, решение которых обеспечивается реализацией структурного элемента муниципальной программы.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Каждый структурный элемент и каждая задача структурного элемента должны быть связаны хотя бы с одним показателем муниципальной программы.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4.2.4. В подразделе "Финансовое обеспечение муниципальной программы" планирование финансового обеспечения реализации муниципальной программы осуществляется по годам (этапам) реализации с указанием источников финансового обеспечения.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 xml:space="preserve">4.3. </w:t>
      </w:r>
      <w:r w:rsidRPr="000D7388">
        <w:rPr>
          <w:rFonts w:ascii="Times New Roman" w:hAnsi="Times New Roman"/>
          <w:b/>
          <w:sz w:val="28"/>
          <w:szCs w:val="28"/>
        </w:rPr>
        <w:t>Раздел 3.</w:t>
      </w:r>
      <w:r w:rsidRPr="000D7388">
        <w:rPr>
          <w:rFonts w:ascii="Times New Roman" w:hAnsi="Times New Roman"/>
          <w:sz w:val="28"/>
          <w:szCs w:val="28"/>
        </w:rPr>
        <w:t xml:space="preserve"> Сведения о региональном проекте.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В разделе приводится описание регионального проекта и его задач, ожидаемых результатов в количественном и/или качественном измерении.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 xml:space="preserve">4.4. </w:t>
      </w:r>
      <w:r w:rsidRPr="000D7388">
        <w:rPr>
          <w:rFonts w:ascii="Times New Roman" w:hAnsi="Times New Roman"/>
          <w:b/>
          <w:sz w:val="28"/>
          <w:szCs w:val="28"/>
        </w:rPr>
        <w:t>Раздел 4.</w:t>
      </w:r>
      <w:r w:rsidRPr="000D7388">
        <w:rPr>
          <w:rFonts w:ascii="Times New Roman" w:hAnsi="Times New Roman"/>
          <w:sz w:val="28"/>
          <w:szCs w:val="28"/>
        </w:rPr>
        <w:t xml:space="preserve"> Сведения о комплексах процессных мероприятий.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lastRenderedPageBreak/>
        <w:t>В разделе приводится описание комплексов процессных мероприятий и их задач.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В каждом комплексе процессных мероприятий должно быть предусмотрено не менее одного показателя, за исключением комплекса процессных мероприятий, включающего мероприятия по обеспечению деятельности (содержанию) администратора муниципальной программы.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 xml:space="preserve">4.5. </w:t>
      </w:r>
      <w:r w:rsidRPr="000D7388">
        <w:rPr>
          <w:rFonts w:ascii="Times New Roman" w:hAnsi="Times New Roman"/>
          <w:b/>
          <w:sz w:val="28"/>
          <w:szCs w:val="28"/>
        </w:rPr>
        <w:t>Раздел 5.</w:t>
      </w:r>
      <w:r w:rsidRPr="000D7388">
        <w:rPr>
          <w:rFonts w:ascii="Times New Roman" w:hAnsi="Times New Roman"/>
          <w:sz w:val="28"/>
          <w:szCs w:val="28"/>
        </w:rPr>
        <w:t xml:space="preserve"> Применение мер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программы.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Данный раздел также должен содержать сведения о налоговых расходах, которыми являются выпадающие доходы бюджета, обусловленные налоговыми льготами, освобождениями и иными преференциями по налогам и сборам, предусмотренными законодательством в качестве мер государственной и муниципальной поддержки, с указанием наименования каждой налоговой льготы, вида налога, по которому предоставлена налоговая льгота, цели (целей) введения и периода действия налоговой льготы, фактического объема налогового расхода за отчетный год, оценки объема налогового расхода за текущий год, прогноза объема налогового расхода на очередной финансовый год и плановый период, целевого показателя (индикатора) налогового расхода, оказывающего влияние на достижение цели (целей) муниципальной программы.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Оценка применения мер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 осуществляется по форме согласно приложению № 2 к настоящему Порядку.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 xml:space="preserve">4.6. </w:t>
      </w:r>
      <w:r w:rsidRPr="000D7388">
        <w:rPr>
          <w:rFonts w:ascii="Times New Roman" w:hAnsi="Times New Roman"/>
          <w:b/>
          <w:sz w:val="28"/>
          <w:szCs w:val="28"/>
        </w:rPr>
        <w:t>Раздел 6.</w:t>
      </w:r>
      <w:r w:rsidRPr="000D7388">
        <w:rPr>
          <w:rFonts w:ascii="Times New Roman" w:hAnsi="Times New Roman"/>
          <w:sz w:val="28"/>
          <w:szCs w:val="28"/>
        </w:rPr>
        <w:t xml:space="preserve"> Сведения о финансировании структурных элементов муниципальной программы.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Раздел составляется по форме согласно приложению № 3 к настоящему Порядку.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Финансирование отражается по всем структурным элементам муниципальной программы.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Мероприятия комплекса процессных мероприятий не могут дублировать мероприятия других комплексов процессных мероприятий муниципальной программы.</w:t>
      </w:r>
    </w:p>
    <w:p w:rsidR="000D7388" w:rsidRPr="000D7388" w:rsidRDefault="000D7388" w:rsidP="005054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D7388" w:rsidRPr="000D7388" w:rsidRDefault="000D7388" w:rsidP="000D7388">
      <w:pPr>
        <w:pStyle w:val="a3"/>
        <w:numPr>
          <w:ilvl w:val="0"/>
          <w:numId w:val="1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D7388">
        <w:rPr>
          <w:rFonts w:ascii="Times New Roman" w:hAnsi="Times New Roman"/>
          <w:b/>
          <w:sz w:val="28"/>
          <w:szCs w:val="28"/>
        </w:rPr>
        <w:t>Основание и этапы разработки муниципальной программы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5.1. Разработка муниципальных программ осуществляется на основании перечня муниципальных программ. Перечень муниципальных программ муниципального образования «Вяземский муниципальный округ» Смоленской области утверждается распоряжением Администрации муниципального образования «Вяземский муниципальный округ» Смоленской области.</w:t>
      </w:r>
    </w:p>
    <w:p w:rsidR="000D7388" w:rsidRPr="000D7388" w:rsidRDefault="000D7388" w:rsidP="000D73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 xml:space="preserve">5.2. Проект перечня муниципальных программ формируется управлением экономического развития Администрации муниципального образования «Вяземский муниципальный округ» Смоленской области с учетом документов </w:t>
      </w:r>
      <w:r w:rsidRPr="000D7388">
        <w:rPr>
          <w:rFonts w:ascii="Times New Roman" w:hAnsi="Times New Roman"/>
          <w:sz w:val="28"/>
          <w:szCs w:val="28"/>
        </w:rPr>
        <w:lastRenderedPageBreak/>
        <w:t>стратегического планирования и предложений администраторов муниципальных программ на основании протокола комиссии Администрации муниципального образования «Вяземский муниципальный округ» Смоленской области по бюджетным проектировкам на очередной финансовый год и плановый период.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5.3. Управление экономического развития Администрации муниципального образования «Вяземский муниципальный округ» Смоленской области направляет проект перечня муниципальных программ на рассмотрение в комиссию Администрации муниципального образования «Вяземский муниципальный округ» Смоленской области по бюджетным проектировкам на очередной финансовый год и плановый период (далее – Комиссия), которая на своем заседании принимает решение об одобрении указанного перечня либо о внесении в него изменений.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Внесение изменений в перечень муниципальных программ осуществляется управлением экономического развития Администрации муниципального образования «Вяземский муниципальный округ» Смоленской области.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5.4   Перечень муниципальных программ содержит: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- наименование муниципальной программы;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- наименование администратора муниципальной программы.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 xml:space="preserve">5.5. На основании утвержденного перечня муниципальных программ администратор муниципальной программы совместно с исполнителями мероприятий разрабатывает проект муниципальной программы и в срок до 01 сентября, года предшествующего планируемому, направляет его в </w:t>
      </w:r>
      <w:r w:rsidRPr="000D7388">
        <w:rPr>
          <w:rFonts w:ascii="Times New Roman" w:hAnsi="Times New Roman"/>
          <w:sz w:val="28"/>
          <w:szCs w:val="28"/>
          <w:u w:val="single"/>
        </w:rPr>
        <w:t>управление экономического развития</w:t>
      </w:r>
      <w:r w:rsidRPr="000D7388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«Вяземский муниципальный округ» Смоленской области, </w:t>
      </w:r>
      <w:r w:rsidRPr="000D7388">
        <w:rPr>
          <w:rFonts w:ascii="Times New Roman" w:hAnsi="Times New Roman"/>
          <w:sz w:val="28"/>
          <w:szCs w:val="28"/>
          <w:u w:val="single"/>
        </w:rPr>
        <w:t>финансовое управление</w:t>
      </w:r>
      <w:r w:rsidRPr="000D7388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«Вяземский муниципальный округ» Смоленской области и </w:t>
      </w:r>
      <w:r w:rsidRPr="000D7388">
        <w:rPr>
          <w:rFonts w:ascii="Times New Roman" w:hAnsi="Times New Roman"/>
          <w:sz w:val="28"/>
          <w:szCs w:val="28"/>
          <w:u w:val="single"/>
        </w:rPr>
        <w:t>юридический отдел</w:t>
      </w:r>
      <w:r w:rsidRPr="000D7388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«Вяземский муниципальный округ» Смоленской области для подготовки заключения.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5.6. Оценка проекта муниципальной программы и подготовка заключения осуществляются в течение 10 календарный дней с момента ее поступления.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5.7.  В целях обеспечения открытости и доступности информации проект муниципальной программы подлежит публичному обсуждению. Администратор муниципальной программы обеспечивает размещение проекта программы на сайте Администрации муниципального образования «Вяземский муниципальный округ» Смоленской области в сети Интернет с указанием дат начала и окончания приема предложений.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Информация о результатах публичного обсуждения проекта муниципальной программы направляется в Комиссию.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5.8. Управление экономического развития Администрации муниципального образования «Вяземский муниципальный округ» Смоленской области осуществляет оценку проекта муниципальной программы и готовит заключение о: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lastRenderedPageBreak/>
        <w:t>- соответствии структуры и содержания проекта муниципальной программы требованиям, определенным в разделе 4 настоящего Порядка;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- соответствии целей, целевых показателей муниципальной программы приоритетам социально-экономического развития Вяземского муниципального округа Смоленской области;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- соответствии мероприятий муниципальной программы заявленным целям.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5.9. Финансовое управление Администрации муниципального образования «Вяземский муниципальный округ» Смоленской области проводит оценку разделов «Основные положения» и «Финансовое обеспечение муниципальной программы» паспорта муниципальной программы, раздела 6 «Сведения о финансировании структурных элементов муниципальной программы», и готовит заключение о соответствии величины заложенных в проекте программы расходов бюджета муниципального округа, предусмотренных на реализацию муниципальной программы на очередной финансовый год и плановый период.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 xml:space="preserve">5.10. Юридический отдел Администрации муниципального образования «Вяземский муниципальный округ» Смоленской области проводит оценку проекта программы на соответствие федеральному и областному законодательству и наличие </w:t>
      </w:r>
      <w:proofErr w:type="spellStart"/>
      <w:r w:rsidRPr="000D7388">
        <w:rPr>
          <w:rFonts w:ascii="Times New Roman" w:hAnsi="Times New Roman"/>
          <w:sz w:val="28"/>
          <w:szCs w:val="28"/>
        </w:rPr>
        <w:t>коррупциогенности</w:t>
      </w:r>
      <w:proofErr w:type="spellEnd"/>
      <w:r w:rsidRPr="000D7388">
        <w:rPr>
          <w:rFonts w:ascii="Times New Roman" w:hAnsi="Times New Roman"/>
          <w:sz w:val="28"/>
          <w:szCs w:val="28"/>
        </w:rPr>
        <w:t>.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D7388">
        <w:rPr>
          <w:rFonts w:ascii="Times New Roman" w:hAnsi="Times New Roman"/>
          <w:sz w:val="28"/>
          <w:szCs w:val="28"/>
        </w:rPr>
        <w:t xml:space="preserve">5.11. В заключениях управления экономического развития Администрации муниципального образования «Вяземский муниципальный округ» Смоленской области, финансового управления Администрации муниципального образования «Вяземский муниципальный округ» Смоленской области и юридического отдела Администрации муниципального образования «Вяземский муниципальный округ» Смоленской области должен </w:t>
      </w:r>
      <w:r w:rsidRPr="000D7388">
        <w:rPr>
          <w:rFonts w:ascii="Times New Roman" w:hAnsi="Times New Roman"/>
          <w:sz w:val="28"/>
          <w:szCs w:val="28"/>
          <w:u w:val="single"/>
        </w:rPr>
        <w:t xml:space="preserve">содержаться вывод об одобрении муниципальной программы или о ее доработке </w:t>
      </w:r>
      <w:proofErr w:type="gramStart"/>
      <w:r w:rsidRPr="000D7388">
        <w:rPr>
          <w:rFonts w:ascii="Times New Roman" w:hAnsi="Times New Roman"/>
          <w:sz w:val="28"/>
          <w:szCs w:val="28"/>
          <w:u w:val="single"/>
        </w:rPr>
        <w:t>в учетом</w:t>
      </w:r>
      <w:proofErr w:type="gramEnd"/>
      <w:r w:rsidRPr="000D7388">
        <w:rPr>
          <w:rFonts w:ascii="Times New Roman" w:hAnsi="Times New Roman"/>
          <w:sz w:val="28"/>
          <w:szCs w:val="28"/>
          <w:u w:val="single"/>
        </w:rPr>
        <w:t xml:space="preserve"> замечаний и предложений</w:t>
      </w:r>
      <w:r w:rsidRPr="000D7388">
        <w:rPr>
          <w:rFonts w:ascii="Times New Roman" w:hAnsi="Times New Roman"/>
          <w:sz w:val="28"/>
          <w:szCs w:val="28"/>
        </w:rPr>
        <w:t xml:space="preserve">. </w:t>
      </w:r>
      <w:r w:rsidRPr="000D7388">
        <w:rPr>
          <w:rFonts w:ascii="Times New Roman" w:hAnsi="Times New Roman"/>
          <w:sz w:val="28"/>
          <w:szCs w:val="28"/>
          <w:u w:val="single"/>
        </w:rPr>
        <w:t>Заключения направляются администратору муниципальной программы.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 xml:space="preserve">5.12. В случае если в замечаниях одного из структурных подразделений Администрации муниципального образования «Вяземский муниципальный округ» Смоленской области (далее – структурное подразделение), указанных в пункте 5.5 настоящего Порядка, содержится вывод о необходимости доработки муниципальной программы, администратор муниципальной программы дорабатывает ее в течение </w:t>
      </w:r>
      <w:r w:rsidRPr="000D7388">
        <w:rPr>
          <w:rFonts w:ascii="Times New Roman" w:hAnsi="Times New Roman"/>
          <w:i/>
          <w:sz w:val="28"/>
          <w:szCs w:val="28"/>
          <w:u w:val="single"/>
        </w:rPr>
        <w:t>трех</w:t>
      </w:r>
      <w:r w:rsidRPr="000D738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D7388">
        <w:rPr>
          <w:rFonts w:ascii="Times New Roman" w:hAnsi="Times New Roman"/>
          <w:sz w:val="28"/>
          <w:szCs w:val="28"/>
        </w:rPr>
        <w:t>рабочих дней со дня получения всех заключений и возвращает его для повторного  рассмотрения в структурное подразделение, направившее проект муниципальной программы на доработку.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5.13. В случае, если по замечаниям одного из структурных подразделений, указанных в пункте 5.5 настоящего Порядка, вносятся изменения, касающиеся предмета (предметов) заключения других из указанных в пункте 5.5 настоящего Порядка, структурных подразделений, доработанный проект муниципальной программы направляется также в этот (эти) структурные подразделения для повторной оценки и подготовки заключения.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lastRenderedPageBreak/>
        <w:t>5.14. В случае несогласия администратора муниципальной программы с заключениями структурных подразделений, указанных в пункте 5.5 настоящего Порядка, о доработке муниципальной программы администратор муниципальной программы вправе самостоятельно направить проект муниципальной программы на рассмотрение в Комиссию.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5.15.  Комиссия рассматривает представленные заключения, указанные в пункте 5.5 настоящего Порядка. По результатам рассмотрения заключений Комиссия принимает одно из следующих решений: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- одобрить проект муниципальной программы;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- направить проект муниципальной программы на доработку.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5.16. Направленный на доработку проект муниципальной программы администратор муниципальной программы дорабатывает и возвращает для повторного рассмотрения в Комиссию.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 xml:space="preserve">5.17. Одобренные Комиссией проекты муниципальных программ направляются администраторами программ на утверждение в Администрацию муниципального образования «Вяземский муниципальный округ» Смоленской области. 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5.18. Внесение изменений в программу осуществляется администратором программы.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5.19.  В случае внесения в муниципальную программу изменений, не связанных с финансированием муниципальной программы, администратор муниципальной программы подготавливает предложения по внесению изменений в муниципальную программу с обоснованием причин указанных изменений  и направляет их в  управление экономического развития Администрации муниципального образования «Вяземский муниципальный округ» Смоленской области для рассмотрения и подготовки заключения или рекомендаций по внесению изменений в муниципальную программу.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5.20. В случае внесения в муниципальную программу изменений, связанных с финансированием муниципальной программы, администратор муниципальной программы подготавливает предложения по внесению изменений в муниципальную программу с обоснованием причин указанных изменений  и направляет их в финансовое управление Администрации муниципального образования «Вяземский муниципальный округ» Смоленской области для рассмотрения и подготовки заключения или рекомендаций по внесению изменений в муниципальную программу.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5.21. Управление экономического развития Администрации муниципального образования «Вяземский муниципальный округ» Смоленской области в течение 5 рабочих дней с момента предоставления предложений по внесению изменений в муниципальную программу рассматривает их в соответствии с п</w:t>
      </w:r>
      <w:r>
        <w:rPr>
          <w:rFonts w:ascii="Times New Roman" w:hAnsi="Times New Roman"/>
          <w:sz w:val="28"/>
          <w:szCs w:val="28"/>
        </w:rPr>
        <w:t xml:space="preserve">унктом </w:t>
      </w:r>
      <w:r w:rsidRPr="000D7388">
        <w:rPr>
          <w:rFonts w:ascii="Times New Roman" w:hAnsi="Times New Roman"/>
          <w:sz w:val="28"/>
          <w:szCs w:val="28"/>
        </w:rPr>
        <w:t>5.8. настоящего Порядка и подготавливает заключение или рекомендации по внесению изменений в муниципальную программу и направляет их администратору муниципальной программы.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 xml:space="preserve">5.22. Финансовое управление Администрации муниципального образования «Вяземский муниципальный округ» Смоленской области в течение </w:t>
      </w:r>
      <w:r w:rsidRPr="000D7388">
        <w:rPr>
          <w:rFonts w:ascii="Times New Roman" w:hAnsi="Times New Roman"/>
          <w:sz w:val="28"/>
          <w:szCs w:val="28"/>
        </w:rPr>
        <w:lastRenderedPageBreak/>
        <w:t xml:space="preserve">5 рабочих дней с момента предоставления предложений по внесению изменений в муниципальную программу рассматривает их в части финансирования мероприятий. 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По итогам рассмотрения предложений по внесению изменений в муниципальную программу финансовое управление Администрации муниципального образования «Вяземский муниципальный округ» Смоленской подготавливает заключение или рекомендации по внесению изменений в муниципальную программу и направляет их администратору муниципальной программы.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5.23. При наличии положительных заключений или согласия администратора муниципальной программы с рекомендациями по внесению изменений в муниципальную программу структурных подразделений, указанных в пунктах 5.21, 5.22 настоящего Порядка, администратор муниципальной программы подготавливает проект постановления о внесении изменений и направляет его на согласование (визирование) согласно утвержденному Регламенту.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5.24. В случае несогласия администратора муниципальной программы с рекомендациями по внесению изменений в муниципальную программу, поступивших от структурн</w:t>
      </w:r>
      <w:r>
        <w:rPr>
          <w:rFonts w:ascii="Times New Roman" w:hAnsi="Times New Roman"/>
          <w:sz w:val="28"/>
          <w:szCs w:val="28"/>
        </w:rPr>
        <w:t>ых подразделений, указанных в пунктах</w:t>
      </w:r>
      <w:r w:rsidRPr="000D7388">
        <w:rPr>
          <w:rFonts w:ascii="Times New Roman" w:hAnsi="Times New Roman"/>
          <w:sz w:val="28"/>
          <w:szCs w:val="28"/>
        </w:rPr>
        <w:t xml:space="preserve"> 5.21, 5.22 настоящего Порядка, решение о внесении изменений в муниципальную программу принимается на рабочих совещаниях, проводимых в Администрации муниципального образования «Вяземский муниципальный округ» Смоленской области и оформляется протоколом.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7388" w:rsidRPr="000D7388" w:rsidRDefault="000D7388" w:rsidP="000D7388">
      <w:pPr>
        <w:pStyle w:val="a3"/>
        <w:numPr>
          <w:ilvl w:val="0"/>
          <w:numId w:val="1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D7388">
        <w:rPr>
          <w:rFonts w:ascii="Times New Roman" w:hAnsi="Times New Roman"/>
          <w:b/>
          <w:sz w:val="28"/>
          <w:szCs w:val="28"/>
        </w:rPr>
        <w:t>Финансовое обеспечение реализации муниципальной программы</w:t>
      </w:r>
    </w:p>
    <w:p w:rsidR="000D7388" w:rsidRPr="000D7388" w:rsidRDefault="000D7388" w:rsidP="000D738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D7388" w:rsidRPr="000D7388" w:rsidRDefault="000D7388" w:rsidP="000D73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6.1. Финансовое обеспечение реализации муниципальной программы осуществляется за счет бюджета муниципального образования «Вяземский муниципальный округ» Смоленской области, средств федерального, областного бюджетов и внебюджетных средств.</w:t>
      </w:r>
    </w:p>
    <w:p w:rsidR="000D7388" w:rsidRPr="000D7388" w:rsidRDefault="000D7388" w:rsidP="000D73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 xml:space="preserve">6.2. Объем финансового обеспечения на реализацию муниципальной программы (за исключением муниципальной программы, предусматривающей этапы реализации, выходящие за пределы текущего финансового года) подлежит ежегодному уточнению в рамках подготовки проекта </w:t>
      </w:r>
      <w:r w:rsidRPr="000D7388">
        <w:rPr>
          <w:rFonts w:ascii="Times New Roman" w:hAnsi="Times New Roman"/>
          <w:sz w:val="28"/>
          <w:szCs w:val="28"/>
          <w:lang w:eastAsia="ru-RU"/>
        </w:rPr>
        <w:t>решения о бюджете муниципального образования «Вяземский муниципальный округ» Смоленской области на очередной финансовый год и плановый период.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7388" w:rsidRPr="000D7388" w:rsidRDefault="000D7388" w:rsidP="000D7388">
      <w:pPr>
        <w:pStyle w:val="a3"/>
        <w:numPr>
          <w:ilvl w:val="0"/>
          <w:numId w:val="1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D7388">
        <w:rPr>
          <w:rFonts w:ascii="Times New Roman" w:hAnsi="Times New Roman"/>
          <w:b/>
          <w:sz w:val="28"/>
          <w:szCs w:val="28"/>
        </w:rPr>
        <w:t>Управление и контроль за реализацией муниципальной программы</w:t>
      </w:r>
    </w:p>
    <w:p w:rsidR="000D7388" w:rsidRPr="000D7388" w:rsidRDefault="000D7388" w:rsidP="000D7388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 xml:space="preserve">7.1. Муниципальная программа подлежит ежегодной корректировке в части объемов финансирования и значений целевых показателей на очередной финансовый год и плановый период, а также плана реализации муниципальной </w:t>
      </w:r>
      <w:r w:rsidRPr="000D7388">
        <w:rPr>
          <w:rFonts w:ascii="Times New Roman" w:hAnsi="Times New Roman"/>
          <w:sz w:val="28"/>
          <w:szCs w:val="28"/>
        </w:rPr>
        <w:lastRenderedPageBreak/>
        <w:t>программы на очередной финансовый год и плановый период. Решение о необходимости корректировки принимает Администратор программы.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7.2. Управление и контроль за реализацией муниципальной программы осуществляется путем формирования годового отчета о ходе реализации программы (далее – годовой отчет) и оценке эффективности муниципальной программы.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 xml:space="preserve">7.3. Ежегодно администратор муниципальной программы в срок до 1 марта года, следующего за отчетным, подготавливает годовой отчет и направляет его в управление экономического развития Администрации муниципального образования «Вяземский муниципальный округ» Смоленской области. 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Годовой отчет должен содержать информацию: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- о достижении уровня плановых значений целевых показателей муниципальной программы;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- о достижении уровня плановых значений показателей мероприятий муниципальной программы;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-  о финансировании муниципальной программы.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Подготовка годового отчета производится в соответствии с формами, разработанными управлением экономического развития Администрации муниципального образования «Вяземский муниципальный округ» Смоленской области и доведенными до администраторов муниципальных программ.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 xml:space="preserve">7.4. Оценка эффективности реализации муниципальных программ осуществляется в соответствии с порядком проведения оценки эффективности реализации муниципальных программ. 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D7388" w:rsidRPr="000D7388" w:rsidRDefault="000D7388" w:rsidP="000D7388">
      <w:pPr>
        <w:pStyle w:val="a3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0D7388">
        <w:rPr>
          <w:rFonts w:ascii="Times New Roman" w:hAnsi="Times New Roman"/>
          <w:b/>
          <w:sz w:val="28"/>
          <w:szCs w:val="28"/>
        </w:rPr>
        <w:t>8. Полномочия Администратора муниципальной программы и исполнителей мероприятий муниципальной программы</w:t>
      </w:r>
    </w:p>
    <w:p w:rsidR="000D7388" w:rsidRPr="000D7388" w:rsidRDefault="000D7388" w:rsidP="000D7388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D7388" w:rsidRPr="000D7388" w:rsidRDefault="000D7388" w:rsidP="000D7388">
      <w:pPr>
        <w:pStyle w:val="a3"/>
        <w:numPr>
          <w:ilvl w:val="1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Администратор муниципальной программы: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- определяет исполнителей мероприятий муниципальной программы, обеспечивает разработку муниципальной программы, ее согласование и утверждение;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-  организует реализацию муниципальной программы, принимает решение о внесении изменений в муниципальную программу и несет ответственность за достижение целевых показателей реализации муниципальной программы, а также ожидаемых конечных результатов реализации муниципальной программы;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- обеспечивает координацию деятельности исполнителей мероприятий муниципальной программы в процессе разработки и реализации муниципальной программы;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-  организует работу по привлечению средств из федерального и областного бюджетов, иных источников для реализации муниципальной программы;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lastRenderedPageBreak/>
        <w:t>- готовит сведения, необходимые для проведения мониторинга реализации муниципальной программы, осуществляет мониторинг реализации муниципальной программы;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- запрашивает у исполнителей мероприятий муниципальной программы информацию, необходимую для подготовки отчета о ходе реализации муниципальной программы и оценке эффективности реализации муниципальной программы;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- подготавливает годовой отчет;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 xml:space="preserve">- обеспечивает размещение сведений о муниципальной программе в информационные системы в соответствии с требованиями действующих нормативно-правовых актов. </w:t>
      </w:r>
    </w:p>
    <w:p w:rsidR="000D7388" w:rsidRPr="000D7388" w:rsidRDefault="000D7388" w:rsidP="000D7388">
      <w:pPr>
        <w:pStyle w:val="a3"/>
        <w:numPr>
          <w:ilvl w:val="1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Исполнитель мероприятий муниципальной программы: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-  осуществляет реализацию мероприятий муниципальной программы;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- представляет администратору муниципальной программы в установленные сроки информацию о ходе реализации мероприятий муниципальной программы и иную информацию (копии актов выполненных работ, документов, подтверждающих исполнение обязательств по заключенным муниципальным контрактам (договорам) в рамках реализации мероприятий муниципальной программы), необходимую для подготовки годового отчета, оценки эффективности реализации муниципальной программы;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>- несет ответственность за достижение показателей реализации мероприятий.</w:t>
      </w: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7388" w:rsidRPr="000D7388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0D7388" w:rsidRPr="000D7388" w:rsidRDefault="000D7388" w:rsidP="000D73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7388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</w:tblGrid>
      <w:tr w:rsidR="000D7388" w:rsidRPr="000D7388" w:rsidTr="000D7388">
        <w:trPr>
          <w:jc w:val="right"/>
        </w:trPr>
        <w:tc>
          <w:tcPr>
            <w:tcW w:w="3968" w:type="dxa"/>
          </w:tcPr>
          <w:p w:rsidR="000D7388" w:rsidRPr="000D7388" w:rsidRDefault="000D7388" w:rsidP="000D73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3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 1 </w:t>
            </w:r>
          </w:p>
        </w:tc>
      </w:tr>
      <w:tr w:rsidR="000D7388" w:rsidRPr="000D7388" w:rsidTr="000D7388">
        <w:trPr>
          <w:jc w:val="right"/>
        </w:trPr>
        <w:tc>
          <w:tcPr>
            <w:tcW w:w="3968" w:type="dxa"/>
          </w:tcPr>
          <w:p w:rsidR="000D7388" w:rsidRDefault="000D7388" w:rsidP="000D73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388">
              <w:rPr>
                <w:rFonts w:ascii="Times New Roman" w:hAnsi="Times New Roman"/>
                <w:sz w:val="28"/>
                <w:szCs w:val="28"/>
              </w:rPr>
              <w:t>к Порядку принятия решения о разработке муниципальных программ, их формировании и реализации</w:t>
            </w:r>
          </w:p>
          <w:p w:rsidR="00F01E56" w:rsidRPr="000D7388" w:rsidRDefault="00F01E56" w:rsidP="000D73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7388" w:rsidRPr="000D7388" w:rsidTr="000D7388">
        <w:trPr>
          <w:jc w:val="right"/>
        </w:trPr>
        <w:tc>
          <w:tcPr>
            <w:tcW w:w="3968" w:type="dxa"/>
          </w:tcPr>
          <w:p w:rsidR="000D7388" w:rsidRPr="000D7388" w:rsidRDefault="000D7388" w:rsidP="00F01E5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7388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0D7388" w:rsidRPr="000D7388" w:rsidRDefault="000D7388" w:rsidP="000D73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D7388" w:rsidRPr="000D7388" w:rsidTr="000D738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7388" w:rsidRPr="000D7388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229"/>
            <w:bookmarkEnd w:id="0"/>
            <w:r w:rsidRPr="000D7388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  <w:p w:rsidR="000D7388" w:rsidRPr="000D7388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388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0D7388" w:rsidRPr="000D7388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388">
              <w:rPr>
                <w:rFonts w:ascii="Times New Roman" w:hAnsi="Times New Roman" w:cs="Times New Roman"/>
                <w:sz w:val="28"/>
                <w:szCs w:val="28"/>
              </w:rPr>
              <w:t>"Наименование"</w:t>
            </w:r>
          </w:p>
          <w:p w:rsidR="000D7388" w:rsidRPr="000D7388" w:rsidRDefault="000D7388" w:rsidP="000D73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388" w:rsidRPr="000D7388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388">
              <w:rPr>
                <w:rFonts w:ascii="Times New Roman" w:hAnsi="Times New Roman" w:cs="Times New Roman"/>
                <w:sz w:val="28"/>
                <w:szCs w:val="28"/>
              </w:rPr>
              <w:t>1. ОСНОВНЫЕ ПОЛОЖЕНИЯ</w:t>
            </w:r>
          </w:p>
        </w:tc>
      </w:tr>
    </w:tbl>
    <w:p w:rsidR="000D7388" w:rsidRPr="00A6767D" w:rsidRDefault="000D7388" w:rsidP="000D73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0D7388" w:rsidRPr="00A6767D" w:rsidTr="000D7388">
        <w:tc>
          <w:tcPr>
            <w:tcW w:w="5669" w:type="dxa"/>
          </w:tcPr>
          <w:p w:rsidR="000D7388" w:rsidRPr="00A6767D" w:rsidRDefault="000D7388" w:rsidP="000D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Администратор муниципальной программы</w:t>
            </w:r>
          </w:p>
        </w:tc>
        <w:tc>
          <w:tcPr>
            <w:tcW w:w="3402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388" w:rsidRPr="00A6767D" w:rsidTr="000D7388">
        <w:tc>
          <w:tcPr>
            <w:tcW w:w="5669" w:type="dxa"/>
          </w:tcPr>
          <w:p w:rsidR="000D7388" w:rsidRPr="00A6767D" w:rsidRDefault="000D7388" w:rsidP="000D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Период (этапы) реализации</w:t>
            </w:r>
          </w:p>
        </w:tc>
        <w:tc>
          <w:tcPr>
            <w:tcW w:w="3402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388" w:rsidRPr="00A6767D" w:rsidTr="000D7388">
        <w:tc>
          <w:tcPr>
            <w:tcW w:w="5669" w:type="dxa"/>
          </w:tcPr>
          <w:p w:rsidR="000D7388" w:rsidRPr="00A6767D" w:rsidRDefault="000D7388" w:rsidP="000D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402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388" w:rsidRPr="00A6767D" w:rsidTr="000D7388">
        <w:tc>
          <w:tcPr>
            <w:tcW w:w="5669" w:type="dxa"/>
          </w:tcPr>
          <w:p w:rsidR="000D7388" w:rsidRPr="00A6767D" w:rsidRDefault="000D7388" w:rsidP="000D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за весь период реализации (по годам реализации и в разрезе источников финансирования)</w:t>
            </w:r>
          </w:p>
        </w:tc>
        <w:tc>
          <w:tcPr>
            <w:tcW w:w="3402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388" w:rsidRPr="00A6767D" w:rsidRDefault="000D7388" w:rsidP="000D73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D7388" w:rsidRPr="00A6767D" w:rsidTr="000D738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7388" w:rsidRPr="000D7388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388">
              <w:rPr>
                <w:rFonts w:ascii="Times New Roman" w:hAnsi="Times New Roman" w:cs="Times New Roman"/>
                <w:sz w:val="28"/>
                <w:szCs w:val="28"/>
              </w:rPr>
              <w:t>2. ПОКАЗАТЕЛИ МУНИЦИПАЛЬНОЙ ПРОГРАММЫ</w:t>
            </w:r>
          </w:p>
        </w:tc>
      </w:tr>
    </w:tbl>
    <w:p w:rsidR="000D7388" w:rsidRPr="00A6767D" w:rsidRDefault="000D7388" w:rsidP="000D73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324"/>
        <w:gridCol w:w="1414"/>
        <w:gridCol w:w="1189"/>
        <w:gridCol w:w="1189"/>
      </w:tblGrid>
      <w:tr w:rsidR="000D7388" w:rsidRPr="00A6767D" w:rsidTr="000D7388">
        <w:tc>
          <w:tcPr>
            <w:tcW w:w="2948" w:type="dxa"/>
            <w:vMerge w:val="restart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2324" w:type="dxa"/>
            <w:vMerge w:val="restart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 (в году, предшествующему очередному финансовому году)</w:t>
            </w:r>
          </w:p>
        </w:tc>
        <w:tc>
          <w:tcPr>
            <w:tcW w:w="3792" w:type="dxa"/>
            <w:gridSpan w:val="3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по годам (этапам) реализации</w:t>
            </w:r>
          </w:p>
        </w:tc>
      </w:tr>
      <w:tr w:rsidR="000D7388" w:rsidRPr="00A6767D" w:rsidTr="000D7388">
        <w:tc>
          <w:tcPr>
            <w:tcW w:w="2948" w:type="dxa"/>
            <w:vMerge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</w:tr>
      <w:tr w:rsidR="000D7388" w:rsidRPr="00A6767D" w:rsidTr="000D7388">
        <w:tc>
          <w:tcPr>
            <w:tcW w:w="2948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7388" w:rsidRPr="00A6767D" w:rsidTr="000D7388">
        <w:tc>
          <w:tcPr>
            <w:tcW w:w="2948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388" w:rsidRPr="00A6767D" w:rsidTr="000D7388">
        <w:tc>
          <w:tcPr>
            <w:tcW w:w="2948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388" w:rsidRPr="00A6767D" w:rsidTr="000D7388">
        <w:tc>
          <w:tcPr>
            <w:tcW w:w="2948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388" w:rsidRPr="00A6767D" w:rsidRDefault="000D7388" w:rsidP="000D73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D7388" w:rsidRPr="00A6767D" w:rsidTr="000D738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7388" w:rsidRPr="000D7388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388">
              <w:rPr>
                <w:rFonts w:ascii="Times New Roman" w:hAnsi="Times New Roman" w:cs="Times New Roman"/>
                <w:sz w:val="28"/>
                <w:szCs w:val="28"/>
              </w:rPr>
              <w:t>3. СТРУКТУРА МУНИЦИПАЛЬНОЙ ПРОГРАММЫ</w:t>
            </w:r>
          </w:p>
        </w:tc>
      </w:tr>
    </w:tbl>
    <w:p w:rsidR="000D7388" w:rsidRPr="00A6767D" w:rsidRDefault="000D7388" w:rsidP="000D73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438"/>
        <w:gridCol w:w="730"/>
        <w:gridCol w:w="2608"/>
        <w:gridCol w:w="2778"/>
      </w:tblGrid>
      <w:tr w:rsidR="000D7388" w:rsidRPr="00A6767D" w:rsidTr="000D7388">
        <w:tc>
          <w:tcPr>
            <w:tcW w:w="48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438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3338" w:type="dxa"/>
            <w:gridSpan w:val="2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778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&lt;*&gt;</w:t>
            </w:r>
          </w:p>
        </w:tc>
      </w:tr>
      <w:tr w:rsidR="000D7388" w:rsidRPr="00A6767D" w:rsidTr="000D7388">
        <w:tc>
          <w:tcPr>
            <w:tcW w:w="48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38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  <w:gridSpan w:val="2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7388" w:rsidRPr="00A6767D" w:rsidTr="000D7388">
        <w:tc>
          <w:tcPr>
            <w:tcW w:w="484" w:type="dxa"/>
          </w:tcPr>
          <w:p w:rsidR="000D7388" w:rsidRPr="00A6767D" w:rsidRDefault="000D7388" w:rsidP="000D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54" w:type="dxa"/>
            <w:gridSpan w:val="4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"Наименование"</w:t>
            </w:r>
          </w:p>
        </w:tc>
      </w:tr>
      <w:tr w:rsidR="000D7388" w:rsidRPr="00A6767D" w:rsidTr="000D7388">
        <w:tc>
          <w:tcPr>
            <w:tcW w:w="484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2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регионального проекта</w:t>
            </w:r>
          </w:p>
        </w:tc>
        <w:tc>
          <w:tcPr>
            <w:tcW w:w="5386" w:type="dxa"/>
            <w:gridSpan w:val="2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Срок реализации (год начала - год окончания)</w:t>
            </w:r>
          </w:p>
        </w:tc>
      </w:tr>
      <w:tr w:rsidR="000D7388" w:rsidRPr="00A6767D" w:rsidTr="000D7388">
        <w:tc>
          <w:tcPr>
            <w:tcW w:w="484" w:type="dxa"/>
          </w:tcPr>
          <w:p w:rsidR="000D7388" w:rsidRPr="00A6767D" w:rsidRDefault="000D7388" w:rsidP="000D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38" w:type="dxa"/>
          </w:tcPr>
          <w:p w:rsidR="000D7388" w:rsidRPr="00A6767D" w:rsidRDefault="000D7388" w:rsidP="000D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3338" w:type="dxa"/>
            <w:gridSpan w:val="2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388" w:rsidRPr="00A6767D" w:rsidTr="000D7388">
        <w:tc>
          <w:tcPr>
            <w:tcW w:w="484" w:type="dxa"/>
          </w:tcPr>
          <w:p w:rsidR="000D7388" w:rsidRPr="00A6767D" w:rsidRDefault="000D7388" w:rsidP="000D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38" w:type="dxa"/>
          </w:tcPr>
          <w:p w:rsidR="000D7388" w:rsidRPr="00A6767D" w:rsidRDefault="000D7388" w:rsidP="000D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38" w:type="dxa"/>
            <w:gridSpan w:val="2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388" w:rsidRPr="00A6767D" w:rsidTr="000D7388">
        <w:tc>
          <w:tcPr>
            <w:tcW w:w="484" w:type="dxa"/>
          </w:tcPr>
          <w:p w:rsidR="000D7388" w:rsidRPr="00A6767D" w:rsidRDefault="000D7388" w:rsidP="000D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54" w:type="dxa"/>
            <w:gridSpan w:val="4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"Наименование"</w:t>
            </w:r>
          </w:p>
        </w:tc>
      </w:tr>
      <w:tr w:rsidR="000D7388" w:rsidRPr="00A6767D" w:rsidTr="000D7388">
        <w:tc>
          <w:tcPr>
            <w:tcW w:w="484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2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комплекса мероприятий</w:t>
            </w:r>
          </w:p>
        </w:tc>
        <w:tc>
          <w:tcPr>
            <w:tcW w:w="5386" w:type="dxa"/>
            <w:gridSpan w:val="2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7388" w:rsidRPr="00A6767D" w:rsidTr="000D7388">
        <w:tc>
          <w:tcPr>
            <w:tcW w:w="484" w:type="dxa"/>
          </w:tcPr>
          <w:p w:rsidR="000D7388" w:rsidRPr="00A6767D" w:rsidRDefault="000D7388" w:rsidP="000D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38" w:type="dxa"/>
          </w:tcPr>
          <w:p w:rsidR="000D7388" w:rsidRPr="00A6767D" w:rsidRDefault="000D7388" w:rsidP="000D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3338" w:type="dxa"/>
            <w:gridSpan w:val="2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388" w:rsidRPr="00A6767D" w:rsidTr="000D7388">
        <w:tc>
          <w:tcPr>
            <w:tcW w:w="484" w:type="dxa"/>
          </w:tcPr>
          <w:p w:rsidR="000D7388" w:rsidRPr="00A6767D" w:rsidRDefault="000D7388" w:rsidP="000D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438" w:type="dxa"/>
          </w:tcPr>
          <w:p w:rsidR="000D7388" w:rsidRPr="00A6767D" w:rsidRDefault="000D7388" w:rsidP="000D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38" w:type="dxa"/>
            <w:gridSpan w:val="2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388" w:rsidRPr="00A6767D" w:rsidRDefault="000D7388" w:rsidP="000D73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D7388" w:rsidRPr="000D7388" w:rsidTr="000D738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7388" w:rsidRPr="000D7388" w:rsidRDefault="000D7388" w:rsidP="000D73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388">
              <w:rPr>
                <w:rFonts w:ascii="Times New Roman" w:hAnsi="Times New Roman" w:cs="Times New Roman"/>
                <w:sz w:val="28"/>
                <w:szCs w:val="28"/>
              </w:rPr>
              <w:t>&lt;*&gt; - указывается наименование показателя муниципальной программы, на достижение которого направлена задача</w:t>
            </w:r>
          </w:p>
        </w:tc>
      </w:tr>
    </w:tbl>
    <w:p w:rsidR="000D7388" w:rsidRPr="000D7388" w:rsidRDefault="000D7388" w:rsidP="000D73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0D7388" w:rsidRPr="000D7388" w:rsidTr="000D7388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0D7388" w:rsidRPr="000D7388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388">
              <w:rPr>
                <w:rFonts w:ascii="Times New Roman" w:hAnsi="Times New Roman" w:cs="Times New Roman"/>
                <w:sz w:val="28"/>
                <w:szCs w:val="28"/>
              </w:rPr>
              <w:t>4. ФИНАНСОВОЕ ОБЕСПЕЧЕНИЕ МУНИЦИПАЛЬНОЙ ПРОГРАММЫ</w:t>
            </w:r>
          </w:p>
        </w:tc>
      </w:tr>
    </w:tbl>
    <w:p w:rsidR="000D7388" w:rsidRPr="00A6767D" w:rsidRDefault="000D7388" w:rsidP="000D73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020"/>
        <w:gridCol w:w="1814"/>
        <w:gridCol w:w="1417"/>
        <w:gridCol w:w="1417"/>
      </w:tblGrid>
      <w:tr w:rsidR="000D7388" w:rsidRPr="00A6767D" w:rsidTr="000D7388">
        <w:tc>
          <w:tcPr>
            <w:tcW w:w="3402" w:type="dxa"/>
            <w:vMerge w:val="restart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программы/источник финансового обеспечения</w:t>
            </w:r>
          </w:p>
        </w:tc>
        <w:tc>
          <w:tcPr>
            <w:tcW w:w="1020" w:type="dxa"/>
            <w:vMerge w:val="restart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48" w:type="dxa"/>
            <w:gridSpan w:val="3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(этапам) реализации, тыс. рублей</w:t>
            </w:r>
          </w:p>
        </w:tc>
      </w:tr>
      <w:tr w:rsidR="000D7388" w:rsidRPr="00A6767D" w:rsidTr="000D7388">
        <w:tc>
          <w:tcPr>
            <w:tcW w:w="3402" w:type="dxa"/>
            <w:vMerge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17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417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</w:tr>
      <w:tr w:rsidR="000D7388" w:rsidRPr="00A6767D" w:rsidTr="000D7388">
        <w:tc>
          <w:tcPr>
            <w:tcW w:w="3402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7388" w:rsidRPr="00A6767D" w:rsidTr="000D7388">
        <w:tc>
          <w:tcPr>
            <w:tcW w:w="3402" w:type="dxa"/>
          </w:tcPr>
          <w:p w:rsidR="000D7388" w:rsidRPr="00A6767D" w:rsidRDefault="000D7388" w:rsidP="000D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целом по м</w:t>
            </w: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 xml:space="preserve"> "Наименование" (всего), в том числе:</w:t>
            </w:r>
          </w:p>
        </w:tc>
        <w:tc>
          <w:tcPr>
            <w:tcW w:w="1020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388" w:rsidRPr="00A6767D" w:rsidTr="000D7388">
        <w:tc>
          <w:tcPr>
            <w:tcW w:w="3402" w:type="dxa"/>
          </w:tcPr>
          <w:p w:rsidR="000D7388" w:rsidRPr="00A6767D" w:rsidRDefault="000D7388" w:rsidP="000D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20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388" w:rsidRPr="00A6767D" w:rsidTr="000D7388">
        <w:tc>
          <w:tcPr>
            <w:tcW w:w="3402" w:type="dxa"/>
          </w:tcPr>
          <w:p w:rsidR="000D7388" w:rsidRPr="00A6767D" w:rsidRDefault="000D7388" w:rsidP="000D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20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388" w:rsidRPr="00A6767D" w:rsidTr="000D7388">
        <w:tc>
          <w:tcPr>
            <w:tcW w:w="3402" w:type="dxa"/>
          </w:tcPr>
          <w:p w:rsidR="000D7388" w:rsidRPr="00A6767D" w:rsidRDefault="000D7388" w:rsidP="000D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020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388" w:rsidRPr="00A6767D" w:rsidTr="000D7388">
        <w:tc>
          <w:tcPr>
            <w:tcW w:w="3402" w:type="dxa"/>
          </w:tcPr>
          <w:p w:rsidR="000D7388" w:rsidRPr="00A6767D" w:rsidRDefault="000D7388" w:rsidP="000D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20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388" w:rsidRPr="00A6767D" w:rsidRDefault="000D7388" w:rsidP="000D73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7388" w:rsidRPr="00A6767D" w:rsidRDefault="000D7388" w:rsidP="000D73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7388" w:rsidRPr="00A6767D" w:rsidRDefault="000D7388" w:rsidP="000D73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0D7388" w:rsidRPr="000D7388" w:rsidTr="00CD7A0A">
        <w:trPr>
          <w:jc w:val="right"/>
        </w:trPr>
        <w:tc>
          <w:tcPr>
            <w:tcW w:w="3827" w:type="dxa"/>
          </w:tcPr>
          <w:p w:rsidR="000D7388" w:rsidRPr="000D7388" w:rsidRDefault="000D7388" w:rsidP="000D7388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D73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</w:tc>
      </w:tr>
      <w:tr w:rsidR="000D7388" w:rsidRPr="000D7388" w:rsidTr="00CD7A0A">
        <w:trPr>
          <w:jc w:val="right"/>
        </w:trPr>
        <w:tc>
          <w:tcPr>
            <w:tcW w:w="3827" w:type="dxa"/>
          </w:tcPr>
          <w:p w:rsidR="000D7388" w:rsidRPr="000D7388" w:rsidRDefault="00CD7A0A" w:rsidP="00CD7A0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388">
              <w:rPr>
                <w:rFonts w:ascii="Times New Roman" w:hAnsi="Times New Roman" w:cs="Times New Roman"/>
                <w:sz w:val="28"/>
                <w:szCs w:val="28"/>
              </w:rPr>
              <w:t>к паспорту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388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0D73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388" w:rsidRPr="000D7388">
              <w:rPr>
                <w:rFonts w:ascii="Times New Roman" w:hAnsi="Times New Roman" w:cs="Times New Roman"/>
                <w:sz w:val="28"/>
                <w:szCs w:val="28"/>
              </w:rPr>
              <w:t>программы "Наименование"</w:t>
            </w:r>
          </w:p>
        </w:tc>
      </w:tr>
      <w:tr w:rsidR="000D7388" w:rsidRPr="000D7388" w:rsidTr="00CD7A0A">
        <w:trPr>
          <w:jc w:val="right"/>
        </w:trPr>
        <w:tc>
          <w:tcPr>
            <w:tcW w:w="3827" w:type="dxa"/>
          </w:tcPr>
          <w:p w:rsidR="000D7388" w:rsidRPr="000D7388" w:rsidRDefault="000D7388" w:rsidP="000D73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88" w:rsidRPr="000D7388" w:rsidTr="00CD7A0A">
        <w:trPr>
          <w:jc w:val="right"/>
        </w:trPr>
        <w:tc>
          <w:tcPr>
            <w:tcW w:w="3827" w:type="dxa"/>
          </w:tcPr>
          <w:p w:rsidR="000D7388" w:rsidRPr="000D7388" w:rsidRDefault="000D7388" w:rsidP="000D738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7388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0D7388" w:rsidRPr="000D7388" w:rsidRDefault="000D7388" w:rsidP="000D73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D7388" w:rsidRPr="000D7388" w:rsidTr="000D738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7388" w:rsidRPr="000D7388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388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  <w:p w:rsidR="000D7388" w:rsidRPr="000D7388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388">
              <w:rPr>
                <w:rFonts w:ascii="Times New Roman" w:hAnsi="Times New Roman" w:cs="Times New Roman"/>
                <w:sz w:val="28"/>
                <w:szCs w:val="28"/>
              </w:rPr>
              <w:t>о показателях муниципальной программы</w:t>
            </w:r>
          </w:p>
        </w:tc>
      </w:tr>
    </w:tbl>
    <w:p w:rsidR="000D7388" w:rsidRPr="00A6767D" w:rsidRDefault="000D7388" w:rsidP="000D73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61"/>
        <w:gridCol w:w="5556"/>
      </w:tblGrid>
      <w:tr w:rsidR="000D7388" w:rsidRPr="00A6767D" w:rsidTr="000D7388">
        <w:tc>
          <w:tcPr>
            <w:tcW w:w="45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061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556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0D7388" w:rsidRPr="00A6767D" w:rsidTr="000D7388">
        <w:tc>
          <w:tcPr>
            <w:tcW w:w="45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6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7388" w:rsidRPr="00A6767D" w:rsidTr="000D7388">
        <w:tc>
          <w:tcPr>
            <w:tcW w:w="454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388" w:rsidRPr="00A6767D" w:rsidTr="000D7388">
        <w:tc>
          <w:tcPr>
            <w:tcW w:w="454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388" w:rsidRPr="00A6767D" w:rsidTr="000D7388">
        <w:tc>
          <w:tcPr>
            <w:tcW w:w="454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388" w:rsidRPr="00A6767D" w:rsidRDefault="000D7388" w:rsidP="000D7388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D7388" w:rsidRPr="00A6767D" w:rsidRDefault="000D7388" w:rsidP="000D7388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D7388" w:rsidRPr="00A6767D" w:rsidRDefault="000D7388" w:rsidP="000D7388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D7388" w:rsidRPr="00A6767D" w:rsidRDefault="000D7388" w:rsidP="000D7388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AC1CEB" w:rsidRDefault="00AC1CEB" w:rsidP="000D73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1CEB" w:rsidRDefault="00AC1CEB" w:rsidP="000D73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1CEB" w:rsidRDefault="00AC1CEB" w:rsidP="000D73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1CEB" w:rsidRDefault="00AC1CEB" w:rsidP="000D73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1CEB" w:rsidRDefault="00AC1CEB" w:rsidP="000D73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1CEB" w:rsidRDefault="00AC1CEB" w:rsidP="000D73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1CEB" w:rsidRDefault="00AC1CEB" w:rsidP="000D73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1CEB" w:rsidRDefault="00AC1CEB" w:rsidP="000D73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1CEB" w:rsidRDefault="00AC1CEB" w:rsidP="000D73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1CEB" w:rsidRDefault="00AC1CEB" w:rsidP="000D73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1CEB" w:rsidRDefault="00AC1CEB" w:rsidP="000D73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1CEB" w:rsidRDefault="00AC1CEB" w:rsidP="000D73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1CEB" w:rsidRDefault="00AC1CEB" w:rsidP="000D73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1CEB" w:rsidRDefault="00AC1CEB" w:rsidP="000D73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1CEB" w:rsidRDefault="00AC1CEB" w:rsidP="000D73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1CEB" w:rsidRDefault="00AC1CEB" w:rsidP="000D73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1CEB" w:rsidRDefault="00AC1CEB" w:rsidP="000D73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1CEB" w:rsidRDefault="00AC1CEB" w:rsidP="000D73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1CEB" w:rsidRDefault="00AC1CEB" w:rsidP="000D73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1CEB" w:rsidRDefault="00AC1CEB" w:rsidP="000D73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1CEB" w:rsidRDefault="00AC1CEB" w:rsidP="000D73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1CEB" w:rsidRDefault="00AC1CEB" w:rsidP="000D73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</w:tblGrid>
      <w:tr w:rsidR="00AC1CEB" w:rsidRPr="00AC1CEB" w:rsidTr="00AC1CEB">
        <w:tc>
          <w:tcPr>
            <w:tcW w:w="3821" w:type="dxa"/>
          </w:tcPr>
          <w:p w:rsidR="003D73E0" w:rsidRDefault="003D73E0" w:rsidP="00AC1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73E0" w:rsidRDefault="003D73E0" w:rsidP="00AC1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1CEB" w:rsidRPr="00AC1CEB" w:rsidRDefault="00AC1CEB" w:rsidP="00AC1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CE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 2 </w:t>
            </w:r>
          </w:p>
        </w:tc>
      </w:tr>
      <w:tr w:rsidR="00AC1CEB" w:rsidRPr="00AC1CEB" w:rsidTr="00AC1CEB">
        <w:tc>
          <w:tcPr>
            <w:tcW w:w="3821" w:type="dxa"/>
          </w:tcPr>
          <w:p w:rsidR="00AC1CEB" w:rsidRPr="00AC1CEB" w:rsidRDefault="00AC1CEB" w:rsidP="00AC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CE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 Порядку принятия решения о разработке муниципальных программ,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AC1CEB">
              <w:rPr>
                <w:rFonts w:ascii="Times New Roman" w:hAnsi="Times New Roman" w:cs="Times New Roman"/>
                <w:sz w:val="28"/>
                <w:szCs w:val="28"/>
              </w:rPr>
              <w:t>формировании и реализации</w:t>
            </w:r>
          </w:p>
        </w:tc>
      </w:tr>
    </w:tbl>
    <w:p w:rsidR="000D7388" w:rsidRPr="00AC1CEB" w:rsidRDefault="000D7388" w:rsidP="000D7388">
      <w:pPr>
        <w:pStyle w:val="ConsPlusNormal"/>
        <w:jc w:val="both"/>
        <w:rPr>
          <w:sz w:val="28"/>
          <w:szCs w:val="28"/>
        </w:rPr>
      </w:pPr>
    </w:p>
    <w:p w:rsidR="000D7388" w:rsidRPr="00AC1CEB" w:rsidRDefault="000D7388" w:rsidP="000D73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1CEB">
        <w:rPr>
          <w:rFonts w:ascii="Times New Roman" w:hAnsi="Times New Roman" w:cs="Times New Roman"/>
          <w:sz w:val="28"/>
          <w:szCs w:val="28"/>
        </w:rPr>
        <w:t>Форма</w:t>
      </w:r>
    </w:p>
    <w:p w:rsidR="000D7388" w:rsidRPr="00AC1CEB" w:rsidRDefault="000D7388" w:rsidP="000D73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D7388" w:rsidRPr="00AC1CEB" w:rsidTr="000D738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7388" w:rsidRPr="00AC1CEB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500"/>
            <w:bookmarkEnd w:id="1"/>
            <w:r w:rsidRPr="00AC1CEB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0D7388" w:rsidRPr="00AC1CEB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CEB">
              <w:rPr>
                <w:rFonts w:ascii="Times New Roman" w:hAnsi="Times New Roman" w:cs="Times New Roman"/>
                <w:sz w:val="28"/>
                <w:szCs w:val="28"/>
              </w:rPr>
              <w:t>применения мер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      </w:r>
          </w:p>
          <w:p w:rsidR="000D7388" w:rsidRPr="00AC1CEB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CE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</w:p>
          <w:p w:rsidR="000D7388" w:rsidRPr="00AC1CEB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CEB">
              <w:rPr>
                <w:rFonts w:ascii="Times New Roman" w:hAnsi="Times New Roman" w:cs="Times New Roman"/>
                <w:sz w:val="28"/>
                <w:szCs w:val="28"/>
              </w:rPr>
              <w:t>(наименование муниципальной программы)</w:t>
            </w:r>
          </w:p>
        </w:tc>
      </w:tr>
    </w:tbl>
    <w:p w:rsidR="000D7388" w:rsidRPr="00A6767D" w:rsidRDefault="000D7388" w:rsidP="000D73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7388" w:rsidRPr="00A6767D" w:rsidRDefault="000D7388" w:rsidP="000D7388">
      <w:pPr>
        <w:pStyle w:val="ConsPlusNormal"/>
        <w:rPr>
          <w:rFonts w:ascii="Times New Roman" w:hAnsi="Times New Roman" w:cs="Times New Roman"/>
          <w:sz w:val="24"/>
          <w:szCs w:val="24"/>
        </w:rPr>
        <w:sectPr w:rsidR="000D7388" w:rsidRPr="00A6767D" w:rsidSect="00555CC9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4"/>
        <w:gridCol w:w="1684"/>
        <w:gridCol w:w="1654"/>
        <w:gridCol w:w="1654"/>
        <w:gridCol w:w="1474"/>
        <w:gridCol w:w="1444"/>
        <w:gridCol w:w="1414"/>
        <w:gridCol w:w="1189"/>
        <w:gridCol w:w="1189"/>
        <w:gridCol w:w="1354"/>
      </w:tblGrid>
      <w:tr w:rsidR="000D7388" w:rsidRPr="00A6767D" w:rsidTr="000D7388">
        <w:tc>
          <w:tcPr>
            <w:tcW w:w="1654" w:type="dxa"/>
            <w:vMerge w:val="restart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налоговой льготы, освобождения, иной преференции по налогам и сборам</w:t>
            </w:r>
          </w:p>
        </w:tc>
        <w:tc>
          <w:tcPr>
            <w:tcW w:w="1684" w:type="dxa"/>
            <w:vMerge w:val="restart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Вид налога (сбора), по которому предоставлены налоговая льгота, освобождение, иная преференция по налогам и сборам</w:t>
            </w:r>
          </w:p>
        </w:tc>
        <w:tc>
          <w:tcPr>
            <w:tcW w:w="1654" w:type="dxa"/>
            <w:vMerge w:val="restart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Цель (цели) введения налоговой льготы, освобождения, иной преференции по налогам и сборам</w:t>
            </w:r>
          </w:p>
        </w:tc>
        <w:tc>
          <w:tcPr>
            <w:tcW w:w="1654" w:type="dxa"/>
            <w:vMerge w:val="restart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Период действия налоговой льготы, освобождения, иной преференции по налогам и сборам</w:t>
            </w:r>
          </w:p>
        </w:tc>
        <w:tc>
          <w:tcPr>
            <w:tcW w:w="1474" w:type="dxa"/>
            <w:vMerge w:val="restart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Фактический объем налогового расхода местного бюджета за 2-й год до начала очередного финансового года</w:t>
            </w:r>
          </w:p>
        </w:tc>
        <w:tc>
          <w:tcPr>
            <w:tcW w:w="1444" w:type="dxa"/>
            <w:vMerge w:val="restart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Оценочный объем налогового расхода местного бюджета за 1-й год до начала очередного финансового года</w:t>
            </w:r>
          </w:p>
        </w:tc>
        <w:tc>
          <w:tcPr>
            <w:tcW w:w="3792" w:type="dxa"/>
            <w:gridSpan w:val="3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Прогнозный объем налоговых расходов областного бюджета (тыс. рублей)</w:t>
            </w:r>
          </w:p>
        </w:tc>
        <w:tc>
          <w:tcPr>
            <w:tcW w:w="1354" w:type="dxa"/>
            <w:vMerge w:val="restart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налогового расхода</w:t>
            </w:r>
          </w:p>
        </w:tc>
      </w:tr>
      <w:tr w:rsidR="000D7388" w:rsidRPr="00A6767D" w:rsidTr="000D7388">
        <w:tc>
          <w:tcPr>
            <w:tcW w:w="1654" w:type="dxa"/>
            <w:vMerge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  <w:tc>
          <w:tcPr>
            <w:tcW w:w="1354" w:type="dxa"/>
            <w:vMerge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388" w:rsidRPr="00A6767D" w:rsidTr="000D7388">
        <w:tc>
          <w:tcPr>
            <w:tcW w:w="165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D7388" w:rsidRPr="00A6767D" w:rsidTr="000D7388">
        <w:tc>
          <w:tcPr>
            <w:tcW w:w="1654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388" w:rsidRPr="00A6767D" w:rsidRDefault="000D7388" w:rsidP="000D7388">
      <w:pPr>
        <w:pStyle w:val="ConsPlusNormal"/>
        <w:rPr>
          <w:rFonts w:ascii="Times New Roman" w:hAnsi="Times New Roman" w:cs="Times New Roman"/>
          <w:sz w:val="24"/>
          <w:szCs w:val="24"/>
        </w:rPr>
        <w:sectPr w:rsidR="000D7388" w:rsidRPr="00A6767D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tbl>
      <w:tblPr>
        <w:tblStyle w:val="a4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</w:tblGrid>
      <w:tr w:rsidR="000842A9" w:rsidRPr="000842A9" w:rsidTr="000842A9">
        <w:tc>
          <w:tcPr>
            <w:tcW w:w="3821" w:type="dxa"/>
          </w:tcPr>
          <w:p w:rsidR="000842A9" w:rsidRPr="000842A9" w:rsidRDefault="000842A9" w:rsidP="0008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2A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№3 </w:t>
            </w:r>
          </w:p>
        </w:tc>
      </w:tr>
      <w:tr w:rsidR="000842A9" w:rsidRPr="000842A9" w:rsidTr="000842A9">
        <w:tc>
          <w:tcPr>
            <w:tcW w:w="3821" w:type="dxa"/>
          </w:tcPr>
          <w:p w:rsidR="000842A9" w:rsidRPr="000842A9" w:rsidRDefault="000842A9" w:rsidP="0008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2A9">
              <w:rPr>
                <w:rFonts w:ascii="Times New Roman" w:hAnsi="Times New Roman"/>
                <w:sz w:val="28"/>
                <w:szCs w:val="28"/>
              </w:rPr>
              <w:t>к Порядку принятия решения о разработке муниципальных программ,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42A9">
              <w:rPr>
                <w:rFonts w:ascii="Times New Roman" w:hAnsi="Times New Roman"/>
                <w:sz w:val="28"/>
                <w:szCs w:val="28"/>
              </w:rPr>
              <w:t xml:space="preserve">их формировании и реализации </w:t>
            </w:r>
          </w:p>
        </w:tc>
      </w:tr>
    </w:tbl>
    <w:p w:rsidR="000D7388" w:rsidRPr="000842A9" w:rsidRDefault="000D7388" w:rsidP="000D7388">
      <w:pPr>
        <w:pStyle w:val="ConsPlusNormal"/>
        <w:jc w:val="both"/>
        <w:rPr>
          <w:sz w:val="28"/>
          <w:szCs w:val="28"/>
        </w:rPr>
      </w:pPr>
    </w:p>
    <w:p w:rsidR="000D7388" w:rsidRPr="000842A9" w:rsidRDefault="000D7388" w:rsidP="000D73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842A9">
        <w:rPr>
          <w:rFonts w:ascii="Times New Roman" w:hAnsi="Times New Roman" w:cs="Times New Roman"/>
          <w:sz w:val="28"/>
          <w:szCs w:val="28"/>
        </w:rPr>
        <w:t>Форма</w:t>
      </w:r>
    </w:p>
    <w:p w:rsidR="000D7388" w:rsidRPr="000842A9" w:rsidRDefault="000D7388" w:rsidP="000D73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D7388" w:rsidRPr="000842A9" w:rsidTr="000D738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7388" w:rsidRPr="000842A9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550"/>
            <w:bookmarkEnd w:id="2"/>
            <w:r w:rsidRPr="000842A9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  <w:p w:rsidR="000D7388" w:rsidRPr="000842A9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2A9">
              <w:rPr>
                <w:rFonts w:ascii="Times New Roman" w:hAnsi="Times New Roman" w:cs="Times New Roman"/>
                <w:sz w:val="28"/>
                <w:szCs w:val="28"/>
              </w:rPr>
              <w:t>о финансировании структурных элементов муниципальной программы</w:t>
            </w:r>
          </w:p>
          <w:p w:rsidR="000D7388" w:rsidRPr="000842A9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2A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0D7388" w:rsidRPr="000842A9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2A9">
              <w:rPr>
                <w:rFonts w:ascii="Times New Roman" w:hAnsi="Times New Roman" w:cs="Times New Roman"/>
                <w:sz w:val="28"/>
                <w:szCs w:val="28"/>
              </w:rPr>
              <w:t>(наименование муниципальной программы)</w:t>
            </w:r>
          </w:p>
        </w:tc>
      </w:tr>
    </w:tbl>
    <w:p w:rsidR="000D7388" w:rsidRPr="00A6767D" w:rsidRDefault="000D7388" w:rsidP="000D73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81"/>
        <w:gridCol w:w="1714"/>
        <w:gridCol w:w="664"/>
        <w:gridCol w:w="1414"/>
        <w:gridCol w:w="1189"/>
        <w:gridCol w:w="1189"/>
      </w:tblGrid>
      <w:tr w:rsidR="000D7388" w:rsidRPr="00A6767D" w:rsidTr="000D7388">
        <w:tc>
          <w:tcPr>
            <w:tcW w:w="454" w:type="dxa"/>
            <w:vMerge w:val="restart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381" w:type="dxa"/>
            <w:vMerge w:val="restart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14" w:type="dxa"/>
            <w:vMerge w:val="restart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4456" w:type="dxa"/>
            <w:gridSpan w:val="4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(по этапам реализации), тыс. рублей</w:t>
            </w:r>
          </w:p>
        </w:tc>
      </w:tr>
      <w:tr w:rsidR="000D7388" w:rsidRPr="00A6767D" w:rsidTr="000D7388">
        <w:tc>
          <w:tcPr>
            <w:tcW w:w="454" w:type="dxa"/>
            <w:vMerge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vMerge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</w:tr>
      <w:tr w:rsidR="000D7388" w:rsidRPr="00A6767D" w:rsidTr="000D7388">
        <w:tc>
          <w:tcPr>
            <w:tcW w:w="45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7388" w:rsidRPr="00A6767D" w:rsidTr="000D7388">
        <w:tc>
          <w:tcPr>
            <w:tcW w:w="454" w:type="dxa"/>
          </w:tcPr>
          <w:p w:rsidR="000D7388" w:rsidRPr="00A6767D" w:rsidRDefault="000D7388" w:rsidP="000D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1" w:type="dxa"/>
          </w:tcPr>
          <w:p w:rsidR="000D7388" w:rsidRPr="00A6767D" w:rsidRDefault="000D7388" w:rsidP="000D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"Наименование"</w:t>
            </w:r>
          </w:p>
        </w:tc>
        <w:tc>
          <w:tcPr>
            <w:tcW w:w="171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7388" w:rsidRPr="00A6767D" w:rsidTr="000D7388">
        <w:tc>
          <w:tcPr>
            <w:tcW w:w="454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D7388" w:rsidRPr="00A6767D" w:rsidRDefault="000D7388" w:rsidP="000D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Результат 1</w:t>
            </w:r>
          </w:p>
        </w:tc>
        <w:tc>
          <w:tcPr>
            <w:tcW w:w="171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388" w:rsidRPr="00A6767D" w:rsidTr="000D7388">
        <w:tc>
          <w:tcPr>
            <w:tcW w:w="454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D7388" w:rsidRPr="00A6767D" w:rsidRDefault="000D7388" w:rsidP="000D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</w:tc>
        <w:tc>
          <w:tcPr>
            <w:tcW w:w="171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388" w:rsidRPr="00A6767D" w:rsidTr="000D7388">
        <w:tc>
          <w:tcPr>
            <w:tcW w:w="454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D7388" w:rsidRPr="00A6767D" w:rsidRDefault="000D7388" w:rsidP="000D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Мероприятие 1.2</w:t>
            </w:r>
          </w:p>
        </w:tc>
        <w:tc>
          <w:tcPr>
            <w:tcW w:w="171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388" w:rsidRPr="00A6767D" w:rsidTr="000D7388">
        <w:tc>
          <w:tcPr>
            <w:tcW w:w="454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D7388" w:rsidRPr="00A6767D" w:rsidRDefault="000D7388" w:rsidP="000D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Результат 2</w:t>
            </w:r>
          </w:p>
        </w:tc>
        <w:tc>
          <w:tcPr>
            <w:tcW w:w="171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388" w:rsidRPr="00A6767D" w:rsidTr="000D7388">
        <w:tc>
          <w:tcPr>
            <w:tcW w:w="454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D7388" w:rsidRPr="00A6767D" w:rsidRDefault="000D7388" w:rsidP="000D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</w:tc>
        <w:tc>
          <w:tcPr>
            <w:tcW w:w="171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388" w:rsidRPr="00A6767D" w:rsidTr="000D7388">
        <w:tc>
          <w:tcPr>
            <w:tcW w:w="454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D7388" w:rsidRPr="00A6767D" w:rsidRDefault="000D7388" w:rsidP="000D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Мероприятие 2.2</w:t>
            </w:r>
          </w:p>
        </w:tc>
        <w:tc>
          <w:tcPr>
            <w:tcW w:w="171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388" w:rsidRPr="00A6767D" w:rsidTr="000D7388">
        <w:tc>
          <w:tcPr>
            <w:tcW w:w="454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D7388" w:rsidRPr="00A6767D" w:rsidRDefault="000D7388" w:rsidP="000D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1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388" w:rsidRPr="00A6767D" w:rsidTr="000D7388">
        <w:tc>
          <w:tcPr>
            <w:tcW w:w="454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D7388" w:rsidRPr="00A6767D" w:rsidRDefault="000D7388" w:rsidP="000D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171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388" w:rsidRPr="00A6767D" w:rsidTr="000D7388">
        <w:tc>
          <w:tcPr>
            <w:tcW w:w="454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D7388" w:rsidRPr="00A6767D" w:rsidRDefault="000D7388" w:rsidP="000D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</w:p>
        </w:tc>
        <w:tc>
          <w:tcPr>
            <w:tcW w:w="171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388" w:rsidRPr="00A6767D" w:rsidTr="000D7388">
        <w:tc>
          <w:tcPr>
            <w:tcW w:w="454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D7388" w:rsidRPr="00A6767D" w:rsidRDefault="000D7388" w:rsidP="000D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Итого по региональному проекту</w:t>
            </w:r>
          </w:p>
        </w:tc>
        <w:tc>
          <w:tcPr>
            <w:tcW w:w="171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388" w:rsidRPr="00A6767D" w:rsidTr="000D7388">
        <w:tc>
          <w:tcPr>
            <w:tcW w:w="454" w:type="dxa"/>
          </w:tcPr>
          <w:p w:rsidR="000D7388" w:rsidRPr="00A6767D" w:rsidRDefault="000D7388" w:rsidP="000D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1" w:type="dxa"/>
          </w:tcPr>
          <w:p w:rsidR="000D7388" w:rsidRPr="00A6767D" w:rsidRDefault="000D7388" w:rsidP="000D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</w:t>
            </w:r>
            <w:r w:rsidRPr="00A67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"Наименование"</w:t>
            </w:r>
          </w:p>
        </w:tc>
        <w:tc>
          <w:tcPr>
            <w:tcW w:w="171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6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7388" w:rsidRPr="00A6767D" w:rsidTr="000D7388">
        <w:tc>
          <w:tcPr>
            <w:tcW w:w="454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D7388" w:rsidRPr="00A6767D" w:rsidRDefault="000D7388" w:rsidP="000D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71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388" w:rsidRPr="00A6767D" w:rsidTr="000D7388">
        <w:tc>
          <w:tcPr>
            <w:tcW w:w="454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D7388" w:rsidRPr="00A6767D" w:rsidRDefault="000D7388" w:rsidP="000D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</w:tc>
        <w:tc>
          <w:tcPr>
            <w:tcW w:w="171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388" w:rsidRPr="00A6767D" w:rsidTr="000D7388">
        <w:tc>
          <w:tcPr>
            <w:tcW w:w="454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D7388" w:rsidRPr="00A6767D" w:rsidRDefault="000D7388" w:rsidP="000D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Мероприятие 1.2</w:t>
            </w:r>
          </w:p>
        </w:tc>
        <w:tc>
          <w:tcPr>
            <w:tcW w:w="171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388" w:rsidRPr="00A6767D" w:rsidTr="000D7388">
        <w:tc>
          <w:tcPr>
            <w:tcW w:w="454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D7388" w:rsidRPr="00A6767D" w:rsidRDefault="000D7388" w:rsidP="000D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71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388" w:rsidRPr="00A6767D" w:rsidTr="000D7388">
        <w:tc>
          <w:tcPr>
            <w:tcW w:w="454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D7388" w:rsidRPr="00A6767D" w:rsidRDefault="000D7388" w:rsidP="000D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</w:tc>
        <w:tc>
          <w:tcPr>
            <w:tcW w:w="171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388" w:rsidRPr="00A6767D" w:rsidTr="000D7388">
        <w:tc>
          <w:tcPr>
            <w:tcW w:w="454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D7388" w:rsidRPr="00A6767D" w:rsidRDefault="000D7388" w:rsidP="000D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Мероприятие 2.2</w:t>
            </w:r>
          </w:p>
        </w:tc>
        <w:tc>
          <w:tcPr>
            <w:tcW w:w="171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388" w:rsidRPr="00A6767D" w:rsidTr="000D7388">
        <w:tc>
          <w:tcPr>
            <w:tcW w:w="454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D7388" w:rsidRPr="00A6767D" w:rsidRDefault="000D7388" w:rsidP="000D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1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388" w:rsidRPr="00A6767D" w:rsidTr="000D7388">
        <w:tc>
          <w:tcPr>
            <w:tcW w:w="454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D7388" w:rsidRPr="00A6767D" w:rsidRDefault="000D7388" w:rsidP="000D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1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388" w:rsidRPr="00A6767D" w:rsidTr="000D7388">
        <w:tc>
          <w:tcPr>
            <w:tcW w:w="454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D7388" w:rsidRPr="00A6767D" w:rsidRDefault="000D7388" w:rsidP="000D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1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388" w:rsidRPr="00A6767D" w:rsidTr="000D7388">
        <w:tc>
          <w:tcPr>
            <w:tcW w:w="454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D7388" w:rsidRPr="00A6767D" w:rsidRDefault="000D7388" w:rsidP="000D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71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388" w:rsidRPr="00A6767D" w:rsidTr="000D7388">
        <w:tc>
          <w:tcPr>
            <w:tcW w:w="454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  <w:gridSpan w:val="2"/>
          </w:tcPr>
          <w:p w:rsidR="000D7388" w:rsidRPr="00A6767D" w:rsidRDefault="000D7388" w:rsidP="000D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программе, в том числе:</w:t>
            </w:r>
          </w:p>
          <w:p w:rsidR="000D7388" w:rsidRPr="00A6767D" w:rsidRDefault="000D7388" w:rsidP="000D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федеральный бюджет;</w:t>
            </w:r>
          </w:p>
          <w:p w:rsidR="000D7388" w:rsidRPr="00A6767D" w:rsidRDefault="000D7388" w:rsidP="000D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областной бюджет;</w:t>
            </w:r>
          </w:p>
          <w:p w:rsidR="000D7388" w:rsidRPr="00A6767D" w:rsidRDefault="000D7388" w:rsidP="000D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 xml:space="preserve"> бюджет;</w:t>
            </w:r>
          </w:p>
          <w:p w:rsidR="000D7388" w:rsidRPr="00A6767D" w:rsidRDefault="000D7388" w:rsidP="000D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6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D7388" w:rsidRPr="00A6767D" w:rsidRDefault="000D7388" w:rsidP="000D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D7388" w:rsidRPr="00A6767D" w:rsidRDefault="000D7388" w:rsidP="000D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388" w:rsidRPr="00A6767D" w:rsidRDefault="000D7388" w:rsidP="000D73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7388" w:rsidRPr="00A6767D" w:rsidRDefault="000D7388" w:rsidP="000D7388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D7388" w:rsidRPr="00A6767D" w:rsidRDefault="000D7388" w:rsidP="000D7388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D7388" w:rsidRPr="00A6767D" w:rsidRDefault="000D7388" w:rsidP="000D7388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D7388" w:rsidRPr="00A6767D" w:rsidRDefault="000D7388" w:rsidP="000D7388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D7388" w:rsidRPr="00A6767D" w:rsidRDefault="000D7388" w:rsidP="000D7388">
      <w:pPr>
        <w:pStyle w:val="a3"/>
        <w:ind w:left="5812"/>
        <w:rPr>
          <w:rFonts w:ascii="Times New Roman" w:hAnsi="Times New Roman"/>
          <w:sz w:val="24"/>
          <w:szCs w:val="24"/>
        </w:rPr>
        <w:sectPr w:rsidR="000D7388" w:rsidRPr="00A6767D" w:rsidSect="00E17AFF">
          <w:headerReference w:type="default" r:id="rId11"/>
          <w:pgSz w:w="11906" w:h="16838"/>
          <w:pgMar w:top="1134" w:right="850" w:bottom="851" w:left="1701" w:header="708" w:footer="708" w:gutter="0"/>
          <w:cols w:space="708"/>
          <w:titlePg/>
          <w:docGrid w:linePitch="360"/>
        </w:sectPr>
      </w:pPr>
    </w:p>
    <w:p w:rsidR="00E902C3" w:rsidRPr="00E902C3" w:rsidRDefault="000D7388" w:rsidP="000D7388">
      <w:pPr>
        <w:pStyle w:val="a3"/>
        <w:ind w:left="5954"/>
        <w:jc w:val="right"/>
        <w:rPr>
          <w:rFonts w:ascii="Times New Roman" w:hAnsi="Times New Roman"/>
          <w:sz w:val="28"/>
          <w:szCs w:val="28"/>
        </w:rPr>
      </w:pPr>
      <w:r w:rsidRPr="00E902C3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</w:t>
      </w:r>
    </w:p>
    <w:tbl>
      <w:tblPr>
        <w:tblStyle w:val="a4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E902C3" w:rsidRPr="00E902C3" w:rsidTr="00E902C3">
        <w:tc>
          <w:tcPr>
            <w:tcW w:w="4246" w:type="dxa"/>
          </w:tcPr>
          <w:p w:rsidR="00E902C3" w:rsidRPr="00E902C3" w:rsidRDefault="004E086B" w:rsidP="00E902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7388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ТВЕРЖДЕН</w:t>
            </w:r>
            <w:r w:rsidR="00E902C3" w:rsidRPr="00E902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902C3" w:rsidRPr="00E902C3" w:rsidTr="00E902C3">
        <w:tc>
          <w:tcPr>
            <w:tcW w:w="4246" w:type="dxa"/>
          </w:tcPr>
          <w:p w:rsidR="00E902C3" w:rsidRPr="00E902C3" w:rsidRDefault="00E902C3" w:rsidP="00E902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2C3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муниципального образования «Вяземский муниципальный округ» Смоленской области </w:t>
            </w:r>
          </w:p>
        </w:tc>
      </w:tr>
      <w:tr w:rsidR="00E902C3" w:rsidRPr="00E902C3" w:rsidTr="00E902C3">
        <w:tc>
          <w:tcPr>
            <w:tcW w:w="4246" w:type="dxa"/>
          </w:tcPr>
          <w:p w:rsidR="00555CC9" w:rsidRPr="00021E67" w:rsidRDefault="00555CC9" w:rsidP="00555CC9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1E67">
              <w:rPr>
                <w:rFonts w:ascii="Times New Roman" w:hAnsi="Times New Roman"/>
                <w:b/>
                <w:sz w:val="28"/>
                <w:szCs w:val="28"/>
              </w:rPr>
              <w:t>от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021E67">
              <w:rPr>
                <w:rFonts w:ascii="Times New Roman" w:hAnsi="Times New Roman"/>
                <w:b/>
                <w:sz w:val="28"/>
                <w:szCs w:val="28"/>
              </w:rPr>
              <w:t xml:space="preserve">.01.2025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  <w:p w:rsidR="00E902C3" w:rsidRPr="00E902C3" w:rsidRDefault="00E902C3" w:rsidP="00E902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7388" w:rsidRPr="00E902C3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7388" w:rsidRPr="00E902C3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7388" w:rsidRPr="00E902C3" w:rsidRDefault="000D7388" w:rsidP="000D738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902C3">
        <w:rPr>
          <w:rFonts w:ascii="Times New Roman" w:hAnsi="Times New Roman"/>
          <w:b/>
          <w:sz w:val="28"/>
          <w:szCs w:val="28"/>
        </w:rPr>
        <w:t>ПОРЯДОК</w:t>
      </w:r>
    </w:p>
    <w:p w:rsidR="000D7388" w:rsidRPr="00E902C3" w:rsidRDefault="000D7388" w:rsidP="000D738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902C3">
        <w:rPr>
          <w:rFonts w:ascii="Times New Roman" w:hAnsi="Times New Roman"/>
          <w:b/>
          <w:sz w:val="28"/>
          <w:szCs w:val="28"/>
        </w:rPr>
        <w:t>ПРОВЕДЕНИЯ ОЦЕНКИ ЭФФЕКТИВНОСТИ РЕАЛИЗАЦИИ МУНИЦИПАЛЬНЫХ ПРОГРАММ</w:t>
      </w:r>
    </w:p>
    <w:p w:rsidR="000D7388" w:rsidRPr="00E902C3" w:rsidRDefault="000D7388" w:rsidP="000D738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D7388" w:rsidRPr="00E902C3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902C3">
        <w:rPr>
          <w:rFonts w:ascii="Times New Roman" w:hAnsi="Times New Roman"/>
          <w:sz w:val="28"/>
          <w:szCs w:val="28"/>
        </w:rPr>
        <w:t>1. Настоящий порядок определяет правила проведения ежегодной оценки эффективности реализации муниципальных программ, критерии и методику указанной оценки.</w:t>
      </w:r>
    </w:p>
    <w:p w:rsidR="000D7388" w:rsidRPr="00E902C3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902C3">
        <w:rPr>
          <w:rFonts w:ascii="Times New Roman" w:hAnsi="Times New Roman"/>
          <w:sz w:val="28"/>
          <w:szCs w:val="28"/>
        </w:rPr>
        <w:t>2. Оценка эффективности реализации муниципальной программы осуществляется управлением экономического развития Администрации Вяземского муниципального округа Смоленской области на основе представленных администратором муниципальной программы годовых отчетов:</w:t>
      </w:r>
    </w:p>
    <w:p w:rsidR="000D7388" w:rsidRPr="00E902C3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902C3">
        <w:rPr>
          <w:rFonts w:ascii="Times New Roman" w:hAnsi="Times New Roman"/>
          <w:sz w:val="28"/>
          <w:szCs w:val="28"/>
        </w:rPr>
        <w:t>- о достижении уровня плановых значений целевых показателей муниципальной программы;</w:t>
      </w:r>
    </w:p>
    <w:p w:rsidR="000D7388" w:rsidRPr="00E902C3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902C3">
        <w:rPr>
          <w:rFonts w:ascii="Times New Roman" w:hAnsi="Times New Roman"/>
          <w:sz w:val="28"/>
          <w:szCs w:val="28"/>
        </w:rPr>
        <w:t>- о достижении уровня плановых значений показателей мероприятий муниципальной программы;</w:t>
      </w:r>
    </w:p>
    <w:p w:rsidR="000D7388" w:rsidRPr="00E902C3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902C3">
        <w:rPr>
          <w:rFonts w:ascii="Times New Roman" w:hAnsi="Times New Roman"/>
          <w:sz w:val="28"/>
          <w:szCs w:val="28"/>
        </w:rPr>
        <w:t xml:space="preserve">-  о финансировании муниципальной программы. </w:t>
      </w:r>
    </w:p>
    <w:p w:rsidR="000D7388" w:rsidRPr="00E902C3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902C3">
        <w:rPr>
          <w:rFonts w:ascii="Times New Roman" w:hAnsi="Times New Roman"/>
          <w:sz w:val="28"/>
          <w:szCs w:val="28"/>
        </w:rPr>
        <w:t>3. Оценка эффективности реализации муниципальной программы осуществляется за прошедший год в целом по муниципальной программе и мероприятиям муниципальной программы.</w:t>
      </w:r>
    </w:p>
    <w:p w:rsidR="000D7388" w:rsidRPr="00E902C3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902C3">
        <w:rPr>
          <w:rFonts w:ascii="Times New Roman" w:hAnsi="Times New Roman"/>
          <w:sz w:val="28"/>
          <w:szCs w:val="28"/>
        </w:rPr>
        <w:t>4. Оценка эффективности реализации муниципальной программы проводится по следующим критериям:</w:t>
      </w:r>
    </w:p>
    <w:p w:rsidR="000D7388" w:rsidRPr="00E902C3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902C3">
        <w:rPr>
          <w:rFonts w:ascii="Times New Roman" w:hAnsi="Times New Roman"/>
          <w:sz w:val="28"/>
          <w:szCs w:val="28"/>
        </w:rPr>
        <w:t xml:space="preserve">     - степени достижения целей муниципальной программы;</w:t>
      </w:r>
    </w:p>
    <w:p w:rsidR="000D7388" w:rsidRPr="00E902C3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902C3">
        <w:rPr>
          <w:rFonts w:ascii="Times New Roman" w:hAnsi="Times New Roman"/>
          <w:sz w:val="28"/>
          <w:szCs w:val="28"/>
        </w:rPr>
        <w:t xml:space="preserve">     - степени достижения показателей мероприятий муниципальной программы;</w:t>
      </w:r>
    </w:p>
    <w:p w:rsidR="000D7388" w:rsidRPr="00E902C3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902C3">
        <w:rPr>
          <w:rFonts w:ascii="Times New Roman" w:hAnsi="Times New Roman"/>
          <w:sz w:val="28"/>
          <w:szCs w:val="28"/>
        </w:rPr>
        <w:t xml:space="preserve">     - степени соответствия запланированному уровню затрат и эффективности использования средств муниципального, областного и федерального бюджетов.</w:t>
      </w:r>
    </w:p>
    <w:p w:rsidR="000D7388" w:rsidRPr="00E902C3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902C3">
        <w:rPr>
          <w:rFonts w:ascii="Times New Roman" w:hAnsi="Times New Roman"/>
          <w:sz w:val="28"/>
          <w:szCs w:val="28"/>
        </w:rPr>
        <w:t>5. Оценка эффективности реализации муниципальной программы осуществляется на основе методики оценки эффективности реализации муниципальной программы, являющейся приложением к настоящему Порядку.</w:t>
      </w:r>
    </w:p>
    <w:p w:rsidR="000D7388" w:rsidRPr="00E902C3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902C3">
        <w:rPr>
          <w:rFonts w:ascii="Times New Roman" w:hAnsi="Times New Roman"/>
          <w:sz w:val="28"/>
          <w:szCs w:val="28"/>
        </w:rPr>
        <w:t xml:space="preserve">6. Управление экономического развития Администрации муниципального образования «Вяземский муниципальный округ» Смоленской области в срок до 01 апреля года, следующего за отчетным, формирует сводную информацию о результатах проведенной оценки эффективности реализации муниципальных </w:t>
      </w:r>
      <w:r w:rsidRPr="00E902C3">
        <w:rPr>
          <w:rFonts w:ascii="Times New Roman" w:hAnsi="Times New Roman"/>
          <w:sz w:val="28"/>
          <w:szCs w:val="28"/>
        </w:rPr>
        <w:lastRenderedPageBreak/>
        <w:t>программ и представляет их на рассмотрение Комиссии Администрации муниципального образования «Вяземский муниципальный округ» Смоленской области по бюджетным проектировкам на очередной финансовый год и плановый период (далее – Комиссия).</w:t>
      </w:r>
    </w:p>
    <w:p w:rsidR="000D7388" w:rsidRPr="00E902C3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902C3">
        <w:rPr>
          <w:rFonts w:ascii="Times New Roman" w:hAnsi="Times New Roman"/>
          <w:sz w:val="28"/>
          <w:szCs w:val="28"/>
        </w:rPr>
        <w:t>7. Администратор муниципальной программы, признанной по результатам проведенной оценки эффективности ее реализации неудовлетворительной, формирует и представляет для рассмотрения Комиссии доклад, содержащий:</w:t>
      </w:r>
    </w:p>
    <w:p w:rsidR="000D7388" w:rsidRPr="00E902C3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902C3">
        <w:rPr>
          <w:rFonts w:ascii="Times New Roman" w:hAnsi="Times New Roman"/>
          <w:sz w:val="28"/>
          <w:szCs w:val="28"/>
        </w:rPr>
        <w:t>- причины отклонения фактических результатов программы от запланированных;</w:t>
      </w:r>
    </w:p>
    <w:p w:rsidR="000D7388" w:rsidRPr="00E902C3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902C3">
        <w:rPr>
          <w:rFonts w:ascii="Times New Roman" w:hAnsi="Times New Roman"/>
          <w:sz w:val="28"/>
          <w:szCs w:val="28"/>
        </w:rPr>
        <w:t>- предложения о внесении изменений в муниципальную программу.</w:t>
      </w:r>
    </w:p>
    <w:p w:rsidR="000D7388" w:rsidRPr="00E902C3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902C3">
        <w:rPr>
          <w:rFonts w:ascii="Times New Roman" w:hAnsi="Times New Roman"/>
          <w:sz w:val="28"/>
          <w:szCs w:val="28"/>
        </w:rPr>
        <w:t>8. По результатам рассмотрения доклада администратора муниципальной программы, представленного в соответствии с пунктом 7 настоящего Порядка, Комиссия принимает решение о внесении изменений в муниципальную программу, об изменении начиная с очередного финансового года объемов бюджетных ассигнований на реализацию муниципальной программы или о внесении изменений в перечень мероприятий муниципальной программы.</w:t>
      </w:r>
    </w:p>
    <w:p w:rsidR="000D7388" w:rsidRPr="00E902C3" w:rsidRDefault="000D7388" w:rsidP="000D738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7388" w:rsidRPr="00E902C3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902C3">
        <w:rPr>
          <w:rFonts w:ascii="Times New Roman" w:hAnsi="Times New Roman"/>
          <w:sz w:val="28"/>
          <w:szCs w:val="28"/>
        </w:rPr>
        <w:t xml:space="preserve">                     </w:t>
      </w:r>
    </w:p>
    <w:p w:rsidR="000D7388" w:rsidRPr="00E902C3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7388" w:rsidRPr="00E902C3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7388" w:rsidRPr="00E902C3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7388" w:rsidRPr="00E902C3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7388" w:rsidRPr="00E902C3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7388" w:rsidRPr="00E902C3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7388" w:rsidRPr="00E902C3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7388" w:rsidRPr="00A6767D" w:rsidRDefault="000D7388" w:rsidP="000D738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7388" w:rsidRPr="00A6767D" w:rsidRDefault="000D7388" w:rsidP="000D738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7388" w:rsidRPr="00A6767D" w:rsidRDefault="000D7388" w:rsidP="000D738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7388" w:rsidRPr="00A6767D" w:rsidRDefault="000D7388" w:rsidP="000D738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7388" w:rsidRPr="00A6767D" w:rsidRDefault="000D7388" w:rsidP="000D738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7388" w:rsidRPr="00A6767D" w:rsidRDefault="000D7388" w:rsidP="000D738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7388" w:rsidRPr="00A6767D" w:rsidRDefault="000D7388" w:rsidP="000D738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7388" w:rsidRPr="00A6767D" w:rsidRDefault="000D7388" w:rsidP="000D738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7388" w:rsidRPr="00A6767D" w:rsidRDefault="000D7388" w:rsidP="000D738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7388" w:rsidRPr="00A6767D" w:rsidRDefault="000D7388" w:rsidP="000D738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7388" w:rsidRPr="00A6767D" w:rsidRDefault="000D7388" w:rsidP="000D738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7388" w:rsidRPr="00A6767D" w:rsidRDefault="000D7388" w:rsidP="000D738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7388" w:rsidRPr="00A6767D" w:rsidRDefault="000D7388" w:rsidP="000D738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7388" w:rsidRPr="00A6767D" w:rsidRDefault="000D7388" w:rsidP="000D738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7388" w:rsidRPr="00A6767D" w:rsidRDefault="000D7388" w:rsidP="000D738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7388" w:rsidRPr="00A6767D" w:rsidRDefault="000D7388" w:rsidP="000D738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7388" w:rsidRPr="00A6767D" w:rsidRDefault="000D7388" w:rsidP="000D738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7388" w:rsidRPr="00A6767D" w:rsidRDefault="000D7388" w:rsidP="000D738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7388" w:rsidRPr="00A6767D" w:rsidRDefault="000D7388" w:rsidP="000D738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7388" w:rsidRPr="00A6767D" w:rsidRDefault="000D7388" w:rsidP="000D738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7388" w:rsidRPr="00A6767D" w:rsidRDefault="000D7388" w:rsidP="000D738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7388" w:rsidRPr="00A6767D" w:rsidRDefault="000D7388" w:rsidP="000D738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76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:rsidR="000D7388" w:rsidRPr="00A6767D" w:rsidRDefault="000D7388" w:rsidP="000D7388">
      <w:pPr>
        <w:ind w:firstLine="709"/>
        <w:rPr>
          <w:rFonts w:ascii="Times New Roman" w:hAnsi="Times New Roman"/>
          <w:sz w:val="24"/>
          <w:szCs w:val="24"/>
        </w:rPr>
      </w:pPr>
      <w:r w:rsidRPr="00A6767D">
        <w:rPr>
          <w:rFonts w:ascii="Times New Roman" w:hAnsi="Times New Roman"/>
          <w:sz w:val="24"/>
          <w:szCs w:val="24"/>
        </w:rPr>
        <w:br w:type="page"/>
      </w:r>
    </w:p>
    <w:tbl>
      <w:tblPr>
        <w:tblStyle w:val="a4"/>
        <w:tblW w:w="0" w:type="auto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6"/>
      </w:tblGrid>
      <w:tr w:rsidR="00E902C3" w:rsidRPr="00E902C3" w:rsidTr="00E902C3">
        <w:tc>
          <w:tcPr>
            <w:tcW w:w="9628" w:type="dxa"/>
          </w:tcPr>
          <w:p w:rsidR="00E902C3" w:rsidRPr="00E902C3" w:rsidRDefault="00E902C3" w:rsidP="00E902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2C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                                                                                         к Порядку проведения оценки эффективности реализации муниципальных программ</w:t>
            </w:r>
          </w:p>
        </w:tc>
      </w:tr>
    </w:tbl>
    <w:p w:rsidR="000D7388" w:rsidRPr="00E902C3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7388" w:rsidRPr="00E902C3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7388" w:rsidRPr="00E902C3" w:rsidRDefault="000D7388" w:rsidP="000D738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902C3">
        <w:rPr>
          <w:rFonts w:ascii="Times New Roman" w:hAnsi="Times New Roman"/>
          <w:b/>
          <w:sz w:val="28"/>
          <w:szCs w:val="28"/>
        </w:rPr>
        <w:t>МЕТОДИКА</w:t>
      </w:r>
    </w:p>
    <w:p w:rsidR="000D7388" w:rsidRPr="00E902C3" w:rsidRDefault="000D7388" w:rsidP="000D738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902C3">
        <w:rPr>
          <w:rFonts w:ascii="Times New Roman" w:hAnsi="Times New Roman"/>
          <w:b/>
          <w:sz w:val="28"/>
          <w:szCs w:val="28"/>
        </w:rPr>
        <w:t xml:space="preserve">ОЦЕНКИ ЭФФЕКТИВНОСТИ РЕАЛИЗАЦИИ </w:t>
      </w:r>
    </w:p>
    <w:p w:rsidR="000D7388" w:rsidRPr="00E902C3" w:rsidRDefault="000D7388" w:rsidP="000D738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902C3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0D7388" w:rsidRPr="00E902C3" w:rsidRDefault="000D7388" w:rsidP="000D738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D7388" w:rsidRPr="00E902C3" w:rsidRDefault="000D7388" w:rsidP="000D7388">
      <w:pPr>
        <w:pStyle w:val="a3"/>
        <w:numPr>
          <w:ilvl w:val="0"/>
          <w:numId w:val="4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E902C3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D7388" w:rsidRPr="00E902C3" w:rsidRDefault="000D7388" w:rsidP="000D7388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D7388" w:rsidRPr="00E902C3" w:rsidRDefault="000D7388" w:rsidP="000D7388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2C3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производится ежегодно.</w:t>
      </w:r>
    </w:p>
    <w:p w:rsidR="000D7388" w:rsidRPr="00E902C3" w:rsidRDefault="000D7388" w:rsidP="000D7388">
      <w:pPr>
        <w:pStyle w:val="a3"/>
        <w:numPr>
          <w:ilvl w:val="1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2C3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производится с учетом следующих составляющих:</w:t>
      </w:r>
    </w:p>
    <w:p w:rsidR="000D7388" w:rsidRPr="00E902C3" w:rsidRDefault="000D7388" w:rsidP="000D7388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E902C3">
        <w:rPr>
          <w:rFonts w:ascii="Times New Roman" w:hAnsi="Times New Roman"/>
          <w:sz w:val="28"/>
          <w:szCs w:val="28"/>
        </w:rPr>
        <w:tab/>
        <w:t>- оценки степени достижения целей муниципальной программы;</w:t>
      </w:r>
    </w:p>
    <w:p w:rsidR="000D7388" w:rsidRPr="00E902C3" w:rsidRDefault="000D7388" w:rsidP="000D7388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E902C3">
        <w:rPr>
          <w:rFonts w:ascii="Times New Roman" w:hAnsi="Times New Roman"/>
          <w:sz w:val="28"/>
          <w:szCs w:val="28"/>
        </w:rPr>
        <w:tab/>
        <w:t>- оценки степени выполнения показателей мероприятий муниципальной программы;</w:t>
      </w:r>
    </w:p>
    <w:p w:rsidR="000D7388" w:rsidRPr="00E902C3" w:rsidRDefault="000D7388" w:rsidP="000D73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902C3">
        <w:rPr>
          <w:rFonts w:ascii="Times New Roman" w:hAnsi="Times New Roman"/>
          <w:sz w:val="28"/>
          <w:szCs w:val="28"/>
        </w:rPr>
        <w:tab/>
        <w:t>- оценки степени соответствия запланированному уровню затрат;</w:t>
      </w:r>
    </w:p>
    <w:p w:rsidR="000D7388" w:rsidRPr="00E902C3" w:rsidRDefault="000D7388" w:rsidP="000D73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902C3">
        <w:rPr>
          <w:rFonts w:ascii="Times New Roman" w:hAnsi="Times New Roman"/>
          <w:sz w:val="28"/>
          <w:szCs w:val="28"/>
        </w:rPr>
        <w:tab/>
        <w:t xml:space="preserve">- оценки эффективности использования средств местного, областного, </w:t>
      </w:r>
      <w:proofErr w:type="gramStart"/>
      <w:r w:rsidRPr="00E902C3">
        <w:rPr>
          <w:rFonts w:ascii="Times New Roman" w:hAnsi="Times New Roman"/>
          <w:sz w:val="28"/>
          <w:szCs w:val="28"/>
        </w:rPr>
        <w:t>и  федерального</w:t>
      </w:r>
      <w:proofErr w:type="gramEnd"/>
      <w:r w:rsidRPr="00E902C3">
        <w:rPr>
          <w:rFonts w:ascii="Times New Roman" w:hAnsi="Times New Roman"/>
          <w:sz w:val="28"/>
          <w:szCs w:val="28"/>
        </w:rPr>
        <w:t xml:space="preserve"> бюджетов.</w:t>
      </w:r>
    </w:p>
    <w:p w:rsidR="000D7388" w:rsidRPr="00E902C3" w:rsidRDefault="000D7388" w:rsidP="000D7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902C3">
        <w:rPr>
          <w:rFonts w:ascii="Times New Roman" w:hAnsi="Times New Roman"/>
          <w:sz w:val="28"/>
          <w:szCs w:val="28"/>
        </w:rPr>
        <w:t>1.3. Оценка эффективности реализации муниципальных программ осуществляется в два этапа.</w:t>
      </w:r>
    </w:p>
    <w:p w:rsidR="000D7388" w:rsidRPr="00E902C3" w:rsidRDefault="000D7388" w:rsidP="000D7388">
      <w:pPr>
        <w:spacing w:after="1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902C3">
        <w:rPr>
          <w:rFonts w:ascii="Times New Roman" w:hAnsi="Times New Roman"/>
          <w:sz w:val="28"/>
          <w:szCs w:val="28"/>
        </w:rPr>
        <w:t>На первом этапе осуществляется оценка эффективности реализации мероприятий муниципальной программы, которая определяется с учетом:</w:t>
      </w:r>
    </w:p>
    <w:p w:rsidR="000D7388" w:rsidRPr="00E902C3" w:rsidRDefault="000D7388" w:rsidP="000D7388">
      <w:pPr>
        <w:spacing w:after="1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902C3">
        <w:rPr>
          <w:rFonts w:ascii="Times New Roman" w:hAnsi="Times New Roman"/>
          <w:sz w:val="28"/>
          <w:szCs w:val="28"/>
        </w:rPr>
        <w:t>- оценки степени реализации мероприятий муниципальной программы;</w:t>
      </w:r>
    </w:p>
    <w:p w:rsidR="000D7388" w:rsidRPr="00E902C3" w:rsidRDefault="000D7388" w:rsidP="000D7388">
      <w:pPr>
        <w:spacing w:after="1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902C3">
        <w:rPr>
          <w:rFonts w:ascii="Times New Roman" w:hAnsi="Times New Roman"/>
          <w:sz w:val="28"/>
          <w:szCs w:val="28"/>
        </w:rPr>
        <w:t>- оценки степени соответствия запланированному уровню затрат;</w:t>
      </w:r>
    </w:p>
    <w:p w:rsidR="000D7388" w:rsidRPr="00E902C3" w:rsidRDefault="000D7388" w:rsidP="000D7388">
      <w:pPr>
        <w:spacing w:after="1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902C3">
        <w:rPr>
          <w:rFonts w:ascii="Times New Roman" w:hAnsi="Times New Roman"/>
          <w:sz w:val="28"/>
          <w:szCs w:val="28"/>
        </w:rPr>
        <w:t>- оценки эффективности использования средств местного, и (или) областного и (или) федерального бюджетов;</w:t>
      </w:r>
    </w:p>
    <w:p w:rsidR="000D7388" w:rsidRPr="00E902C3" w:rsidRDefault="000D7388" w:rsidP="000D7388">
      <w:pPr>
        <w:spacing w:after="1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902C3">
        <w:rPr>
          <w:rFonts w:ascii="Times New Roman" w:hAnsi="Times New Roman"/>
          <w:sz w:val="28"/>
          <w:szCs w:val="28"/>
        </w:rPr>
        <w:t>- оценки степени выполнения показателей мероприятий муниципальной программы.</w:t>
      </w:r>
    </w:p>
    <w:p w:rsidR="000D7388" w:rsidRPr="00E902C3" w:rsidRDefault="000D7388" w:rsidP="000D73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902C3">
        <w:rPr>
          <w:rFonts w:ascii="Times New Roman" w:hAnsi="Times New Roman"/>
          <w:sz w:val="28"/>
          <w:szCs w:val="28"/>
        </w:rPr>
        <w:t>На втором этапе осуществляется оценка эффективности реализации муниципальной программы, которая определяется с учетом оценки степени достижения целей муниципальной программы и оценки эффективности реализации мероприятий муниципальной программ</w:t>
      </w:r>
    </w:p>
    <w:p w:rsidR="000D7388" w:rsidRPr="00E902C3" w:rsidRDefault="000D7388" w:rsidP="000D7388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D7388" w:rsidRPr="00E902C3" w:rsidRDefault="000D7388" w:rsidP="000D7388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902C3">
        <w:rPr>
          <w:rFonts w:ascii="Times New Roman" w:hAnsi="Times New Roman" w:cs="Times New Roman"/>
          <w:b/>
          <w:sz w:val="28"/>
          <w:szCs w:val="28"/>
        </w:rPr>
        <w:t>2. Оценка степени реализации мероприятий</w:t>
      </w:r>
    </w:p>
    <w:p w:rsidR="000D7388" w:rsidRPr="00E902C3" w:rsidRDefault="000D7388" w:rsidP="000D738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2C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sz w:val="28"/>
          <w:szCs w:val="28"/>
        </w:rPr>
        <w:t>Степень реализации мероприятий муниципальной программы оценивается для каждого мероприятия муниципальной программы как доля показателей, выполненных в полном объеме, по следующей формуле: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388" w:rsidRPr="00E902C3" w:rsidRDefault="000D7388" w:rsidP="000D738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 wp14:anchorId="09CA1FFB" wp14:editId="2A398B45">
            <wp:extent cx="1350645" cy="255270"/>
            <wp:effectExtent l="19050" t="0" r="1905" b="0"/>
            <wp:docPr id="1" name="Рисунок 48" descr="Описание: base_23928_75470_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Описание: base_23928_75470_48"/>
                    <pic:cNvPicPr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CA09A8C" wp14:editId="3855EDD0">
            <wp:extent cx="340360" cy="255270"/>
            <wp:effectExtent l="19050" t="0" r="2540" b="0"/>
            <wp:docPr id="2" name="Рисунок 47" descr="Описание: base_23928_75470_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Описание: base_23928_75470_49"/>
                    <pic:cNvPicPr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2C3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 муниципальной программы;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3910F44" wp14:editId="7F038136">
            <wp:extent cx="266065" cy="255270"/>
            <wp:effectExtent l="19050" t="0" r="635" b="0"/>
            <wp:docPr id="3" name="Рисунок 46" descr="Описание: base_23928_75470_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Описание: base_23928_75470_50"/>
                    <pic:cNvPicPr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2C3">
        <w:rPr>
          <w:rFonts w:ascii="Times New Roman" w:hAnsi="Times New Roman" w:cs="Times New Roman"/>
          <w:sz w:val="28"/>
          <w:szCs w:val="28"/>
        </w:rPr>
        <w:t xml:space="preserve"> - количество выполненных не менее чем на 95 процентов показателей мероприятий муниципальной программы, запланированных к реализации в отчетном году;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sz w:val="28"/>
          <w:szCs w:val="28"/>
        </w:rPr>
        <w:t>М - общее количество показателей мероприятий муниципальной программы, запланированных к реализации в отчетном году.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sz w:val="28"/>
          <w:szCs w:val="28"/>
        </w:rPr>
        <w:t>В отношении мероприятий муниципальной программы, полностью или частично реализуемых за счет средств местного, и (или) областного, и (или) федерального бюджетов, оценка степени реализации мероприятий проводится в обязательном порядке.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sz w:val="28"/>
          <w:szCs w:val="28"/>
        </w:rPr>
        <w:t>В отношении мероприятий муниципальной программы, на реализацию которых средства местного, и (или) областного, и (или) федерального бюджетов не предусмотрены, решение о необходимости проведения оценки степени реализации этих мероприятий принимается администратором муниципальной программы.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388" w:rsidRPr="00E902C3" w:rsidRDefault="000D7388" w:rsidP="000D7388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902C3">
        <w:rPr>
          <w:rFonts w:ascii="Times New Roman" w:hAnsi="Times New Roman" w:cs="Times New Roman"/>
          <w:b/>
          <w:sz w:val="28"/>
          <w:szCs w:val="28"/>
        </w:rPr>
        <w:t>3. Оценка степени соответствия запланированному</w:t>
      </w:r>
    </w:p>
    <w:p w:rsidR="000D7388" w:rsidRPr="00E902C3" w:rsidRDefault="000D7388" w:rsidP="000D738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2C3">
        <w:rPr>
          <w:rFonts w:ascii="Times New Roman" w:hAnsi="Times New Roman" w:cs="Times New Roman"/>
          <w:b/>
          <w:sz w:val="28"/>
          <w:szCs w:val="28"/>
        </w:rPr>
        <w:t>уровню затрат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местного, и (или) областного, и (или) федерального бюджетов оценивается для каждого мероприятия муниципальной программы как отношение фактически произведенных в отчетном году расходов на реализацию мероприятия муниципальной к их плановым значениям по следующей формуле:</w:t>
      </w:r>
    </w:p>
    <w:p w:rsidR="000D7388" w:rsidRPr="00E902C3" w:rsidRDefault="000D7388" w:rsidP="000D738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480E8D5" wp14:editId="207102BB">
            <wp:extent cx="1329055" cy="266065"/>
            <wp:effectExtent l="19050" t="0" r="4445" b="0"/>
            <wp:docPr id="4" name="Рисунок 45" descr="Описание: base_23928_75470_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base_23928_75470_51"/>
                    <pic:cNvPicPr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A82811F" wp14:editId="6BA05D26">
            <wp:extent cx="372110" cy="266065"/>
            <wp:effectExtent l="19050" t="0" r="8890" b="0"/>
            <wp:docPr id="5" name="Рисунок 44" descr="Описание: base_23928_75470_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Описание: base_23928_75470_52"/>
                    <pic:cNvPicPr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2C3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затрат муниципального и (или) областного, и (или) федерального бюджетов;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2226150" wp14:editId="7BFBD9C1">
            <wp:extent cx="212725" cy="266065"/>
            <wp:effectExtent l="19050" t="0" r="0" b="0"/>
            <wp:docPr id="6" name="Рисунок 43" descr="Описание: base_23928_75470_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Описание: base_23928_75470_53"/>
                    <pic:cNvPicPr>
                      <a:picLocks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2C3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мероприятия муниципальной программы в отчетном году (по состоянию на 31 декабря отчетного года);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7DDBAF4" wp14:editId="6059D42B">
            <wp:extent cx="201930" cy="255270"/>
            <wp:effectExtent l="19050" t="0" r="0" b="0"/>
            <wp:docPr id="7" name="Рисунок 42" descr="Описание: base_23928_75470_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Описание: base_23928_75470_54"/>
                    <pic:cNvPicPr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2C3">
        <w:rPr>
          <w:rFonts w:ascii="Times New Roman" w:hAnsi="Times New Roman" w:cs="Times New Roman"/>
          <w:sz w:val="28"/>
          <w:szCs w:val="28"/>
        </w:rPr>
        <w:t xml:space="preserve"> - плановые расходы местного, и (или) областного, и (или) федерального бюджетов на реализацию мероприятия муниципальной программы в отчетном году по состоянию на 31 декабря отчетного года.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sz w:val="28"/>
          <w:szCs w:val="28"/>
        </w:rPr>
        <w:t>В отдельных случаях по согласованию с Комиссией Администрации муниципального образования «Вяземский муниципальный округ» Смоленской области по бюджетным проектировкам на очередной финансовый год и плановый период допускается учитывать плановые расходы местного, и (или) областного, и (или) федерального бюджетов на реализацию мероприятия муниципальной программы на иную дату отчетного года. Согласование иной даты, по состоянию на которую учитываются плановые расходы местного, и (или) областного, и (или) федерального бюджетов на реализацию мероприятия муниципальной программы, осуществляется до начала отчетного года.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388" w:rsidRPr="00E902C3" w:rsidRDefault="000D7388" w:rsidP="000D7388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902C3">
        <w:rPr>
          <w:rFonts w:ascii="Times New Roman" w:hAnsi="Times New Roman" w:cs="Times New Roman"/>
          <w:b/>
          <w:sz w:val="28"/>
          <w:szCs w:val="28"/>
        </w:rPr>
        <w:lastRenderedPageBreak/>
        <w:t>4. Оценка эффективности использования средств местного, и (или) областного, и (или) федерального бюджетов</w:t>
      </w:r>
    </w:p>
    <w:p w:rsidR="000D7388" w:rsidRPr="00E902C3" w:rsidRDefault="000D7388" w:rsidP="000D7388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sz w:val="28"/>
          <w:szCs w:val="28"/>
        </w:rPr>
        <w:t>Эффективность использования средств местного, и (или) областного, и (или) федерального бюджетов рассчитывается для каждого мероприятия муниципальной программы как отношение степени реализации мероприятий к степени соответствия запланированному уровню расходов средств местного, и (или) областного, и (или) федерального бюджетов по следующей формуле: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388" w:rsidRPr="00E902C3" w:rsidRDefault="000D7388" w:rsidP="000D738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12D51EE" wp14:editId="72AD0F45">
            <wp:extent cx="1530985" cy="266065"/>
            <wp:effectExtent l="19050" t="0" r="0" b="0"/>
            <wp:docPr id="8" name="Рисунок 41" descr="Описание: base_23928_75470_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Описание: base_23928_75470_55"/>
                    <pic:cNvPicPr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42FB4FC" wp14:editId="653F2F8A">
            <wp:extent cx="266065" cy="255270"/>
            <wp:effectExtent l="19050" t="0" r="635" b="0"/>
            <wp:docPr id="9" name="Рисунок 40" descr="Описание: base_23928_75470_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Описание: base_23928_75470_56"/>
                    <pic:cNvPicPr>
                      <a:picLocks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2C3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местного, и (или) областного, и (или) федерального бюджетов;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40FB50C" wp14:editId="29A16720">
            <wp:extent cx="340360" cy="255270"/>
            <wp:effectExtent l="19050" t="0" r="2540" b="0"/>
            <wp:docPr id="10" name="Рисунок 39" descr="Описание: base_23928_75470_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Описание: base_23928_75470_57"/>
                    <pic:cNvPicPr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2C3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местного, и (или) областного, и (или) федерального бюджетов;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FFE0154" wp14:editId="3E85D107">
            <wp:extent cx="372110" cy="266065"/>
            <wp:effectExtent l="19050" t="0" r="8890" b="0"/>
            <wp:docPr id="11" name="Рисунок 38" descr="Описание: base_23928_75470_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Описание: base_23928_75470_58"/>
                    <pic:cNvPicPr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2C3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затрат местного, и (или) областного, и (или) федерального бюджетов.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388" w:rsidRPr="00E902C3" w:rsidRDefault="000D7388" w:rsidP="000D7388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902C3">
        <w:rPr>
          <w:rFonts w:ascii="Times New Roman" w:hAnsi="Times New Roman" w:cs="Times New Roman"/>
          <w:b/>
          <w:sz w:val="28"/>
          <w:szCs w:val="28"/>
        </w:rPr>
        <w:t>5. Оценка степени выполнения</w:t>
      </w:r>
    </w:p>
    <w:p w:rsidR="000D7388" w:rsidRPr="00E902C3" w:rsidRDefault="000D7388" w:rsidP="000D738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2C3">
        <w:rPr>
          <w:rFonts w:ascii="Times New Roman" w:hAnsi="Times New Roman" w:cs="Times New Roman"/>
          <w:b/>
          <w:sz w:val="28"/>
          <w:szCs w:val="28"/>
        </w:rPr>
        <w:t>показателей мероприятий муниципальной программы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sz w:val="28"/>
          <w:szCs w:val="28"/>
        </w:rPr>
        <w:t>5.1. Для оценки степени выполнения показателей мероприятий муниципальной программы (далее - степень реализации) определяется степень достижения плановых значений каждого показателя мероприятий муниципальной программы.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sz w:val="28"/>
          <w:szCs w:val="28"/>
        </w:rPr>
        <w:t>5.2. Степень достижения планового значения показателя (индикатора) рассчитывается: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sz w:val="28"/>
          <w:szCs w:val="28"/>
        </w:rPr>
        <w:t>- для показателей, желаемой тенденцией развития которых является увеличение значений, по формуле: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388" w:rsidRPr="00E902C3" w:rsidRDefault="000D7388" w:rsidP="000D738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EB0C765" wp14:editId="4EDE3CF7">
            <wp:extent cx="1977390" cy="266065"/>
            <wp:effectExtent l="19050" t="0" r="3810" b="0"/>
            <wp:docPr id="12" name="Рисунок 37" descr="Описание: base_23928_75470_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Описание: base_23928_75470_59"/>
                    <pic:cNvPicPr>
                      <a:picLocks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ED5B050" wp14:editId="26D9CC13">
            <wp:extent cx="499745" cy="255270"/>
            <wp:effectExtent l="0" t="0" r="0" b="0"/>
            <wp:docPr id="13" name="Рисунок 36" descr="Описание: base_23928_75470_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Описание: base_23928_75470_60"/>
                    <pic:cNvPicPr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2C3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показателя;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C76B4AB" wp14:editId="40FDCDB3">
            <wp:extent cx="457200" cy="266065"/>
            <wp:effectExtent l="19050" t="0" r="0" b="0"/>
            <wp:docPr id="14" name="Рисунок 35" descr="Описание: base_23928_75470_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Описание: base_23928_75470_61"/>
                    <pic:cNvPicPr>
                      <a:picLocks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2C3">
        <w:rPr>
          <w:rFonts w:ascii="Times New Roman" w:hAnsi="Times New Roman" w:cs="Times New Roman"/>
          <w:sz w:val="28"/>
          <w:szCs w:val="28"/>
        </w:rPr>
        <w:t xml:space="preserve"> - значение показателя, фактически достигнутое на конец отчетного периода;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3C9341A" wp14:editId="38E0AEC0">
            <wp:extent cx="446405" cy="255270"/>
            <wp:effectExtent l="19050" t="0" r="0" b="0"/>
            <wp:docPr id="15" name="Рисунок 34" descr="Описание: base_23928_75470_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base_23928_75470_62"/>
                    <pic:cNvPicPr>
                      <a:picLocks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2C3">
        <w:rPr>
          <w:rFonts w:ascii="Times New Roman" w:hAnsi="Times New Roman" w:cs="Times New Roman"/>
          <w:sz w:val="28"/>
          <w:szCs w:val="28"/>
        </w:rPr>
        <w:t xml:space="preserve"> - плановое значение показателя на конец отчетного года;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sz w:val="28"/>
          <w:szCs w:val="28"/>
        </w:rPr>
        <w:t>- для показателей, желаемой тенденцией развития которых является снижение значений, по формуле: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388" w:rsidRPr="00E902C3" w:rsidRDefault="000D7388" w:rsidP="000D738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E9CC568" wp14:editId="7F4DEF75">
            <wp:extent cx="1669415" cy="266065"/>
            <wp:effectExtent l="19050" t="0" r="6985" b="0"/>
            <wp:docPr id="16" name="Рисунок 33" descr="Описание: base_23928_75470_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Описание: base_23928_75470_63"/>
                    <pic:cNvPicPr>
                      <a:picLocks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sz w:val="28"/>
          <w:szCs w:val="28"/>
        </w:rPr>
        <w:t>5.3. Степень реализации мероприятия рассчитывается по формуле: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388" w:rsidRPr="00E902C3" w:rsidRDefault="000D7388" w:rsidP="000D738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 wp14:anchorId="6BE8630C" wp14:editId="4D2CB3D4">
            <wp:extent cx="1828800" cy="467995"/>
            <wp:effectExtent l="0" t="0" r="0" b="0"/>
            <wp:docPr id="17" name="Рисунок 32" descr="Описание: base_23928_75470_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Описание: base_23928_75470_64"/>
                    <pic:cNvPicPr>
                      <a:picLocks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6FB9838" wp14:editId="3D0B6BC5">
            <wp:extent cx="382905" cy="255270"/>
            <wp:effectExtent l="19050" t="0" r="0" b="0"/>
            <wp:docPr id="18" name="Рисунок 31" descr="Описание: base_23928_75470_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Описание: base_23928_75470_65"/>
                    <pic:cNvPicPr>
                      <a:picLocks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2C3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мероприятия муниципальной программы;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A322CB8" wp14:editId="71EA8BF9">
            <wp:extent cx="499745" cy="255270"/>
            <wp:effectExtent l="0" t="0" r="0" b="0"/>
            <wp:docPr id="19" name="Рисунок 30" descr="Описание: base_23928_75470_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Описание: base_23928_75470_66"/>
                    <pic:cNvPicPr>
                      <a:picLocks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2C3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показателя;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sz w:val="28"/>
          <w:szCs w:val="28"/>
        </w:rPr>
        <w:t>№ - число показателей.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Pr="00E902C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E08B67C" wp14:editId="3F4D8398">
            <wp:extent cx="499745" cy="255270"/>
            <wp:effectExtent l="0" t="0" r="0" b="0"/>
            <wp:docPr id="20" name="Рисунок 29" descr="Описание: base_23928_75470_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Описание: base_23928_75470_67"/>
                    <pic:cNvPicPr>
                      <a:picLocks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2C3">
        <w:rPr>
          <w:rFonts w:ascii="Times New Roman" w:hAnsi="Times New Roman" w:cs="Times New Roman"/>
          <w:sz w:val="28"/>
          <w:szCs w:val="28"/>
        </w:rPr>
        <w:t xml:space="preserve"> больше 1, значение </w:t>
      </w:r>
      <w:r w:rsidRPr="00E902C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BBE422D" wp14:editId="6CFD77A9">
            <wp:extent cx="499745" cy="255270"/>
            <wp:effectExtent l="0" t="0" r="0" b="0"/>
            <wp:docPr id="21" name="Рисунок 28" descr="Описание: base_23928_75470_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base_23928_75470_68"/>
                    <pic:cNvPicPr>
                      <a:picLocks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2C3">
        <w:rPr>
          <w:rFonts w:ascii="Times New Roman" w:hAnsi="Times New Roman" w:cs="Times New Roman"/>
          <w:sz w:val="28"/>
          <w:szCs w:val="28"/>
        </w:rPr>
        <w:t xml:space="preserve"> принимается равным 1.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388" w:rsidRPr="00E902C3" w:rsidRDefault="000D7388" w:rsidP="000D7388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902C3">
        <w:rPr>
          <w:rFonts w:ascii="Times New Roman" w:hAnsi="Times New Roman" w:cs="Times New Roman"/>
          <w:b/>
          <w:sz w:val="28"/>
          <w:szCs w:val="28"/>
        </w:rPr>
        <w:t>6. Оценка эффективности реализации мероприятия муниципальной программы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sz w:val="28"/>
          <w:szCs w:val="28"/>
        </w:rPr>
        <w:t>6.1. Эффективность реализации мероприятия муниципальной программы оценивается в зависимости от значений оценки степени реализации мероприятия муниципальной программы и оценки эффективности использования средств местного, и (или) областного, и (или) федерального бюджетов по следующей формуле: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388" w:rsidRPr="00E902C3" w:rsidRDefault="000D7388" w:rsidP="000D738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2E47AE4" wp14:editId="224B5745">
            <wp:extent cx="1637665" cy="255270"/>
            <wp:effectExtent l="19050" t="0" r="635" b="0"/>
            <wp:docPr id="22" name="Рисунок 27" descr="Описание: base_23928_75470_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Описание: base_23928_75470_69"/>
                    <pic:cNvPicPr>
                      <a:picLocks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F5FAEC2" wp14:editId="54C02743">
            <wp:extent cx="382905" cy="255270"/>
            <wp:effectExtent l="19050" t="0" r="0" b="0"/>
            <wp:docPr id="23" name="Рисунок 26" descr="Описание: base_23928_75470_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base_23928_75470_70"/>
                    <pic:cNvPicPr>
                      <a:picLocks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2C3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мероприятия муниципальной программы;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AAF068F" wp14:editId="579B9841">
            <wp:extent cx="382905" cy="255270"/>
            <wp:effectExtent l="19050" t="0" r="0" b="0"/>
            <wp:docPr id="24" name="Рисунок 25" descr="Описание: base_23928_75470_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Описание: base_23928_75470_71"/>
                    <pic:cNvPicPr>
                      <a:picLocks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2C3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мероприятия муниципальной программы;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72CDC92" wp14:editId="5F16702E">
            <wp:extent cx="266065" cy="255270"/>
            <wp:effectExtent l="19050" t="0" r="635" b="0"/>
            <wp:docPr id="25" name="Рисунок 24" descr="Описание: base_23928_75470_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Описание: base_23928_75470_72"/>
                    <pic:cNvPicPr>
                      <a:picLocks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2C3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местного, и (или) областного, и (или) федерального бюджетов.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sz w:val="28"/>
          <w:szCs w:val="28"/>
        </w:rPr>
        <w:t xml:space="preserve">6.2. Эффективность реализации мероприятия муниципальной программы признается высокой в случае, если значение </w:t>
      </w:r>
      <w:r w:rsidRPr="00E902C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ADA75D1" wp14:editId="29E6BC5A">
            <wp:extent cx="382905" cy="255270"/>
            <wp:effectExtent l="19050" t="0" r="0" b="0"/>
            <wp:docPr id="26" name="Рисунок 23" descr="Описание: base_23928_75470_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base_23928_75470_73"/>
                    <pic:cNvPicPr>
                      <a:picLocks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2C3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sz w:val="28"/>
          <w:szCs w:val="28"/>
        </w:rPr>
        <w:t xml:space="preserve">Эффективность реализации мероприятия муниципальной программы признается средней в случае, если значение </w:t>
      </w:r>
      <w:r w:rsidRPr="00E902C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3D4920E" wp14:editId="5CF3CFE4">
            <wp:extent cx="382905" cy="255270"/>
            <wp:effectExtent l="19050" t="0" r="0" b="0"/>
            <wp:docPr id="27" name="Рисунок 22" descr="Описание: base_23928_75470_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base_23928_75470_74"/>
                    <pic:cNvPicPr>
                      <a:picLocks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2C3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sz w:val="28"/>
          <w:szCs w:val="28"/>
        </w:rPr>
        <w:t xml:space="preserve">Эффективность реализации мероприятия муниципальной программы признается удовлетворительной в случае, если значение </w:t>
      </w:r>
      <w:r w:rsidRPr="00E902C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07B4F7F" wp14:editId="65A583AA">
            <wp:extent cx="382905" cy="255270"/>
            <wp:effectExtent l="19050" t="0" r="0" b="0"/>
            <wp:docPr id="28" name="Рисунок 21" descr="Описание: base_23928_75470_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base_23928_75470_75"/>
                    <pic:cNvPicPr>
                      <a:picLocks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2C3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sz w:val="28"/>
          <w:szCs w:val="28"/>
        </w:rPr>
        <w:t>В остальных случаях эффективность мероприятия муниципальной программы признается неудовлетворительной.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388" w:rsidRPr="00E902C3" w:rsidRDefault="000D7388" w:rsidP="000D7388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902C3">
        <w:rPr>
          <w:rFonts w:ascii="Times New Roman" w:hAnsi="Times New Roman" w:cs="Times New Roman"/>
          <w:b/>
          <w:sz w:val="28"/>
          <w:szCs w:val="28"/>
        </w:rPr>
        <w:t>7. Оценка степени достижения целей муниципальной программы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sz w:val="28"/>
          <w:szCs w:val="28"/>
        </w:rPr>
        <w:t>7.1. Для оценки степени достижения целей муниципальной программы (далее - степень реализации муниципальной программы) определяется степень достижения плановых значений каждого показателя, характеризующего цели муниципальной программы.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sz w:val="28"/>
          <w:szCs w:val="28"/>
        </w:rPr>
        <w:t>7.2. Степень достижения планового значения показателя, характеризующего цели муниципальной программы, рассчитывается: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sz w:val="28"/>
          <w:szCs w:val="28"/>
        </w:rPr>
        <w:t>- для показателей, желаемой тенденцией развития которых является увеличение значений, по формуле: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388" w:rsidRPr="00E902C3" w:rsidRDefault="000D7388" w:rsidP="000D738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9B90A5E" wp14:editId="6ACF8A6B">
            <wp:extent cx="1882140" cy="266065"/>
            <wp:effectExtent l="19050" t="0" r="0" b="0"/>
            <wp:docPr id="29" name="Рисунок 20" descr="Описание: base_23928_75470_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Описание: base_23928_75470_76"/>
                    <pic:cNvPicPr>
                      <a:picLocks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6FE15A5" wp14:editId="4C912EA3">
            <wp:extent cx="467995" cy="255270"/>
            <wp:effectExtent l="0" t="0" r="8255" b="0"/>
            <wp:docPr id="30" name="Рисунок 19" descr="Описание: base_23928_75470_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base_23928_75470_77"/>
                    <pic:cNvPicPr>
                      <a:picLocks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2C3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показателя, характеризующего цели муниципальной программы;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8B6F8EE" wp14:editId="1E78BAE0">
            <wp:extent cx="414655" cy="266065"/>
            <wp:effectExtent l="19050" t="0" r="4445" b="0"/>
            <wp:docPr id="31" name="Рисунок 18" descr="Описание: base_23928_75470_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base_23928_75470_78"/>
                    <pic:cNvPicPr>
                      <a:picLocks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2C3">
        <w:rPr>
          <w:rFonts w:ascii="Times New Roman" w:hAnsi="Times New Roman" w:cs="Times New Roman"/>
          <w:sz w:val="28"/>
          <w:szCs w:val="28"/>
        </w:rPr>
        <w:t xml:space="preserve"> - значение показателя, характеризующего цели муниципальной программы, фактически достигнутое на конец отчетного периода;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8A5D2F5" wp14:editId="2C9AC198">
            <wp:extent cx="403860" cy="255270"/>
            <wp:effectExtent l="19050" t="0" r="0" b="0"/>
            <wp:docPr id="32" name="Рисунок 17" descr="Описание: base_23928_75470_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base_23928_75470_79"/>
                    <pic:cNvPicPr>
                      <a:picLocks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2C3">
        <w:rPr>
          <w:rFonts w:ascii="Times New Roman" w:hAnsi="Times New Roman" w:cs="Times New Roman"/>
          <w:sz w:val="28"/>
          <w:szCs w:val="28"/>
        </w:rPr>
        <w:t xml:space="preserve"> - плановое значение показателя, характеризующего цели муниципальной программы, на конец отчетного года;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sz w:val="28"/>
          <w:szCs w:val="28"/>
        </w:rPr>
        <w:t>- для показателей, желаемой тенденцией развития которых является снижение значений, по формуле: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388" w:rsidRPr="00E902C3" w:rsidRDefault="000D7388" w:rsidP="000D738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801ADB9" wp14:editId="03727351">
            <wp:extent cx="1552575" cy="266065"/>
            <wp:effectExtent l="19050" t="0" r="9525" b="0"/>
            <wp:docPr id="33" name="Рисунок 16" descr="Описание: base_23928_75470_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base_23928_75470_80"/>
                    <pic:cNvPicPr>
                      <a:picLocks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sz w:val="28"/>
          <w:szCs w:val="28"/>
        </w:rPr>
        <w:t>7.3. Степень реализации муниципальной программы рассчитывается по формуле: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388" w:rsidRPr="00E902C3" w:rsidRDefault="000D7388" w:rsidP="000D738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58BEAD7C" wp14:editId="26125DB1">
            <wp:extent cx="1797050" cy="467995"/>
            <wp:effectExtent l="0" t="0" r="0" b="0"/>
            <wp:docPr id="34" name="Рисунок 15" descr="Описание: base_23928_75470_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se_23928_75470_81"/>
                    <pic:cNvPicPr>
                      <a:picLocks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9A11B81" wp14:editId="24A8F34A">
            <wp:extent cx="372110" cy="255270"/>
            <wp:effectExtent l="19050" t="0" r="0" b="0"/>
            <wp:docPr id="35" name="Рисунок 14" descr="Описание: base_23928_75470_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base_23928_75470_82"/>
                    <pic:cNvPicPr>
                      <a:picLocks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2C3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08A260B" wp14:editId="4EE22466">
            <wp:extent cx="467995" cy="255270"/>
            <wp:effectExtent l="0" t="0" r="8255" b="0"/>
            <wp:docPr id="36" name="Рисунок 13" descr="Описание: base_23928_75470_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base_23928_75470_83"/>
                    <pic:cNvPicPr>
                      <a:picLocks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2C3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показателя, характеризующего цели муниципальной программы;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sz w:val="28"/>
          <w:szCs w:val="28"/>
        </w:rPr>
        <w:t>М - число показателей, характеризующих цели муниципальной программы.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Pr="00E902C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49B43EE" wp14:editId="6389F5D3">
            <wp:extent cx="467995" cy="255270"/>
            <wp:effectExtent l="0" t="0" r="8255" b="0"/>
            <wp:docPr id="37" name="Рисунок 12" descr="Описание: base_23928_75470_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base_23928_75470_84"/>
                    <pic:cNvPicPr>
                      <a:picLocks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2C3">
        <w:rPr>
          <w:rFonts w:ascii="Times New Roman" w:hAnsi="Times New Roman" w:cs="Times New Roman"/>
          <w:sz w:val="28"/>
          <w:szCs w:val="28"/>
        </w:rPr>
        <w:t xml:space="preserve"> больше 1, значение </w:t>
      </w:r>
      <w:r w:rsidRPr="00E902C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EA87CDD" wp14:editId="60CB02A0">
            <wp:extent cx="467995" cy="255270"/>
            <wp:effectExtent l="0" t="0" r="8255" b="0"/>
            <wp:docPr id="38" name="Рисунок 11" descr="Описание: base_23928_75470_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base_23928_75470_85"/>
                    <pic:cNvPicPr>
                      <a:picLocks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2C3">
        <w:rPr>
          <w:rFonts w:ascii="Times New Roman" w:hAnsi="Times New Roman" w:cs="Times New Roman"/>
          <w:sz w:val="28"/>
          <w:szCs w:val="28"/>
        </w:rPr>
        <w:t xml:space="preserve"> принимается равным 1.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388" w:rsidRPr="00E902C3" w:rsidRDefault="000D7388" w:rsidP="000D7388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902C3">
        <w:rPr>
          <w:rFonts w:ascii="Times New Roman" w:hAnsi="Times New Roman" w:cs="Times New Roman"/>
          <w:b/>
          <w:sz w:val="28"/>
          <w:szCs w:val="28"/>
        </w:rPr>
        <w:t>8. Оценка эффективности реализации муниципальной программы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sz w:val="28"/>
          <w:szCs w:val="28"/>
        </w:rPr>
        <w:t>8.1. Эффективность реализации муниципальной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мероприятий муниципальной программы по следующей формуле: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388" w:rsidRPr="00E902C3" w:rsidRDefault="000D7388" w:rsidP="000D738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673093E2" wp14:editId="4DA6242F">
            <wp:extent cx="3019425" cy="467995"/>
            <wp:effectExtent l="0" t="0" r="0" b="0"/>
            <wp:docPr id="39" name="Рисунок 10" descr="Описание: base_23928_75470_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base_23928_75470_86"/>
                    <pic:cNvPicPr>
                      <a:picLocks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9C70C2B" wp14:editId="642AB971">
            <wp:extent cx="351155" cy="255270"/>
            <wp:effectExtent l="19050" t="0" r="0" b="0"/>
            <wp:docPr id="40" name="Рисунок 9" descr="Описание: base_23928_75470_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base_23928_75470_87"/>
                    <pic:cNvPicPr>
                      <a:picLocks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2C3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6190C93" wp14:editId="1A044C28">
            <wp:extent cx="372110" cy="255270"/>
            <wp:effectExtent l="19050" t="0" r="0" b="0"/>
            <wp:docPr id="41" name="Рисунок 8" descr="Описание: base_23928_75470_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base_23928_75470_88"/>
                    <pic:cNvPicPr>
                      <a:picLocks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2C3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1EA4B76" wp14:editId="045DB8CD">
            <wp:extent cx="382905" cy="255270"/>
            <wp:effectExtent l="19050" t="0" r="0" b="0"/>
            <wp:docPr id="42" name="Рисунок 7" descr="Описание: base_23928_75470_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base_23928_75470_89"/>
                    <pic:cNvPicPr>
                      <a:picLocks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2C3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мероприятия муниципальной программы;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A87362A" wp14:editId="5035AABF">
            <wp:extent cx="180975" cy="266065"/>
            <wp:effectExtent l="19050" t="0" r="9525" b="0"/>
            <wp:docPr id="43" name="Рисунок 6" descr="Описание: base_23928_75470_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base_23928_75470_90"/>
                    <pic:cNvPicPr>
                      <a:picLocks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2C3">
        <w:rPr>
          <w:rFonts w:ascii="Times New Roman" w:hAnsi="Times New Roman" w:cs="Times New Roman"/>
          <w:sz w:val="28"/>
          <w:szCs w:val="28"/>
        </w:rPr>
        <w:t xml:space="preserve"> - коэффициент значимости мероприятия муниципальной программы для достижения целей муниципальной программы, который рассчитывается по формуле: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388" w:rsidRPr="00E902C3" w:rsidRDefault="000D7388" w:rsidP="000D738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5E431C9" wp14:editId="0E56C20A">
            <wp:extent cx="1137920" cy="266065"/>
            <wp:effectExtent l="19050" t="0" r="5080" b="0"/>
            <wp:docPr id="44" name="Рисунок 5" descr="Описание: base_23928_75470_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base_23928_75470_91"/>
                    <pic:cNvPicPr>
                      <a:picLocks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15EC131" wp14:editId="1B263A30">
            <wp:extent cx="223520" cy="266065"/>
            <wp:effectExtent l="0" t="0" r="5080" b="0"/>
            <wp:docPr id="45" name="Рисунок 4" descr="Описание: base_23928_75470_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base_23928_75470_92"/>
                    <pic:cNvPicPr>
                      <a:picLocks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2C3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областного и (или) федерального бюджетов (кассового исполнения) на реализацию j-</w:t>
      </w:r>
      <w:proofErr w:type="spellStart"/>
      <w:r w:rsidRPr="00E902C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902C3">
        <w:rPr>
          <w:rFonts w:ascii="Times New Roman" w:hAnsi="Times New Roman" w:cs="Times New Roman"/>
          <w:sz w:val="28"/>
          <w:szCs w:val="28"/>
        </w:rPr>
        <w:t xml:space="preserve"> мероприятия муниципальной программы в отчетном году;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sz w:val="28"/>
          <w:szCs w:val="28"/>
        </w:rPr>
        <w:t>Ф - объем фактических расходов из местного, и (или) областного, и (или) федерального бюджетов (кассового исполнения) на реализацию муниципальной программы;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sz w:val="28"/>
          <w:szCs w:val="28"/>
        </w:rPr>
        <w:t>j - количество мероприятий муниципальной программы.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sz w:val="28"/>
          <w:szCs w:val="28"/>
        </w:rPr>
        <w:t xml:space="preserve">8.2. Эффективность реализации муниципальной программы признается высокой в случае, если значение </w:t>
      </w:r>
      <w:r w:rsidRPr="00E902C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492FE8F" wp14:editId="363C737D">
            <wp:extent cx="351155" cy="255270"/>
            <wp:effectExtent l="19050" t="0" r="0" b="0"/>
            <wp:docPr id="46" name="Рисунок 3" descr="Описание: base_23928_75470_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base_23928_75470_93"/>
                    <pic:cNvPicPr>
                      <a:picLocks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2C3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r w:rsidRPr="00E902C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8275D73" wp14:editId="2938D2DB">
            <wp:extent cx="351155" cy="255270"/>
            <wp:effectExtent l="19050" t="0" r="0" b="0"/>
            <wp:docPr id="47" name="Рисунок 2" descr="Описание: base_23928_75470_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ase_23928_75470_94"/>
                    <pic:cNvPicPr>
                      <a:picLocks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2C3">
        <w:rPr>
          <w:rFonts w:ascii="Times New Roman" w:hAnsi="Times New Roman" w:cs="Times New Roman"/>
          <w:sz w:val="28"/>
          <w:szCs w:val="28"/>
        </w:rPr>
        <w:t xml:space="preserve"> составляет не менее 0,80.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случае, если значение </w:t>
      </w:r>
      <w:r w:rsidRPr="00E902C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3FDD961" wp14:editId="3C890C18">
            <wp:extent cx="351155" cy="255270"/>
            <wp:effectExtent l="19050" t="0" r="0" b="0"/>
            <wp:docPr id="48" name="Рисунок 1" descr="Описание: base_23928_75470_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se_23928_75470_95"/>
                    <pic:cNvPicPr>
                      <a:picLocks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2C3">
        <w:rPr>
          <w:rFonts w:ascii="Times New Roman" w:hAnsi="Times New Roman" w:cs="Times New Roman"/>
          <w:sz w:val="28"/>
          <w:szCs w:val="28"/>
        </w:rPr>
        <w:t xml:space="preserve"> составляет не менее 0,70.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C3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388" w:rsidRPr="00E902C3" w:rsidRDefault="000D7388" w:rsidP="000D7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E89" w:rsidRPr="00E902C3" w:rsidRDefault="00402E89" w:rsidP="00402E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67E4" w:rsidRPr="00E902C3" w:rsidRDefault="00F967E4" w:rsidP="00F967E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5C3346" w:rsidRPr="00E902C3" w:rsidRDefault="005C3346" w:rsidP="00F967E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5C3346" w:rsidRPr="00E902C3" w:rsidRDefault="005C3346" w:rsidP="00F967E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5C3346" w:rsidRDefault="005C3346" w:rsidP="00F967E4">
      <w:pPr>
        <w:shd w:val="clear" w:color="auto" w:fill="FFFFFF"/>
        <w:rPr>
          <w:rFonts w:ascii="Times New Roman" w:hAnsi="Times New Roman"/>
          <w:color w:val="000000"/>
        </w:rPr>
      </w:pPr>
    </w:p>
    <w:p w:rsidR="005C3346" w:rsidRDefault="005C3346" w:rsidP="00F967E4">
      <w:pPr>
        <w:shd w:val="clear" w:color="auto" w:fill="FFFFFF"/>
        <w:rPr>
          <w:rFonts w:ascii="Times New Roman" w:hAnsi="Times New Roman"/>
          <w:color w:val="000000"/>
        </w:rPr>
      </w:pPr>
    </w:p>
    <w:p w:rsidR="005C3346" w:rsidRDefault="005C3346" w:rsidP="00F967E4">
      <w:pPr>
        <w:shd w:val="clear" w:color="auto" w:fill="FFFFFF"/>
        <w:rPr>
          <w:rFonts w:ascii="Times New Roman" w:hAnsi="Times New Roman"/>
          <w:color w:val="000000"/>
        </w:rPr>
      </w:pPr>
    </w:p>
    <w:p w:rsidR="005C3346" w:rsidRDefault="005C3346" w:rsidP="00F967E4">
      <w:pPr>
        <w:shd w:val="clear" w:color="auto" w:fill="FFFFFF"/>
        <w:rPr>
          <w:rFonts w:ascii="Times New Roman" w:hAnsi="Times New Roman"/>
          <w:color w:val="000000"/>
        </w:rPr>
      </w:pPr>
    </w:p>
    <w:p w:rsidR="00E902C3" w:rsidRDefault="00E902C3" w:rsidP="00F967E4">
      <w:pPr>
        <w:shd w:val="clear" w:color="auto" w:fill="FFFFFF"/>
        <w:rPr>
          <w:rFonts w:ascii="Times New Roman" w:hAnsi="Times New Roman"/>
          <w:color w:val="000000"/>
        </w:rPr>
      </w:pPr>
    </w:p>
    <w:p w:rsidR="00E902C3" w:rsidRDefault="00E902C3" w:rsidP="00F967E4">
      <w:pPr>
        <w:shd w:val="clear" w:color="auto" w:fill="FFFFFF"/>
        <w:rPr>
          <w:rFonts w:ascii="Times New Roman" w:hAnsi="Times New Roman"/>
          <w:color w:val="000000"/>
        </w:rPr>
      </w:pPr>
    </w:p>
    <w:p w:rsidR="00E902C3" w:rsidRDefault="00E902C3" w:rsidP="00F967E4">
      <w:pPr>
        <w:shd w:val="clear" w:color="auto" w:fill="FFFFFF"/>
        <w:rPr>
          <w:rFonts w:ascii="Times New Roman" w:hAnsi="Times New Roman"/>
          <w:color w:val="000000"/>
        </w:rPr>
      </w:pPr>
    </w:p>
    <w:p w:rsidR="00E902C3" w:rsidRDefault="00E902C3" w:rsidP="00F967E4">
      <w:pPr>
        <w:shd w:val="clear" w:color="auto" w:fill="FFFFFF"/>
        <w:rPr>
          <w:rFonts w:ascii="Times New Roman" w:hAnsi="Times New Roman"/>
          <w:color w:val="000000"/>
        </w:rPr>
      </w:pPr>
    </w:p>
    <w:p w:rsidR="00E902C3" w:rsidRDefault="00E902C3" w:rsidP="00F967E4">
      <w:pPr>
        <w:shd w:val="clear" w:color="auto" w:fill="FFFFFF"/>
        <w:rPr>
          <w:rFonts w:ascii="Times New Roman" w:hAnsi="Times New Roman"/>
          <w:color w:val="000000"/>
        </w:rPr>
      </w:pPr>
    </w:p>
    <w:p w:rsidR="00E902C3" w:rsidRDefault="00E902C3" w:rsidP="00F967E4">
      <w:pPr>
        <w:shd w:val="clear" w:color="auto" w:fill="FFFFFF"/>
        <w:rPr>
          <w:rFonts w:ascii="Times New Roman" w:hAnsi="Times New Roman"/>
          <w:color w:val="000000"/>
        </w:rPr>
      </w:pPr>
    </w:p>
    <w:p w:rsidR="00E902C3" w:rsidRDefault="00E902C3" w:rsidP="00F967E4">
      <w:pPr>
        <w:shd w:val="clear" w:color="auto" w:fill="FFFFFF"/>
        <w:rPr>
          <w:rFonts w:ascii="Times New Roman" w:hAnsi="Times New Roman"/>
          <w:color w:val="000000"/>
        </w:rPr>
      </w:pPr>
    </w:p>
    <w:p w:rsidR="00E902C3" w:rsidRDefault="00E902C3" w:rsidP="00F967E4">
      <w:pPr>
        <w:shd w:val="clear" w:color="auto" w:fill="FFFFFF"/>
        <w:rPr>
          <w:rFonts w:ascii="Times New Roman" w:hAnsi="Times New Roman"/>
          <w:color w:val="000000"/>
        </w:rPr>
      </w:pPr>
      <w:bookmarkStart w:id="3" w:name="_GoBack"/>
      <w:bookmarkEnd w:id="3"/>
    </w:p>
    <w:sectPr w:rsidR="00E902C3" w:rsidSect="00C15A4A">
      <w:headerReference w:type="default" r:id="rId5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486" w:rsidRDefault="00A54486" w:rsidP="00E17AFF">
      <w:pPr>
        <w:spacing w:after="0" w:line="240" w:lineRule="auto"/>
      </w:pPr>
      <w:r>
        <w:separator/>
      </w:r>
    </w:p>
  </w:endnote>
  <w:endnote w:type="continuationSeparator" w:id="0">
    <w:p w:rsidR="00A54486" w:rsidRDefault="00A54486" w:rsidP="00E1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486" w:rsidRDefault="00A54486" w:rsidP="00E17AFF">
      <w:pPr>
        <w:spacing w:after="0" w:line="240" w:lineRule="auto"/>
      </w:pPr>
      <w:r>
        <w:separator/>
      </w:r>
    </w:p>
  </w:footnote>
  <w:footnote w:type="continuationSeparator" w:id="0">
    <w:p w:rsidR="00A54486" w:rsidRDefault="00A54486" w:rsidP="00E1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0260338"/>
      <w:docPartObj>
        <w:docPartGallery w:val="Page Numbers (Top of Page)"/>
        <w:docPartUnique/>
      </w:docPartObj>
    </w:sdtPr>
    <w:sdtEndPr/>
    <w:sdtContent>
      <w:p w:rsidR="00555CC9" w:rsidRDefault="00555C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F5C">
          <w:rPr>
            <w:noProof/>
          </w:rPr>
          <w:t>17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2C3" w:rsidRDefault="00E902C3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388" w:rsidRDefault="000D738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65F5C">
      <w:rPr>
        <w:noProof/>
      </w:rPr>
      <w:t>20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8142485"/>
      <w:docPartObj>
        <w:docPartGallery w:val="Page Numbers (Top of Page)"/>
        <w:docPartUnique/>
      </w:docPartObj>
    </w:sdtPr>
    <w:sdtEndPr/>
    <w:sdtContent>
      <w:p w:rsidR="000D7388" w:rsidRDefault="000D738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F5C">
          <w:rPr>
            <w:noProof/>
          </w:rPr>
          <w:t>28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5BD7"/>
    <w:multiLevelType w:val="multilevel"/>
    <w:tmpl w:val="0450E2B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BA1E1B"/>
    <w:multiLevelType w:val="multilevel"/>
    <w:tmpl w:val="6BD8AD7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623578"/>
    <w:multiLevelType w:val="multilevel"/>
    <w:tmpl w:val="187463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17C753E8"/>
    <w:multiLevelType w:val="multilevel"/>
    <w:tmpl w:val="4EB276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DD5733"/>
    <w:multiLevelType w:val="multilevel"/>
    <w:tmpl w:val="D98C5E2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C41774"/>
    <w:multiLevelType w:val="hybridMultilevel"/>
    <w:tmpl w:val="D008819E"/>
    <w:lvl w:ilvl="0" w:tplc="C9F67D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3C90466"/>
    <w:multiLevelType w:val="multilevel"/>
    <w:tmpl w:val="D744F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FCB21A5"/>
    <w:multiLevelType w:val="multilevel"/>
    <w:tmpl w:val="C0F64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87E5851"/>
    <w:multiLevelType w:val="multilevel"/>
    <w:tmpl w:val="D318FB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491912AB"/>
    <w:multiLevelType w:val="multilevel"/>
    <w:tmpl w:val="D98C5E2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A2617F"/>
    <w:multiLevelType w:val="multilevel"/>
    <w:tmpl w:val="89145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DCF4D0B"/>
    <w:multiLevelType w:val="hybridMultilevel"/>
    <w:tmpl w:val="4C245D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9685F"/>
    <w:multiLevelType w:val="hybridMultilevel"/>
    <w:tmpl w:val="B6A0A8B8"/>
    <w:lvl w:ilvl="0" w:tplc="8AEABF8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1BE320E"/>
    <w:multiLevelType w:val="multilevel"/>
    <w:tmpl w:val="6BD8AD7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AF940E5"/>
    <w:multiLevelType w:val="hybridMultilevel"/>
    <w:tmpl w:val="16B09B56"/>
    <w:lvl w:ilvl="0" w:tplc="13200F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D0C6FD2"/>
    <w:multiLevelType w:val="multilevel"/>
    <w:tmpl w:val="0450E2B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6801262"/>
    <w:multiLevelType w:val="hybridMultilevel"/>
    <w:tmpl w:val="8B782280"/>
    <w:lvl w:ilvl="0" w:tplc="B24227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C8A26D7"/>
    <w:multiLevelType w:val="multilevel"/>
    <w:tmpl w:val="78B8B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CD90D17"/>
    <w:multiLevelType w:val="multilevel"/>
    <w:tmpl w:val="C0F64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7"/>
  </w:num>
  <w:num w:numId="5">
    <w:abstractNumId w:val="18"/>
  </w:num>
  <w:num w:numId="6">
    <w:abstractNumId w:val="10"/>
  </w:num>
  <w:num w:numId="7">
    <w:abstractNumId w:val="0"/>
  </w:num>
  <w:num w:numId="8">
    <w:abstractNumId w:val="15"/>
  </w:num>
  <w:num w:numId="9">
    <w:abstractNumId w:val="9"/>
  </w:num>
  <w:num w:numId="10">
    <w:abstractNumId w:val="4"/>
  </w:num>
  <w:num w:numId="11">
    <w:abstractNumId w:val="1"/>
  </w:num>
  <w:num w:numId="12">
    <w:abstractNumId w:val="13"/>
  </w:num>
  <w:num w:numId="13">
    <w:abstractNumId w:val="2"/>
  </w:num>
  <w:num w:numId="14">
    <w:abstractNumId w:val="3"/>
  </w:num>
  <w:num w:numId="15">
    <w:abstractNumId w:val="8"/>
  </w:num>
  <w:num w:numId="16">
    <w:abstractNumId w:val="16"/>
  </w:num>
  <w:num w:numId="17">
    <w:abstractNumId w:val="14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79"/>
    <w:rsid w:val="00021E67"/>
    <w:rsid w:val="00031293"/>
    <w:rsid w:val="00033937"/>
    <w:rsid w:val="000560F1"/>
    <w:rsid w:val="00056E8E"/>
    <w:rsid w:val="00080271"/>
    <w:rsid w:val="000842A9"/>
    <w:rsid w:val="00087549"/>
    <w:rsid w:val="000B1645"/>
    <w:rsid w:val="000C1C04"/>
    <w:rsid w:val="000D7388"/>
    <w:rsid w:val="000E08F8"/>
    <w:rsid w:val="000F0A5E"/>
    <w:rsid w:val="000F4B28"/>
    <w:rsid w:val="000F75C6"/>
    <w:rsid w:val="0010682E"/>
    <w:rsid w:val="00126959"/>
    <w:rsid w:val="00126C65"/>
    <w:rsid w:val="00147EE4"/>
    <w:rsid w:val="00160EF5"/>
    <w:rsid w:val="00160FFE"/>
    <w:rsid w:val="0016197E"/>
    <w:rsid w:val="00174E9E"/>
    <w:rsid w:val="001755DE"/>
    <w:rsid w:val="00175BFD"/>
    <w:rsid w:val="001A3789"/>
    <w:rsid w:val="001C6FAC"/>
    <w:rsid w:val="001C7655"/>
    <w:rsid w:val="001E40AB"/>
    <w:rsid w:val="001F4FC7"/>
    <w:rsid w:val="002021C5"/>
    <w:rsid w:val="00202314"/>
    <w:rsid w:val="00202675"/>
    <w:rsid w:val="00207279"/>
    <w:rsid w:val="00215A22"/>
    <w:rsid w:val="0023216A"/>
    <w:rsid w:val="002368FD"/>
    <w:rsid w:val="0024035E"/>
    <w:rsid w:val="002551CB"/>
    <w:rsid w:val="00274720"/>
    <w:rsid w:val="00292FD2"/>
    <w:rsid w:val="0029350F"/>
    <w:rsid w:val="002A1693"/>
    <w:rsid w:val="002B3703"/>
    <w:rsid w:val="002D072C"/>
    <w:rsid w:val="002D0984"/>
    <w:rsid w:val="002D7D42"/>
    <w:rsid w:val="002E0BF6"/>
    <w:rsid w:val="002E68E7"/>
    <w:rsid w:val="002F52D9"/>
    <w:rsid w:val="003138F4"/>
    <w:rsid w:val="00317219"/>
    <w:rsid w:val="003214BD"/>
    <w:rsid w:val="00326445"/>
    <w:rsid w:val="00332234"/>
    <w:rsid w:val="00373E97"/>
    <w:rsid w:val="00375510"/>
    <w:rsid w:val="003857BA"/>
    <w:rsid w:val="00387D40"/>
    <w:rsid w:val="00396C4C"/>
    <w:rsid w:val="003A57CD"/>
    <w:rsid w:val="003C714B"/>
    <w:rsid w:val="003D4318"/>
    <w:rsid w:val="003D73E0"/>
    <w:rsid w:val="003E304D"/>
    <w:rsid w:val="003E5A16"/>
    <w:rsid w:val="00402E89"/>
    <w:rsid w:val="00404D6A"/>
    <w:rsid w:val="00433DC4"/>
    <w:rsid w:val="00434CA6"/>
    <w:rsid w:val="004450C3"/>
    <w:rsid w:val="00450940"/>
    <w:rsid w:val="004541F6"/>
    <w:rsid w:val="00454909"/>
    <w:rsid w:val="00465F03"/>
    <w:rsid w:val="00482A69"/>
    <w:rsid w:val="004A1A56"/>
    <w:rsid w:val="004D2AF9"/>
    <w:rsid w:val="004D3F00"/>
    <w:rsid w:val="004E086B"/>
    <w:rsid w:val="004F19CC"/>
    <w:rsid w:val="005054E4"/>
    <w:rsid w:val="00505BDF"/>
    <w:rsid w:val="00507594"/>
    <w:rsid w:val="0051496B"/>
    <w:rsid w:val="005215BA"/>
    <w:rsid w:val="00544DB6"/>
    <w:rsid w:val="00555AD8"/>
    <w:rsid w:val="00555CC9"/>
    <w:rsid w:val="00570D42"/>
    <w:rsid w:val="00571635"/>
    <w:rsid w:val="00573504"/>
    <w:rsid w:val="00573710"/>
    <w:rsid w:val="00584AC3"/>
    <w:rsid w:val="005923EC"/>
    <w:rsid w:val="005961D8"/>
    <w:rsid w:val="00597F4B"/>
    <w:rsid w:val="005A33CD"/>
    <w:rsid w:val="005A42FE"/>
    <w:rsid w:val="005A666F"/>
    <w:rsid w:val="005B057D"/>
    <w:rsid w:val="005C0845"/>
    <w:rsid w:val="005C3346"/>
    <w:rsid w:val="005D6F51"/>
    <w:rsid w:val="005F10B8"/>
    <w:rsid w:val="005F4B47"/>
    <w:rsid w:val="00607A95"/>
    <w:rsid w:val="00634A74"/>
    <w:rsid w:val="0064248B"/>
    <w:rsid w:val="00663523"/>
    <w:rsid w:val="00664719"/>
    <w:rsid w:val="006713E2"/>
    <w:rsid w:val="00685C38"/>
    <w:rsid w:val="00690B7F"/>
    <w:rsid w:val="00697D2D"/>
    <w:rsid w:val="006A0B6C"/>
    <w:rsid w:val="006A720B"/>
    <w:rsid w:val="006A7729"/>
    <w:rsid w:val="006B1497"/>
    <w:rsid w:val="006B6D79"/>
    <w:rsid w:val="006C2B2D"/>
    <w:rsid w:val="006D75DB"/>
    <w:rsid w:val="006F5FEE"/>
    <w:rsid w:val="007030D5"/>
    <w:rsid w:val="007139C5"/>
    <w:rsid w:val="00717EB6"/>
    <w:rsid w:val="00723D7E"/>
    <w:rsid w:val="00743111"/>
    <w:rsid w:val="00772B7A"/>
    <w:rsid w:val="00792624"/>
    <w:rsid w:val="007A5141"/>
    <w:rsid w:val="007A5946"/>
    <w:rsid w:val="007A5FD1"/>
    <w:rsid w:val="007A7AC2"/>
    <w:rsid w:val="007B3473"/>
    <w:rsid w:val="007C7480"/>
    <w:rsid w:val="007D07FB"/>
    <w:rsid w:val="007D511A"/>
    <w:rsid w:val="007D7CE2"/>
    <w:rsid w:val="008001D8"/>
    <w:rsid w:val="0080634E"/>
    <w:rsid w:val="00811012"/>
    <w:rsid w:val="008426B9"/>
    <w:rsid w:val="00845EE4"/>
    <w:rsid w:val="008470EC"/>
    <w:rsid w:val="00847A0B"/>
    <w:rsid w:val="00852782"/>
    <w:rsid w:val="00852ECD"/>
    <w:rsid w:val="00853AB5"/>
    <w:rsid w:val="00884970"/>
    <w:rsid w:val="00893340"/>
    <w:rsid w:val="00895B62"/>
    <w:rsid w:val="008A62BB"/>
    <w:rsid w:val="008B42CB"/>
    <w:rsid w:val="008B5768"/>
    <w:rsid w:val="008D65A9"/>
    <w:rsid w:val="008E56E6"/>
    <w:rsid w:val="008F2C86"/>
    <w:rsid w:val="009018FD"/>
    <w:rsid w:val="00904D5D"/>
    <w:rsid w:val="0091033A"/>
    <w:rsid w:val="00912305"/>
    <w:rsid w:val="00914D76"/>
    <w:rsid w:val="00916D03"/>
    <w:rsid w:val="009173F9"/>
    <w:rsid w:val="00944417"/>
    <w:rsid w:val="009633E3"/>
    <w:rsid w:val="009661CB"/>
    <w:rsid w:val="009700A5"/>
    <w:rsid w:val="009715F4"/>
    <w:rsid w:val="009738E0"/>
    <w:rsid w:val="00991233"/>
    <w:rsid w:val="009A2703"/>
    <w:rsid w:val="009B09C3"/>
    <w:rsid w:val="009B354A"/>
    <w:rsid w:val="009C537F"/>
    <w:rsid w:val="009D4E44"/>
    <w:rsid w:val="009E1644"/>
    <w:rsid w:val="009E2C14"/>
    <w:rsid w:val="009E4437"/>
    <w:rsid w:val="009F1E41"/>
    <w:rsid w:val="00A12EBE"/>
    <w:rsid w:val="00A16092"/>
    <w:rsid w:val="00A26376"/>
    <w:rsid w:val="00A26556"/>
    <w:rsid w:val="00A27AD1"/>
    <w:rsid w:val="00A31914"/>
    <w:rsid w:val="00A4513A"/>
    <w:rsid w:val="00A52F61"/>
    <w:rsid w:val="00A54486"/>
    <w:rsid w:val="00A607B0"/>
    <w:rsid w:val="00A60AE0"/>
    <w:rsid w:val="00A66FB0"/>
    <w:rsid w:val="00A70CDB"/>
    <w:rsid w:val="00A746FA"/>
    <w:rsid w:val="00AA0016"/>
    <w:rsid w:val="00AA394B"/>
    <w:rsid w:val="00AA7C45"/>
    <w:rsid w:val="00AB774F"/>
    <w:rsid w:val="00AC1CEB"/>
    <w:rsid w:val="00AD1AD5"/>
    <w:rsid w:val="00AD24F0"/>
    <w:rsid w:val="00AD39E0"/>
    <w:rsid w:val="00AE673E"/>
    <w:rsid w:val="00AF7582"/>
    <w:rsid w:val="00B012D5"/>
    <w:rsid w:val="00B06482"/>
    <w:rsid w:val="00B11CE5"/>
    <w:rsid w:val="00B342D8"/>
    <w:rsid w:val="00B469B4"/>
    <w:rsid w:val="00B53514"/>
    <w:rsid w:val="00B54818"/>
    <w:rsid w:val="00B57E8D"/>
    <w:rsid w:val="00B6331C"/>
    <w:rsid w:val="00B63A88"/>
    <w:rsid w:val="00B666C7"/>
    <w:rsid w:val="00B81D81"/>
    <w:rsid w:val="00B86375"/>
    <w:rsid w:val="00B87732"/>
    <w:rsid w:val="00B90165"/>
    <w:rsid w:val="00BA14C7"/>
    <w:rsid w:val="00BA7716"/>
    <w:rsid w:val="00BB2C54"/>
    <w:rsid w:val="00BB7F32"/>
    <w:rsid w:val="00BC1A1A"/>
    <w:rsid w:val="00BC2784"/>
    <w:rsid w:val="00BC2A51"/>
    <w:rsid w:val="00BD0C6D"/>
    <w:rsid w:val="00BD19C7"/>
    <w:rsid w:val="00BE0619"/>
    <w:rsid w:val="00BF1ED2"/>
    <w:rsid w:val="00C01608"/>
    <w:rsid w:val="00C03678"/>
    <w:rsid w:val="00C0502E"/>
    <w:rsid w:val="00C15A4A"/>
    <w:rsid w:val="00C20609"/>
    <w:rsid w:val="00C26DF6"/>
    <w:rsid w:val="00C32F46"/>
    <w:rsid w:val="00C50FD9"/>
    <w:rsid w:val="00C51C69"/>
    <w:rsid w:val="00C5770F"/>
    <w:rsid w:val="00C72D03"/>
    <w:rsid w:val="00C851F8"/>
    <w:rsid w:val="00CA06DD"/>
    <w:rsid w:val="00CC003E"/>
    <w:rsid w:val="00CC523B"/>
    <w:rsid w:val="00CD7A0A"/>
    <w:rsid w:val="00CD7AC4"/>
    <w:rsid w:val="00CE672E"/>
    <w:rsid w:val="00CE7822"/>
    <w:rsid w:val="00CF7DF5"/>
    <w:rsid w:val="00D10010"/>
    <w:rsid w:val="00D1677D"/>
    <w:rsid w:val="00D32346"/>
    <w:rsid w:val="00D65F5C"/>
    <w:rsid w:val="00D67919"/>
    <w:rsid w:val="00D70D8C"/>
    <w:rsid w:val="00D91A67"/>
    <w:rsid w:val="00D96433"/>
    <w:rsid w:val="00DA6337"/>
    <w:rsid w:val="00DB42B0"/>
    <w:rsid w:val="00DB66B8"/>
    <w:rsid w:val="00DD0C2A"/>
    <w:rsid w:val="00E16BF0"/>
    <w:rsid w:val="00E17530"/>
    <w:rsid w:val="00E17AFF"/>
    <w:rsid w:val="00E279AF"/>
    <w:rsid w:val="00E32A5D"/>
    <w:rsid w:val="00E624E4"/>
    <w:rsid w:val="00E65093"/>
    <w:rsid w:val="00E72F0E"/>
    <w:rsid w:val="00E850BC"/>
    <w:rsid w:val="00E902C3"/>
    <w:rsid w:val="00E9565E"/>
    <w:rsid w:val="00EA2B10"/>
    <w:rsid w:val="00EA462C"/>
    <w:rsid w:val="00EC2745"/>
    <w:rsid w:val="00ED175F"/>
    <w:rsid w:val="00ED799B"/>
    <w:rsid w:val="00EE302C"/>
    <w:rsid w:val="00F01E56"/>
    <w:rsid w:val="00F05183"/>
    <w:rsid w:val="00F05230"/>
    <w:rsid w:val="00F11CBF"/>
    <w:rsid w:val="00F144B9"/>
    <w:rsid w:val="00F43064"/>
    <w:rsid w:val="00F53412"/>
    <w:rsid w:val="00F55B52"/>
    <w:rsid w:val="00F602E4"/>
    <w:rsid w:val="00F66E2E"/>
    <w:rsid w:val="00F73A49"/>
    <w:rsid w:val="00F74B82"/>
    <w:rsid w:val="00F81457"/>
    <w:rsid w:val="00F84454"/>
    <w:rsid w:val="00F905EB"/>
    <w:rsid w:val="00F967E4"/>
    <w:rsid w:val="00FB2C95"/>
    <w:rsid w:val="00FC165A"/>
    <w:rsid w:val="00FC36A6"/>
    <w:rsid w:val="00FC3D28"/>
    <w:rsid w:val="00FD2925"/>
    <w:rsid w:val="00FD4F7E"/>
    <w:rsid w:val="00FD6CA8"/>
    <w:rsid w:val="00FE2EBD"/>
    <w:rsid w:val="00FE45E1"/>
    <w:rsid w:val="00F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CD08"/>
  <w15:docId w15:val="{6B53E611-7874-417B-A1C6-4C9BC6CA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2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D79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514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602E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F60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602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602E4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9633E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17A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17AFF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17A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17AFF"/>
    <w:rPr>
      <w:sz w:val="22"/>
      <w:szCs w:val="22"/>
      <w:lang w:eastAsia="en-US"/>
    </w:rPr>
  </w:style>
  <w:style w:type="paragraph" w:customStyle="1" w:styleId="ConsPlusNonformat">
    <w:name w:val="ConsPlusNonformat"/>
    <w:rsid w:val="00BA77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image" Target="media/image16.wmf"/><Relationship Id="rId39" Type="http://schemas.openxmlformats.org/officeDocument/2006/relationships/image" Target="media/image29.wmf"/><Relationship Id="rId21" Type="http://schemas.openxmlformats.org/officeDocument/2006/relationships/image" Target="media/image11.wmf"/><Relationship Id="rId34" Type="http://schemas.openxmlformats.org/officeDocument/2006/relationships/image" Target="media/image24.wmf"/><Relationship Id="rId42" Type="http://schemas.openxmlformats.org/officeDocument/2006/relationships/image" Target="media/image32.wmf"/><Relationship Id="rId47" Type="http://schemas.openxmlformats.org/officeDocument/2006/relationships/image" Target="media/image37.wmf"/><Relationship Id="rId50" Type="http://schemas.openxmlformats.org/officeDocument/2006/relationships/image" Target="media/image40.wmf"/><Relationship Id="rId55" Type="http://schemas.openxmlformats.org/officeDocument/2006/relationships/image" Target="media/image45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9.wmf"/><Relationship Id="rId11" Type="http://schemas.openxmlformats.org/officeDocument/2006/relationships/header" Target="header3.xml"/><Relationship Id="rId24" Type="http://schemas.openxmlformats.org/officeDocument/2006/relationships/image" Target="media/image14.wmf"/><Relationship Id="rId32" Type="http://schemas.openxmlformats.org/officeDocument/2006/relationships/image" Target="media/image22.wmf"/><Relationship Id="rId37" Type="http://schemas.openxmlformats.org/officeDocument/2006/relationships/image" Target="media/image27.wmf"/><Relationship Id="rId40" Type="http://schemas.openxmlformats.org/officeDocument/2006/relationships/image" Target="media/image30.wmf"/><Relationship Id="rId45" Type="http://schemas.openxmlformats.org/officeDocument/2006/relationships/image" Target="media/image35.wmf"/><Relationship Id="rId53" Type="http://schemas.openxmlformats.org/officeDocument/2006/relationships/image" Target="media/image43.wmf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30" Type="http://schemas.openxmlformats.org/officeDocument/2006/relationships/image" Target="media/image20.wmf"/><Relationship Id="rId35" Type="http://schemas.openxmlformats.org/officeDocument/2006/relationships/image" Target="media/image25.wmf"/><Relationship Id="rId43" Type="http://schemas.openxmlformats.org/officeDocument/2006/relationships/image" Target="media/image33.wmf"/><Relationship Id="rId48" Type="http://schemas.openxmlformats.org/officeDocument/2006/relationships/image" Target="media/image38.wmf"/><Relationship Id="rId56" Type="http://schemas.openxmlformats.org/officeDocument/2006/relationships/image" Target="media/image46.wmf"/><Relationship Id="rId8" Type="http://schemas.openxmlformats.org/officeDocument/2006/relationships/image" Target="media/image1.png"/><Relationship Id="rId51" Type="http://schemas.openxmlformats.org/officeDocument/2006/relationships/image" Target="media/image41.wmf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5.wmf"/><Relationship Id="rId33" Type="http://schemas.openxmlformats.org/officeDocument/2006/relationships/image" Target="media/image23.wmf"/><Relationship Id="rId38" Type="http://schemas.openxmlformats.org/officeDocument/2006/relationships/image" Target="media/image28.wmf"/><Relationship Id="rId46" Type="http://schemas.openxmlformats.org/officeDocument/2006/relationships/image" Target="media/image36.wmf"/><Relationship Id="rId59" Type="http://schemas.openxmlformats.org/officeDocument/2006/relationships/theme" Target="theme/theme1.xml"/><Relationship Id="rId20" Type="http://schemas.openxmlformats.org/officeDocument/2006/relationships/image" Target="media/image10.wmf"/><Relationship Id="rId41" Type="http://schemas.openxmlformats.org/officeDocument/2006/relationships/image" Target="media/image31.wmf"/><Relationship Id="rId54" Type="http://schemas.openxmlformats.org/officeDocument/2006/relationships/image" Target="media/image4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image" Target="media/image18.wmf"/><Relationship Id="rId36" Type="http://schemas.openxmlformats.org/officeDocument/2006/relationships/image" Target="media/image26.wmf"/><Relationship Id="rId49" Type="http://schemas.openxmlformats.org/officeDocument/2006/relationships/image" Target="media/image39.wmf"/><Relationship Id="rId57" Type="http://schemas.openxmlformats.org/officeDocument/2006/relationships/header" Target="header4.xml"/><Relationship Id="rId10" Type="http://schemas.openxmlformats.org/officeDocument/2006/relationships/header" Target="header2.xml"/><Relationship Id="rId31" Type="http://schemas.openxmlformats.org/officeDocument/2006/relationships/image" Target="media/image21.wmf"/><Relationship Id="rId44" Type="http://schemas.openxmlformats.org/officeDocument/2006/relationships/image" Target="media/image34.wmf"/><Relationship Id="rId52" Type="http://schemas.openxmlformats.org/officeDocument/2006/relationships/image" Target="media/image4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289DF-91D4-4059-8CEA-7BEC08FA3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6831</Words>
  <Characters>38941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 Григорьева</dc:creator>
  <cp:lastModifiedBy>Иванова Наталья Николаевна</cp:lastModifiedBy>
  <cp:revision>3</cp:revision>
  <cp:lastPrinted>2025-01-20T09:04:00Z</cp:lastPrinted>
  <dcterms:created xsi:type="dcterms:W3CDTF">2025-01-20T11:02:00Z</dcterms:created>
  <dcterms:modified xsi:type="dcterms:W3CDTF">2025-01-20T11:04:00Z</dcterms:modified>
</cp:coreProperties>
</file>