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1E" w:rsidRPr="00062A1E" w:rsidRDefault="00062A1E" w:rsidP="00062A1E">
      <w:pPr>
        <w:spacing w:after="0" w:line="0" w:lineRule="atLeast"/>
        <w:jc w:val="center"/>
        <w:rPr>
          <w:rFonts w:ascii="Times New Roman" w:hAnsi="Times New Roman"/>
          <w:sz w:val="28"/>
          <w:szCs w:val="28"/>
        </w:rPr>
      </w:pPr>
      <w:r w:rsidRPr="00062A1E">
        <w:rPr>
          <w:rFonts w:ascii="Times New Roman" w:hAnsi="Times New Roman"/>
          <w:b/>
          <w:noProof/>
          <w:sz w:val="28"/>
          <w:szCs w:val="28"/>
        </w:rPr>
        <w:drawing>
          <wp:inline distT="0" distB="0" distL="0" distR="0" wp14:anchorId="763C9A06" wp14:editId="0DEDCCEC">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062A1E" w:rsidRPr="00062A1E" w:rsidRDefault="00062A1E" w:rsidP="00062A1E">
      <w:pPr>
        <w:tabs>
          <w:tab w:val="left" w:pos="284"/>
        </w:tabs>
        <w:spacing w:after="0" w:line="0" w:lineRule="atLeast"/>
        <w:jc w:val="center"/>
        <w:rPr>
          <w:rFonts w:ascii="Times New Roman" w:hAnsi="Times New Roman"/>
          <w:b/>
          <w:sz w:val="28"/>
          <w:szCs w:val="28"/>
        </w:rPr>
      </w:pPr>
    </w:p>
    <w:p w:rsidR="00062A1E" w:rsidRPr="00062A1E" w:rsidRDefault="00062A1E" w:rsidP="00062A1E">
      <w:pPr>
        <w:spacing w:after="0" w:line="0" w:lineRule="atLeast"/>
        <w:jc w:val="center"/>
        <w:rPr>
          <w:rFonts w:ascii="Times New Roman" w:hAnsi="Times New Roman"/>
          <w:b/>
          <w:caps/>
          <w:sz w:val="28"/>
          <w:szCs w:val="28"/>
        </w:rPr>
      </w:pPr>
      <w:r w:rsidRPr="00062A1E">
        <w:rPr>
          <w:rFonts w:ascii="Times New Roman" w:hAnsi="Times New Roman"/>
          <w:b/>
          <w:caps/>
          <w:sz w:val="28"/>
          <w:szCs w:val="28"/>
        </w:rPr>
        <w:t>администрация муниципального образования</w:t>
      </w:r>
    </w:p>
    <w:p w:rsidR="00062A1E" w:rsidRPr="00062A1E" w:rsidRDefault="00062A1E" w:rsidP="00062A1E">
      <w:pPr>
        <w:spacing w:after="0" w:line="0" w:lineRule="atLeast"/>
        <w:jc w:val="center"/>
        <w:rPr>
          <w:rFonts w:ascii="Times New Roman" w:hAnsi="Times New Roman"/>
          <w:b/>
          <w:caps/>
          <w:sz w:val="28"/>
          <w:szCs w:val="28"/>
        </w:rPr>
      </w:pPr>
      <w:r w:rsidRPr="00062A1E">
        <w:rPr>
          <w:rFonts w:ascii="Times New Roman" w:hAnsi="Times New Roman"/>
          <w:b/>
          <w:caps/>
          <w:sz w:val="28"/>
          <w:szCs w:val="28"/>
        </w:rPr>
        <w:t>«Вяземский муниципальный округ» смоленской области</w:t>
      </w:r>
    </w:p>
    <w:p w:rsidR="00062A1E" w:rsidRPr="00062A1E" w:rsidRDefault="00062A1E" w:rsidP="00062A1E">
      <w:pPr>
        <w:spacing w:after="0" w:line="0" w:lineRule="atLeast"/>
        <w:jc w:val="center"/>
        <w:rPr>
          <w:rFonts w:ascii="Times New Roman" w:hAnsi="Times New Roman"/>
          <w:b/>
          <w:caps/>
          <w:sz w:val="28"/>
          <w:szCs w:val="28"/>
        </w:rPr>
      </w:pPr>
    </w:p>
    <w:p w:rsidR="00062A1E" w:rsidRPr="00062A1E" w:rsidRDefault="00062A1E" w:rsidP="00062A1E">
      <w:pPr>
        <w:spacing w:after="0" w:line="0" w:lineRule="atLeast"/>
        <w:jc w:val="center"/>
        <w:rPr>
          <w:rFonts w:ascii="Times New Roman" w:hAnsi="Times New Roman"/>
          <w:sz w:val="28"/>
          <w:szCs w:val="28"/>
        </w:rPr>
      </w:pPr>
      <w:r w:rsidRPr="00062A1E">
        <w:rPr>
          <w:rFonts w:ascii="Times New Roman" w:hAnsi="Times New Roman"/>
          <w:b/>
          <w:caps/>
          <w:sz w:val="28"/>
          <w:szCs w:val="28"/>
        </w:rPr>
        <w:t>ПОСТАНОВЛЕНИЕ</w:t>
      </w:r>
    </w:p>
    <w:p w:rsidR="00062A1E" w:rsidRPr="00062A1E" w:rsidRDefault="00062A1E" w:rsidP="00062A1E">
      <w:pPr>
        <w:spacing w:after="0" w:line="0" w:lineRule="atLeast"/>
        <w:jc w:val="both"/>
        <w:rPr>
          <w:rFonts w:ascii="Times New Roman" w:hAnsi="Times New Roman"/>
          <w:b/>
          <w:sz w:val="28"/>
          <w:szCs w:val="28"/>
        </w:rPr>
      </w:pPr>
      <w:r w:rsidRPr="00062A1E">
        <w:rPr>
          <w:rFonts w:ascii="Times New Roman" w:hAnsi="Times New Roman"/>
          <w:b/>
          <w:sz w:val="28"/>
          <w:szCs w:val="28"/>
        </w:rPr>
        <w:t xml:space="preserve">от </w:t>
      </w:r>
      <w:r>
        <w:rPr>
          <w:rFonts w:ascii="Times New Roman" w:hAnsi="Times New Roman"/>
          <w:b/>
          <w:sz w:val="28"/>
          <w:szCs w:val="28"/>
        </w:rPr>
        <w:t>24</w:t>
      </w:r>
      <w:r w:rsidRPr="00062A1E">
        <w:rPr>
          <w:rFonts w:ascii="Times New Roman" w:hAnsi="Times New Roman"/>
          <w:b/>
          <w:sz w:val="28"/>
          <w:szCs w:val="28"/>
        </w:rPr>
        <w:t xml:space="preserve">.02.2025 № </w:t>
      </w:r>
      <w:r>
        <w:rPr>
          <w:rFonts w:ascii="Times New Roman" w:hAnsi="Times New Roman"/>
          <w:b/>
          <w:sz w:val="28"/>
          <w:szCs w:val="28"/>
        </w:rPr>
        <w:t>288</w:t>
      </w:r>
    </w:p>
    <w:p w:rsidR="00E55957" w:rsidRPr="00062A1E" w:rsidRDefault="00E55957" w:rsidP="00062A1E">
      <w:pPr>
        <w:tabs>
          <w:tab w:val="left" w:pos="3969"/>
        </w:tabs>
        <w:spacing w:after="0" w:line="0" w:lineRule="atLeast"/>
        <w:ind w:right="5386"/>
        <w:jc w:val="both"/>
        <w:rPr>
          <w:rFonts w:ascii="Times New Roman" w:hAnsi="Times New Roman"/>
          <w:caps/>
          <w:sz w:val="28"/>
          <w:szCs w:val="28"/>
        </w:rPr>
      </w:pPr>
    </w:p>
    <w:p w:rsidR="00E20305" w:rsidRPr="00E55957" w:rsidRDefault="00E20305" w:rsidP="00E55957">
      <w:pPr>
        <w:tabs>
          <w:tab w:val="left" w:pos="3969"/>
        </w:tabs>
        <w:spacing w:after="0" w:line="0" w:lineRule="atLeast"/>
        <w:ind w:right="5386"/>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 xml:space="preserve">Об утверждении муниципальной программы </w:t>
      </w:r>
      <w:r w:rsidRPr="00E55957">
        <w:rPr>
          <w:rFonts w:ascii="Times New Roman" w:hAnsi="Times New Roman"/>
          <w:sz w:val="28"/>
          <w:szCs w:val="28"/>
        </w:rPr>
        <w:t>«Управление муниципальными финансами в муниципальном образовании «</w:t>
      </w:r>
      <w:r w:rsidR="00B83897" w:rsidRPr="00E55957">
        <w:rPr>
          <w:rFonts w:ascii="Times New Roman" w:hAnsi="Times New Roman"/>
          <w:sz w:val="28"/>
          <w:szCs w:val="28"/>
        </w:rPr>
        <w:t>Вяземский муниципальный округ</w:t>
      </w:r>
      <w:r w:rsidRPr="00E55957">
        <w:rPr>
          <w:rFonts w:ascii="Times New Roman" w:hAnsi="Times New Roman"/>
          <w:sz w:val="28"/>
          <w:szCs w:val="28"/>
        </w:rPr>
        <w:t>» Смоленской области»</w:t>
      </w:r>
    </w:p>
    <w:p w:rsidR="00CE7D04" w:rsidRPr="00E55957" w:rsidRDefault="00CE7D04" w:rsidP="00E55957">
      <w:pPr>
        <w:spacing w:after="0" w:line="0" w:lineRule="atLeast"/>
        <w:rPr>
          <w:rFonts w:ascii="Times New Roman" w:hAnsi="Times New Roman"/>
          <w:sz w:val="28"/>
          <w:szCs w:val="28"/>
        </w:rPr>
      </w:pPr>
    </w:p>
    <w:p w:rsidR="00E20305" w:rsidRPr="00E55957" w:rsidRDefault="00E20305" w:rsidP="00E55957">
      <w:pPr>
        <w:spacing w:after="0" w:line="0" w:lineRule="atLeast"/>
        <w:ind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В соответствии со статьей 179 Бюджетного кодекса Российской Федерации,</w:t>
      </w:r>
      <w:r w:rsidR="002A241D" w:rsidRPr="00E55957">
        <w:rPr>
          <w:rFonts w:ascii="Times New Roman" w:eastAsia="Times New Roman" w:hAnsi="Times New Roman"/>
          <w:sz w:val="28"/>
          <w:szCs w:val="28"/>
          <w:lang w:eastAsia="ru-RU"/>
        </w:rPr>
        <w:t xml:space="preserve"> руководствуясь </w:t>
      </w:r>
      <w:r w:rsidRPr="00E55957">
        <w:rPr>
          <w:rFonts w:ascii="Times New Roman" w:eastAsia="Times New Roman" w:hAnsi="Times New Roman"/>
          <w:sz w:val="28"/>
          <w:szCs w:val="28"/>
          <w:lang w:eastAsia="ru-RU"/>
        </w:rPr>
        <w:t xml:space="preserve">постановлением Администрации муниципального образования «Вяземский </w:t>
      </w:r>
      <w:r w:rsidR="001A74E8" w:rsidRPr="00E55957">
        <w:rPr>
          <w:rFonts w:ascii="Times New Roman" w:eastAsia="Times New Roman" w:hAnsi="Times New Roman"/>
          <w:sz w:val="28"/>
          <w:szCs w:val="28"/>
          <w:lang w:eastAsia="ru-RU"/>
        </w:rPr>
        <w:t>муниципальный округ</w:t>
      </w:r>
      <w:r w:rsidRPr="00E55957">
        <w:rPr>
          <w:rFonts w:ascii="Times New Roman" w:eastAsia="Times New Roman" w:hAnsi="Times New Roman"/>
          <w:sz w:val="28"/>
          <w:szCs w:val="28"/>
          <w:lang w:eastAsia="ru-RU"/>
        </w:rPr>
        <w:t xml:space="preserve">» Смоленской области </w:t>
      </w:r>
      <w:r w:rsidR="00E55957">
        <w:rPr>
          <w:rFonts w:ascii="Times New Roman" w:eastAsia="Times New Roman" w:hAnsi="Times New Roman"/>
          <w:sz w:val="28"/>
          <w:szCs w:val="28"/>
          <w:lang w:eastAsia="ru-RU"/>
        </w:rPr>
        <w:t xml:space="preserve">                         </w:t>
      </w:r>
      <w:r w:rsidRPr="00E55957">
        <w:rPr>
          <w:rFonts w:ascii="Times New Roman" w:eastAsia="Times New Roman" w:hAnsi="Times New Roman"/>
          <w:sz w:val="28"/>
          <w:szCs w:val="28"/>
          <w:lang w:eastAsia="ru-RU"/>
        </w:rPr>
        <w:t xml:space="preserve">от </w:t>
      </w:r>
      <w:r w:rsidR="001A74E8" w:rsidRPr="00E55957">
        <w:rPr>
          <w:rFonts w:ascii="Times New Roman" w:eastAsia="Times New Roman" w:hAnsi="Times New Roman"/>
          <w:sz w:val="28"/>
          <w:szCs w:val="28"/>
          <w:lang w:eastAsia="ru-RU"/>
        </w:rPr>
        <w:t>17.01.2025 № 25</w:t>
      </w:r>
      <w:r w:rsidR="00A66711" w:rsidRPr="00E55957">
        <w:rPr>
          <w:rFonts w:ascii="Times New Roman" w:eastAsia="Times New Roman" w:hAnsi="Times New Roman"/>
          <w:sz w:val="28"/>
          <w:szCs w:val="28"/>
          <w:lang w:eastAsia="ru-RU"/>
        </w:rPr>
        <w:t xml:space="preserve"> </w:t>
      </w:r>
      <w:r w:rsidRPr="00E55957">
        <w:rPr>
          <w:rFonts w:ascii="Times New Roman" w:eastAsia="Times New Roman" w:hAnsi="Times New Roman"/>
          <w:sz w:val="28"/>
          <w:szCs w:val="28"/>
          <w:lang w:eastAsia="ru-RU"/>
        </w:rPr>
        <w:t>«</w:t>
      </w:r>
      <w:r w:rsidR="001A74E8" w:rsidRPr="00E55957">
        <w:rPr>
          <w:rFonts w:ascii="Times New Roman" w:eastAsia="Times New Roman" w:hAnsi="Times New Roman"/>
          <w:sz w:val="28"/>
          <w:szCs w:val="28"/>
          <w:lang w:eastAsia="ru-RU"/>
        </w:rPr>
        <w:t>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w:t>
      </w:r>
      <w:r w:rsidRPr="00E55957">
        <w:rPr>
          <w:rFonts w:ascii="Times New Roman" w:eastAsia="Times New Roman" w:hAnsi="Times New Roman"/>
          <w:sz w:val="28"/>
          <w:szCs w:val="28"/>
          <w:lang w:eastAsia="ru-RU"/>
        </w:rPr>
        <w:t>»,</w:t>
      </w:r>
    </w:p>
    <w:p w:rsidR="00E20305" w:rsidRPr="00E55957" w:rsidRDefault="00E20305" w:rsidP="00E55957">
      <w:pPr>
        <w:spacing w:after="0" w:line="0" w:lineRule="atLeast"/>
        <w:ind w:firstLine="567"/>
        <w:jc w:val="both"/>
        <w:rPr>
          <w:rFonts w:ascii="Times New Roman" w:hAnsi="Times New Roman"/>
          <w:sz w:val="28"/>
          <w:szCs w:val="28"/>
        </w:rPr>
      </w:pPr>
    </w:p>
    <w:p w:rsidR="00E20305" w:rsidRPr="00E55957" w:rsidRDefault="00E20305" w:rsidP="00E55957">
      <w:pPr>
        <w:spacing w:after="0" w:line="0" w:lineRule="atLeast"/>
        <w:ind w:firstLine="567"/>
        <w:jc w:val="both"/>
        <w:rPr>
          <w:rFonts w:ascii="Times New Roman" w:eastAsia="Times New Roman" w:hAnsi="Times New Roman"/>
          <w:b/>
          <w:sz w:val="28"/>
          <w:szCs w:val="28"/>
          <w:lang w:eastAsia="ru-RU"/>
        </w:rPr>
      </w:pPr>
      <w:r w:rsidRPr="00E55957">
        <w:rPr>
          <w:rFonts w:ascii="Times New Roman" w:eastAsia="Times New Roman" w:hAnsi="Times New Roman"/>
          <w:sz w:val="28"/>
          <w:szCs w:val="28"/>
          <w:lang w:eastAsia="ru-RU"/>
        </w:rPr>
        <w:t>Администрация муниципального образования «</w:t>
      </w:r>
      <w:r w:rsidR="00B83897" w:rsidRPr="00E55957">
        <w:rPr>
          <w:rFonts w:ascii="Times New Roman" w:eastAsia="Times New Roman" w:hAnsi="Times New Roman"/>
          <w:sz w:val="28"/>
          <w:szCs w:val="28"/>
          <w:lang w:eastAsia="ru-RU"/>
        </w:rPr>
        <w:t>Вяземский муниципальный округ</w:t>
      </w:r>
      <w:r w:rsidRPr="00E55957">
        <w:rPr>
          <w:rFonts w:ascii="Times New Roman" w:eastAsia="Times New Roman" w:hAnsi="Times New Roman"/>
          <w:sz w:val="28"/>
          <w:szCs w:val="28"/>
          <w:lang w:eastAsia="ru-RU"/>
        </w:rPr>
        <w:t xml:space="preserve">» Смоленской области </w:t>
      </w:r>
      <w:r w:rsidRPr="00E55957">
        <w:rPr>
          <w:rFonts w:ascii="Times New Roman" w:eastAsia="Times New Roman" w:hAnsi="Times New Roman"/>
          <w:b/>
          <w:sz w:val="28"/>
          <w:szCs w:val="28"/>
          <w:lang w:eastAsia="ru-RU"/>
        </w:rPr>
        <w:t>постановляет:</w:t>
      </w:r>
    </w:p>
    <w:p w:rsidR="00E20305" w:rsidRPr="00E55957" w:rsidRDefault="00E20305" w:rsidP="00E55957">
      <w:pPr>
        <w:tabs>
          <w:tab w:val="left" w:pos="851"/>
        </w:tabs>
        <w:spacing w:after="0" w:line="0" w:lineRule="atLeast"/>
        <w:ind w:firstLine="567"/>
        <w:jc w:val="both"/>
        <w:rPr>
          <w:rFonts w:ascii="Times New Roman" w:eastAsia="Times New Roman" w:hAnsi="Times New Roman"/>
          <w:sz w:val="28"/>
          <w:szCs w:val="28"/>
          <w:lang w:eastAsia="ru-RU"/>
        </w:rPr>
      </w:pPr>
    </w:p>
    <w:p w:rsidR="00E20305" w:rsidRPr="00E55957" w:rsidRDefault="00E20305" w:rsidP="00E55957">
      <w:pPr>
        <w:pStyle w:val="a4"/>
        <w:numPr>
          <w:ilvl w:val="0"/>
          <w:numId w:val="6"/>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Утвердить прилагаемую муниципальную программу «</w:t>
      </w:r>
      <w:r w:rsidR="00B83897" w:rsidRPr="00E55957">
        <w:rPr>
          <w:rFonts w:ascii="Times New Roman" w:eastAsia="Times New Roman" w:hAnsi="Times New Roman"/>
          <w:sz w:val="28"/>
          <w:szCs w:val="28"/>
          <w:lang w:eastAsia="ru-RU"/>
        </w:rPr>
        <w:t>Управление муниципальными финансами в муниципальном образовании «Вяземский муниципальный округ» Смоленской области</w:t>
      </w:r>
      <w:r w:rsidRPr="00E55957">
        <w:rPr>
          <w:rFonts w:ascii="Times New Roman" w:eastAsia="Times New Roman" w:hAnsi="Times New Roman"/>
          <w:sz w:val="28"/>
          <w:szCs w:val="28"/>
          <w:lang w:eastAsia="ru-RU"/>
        </w:rPr>
        <w:t>» (далее также – Муниципальная программа).</w:t>
      </w:r>
    </w:p>
    <w:p w:rsidR="00B83897" w:rsidRPr="00E55957" w:rsidRDefault="002A241D" w:rsidP="00E55957">
      <w:pPr>
        <w:pStyle w:val="a4"/>
        <w:numPr>
          <w:ilvl w:val="0"/>
          <w:numId w:val="6"/>
        </w:numPr>
        <w:tabs>
          <w:tab w:val="left" w:pos="851"/>
        </w:tabs>
        <w:spacing w:after="0" w:line="0" w:lineRule="atLeast"/>
        <w:ind w:left="0" w:firstLine="567"/>
        <w:jc w:val="both"/>
        <w:rPr>
          <w:rFonts w:ascii="Times New Roman" w:eastAsia="Times New Roman" w:hAnsi="Times New Roman"/>
          <w:sz w:val="28"/>
          <w:szCs w:val="28"/>
          <w:lang w:val="en-US" w:eastAsia="ru-RU"/>
        </w:rPr>
      </w:pPr>
      <w:r w:rsidRPr="00E55957">
        <w:rPr>
          <w:rFonts w:ascii="Times New Roman" w:eastAsia="Times New Roman" w:hAnsi="Times New Roman"/>
          <w:sz w:val="28"/>
          <w:szCs w:val="28"/>
          <w:lang w:eastAsia="ru-RU"/>
        </w:rPr>
        <w:t>Признать утратившими силу:</w:t>
      </w:r>
    </w:p>
    <w:p w:rsidR="002A241D"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29.12.2014 № 2001</w:t>
      </w:r>
      <w:r w:rsidR="00E90420" w:rsidRPr="00E55957">
        <w:rPr>
          <w:rFonts w:ascii="Times New Roman" w:eastAsia="Times New Roman" w:hAnsi="Times New Roman"/>
          <w:sz w:val="28"/>
          <w:szCs w:val="28"/>
          <w:lang w:eastAsia="ru-RU"/>
        </w:rPr>
        <w:t xml:space="preserve"> </w:t>
      </w:r>
      <w:r w:rsidR="00E55957">
        <w:rPr>
          <w:rFonts w:ascii="Times New Roman" w:eastAsia="Times New Roman" w:hAnsi="Times New Roman"/>
          <w:sz w:val="28"/>
          <w:szCs w:val="28"/>
          <w:lang w:eastAsia="ru-RU"/>
        </w:rPr>
        <w:t xml:space="preserve">                                     </w:t>
      </w:r>
      <w:r w:rsidR="00E90420" w:rsidRPr="00E55957">
        <w:rPr>
          <w:rFonts w:ascii="Times New Roman" w:eastAsia="Times New Roman" w:hAnsi="Times New Roman"/>
          <w:sz w:val="28"/>
          <w:szCs w:val="28"/>
          <w:lang w:eastAsia="ru-RU"/>
        </w:rPr>
        <w:t xml:space="preserve">«Об утверждении муниципальной программы </w:t>
      </w:r>
      <w:r w:rsidR="00E90420"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E90420" w:rsidRPr="00E55957">
        <w:rPr>
          <w:rFonts w:ascii="Times New Roman" w:eastAsia="Times New Roman" w:hAnsi="Times New Roman"/>
          <w:sz w:val="28"/>
          <w:szCs w:val="28"/>
          <w:lang w:eastAsia="ru-RU"/>
        </w:rPr>
        <w:t xml:space="preserve"> на </w:t>
      </w:r>
      <w:r w:rsidR="00E90420" w:rsidRPr="00E55957">
        <w:rPr>
          <w:rFonts w:ascii="Times New Roman" w:hAnsi="Times New Roman"/>
          <w:sz w:val="28"/>
          <w:szCs w:val="28"/>
        </w:rPr>
        <w:t>2015-2017</w:t>
      </w:r>
      <w:r w:rsidR="00E90420" w:rsidRPr="00E55957">
        <w:rPr>
          <w:rFonts w:ascii="Times New Roman" w:eastAsia="Times New Roman" w:hAnsi="Times New Roman"/>
          <w:sz w:val="28"/>
          <w:szCs w:val="28"/>
          <w:lang w:eastAsia="ru-RU"/>
        </w:rPr>
        <w:t xml:space="preserve"> годы»;</w:t>
      </w:r>
    </w:p>
    <w:p w:rsidR="00E90420"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20.02.2015 № 227</w:t>
      </w:r>
      <w:r w:rsidR="00E90420" w:rsidRPr="00E55957">
        <w:rPr>
          <w:rFonts w:ascii="Times New Roman" w:eastAsia="Times New Roman" w:hAnsi="Times New Roman"/>
          <w:sz w:val="28"/>
          <w:szCs w:val="28"/>
          <w:lang w:eastAsia="ru-RU"/>
        </w:rPr>
        <w:t xml:space="preserve"> «О внесении изменений в муниципальную программу </w:t>
      </w:r>
      <w:r w:rsidR="00E90420" w:rsidRPr="00E55957">
        <w:rPr>
          <w:rFonts w:ascii="Times New Roman" w:hAnsi="Times New Roman"/>
          <w:sz w:val="28"/>
          <w:szCs w:val="28"/>
        </w:rPr>
        <w:t xml:space="preserve">«Управление муниципальными финансами и создание условий для эффективного и ответственного управления </w:t>
      </w:r>
      <w:r w:rsidR="00E90420" w:rsidRPr="00E55957">
        <w:rPr>
          <w:rFonts w:ascii="Times New Roman" w:hAnsi="Times New Roman"/>
          <w:sz w:val="28"/>
          <w:szCs w:val="28"/>
        </w:rPr>
        <w:lastRenderedPageBreak/>
        <w:t>муниципальными финансами в муниципальном образовании «Вяземский район» Смоленской области» на 2015-2017 годы</w:t>
      </w:r>
      <w:r w:rsidR="00E90420" w:rsidRPr="00E55957">
        <w:rPr>
          <w:rFonts w:ascii="Times New Roman" w:eastAsia="Times New Roman" w:hAnsi="Times New Roman"/>
          <w:sz w:val="28"/>
          <w:szCs w:val="28"/>
          <w:lang w:eastAsia="ru-RU"/>
        </w:rPr>
        <w:t>»;</w:t>
      </w:r>
    </w:p>
    <w:p w:rsidR="00A1106E"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22.06.2015 № 1089</w:t>
      </w:r>
      <w:r w:rsidR="00A1106E" w:rsidRPr="00E55957">
        <w:rPr>
          <w:rFonts w:ascii="Times New Roman" w:eastAsia="Times New Roman" w:hAnsi="Times New Roman"/>
          <w:sz w:val="28"/>
          <w:szCs w:val="28"/>
          <w:lang w:eastAsia="ru-RU"/>
        </w:rPr>
        <w:t xml:space="preserve"> «О внесении изменений в муниципальную программу </w:t>
      </w:r>
      <w:r w:rsidR="00A1106E"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на 2015-2017 годы</w:t>
      </w:r>
      <w:r w:rsidR="00A1106E" w:rsidRPr="00E55957">
        <w:rPr>
          <w:rFonts w:ascii="Times New Roman" w:eastAsia="Times New Roman" w:hAnsi="Times New Roman"/>
          <w:sz w:val="28"/>
          <w:szCs w:val="28"/>
          <w:lang w:eastAsia="ru-RU"/>
        </w:rPr>
        <w:t>»;</w:t>
      </w:r>
    </w:p>
    <w:p w:rsidR="00A1106E"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29.06.2015 № 1156</w:t>
      </w:r>
      <w:r w:rsidR="00A1106E" w:rsidRPr="00E55957">
        <w:rPr>
          <w:rFonts w:ascii="Times New Roman" w:eastAsia="Times New Roman" w:hAnsi="Times New Roman"/>
          <w:sz w:val="28"/>
          <w:szCs w:val="28"/>
          <w:lang w:eastAsia="ru-RU"/>
        </w:rPr>
        <w:t xml:space="preserve"> «О внесении изменений в муниципальную программу </w:t>
      </w:r>
      <w:r w:rsidR="00A1106E"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на 2015-2017 годы</w:t>
      </w:r>
      <w:r w:rsidR="00A1106E" w:rsidRPr="00E55957">
        <w:rPr>
          <w:rFonts w:ascii="Times New Roman" w:eastAsia="Times New Roman" w:hAnsi="Times New Roman"/>
          <w:sz w:val="28"/>
          <w:szCs w:val="28"/>
          <w:lang w:eastAsia="ru-RU"/>
        </w:rPr>
        <w:t>»;</w:t>
      </w:r>
    </w:p>
    <w:p w:rsidR="00A1106E"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28.09.2015 № 1780</w:t>
      </w:r>
      <w:r w:rsidR="00A1106E" w:rsidRPr="00E55957">
        <w:rPr>
          <w:rFonts w:ascii="Times New Roman" w:eastAsia="Times New Roman" w:hAnsi="Times New Roman"/>
          <w:sz w:val="28"/>
          <w:szCs w:val="28"/>
          <w:lang w:eastAsia="ru-RU"/>
        </w:rPr>
        <w:t xml:space="preserve"> «О внесении изменений в муниципальную программу </w:t>
      </w:r>
      <w:r w:rsidR="00A1106E"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на 2015-2017 годы</w:t>
      </w:r>
      <w:r w:rsidR="00A1106E" w:rsidRPr="00E55957">
        <w:rPr>
          <w:rFonts w:ascii="Times New Roman" w:eastAsia="Times New Roman" w:hAnsi="Times New Roman"/>
          <w:sz w:val="28"/>
          <w:szCs w:val="28"/>
          <w:lang w:eastAsia="ru-RU"/>
        </w:rPr>
        <w:t>»;</w:t>
      </w:r>
    </w:p>
    <w:p w:rsidR="0069044B"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31.12.2015 № 2491</w:t>
      </w:r>
      <w:r w:rsidR="0069044B" w:rsidRPr="00E55957">
        <w:rPr>
          <w:rFonts w:ascii="Times New Roman" w:eastAsia="Times New Roman" w:hAnsi="Times New Roman"/>
          <w:sz w:val="28"/>
          <w:szCs w:val="28"/>
          <w:lang w:eastAsia="ru-RU"/>
        </w:rPr>
        <w:t xml:space="preserve"> «О внесении изменений в муниципальную программу </w:t>
      </w:r>
      <w:r w:rsidR="0069044B"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на 2015-201</w:t>
      </w:r>
      <w:r w:rsidR="0081775C" w:rsidRPr="00E55957">
        <w:rPr>
          <w:rFonts w:ascii="Times New Roman" w:hAnsi="Times New Roman"/>
          <w:sz w:val="28"/>
          <w:szCs w:val="28"/>
        </w:rPr>
        <w:t>7</w:t>
      </w:r>
      <w:r w:rsidR="0069044B" w:rsidRPr="00E55957">
        <w:rPr>
          <w:rFonts w:ascii="Times New Roman" w:hAnsi="Times New Roman"/>
          <w:sz w:val="28"/>
          <w:szCs w:val="28"/>
        </w:rPr>
        <w:t xml:space="preserve"> годы</w:t>
      </w:r>
      <w:r w:rsidR="0069044B" w:rsidRPr="00E55957">
        <w:rPr>
          <w:rFonts w:ascii="Times New Roman" w:eastAsia="Times New Roman" w:hAnsi="Times New Roman"/>
          <w:sz w:val="28"/>
          <w:szCs w:val="28"/>
          <w:lang w:eastAsia="ru-RU"/>
        </w:rPr>
        <w:t>»;</w:t>
      </w:r>
    </w:p>
    <w:p w:rsidR="009B3CCB"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A66711" w:rsidRPr="00E55957">
        <w:rPr>
          <w:rFonts w:ascii="Times New Roman" w:eastAsia="Times New Roman" w:hAnsi="Times New Roman"/>
          <w:sz w:val="28"/>
          <w:szCs w:val="28"/>
          <w:lang w:eastAsia="ru-RU"/>
        </w:rPr>
        <w:t xml:space="preserve"> </w:t>
      </w:r>
      <w:r w:rsidRPr="00E55957">
        <w:rPr>
          <w:rFonts w:ascii="Times New Roman" w:eastAsia="Times New Roman" w:hAnsi="Times New Roman"/>
          <w:sz w:val="28"/>
          <w:szCs w:val="28"/>
          <w:lang w:eastAsia="ru-RU"/>
        </w:rPr>
        <w:t>от 29.02.2016 №</w:t>
      </w:r>
      <w:r w:rsidR="008C2111" w:rsidRPr="00E55957">
        <w:rPr>
          <w:rFonts w:ascii="Times New Roman" w:eastAsia="Times New Roman" w:hAnsi="Times New Roman"/>
          <w:sz w:val="28"/>
          <w:szCs w:val="28"/>
          <w:lang w:eastAsia="ru-RU"/>
        </w:rPr>
        <w:t xml:space="preserve"> </w:t>
      </w:r>
      <w:r w:rsidRPr="00E55957">
        <w:rPr>
          <w:rFonts w:ascii="Times New Roman" w:eastAsia="Times New Roman" w:hAnsi="Times New Roman"/>
          <w:sz w:val="28"/>
          <w:szCs w:val="28"/>
          <w:lang w:eastAsia="ru-RU"/>
        </w:rPr>
        <w:t>231</w:t>
      </w:r>
      <w:r w:rsidR="009B3CCB" w:rsidRPr="00E55957">
        <w:rPr>
          <w:rFonts w:ascii="Times New Roman" w:eastAsia="Times New Roman" w:hAnsi="Times New Roman"/>
          <w:sz w:val="28"/>
          <w:szCs w:val="28"/>
          <w:lang w:eastAsia="ru-RU"/>
        </w:rPr>
        <w:t xml:space="preserve"> «О внесении изменений в постановление Администрации муниципального образования «Вяземский район» Смоленской области от 29.12.2014 № 2001»;</w:t>
      </w:r>
    </w:p>
    <w:p w:rsidR="00D41075"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30.03.2016 № 429</w:t>
      </w:r>
      <w:r w:rsidR="00D41075" w:rsidRPr="00E55957">
        <w:rPr>
          <w:rFonts w:ascii="Times New Roman" w:eastAsia="Times New Roman" w:hAnsi="Times New Roman"/>
          <w:sz w:val="28"/>
          <w:szCs w:val="28"/>
          <w:lang w:eastAsia="ru-RU"/>
        </w:rPr>
        <w:t xml:space="preserve"> «О внесении изменений в постановление Администрации муниципального образования «Вяземский район» Смоленской области от 29.12.2014 № 2001»;</w:t>
      </w:r>
    </w:p>
    <w:p w:rsidR="00025316"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26.07.2016 № 1122</w:t>
      </w:r>
      <w:r w:rsidR="00025316" w:rsidRPr="00E55957">
        <w:rPr>
          <w:rFonts w:ascii="Times New Roman" w:eastAsia="Times New Roman" w:hAnsi="Times New Roman"/>
          <w:sz w:val="28"/>
          <w:szCs w:val="28"/>
          <w:lang w:eastAsia="ru-RU"/>
        </w:rPr>
        <w:t xml:space="preserve"> «О внесении изменений в постановления Администрации муниципального образования «Вяземский район» Смоленской области»;</w:t>
      </w:r>
    </w:p>
    <w:p w:rsidR="00025316"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25.08.2016 № 1318</w:t>
      </w:r>
      <w:r w:rsidR="00025316" w:rsidRPr="00E55957">
        <w:rPr>
          <w:rFonts w:ascii="Times New Roman" w:eastAsia="Times New Roman" w:hAnsi="Times New Roman"/>
          <w:sz w:val="28"/>
          <w:szCs w:val="28"/>
          <w:lang w:eastAsia="ru-RU"/>
        </w:rPr>
        <w:t xml:space="preserve"> «О внесении изменений в постановление Администрации муниципального образования «Вяземский район» Смоленской области от 29.12.2014 № 2001»;</w:t>
      </w:r>
    </w:p>
    <w:p w:rsidR="007329E1"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07.10.2016 № 1623</w:t>
      </w:r>
      <w:r w:rsidR="007329E1" w:rsidRPr="00E55957">
        <w:rPr>
          <w:rFonts w:ascii="Times New Roman" w:eastAsia="Times New Roman" w:hAnsi="Times New Roman"/>
          <w:sz w:val="28"/>
          <w:szCs w:val="28"/>
          <w:lang w:eastAsia="ru-RU"/>
        </w:rPr>
        <w:t xml:space="preserve"> «О внесении </w:t>
      </w:r>
      <w:r w:rsidR="007329E1" w:rsidRPr="00E55957">
        <w:rPr>
          <w:rFonts w:ascii="Times New Roman" w:eastAsia="Times New Roman" w:hAnsi="Times New Roman"/>
          <w:sz w:val="28"/>
          <w:szCs w:val="28"/>
          <w:lang w:eastAsia="ru-RU"/>
        </w:rPr>
        <w:lastRenderedPageBreak/>
        <w:t>изменений в постановление Администрации муниципального образования «Вяземский район» Смоленской области от 29.12.2014 № 2001»;</w:t>
      </w:r>
    </w:p>
    <w:p w:rsidR="00A554CB"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A66711" w:rsidRPr="00E55957">
        <w:rPr>
          <w:rFonts w:ascii="Times New Roman" w:eastAsia="Times New Roman" w:hAnsi="Times New Roman"/>
          <w:sz w:val="28"/>
          <w:szCs w:val="28"/>
          <w:lang w:eastAsia="ru-RU"/>
        </w:rPr>
        <w:t xml:space="preserve"> </w:t>
      </w:r>
      <w:r w:rsidRPr="00E55957">
        <w:rPr>
          <w:rFonts w:ascii="Times New Roman" w:eastAsia="Times New Roman" w:hAnsi="Times New Roman"/>
          <w:sz w:val="28"/>
          <w:szCs w:val="28"/>
          <w:lang w:eastAsia="ru-RU"/>
        </w:rPr>
        <w:t>от 30.12.2016 № 2313</w:t>
      </w:r>
      <w:r w:rsidR="00A554CB" w:rsidRPr="00E55957">
        <w:rPr>
          <w:rFonts w:ascii="Times New Roman" w:eastAsia="Times New Roman" w:hAnsi="Times New Roman"/>
          <w:sz w:val="28"/>
          <w:szCs w:val="28"/>
          <w:lang w:eastAsia="ru-RU"/>
        </w:rPr>
        <w:t xml:space="preserve"> «О внесении изменений в муниципальную программу </w:t>
      </w:r>
      <w:r w:rsidR="00A554CB"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на 2015-2018 годы</w:t>
      </w:r>
      <w:r w:rsidR="00A554CB" w:rsidRPr="00E55957">
        <w:rPr>
          <w:rFonts w:ascii="Times New Roman" w:eastAsia="Times New Roman" w:hAnsi="Times New Roman"/>
          <w:sz w:val="28"/>
          <w:szCs w:val="28"/>
          <w:lang w:eastAsia="ru-RU"/>
        </w:rPr>
        <w:t>»;</w:t>
      </w:r>
    </w:p>
    <w:p w:rsidR="00A554CB"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27.03.2017 № 538</w:t>
      </w:r>
      <w:r w:rsidR="00A554CB" w:rsidRPr="00E55957">
        <w:rPr>
          <w:rFonts w:ascii="Times New Roman" w:eastAsia="Times New Roman" w:hAnsi="Times New Roman"/>
          <w:sz w:val="28"/>
          <w:szCs w:val="28"/>
          <w:lang w:eastAsia="ru-RU"/>
        </w:rPr>
        <w:t xml:space="preserve"> «О внесении изменений в муниципальную программу </w:t>
      </w:r>
      <w:r w:rsidR="00A554CB"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на 2015-2018 годы</w:t>
      </w:r>
      <w:r w:rsidR="00A554CB" w:rsidRPr="00E55957">
        <w:rPr>
          <w:rFonts w:ascii="Times New Roman" w:eastAsia="Times New Roman" w:hAnsi="Times New Roman"/>
          <w:sz w:val="28"/>
          <w:szCs w:val="28"/>
          <w:lang w:eastAsia="ru-RU"/>
        </w:rPr>
        <w:t>»;</w:t>
      </w:r>
    </w:p>
    <w:p w:rsidR="00266FAF"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03.07.2017 № 1419</w:t>
      </w:r>
      <w:r w:rsidR="00266FAF" w:rsidRPr="00E55957">
        <w:rPr>
          <w:rFonts w:ascii="Times New Roman" w:eastAsia="Times New Roman" w:hAnsi="Times New Roman"/>
          <w:sz w:val="28"/>
          <w:szCs w:val="28"/>
          <w:lang w:eastAsia="ru-RU"/>
        </w:rPr>
        <w:t xml:space="preserve"> «О внесении изменений в муниципальную программу </w:t>
      </w:r>
      <w:r w:rsidR="00266FAF"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на 2015-2020 годы</w:t>
      </w:r>
      <w:r w:rsidR="00266FAF" w:rsidRPr="00E55957">
        <w:rPr>
          <w:rFonts w:ascii="Times New Roman" w:eastAsia="Times New Roman" w:hAnsi="Times New Roman"/>
          <w:sz w:val="28"/>
          <w:szCs w:val="28"/>
          <w:lang w:eastAsia="ru-RU"/>
        </w:rPr>
        <w:t>»;</w:t>
      </w:r>
    </w:p>
    <w:p w:rsidR="003D4523"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27.12.2017 № 2657</w:t>
      </w:r>
      <w:r w:rsidR="003D4523" w:rsidRPr="00E55957">
        <w:rPr>
          <w:rFonts w:ascii="Times New Roman" w:eastAsia="Times New Roman" w:hAnsi="Times New Roman"/>
          <w:sz w:val="28"/>
          <w:szCs w:val="28"/>
          <w:lang w:eastAsia="ru-RU"/>
        </w:rPr>
        <w:t xml:space="preserve"> «О внесении изменений в муниципальную программу </w:t>
      </w:r>
      <w:r w:rsidR="003D4523"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на 2015-2020 годы</w:t>
      </w:r>
      <w:r w:rsidR="003D4523" w:rsidRPr="00E55957">
        <w:rPr>
          <w:rFonts w:ascii="Times New Roman" w:eastAsia="Times New Roman" w:hAnsi="Times New Roman"/>
          <w:sz w:val="28"/>
          <w:szCs w:val="28"/>
          <w:lang w:eastAsia="ru-RU"/>
        </w:rPr>
        <w:t>»;</w:t>
      </w:r>
    </w:p>
    <w:p w:rsidR="00340D8E"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05.02.2018 № 203</w:t>
      </w:r>
      <w:r w:rsidR="00340D8E" w:rsidRPr="00E55957">
        <w:rPr>
          <w:rFonts w:ascii="Times New Roman" w:eastAsia="Times New Roman" w:hAnsi="Times New Roman"/>
          <w:sz w:val="28"/>
          <w:szCs w:val="28"/>
          <w:lang w:eastAsia="ru-RU"/>
        </w:rPr>
        <w:t xml:space="preserve"> «О внесении изменений в муниципальную программу </w:t>
      </w:r>
      <w:r w:rsidR="00340D8E"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266FAF" w:rsidRPr="00E55957">
        <w:rPr>
          <w:rFonts w:ascii="Times New Roman" w:hAnsi="Times New Roman"/>
          <w:sz w:val="28"/>
          <w:szCs w:val="28"/>
        </w:rPr>
        <w:t xml:space="preserve"> на 2015-2020 годы</w:t>
      </w:r>
      <w:r w:rsidR="00340D8E" w:rsidRPr="00E55957">
        <w:rPr>
          <w:rFonts w:ascii="Times New Roman" w:eastAsia="Times New Roman" w:hAnsi="Times New Roman"/>
          <w:sz w:val="28"/>
          <w:szCs w:val="28"/>
          <w:lang w:eastAsia="ru-RU"/>
        </w:rPr>
        <w:t>»;</w:t>
      </w:r>
    </w:p>
    <w:p w:rsidR="00340D8E"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28.12.2018 № 2530</w:t>
      </w:r>
      <w:r w:rsidR="00340D8E" w:rsidRPr="00E55957">
        <w:rPr>
          <w:rFonts w:ascii="Times New Roman" w:eastAsia="Times New Roman" w:hAnsi="Times New Roman"/>
          <w:sz w:val="28"/>
          <w:szCs w:val="28"/>
          <w:lang w:eastAsia="ru-RU"/>
        </w:rPr>
        <w:t xml:space="preserve"> «О внесении изменений в муниципальную программу </w:t>
      </w:r>
      <w:r w:rsidR="00340D8E"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266FAF" w:rsidRPr="00E55957">
        <w:rPr>
          <w:rFonts w:ascii="Times New Roman" w:hAnsi="Times New Roman"/>
          <w:sz w:val="28"/>
          <w:szCs w:val="28"/>
        </w:rPr>
        <w:t xml:space="preserve"> на 2015-2020 годы</w:t>
      </w:r>
      <w:r w:rsidR="00340D8E" w:rsidRPr="00E55957">
        <w:rPr>
          <w:rFonts w:ascii="Times New Roman" w:eastAsia="Times New Roman" w:hAnsi="Times New Roman"/>
          <w:sz w:val="28"/>
          <w:szCs w:val="28"/>
          <w:lang w:eastAsia="ru-RU"/>
        </w:rPr>
        <w:t>»;</w:t>
      </w:r>
    </w:p>
    <w:p w:rsidR="00FE48AE"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 от 27.02.2019 № 359</w:t>
      </w:r>
      <w:r w:rsidR="00FE48AE" w:rsidRPr="00E55957">
        <w:rPr>
          <w:rFonts w:ascii="Times New Roman" w:eastAsia="Times New Roman" w:hAnsi="Times New Roman"/>
          <w:sz w:val="28"/>
          <w:szCs w:val="28"/>
          <w:lang w:eastAsia="ru-RU"/>
        </w:rPr>
        <w:t xml:space="preserve"> «О внесении изменений в муниципальную программу </w:t>
      </w:r>
      <w:r w:rsidR="00FE48AE"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FE48AE" w:rsidRPr="00E55957">
        <w:rPr>
          <w:rFonts w:ascii="Times New Roman" w:eastAsia="Times New Roman" w:hAnsi="Times New Roman"/>
          <w:sz w:val="28"/>
          <w:szCs w:val="28"/>
          <w:lang w:eastAsia="ru-RU"/>
        </w:rPr>
        <w:t>»;</w:t>
      </w:r>
    </w:p>
    <w:p w:rsidR="00FE48AE" w:rsidRPr="00E55957" w:rsidRDefault="002A241D"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lastRenderedPageBreak/>
        <w:t>постановление Администрации муниципального образования «Вяземский район» Смоленской области от 26.06.2019 № 1075</w:t>
      </w:r>
      <w:r w:rsidR="00FE48AE" w:rsidRPr="00E55957">
        <w:rPr>
          <w:rFonts w:ascii="Times New Roman" w:eastAsia="Times New Roman" w:hAnsi="Times New Roman"/>
          <w:sz w:val="28"/>
          <w:szCs w:val="28"/>
          <w:lang w:eastAsia="ru-RU"/>
        </w:rPr>
        <w:t xml:space="preserve"> «О внесении изменений в муниципальную программу </w:t>
      </w:r>
      <w:r w:rsidR="00FE48AE"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FE48AE" w:rsidRPr="00E55957">
        <w:rPr>
          <w:rFonts w:ascii="Times New Roman" w:eastAsia="Times New Roman" w:hAnsi="Times New Roman"/>
          <w:sz w:val="28"/>
          <w:szCs w:val="28"/>
          <w:lang w:eastAsia="ru-RU"/>
        </w:rPr>
        <w:t>»;</w:t>
      </w:r>
    </w:p>
    <w:p w:rsidR="00FE48AE"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 xml:space="preserve">постановление Администрации муниципального образования «Вяземский район» Смоленской области </w:t>
      </w:r>
      <w:r w:rsidR="002A241D" w:rsidRPr="00E55957">
        <w:rPr>
          <w:rFonts w:ascii="Times New Roman" w:eastAsia="Times New Roman" w:hAnsi="Times New Roman"/>
          <w:sz w:val="28"/>
          <w:szCs w:val="28"/>
          <w:lang w:eastAsia="ru-RU"/>
        </w:rPr>
        <w:t>от 25.12.2019 № 2108</w:t>
      </w:r>
      <w:r w:rsidR="00FE48AE" w:rsidRPr="00E55957">
        <w:rPr>
          <w:rFonts w:ascii="Times New Roman" w:eastAsia="Times New Roman" w:hAnsi="Times New Roman"/>
          <w:sz w:val="28"/>
          <w:szCs w:val="28"/>
          <w:lang w:eastAsia="ru-RU"/>
        </w:rPr>
        <w:t xml:space="preserve"> «О внесении изменений в муниципальную программу </w:t>
      </w:r>
      <w:r w:rsidR="00FE48AE"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FE48AE" w:rsidRPr="00E55957">
        <w:rPr>
          <w:rFonts w:ascii="Times New Roman" w:eastAsia="Times New Roman" w:hAnsi="Times New Roman"/>
          <w:sz w:val="28"/>
          <w:szCs w:val="28"/>
          <w:lang w:eastAsia="ru-RU"/>
        </w:rPr>
        <w:t>»;</w:t>
      </w:r>
    </w:p>
    <w:p w:rsidR="002E2DC7"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2A241D" w:rsidRPr="00E55957">
        <w:rPr>
          <w:rFonts w:ascii="Times New Roman" w:eastAsia="Times New Roman" w:hAnsi="Times New Roman"/>
          <w:sz w:val="28"/>
          <w:szCs w:val="28"/>
          <w:lang w:eastAsia="ru-RU"/>
        </w:rPr>
        <w:t xml:space="preserve"> от 04.03.2020 № 315</w:t>
      </w:r>
      <w:r w:rsidR="002E2DC7" w:rsidRPr="00E55957">
        <w:rPr>
          <w:rFonts w:ascii="Times New Roman" w:eastAsia="Times New Roman" w:hAnsi="Times New Roman"/>
          <w:sz w:val="28"/>
          <w:szCs w:val="28"/>
          <w:lang w:eastAsia="ru-RU"/>
        </w:rPr>
        <w:t xml:space="preserve"> «О внесении изменений в муниципальную программу </w:t>
      </w:r>
      <w:r w:rsidR="002E2DC7"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2E2DC7" w:rsidRPr="00E55957">
        <w:rPr>
          <w:rFonts w:ascii="Times New Roman" w:eastAsia="Times New Roman" w:hAnsi="Times New Roman"/>
          <w:sz w:val="28"/>
          <w:szCs w:val="28"/>
          <w:lang w:eastAsia="ru-RU"/>
        </w:rPr>
        <w:t>»;</w:t>
      </w:r>
    </w:p>
    <w:p w:rsidR="002E2DC7"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 xml:space="preserve">постановление Администрации муниципального образования «Вяземский район» Смоленской области </w:t>
      </w:r>
      <w:r w:rsidR="002A241D" w:rsidRPr="00E55957">
        <w:rPr>
          <w:rFonts w:ascii="Times New Roman" w:eastAsia="Times New Roman" w:hAnsi="Times New Roman"/>
          <w:sz w:val="28"/>
          <w:szCs w:val="28"/>
          <w:lang w:eastAsia="ru-RU"/>
        </w:rPr>
        <w:t>от 24.12.2020 № 1893</w:t>
      </w:r>
      <w:r w:rsidR="002E2DC7" w:rsidRPr="00E55957">
        <w:rPr>
          <w:rFonts w:ascii="Times New Roman" w:eastAsia="Times New Roman" w:hAnsi="Times New Roman"/>
          <w:sz w:val="28"/>
          <w:szCs w:val="28"/>
          <w:lang w:eastAsia="ru-RU"/>
        </w:rPr>
        <w:t xml:space="preserve"> «О внесении изменений в муниципальную программу </w:t>
      </w:r>
      <w:r w:rsidR="002E2DC7"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2E2DC7" w:rsidRPr="00E55957">
        <w:rPr>
          <w:rFonts w:ascii="Times New Roman" w:eastAsia="Times New Roman" w:hAnsi="Times New Roman"/>
          <w:sz w:val="28"/>
          <w:szCs w:val="28"/>
          <w:lang w:eastAsia="ru-RU"/>
        </w:rPr>
        <w:t>»;</w:t>
      </w:r>
    </w:p>
    <w:p w:rsidR="002E2DC7"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2A241D" w:rsidRPr="00E55957">
        <w:rPr>
          <w:rFonts w:ascii="Times New Roman" w:eastAsia="Times New Roman" w:hAnsi="Times New Roman"/>
          <w:sz w:val="28"/>
          <w:szCs w:val="28"/>
          <w:lang w:eastAsia="ru-RU"/>
        </w:rPr>
        <w:t xml:space="preserve"> от 28.01.2021 № 96</w:t>
      </w:r>
      <w:r w:rsidR="002E2DC7" w:rsidRPr="00E55957">
        <w:rPr>
          <w:rFonts w:ascii="Times New Roman" w:eastAsia="Times New Roman" w:hAnsi="Times New Roman"/>
          <w:sz w:val="28"/>
          <w:szCs w:val="28"/>
          <w:lang w:eastAsia="ru-RU"/>
        </w:rPr>
        <w:t xml:space="preserve"> «О внесении изменений в муниципальную программу </w:t>
      </w:r>
      <w:r w:rsidR="002E2DC7"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2E2DC7" w:rsidRPr="00E55957">
        <w:rPr>
          <w:rFonts w:ascii="Times New Roman" w:eastAsia="Times New Roman" w:hAnsi="Times New Roman"/>
          <w:sz w:val="28"/>
          <w:szCs w:val="28"/>
          <w:lang w:eastAsia="ru-RU"/>
        </w:rPr>
        <w:t>»;</w:t>
      </w:r>
    </w:p>
    <w:p w:rsidR="002E2DC7"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2A241D" w:rsidRPr="00E55957">
        <w:rPr>
          <w:rFonts w:ascii="Times New Roman" w:eastAsia="Times New Roman" w:hAnsi="Times New Roman"/>
          <w:sz w:val="28"/>
          <w:szCs w:val="28"/>
          <w:lang w:eastAsia="ru-RU"/>
        </w:rPr>
        <w:t xml:space="preserve"> от 30.12.2021 № 1948</w:t>
      </w:r>
      <w:r w:rsidR="002E2DC7" w:rsidRPr="00E55957">
        <w:rPr>
          <w:rFonts w:ascii="Times New Roman" w:eastAsia="Times New Roman" w:hAnsi="Times New Roman"/>
          <w:sz w:val="28"/>
          <w:szCs w:val="28"/>
          <w:lang w:eastAsia="ru-RU"/>
        </w:rPr>
        <w:t xml:space="preserve"> «О внесении изменений в муниципальную программу </w:t>
      </w:r>
      <w:r w:rsidR="002E2DC7"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2E2DC7" w:rsidRPr="00E55957">
        <w:rPr>
          <w:rFonts w:ascii="Times New Roman" w:eastAsia="Times New Roman" w:hAnsi="Times New Roman"/>
          <w:sz w:val="28"/>
          <w:szCs w:val="28"/>
          <w:lang w:eastAsia="ru-RU"/>
        </w:rPr>
        <w:t>»;</w:t>
      </w:r>
    </w:p>
    <w:p w:rsidR="004E5922"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2A241D" w:rsidRPr="00E55957">
        <w:rPr>
          <w:rFonts w:ascii="Times New Roman" w:eastAsia="Times New Roman" w:hAnsi="Times New Roman"/>
          <w:sz w:val="28"/>
          <w:szCs w:val="28"/>
          <w:lang w:eastAsia="ru-RU"/>
        </w:rPr>
        <w:t xml:space="preserve"> от 30.03.2022 № 515</w:t>
      </w:r>
      <w:r w:rsidR="0007759C" w:rsidRPr="00E55957">
        <w:rPr>
          <w:rFonts w:ascii="Times New Roman" w:eastAsia="Times New Roman" w:hAnsi="Times New Roman"/>
          <w:sz w:val="28"/>
          <w:szCs w:val="28"/>
          <w:lang w:eastAsia="ru-RU"/>
        </w:rPr>
        <w:t xml:space="preserve"> «О внесении изменений в муниципальную программу </w:t>
      </w:r>
      <w:r w:rsidR="0007759C"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07759C" w:rsidRPr="00E55957">
        <w:rPr>
          <w:rFonts w:ascii="Times New Roman" w:eastAsia="Times New Roman" w:hAnsi="Times New Roman"/>
          <w:sz w:val="28"/>
          <w:szCs w:val="28"/>
          <w:lang w:eastAsia="ru-RU"/>
        </w:rPr>
        <w:t>»;</w:t>
      </w:r>
    </w:p>
    <w:p w:rsidR="004E5922"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A035AB" w:rsidRPr="00E55957">
        <w:rPr>
          <w:rFonts w:ascii="Times New Roman" w:eastAsia="Times New Roman" w:hAnsi="Times New Roman"/>
          <w:sz w:val="28"/>
          <w:szCs w:val="28"/>
          <w:lang w:eastAsia="ru-RU"/>
        </w:rPr>
        <w:t xml:space="preserve"> от 28.12.2022 № 2253 «</w:t>
      </w:r>
      <w:r w:rsidR="0007759C" w:rsidRPr="00E55957">
        <w:rPr>
          <w:rFonts w:ascii="Times New Roman" w:eastAsia="Times New Roman" w:hAnsi="Times New Roman"/>
          <w:sz w:val="28"/>
          <w:szCs w:val="28"/>
          <w:lang w:eastAsia="ru-RU"/>
        </w:rPr>
        <w:t xml:space="preserve">О внесении </w:t>
      </w:r>
      <w:r w:rsidR="0007759C" w:rsidRPr="00E55957">
        <w:rPr>
          <w:rFonts w:ascii="Times New Roman" w:eastAsia="Times New Roman" w:hAnsi="Times New Roman"/>
          <w:sz w:val="28"/>
          <w:szCs w:val="28"/>
          <w:lang w:eastAsia="ru-RU"/>
        </w:rPr>
        <w:lastRenderedPageBreak/>
        <w:t xml:space="preserve">изменений в муниципальную программу </w:t>
      </w:r>
      <w:r w:rsidR="0007759C"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A035AB" w:rsidRPr="00E55957">
        <w:rPr>
          <w:rFonts w:ascii="Times New Roman" w:eastAsia="Times New Roman" w:hAnsi="Times New Roman"/>
          <w:sz w:val="28"/>
          <w:szCs w:val="28"/>
          <w:lang w:eastAsia="ru-RU"/>
        </w:rPr>
        <w:t>»;</w:t>
      </w:r>
    </w:p>
    <w:p w:rsidR="004E5922"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2A241D" w:rsidRPr="00E55957">
        <w:rPr>
          <w:rFonts w:ascii="Times New Roman" w:eastAsia="Times New Roman" w:hAnsi="Times New Roman"/>
          <w:sz w:val="28"/>
          <w:szCs w:val="28"/>
          <w:lang w:eastAsia="ru-RU"/>
        </w:rPr>
        <w:t xml:space="preserve"> от 20.02.2023 № 298</w:t>
      </w:r>
      <w:r w:rsidR="00DE2A20" w:rsidRPr="00E55957">
        <w:rPr>
          <w:rFonts w:ascii="Times New Roman" w:eastAsia="Times New Roman" w:hAnsi="Times New Roman"/>
          <w:sz w:val="28"/>
          <w:szCs w:val="28"/>
          <w:lang w:eastAsia="ru-RU"/>
        </w:rPr>
        <w:t xml:space="preserve"> «О внесении изменений в муниципальную программу </w:t>
      </w:r>
      <w:r w:rsidR="00DE2A20"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00DE2A20" w:rsidRPr="00E55957">
        <w:rPr>
          <w:rFonts w:ascii="Times New Roman" w:eastAsia="Times New Roman" w:hAnsi="Times New Roman"/>
          <w:sz w:val="28"/>
          <w:szCs w:val="28"/>
          <w:lang w:eastAsia="ru-RU"/>
        </w:rPr>
        <w:t>»;</w:t>
      </w:r>
    </w:p>
    <w:p w:rsidR="004E5922"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2A241D" w:rsidRPr="00E55957">
        <w:rPr>
          <w:rFonts w:ascii="Times New Roman" w:eastAsia="Times New Roman" w:hAnsi="Times New Roman"/>
          <w:sz w:val="28"/>
          <w:szCs w:val="28"/>
          <w:lang w:eastAsia="ru-RU"/>
        </w:rPr>
        <w:t xml:space="preserve"> от 23.01.2024 № 101</w:t>
      </w:r>
      <w:r w:rsidRPr="00E55957">
        <w:rPr>
          <w:rFonts w:ascii="Times New Roman" w:eastAsia="Times New Roman" w:hAnsi="Times New Roman"/>
          <w:sz w:val="28"/>
          <w:szCs w:val="28"/>
          <w:lang w:eastAsia="ru-RU"/>
        </w:rPr>
        <w:t xml:space="preserve"> «О внесении изменений в муниципальную программу «Управление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p>
    <w:p w:rsidR="002A241D" w:rsidRPr="00E55957" w:rsidRDefault="004E5922" w:rsidP="00E55957">
      <w:pPr>
        <w:pStyle w:val="a4"/>
        <w:numPr>
          <w:ilvl w:val="0"/>
          <w:numId w:val="7"/>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постановление Администрации муниципального образования «Вяземский район» Смоленской области</w:t>
      </w:r>
      <w:r w:rsidR="002A241D" w:rsidRPr="00E55957">
        <w:rPr>
          <w:rFonts w:ascii="Times New Roman" w:eastAsia="Times New Roman" w:hAnsi="Times New Roman"/>
          <w:sz w:val="28"/>
          <w:szCs w:val="28"/>
          <w:lang w:eastAsia="ru-RU"/>
        </w:rPr>
        <w:t xml:space="preserve"> от 29.02.2024 № 371</w:t>
      </w:r>
      <w:r w:rsidRPr="00E55957">
        <w:rPr>
          <w:rFonts w:ascii="Times New Roman" w:eastAsia="Times New Roman" w:hAnsi="Times New Roman"/>
          <w:sz w:val="28"/>
          <w:szCs w:val="28"/>
          <w:lang w:eastAsia="ru-RU"/>
        </w:rPr>
        <w:t xml:space="preserve"> «О внесении изменений в муниципальную программу </w:t>
      </w:r>
      <w:r w:rsidRPr="00E55957">
        <w:rPr>
          <w:rFonts w:ascii="Times New Roman" w:hAnsi="Times New Roman"/>
          <w:sz w:val="28"/>
          <w:szCs w:val="28"/>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w:t>
      </w:r>
      <w:r w:rsidRPr="00E55957">
        <w:rPr>
          <w:rFonts w:ascii="Times New Roman" w:eastAsia="Times New Roman" w:hAnsi="Times New Roman"/>
          <w:sz w:val="28"/>
          <w:szCs w:val="28"/>
          <w:lang w:eastAsia="ru-RU"/>
        </w:rPr>
        <w:t>»</w:t>
      </w:r>
      <w:r w:rsidR="002A241D" w:rsidRPr="00E55957">
        <w:rPr>
          <w:rFonts w:ascii="Times New Roman" w:eastAsia="Times New Roman" w:hAnsi="Times New Roman"/>
          <w:sz w:val="28"/>
          <w:szCs w:val="28"/>
          <w:lang w:eastAsia="ru-RU"/>
        </w:rPr>
        <w:t>.</w:t>
      </w:r>
    </w:p>
    <w:p w:rsidR="002A241D" w:rsidRPr="00E55957" w:rsidRDefault="00E55957" w:rsidP="00E55957">
      <w:pPr>
        <w:pStyle w:val="a4"/>
        <w:numPr>
          <w:ilvl w:val="0"/>
          <w:numId w:val="6"/>
        </w:numPr>
        <w:tabs>
          <w:tab w:val="left" w:pos="851"/>
        </w:tabs>
        <w:spacing w:after="0" w:line="0" w:lineRule="atLeast"/>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Опубликовать н</w:t>
      </w:r>
      <w:r w:rsidR="002A241D" w:rsidRPr="00E55957">
        <w:rPr>
          <w:rFonts w:ascii="Times New Roman" w:eastAsia="Times New Roman" w:hAnsi="Times New Roman"/>
          <w:sz w:val="28"/>
          <w:szCs w:val="28"/>
          <w:lang w:eastAsia="ru-RU"/>
        </w:rPr>
        <w:t xml:space="preserve">астоящее постановление в газете </w:t>
      </w:r>
      <w:r>
        <w:rPr>
          <w:rFonts w:ascii="Times New Roman" w:eastAsia="Times New Roman" w:hAnsi="Times New Roman"/>
          <w:sz w:val="28"/>
          <w:szCs w:val="28"/>
          <w:lang w:eastAsia="ru-RU"/>
        </w:rPr>
        <w:t>«</w:t>
      </w:r>
      <w:r w:rsidR="00D028CD" w:rsidRPr="00E55957">
        <w:rPr>
          <w:rFonts w:ascii="Times New Roman" w:hAnsi="Times New Roman"/>
          <w:sz w:val="28"/>
          <w:szCs w:val="28"/>
        </w:rPr>
        <w:t>Вяземский вестник</w:t>
      </w:r>
      <w:r>
        <w:rPr>
          <w:rFonts w:ascii="Times New Roman" w:hAnsi="Times New Roman"/>
          <w:sz w:val="28"/>
          <w:szCs w:val="28"/>
        </w:rPr>
        <w:t>»</w:t>
      </w:r>
      <w:r w:rsidR="00D028CD" w:rsidRPr="00E55957">
        <w:rPr>
          <w:rFonts w:ascii="Times New Roman" w:hAnsi="Times New Roman"/>
          <w:sz w:val="28"/>
          <w:szCs w:val="28"/>
        </w:rPr>
        <w:t xml:space="preserve"> и </w:t>
      </w:r>
      <w:r>
        <w:rPr>
          <w:rFonts w:ascii="Times New Roman" w:hAnsi="Times New Roman"/>
          <w:sz w:val="28"/>
          <w:szCs w:val="28"/>
        </w:rPr>
        <w:t>разместить</w:t>
      </w:r>
      <w:r w:rsidR="00D028CD" w:rsidRPr="00E55957">
        <w:rPr>
          <w:rFonts w:ascii="Times New Roman" w:hAnsi="Times New Roman"/>
          <w:sz w:val="28"/>
          <w:szCs w:val="28"/>
        </w:rPr>
        <w:t xml:space="preserve"> на сайте Администрации муниципального образования «</w:t>
      </w:r>
      <w:r w:rsidR="00BA3054" w:rsidRPr="00E55957">
        <w:rPr>
          <w:rFonts w:ascii="Times New Roman" w:hAnsi="Times New Roman"/>
          <w:sz w:val="28"/>
          <w:szCs w:val="28"/>
        </w:rPr>
        <w:t>Вяземский муниципальный округ</w:t>
      </w:r>
      <w:r w:rsidR="00D028CD" w:rsidRPr="00E55957">
        <w:rPr>
          <w:rFonts w:ascii="Times New Roman" w:hAnsi="Times New Roman"/>
          <w:sz w:val="28"/>
          <w:szCs w:val="28"/>
        </w:rPr>
        <w:t>» Смоленской области</w:t>
      </w:r>
      <w:r w:rsidR="002A241D" w:rsidRPr="00E55957">
        <w:rPr>
          <w:rFonts w:ascii="Times New Roman" w:eastAsia="Times New Roman" w:hAnsi="Times New Roman"/>
          <w:sz w:val="28"/>
          <w:szCs w:val="28"/>
          <w:lang w:eastAsia="ru-RU"/>
        </w:rPr>
        <w:t>.</w:t>
      </w:r>
    </w:p>
    <w:p w:rsidR="002A241D" w:rsidRPr="00E55957" w:rsidRDefault="002A241D" w:rsidP="00E55957">
      <w:pPr>
        <w:pStyle w:val="a4"/>
        <w:numPr>
          <w:ilvl w:val="0"/>
          <w:numId w:val="6"/>
        </w:numPr>
        <w:tabs>
          <w:tab w:val="left" w:pos="851"/>
        </w:tabs>
        <w:spacing w:after="0" w:line="0" w:lineRule="atLeast"/>
        <w:ind w:left="0" w:firstLine="567"/>
        <w:jc w:val="both"/>
        <w:rPr>
          <w:rFonts w:ascii="Times New Roman" w:eastAsia="Times New Roman" w:hAnsi="Times New Roman"/>
          <w:sz w:val="28"/>
          <w:szCs w:val="28"/>
          <w:lang w:eastAsia="ru-RU"/>
        </w:rPr>
      </w:pPr>
      <w:r w:rsidRPr="00E55957">
        <w:rPr>
          <w:rFonts w:ascii="Times New Roman" w:eastAsia="Times New Roman" w:hAnsi="Times New Roman"/>
          <w:sz w:val="28"/>
          <w:szCs w:val="28"/>
          <w:lang w:eastAsia="ru-RU"/>
        </w:rPr>
        <w:t xml:space="preserve">Контроль за исполнением настоящего постановления возложить на </w:t>
      </w:r>
      <w:r w:rsidR="00F42179" w:rsidRPr="00E55957">
        <w:rPr>
          <w:rFonts w:ascii="Times New Roman" w:eastAsia="Times New Roman" w:hAnsi="Times New Roman"/>
          <w:sz w:val="28"/>
          <w:szCs w:val="28"/>
          <w:lang w:eastAsia="ru-RU"/>
        </w:rPr>
        <w:t>з</w:t>
      </w:r>
      <w:r w:rsidR="00D028CD" w:rsidRPr="00E55957">
        <w:rPr>
          <w:rFonts w:ascii="Times New Roman" w:eastAsia="Times New Roman" w:hAnsi="Times New Roman"/>
          <w:sz w:val="28"/>
          <w:szCs w:val="28"/>
          <w:lang w:eastAsia="ru-RU"/>
        </w:rPr>
        <w:t>аместител</w:t>
      </w:r>
      <w:r w:rsidR="00F42179" w:rsidRPr="00E55957">
        <w:rPr>
          <w:rFonts w:ascii="Times New Roman" w:eastAsia="Times New Roman" w:hAnsi="Times New Roman"/>
          <w:sz w:val="28"/>
          <w:szCs w:val="28"/>
          <w:lang w:eastAsia="ru-RU"/>
        </w:rPr>
        <w:t>я</w:t>
      </w:r>
      <w:r w:rsidR="00D028CD" w:rsidRPr="00E55957">
        <w:rPr>
          <w:rFonts w:ascii="Times New Roman" w:eastAsia="Times New Roman" w:hAnsi="Times New Roman"/>
          <w:sz w:val="28"/>
          <w:szCs w:val="28"/>
          <w:lang w:eastAsia="ru-RU"/>
        </w:rPr>
        <w:t xml:space="preserve"> Главы муниципального образования «</w:t>
      </w:r>
      <w:r w:rsidR="00BA3054" w:rsidRPr="00E55957">
        <w:rPr>
          <w:rFonts w:ascii="Times New Roman" w:eastAsia="Times New Roman" w:hAnsi="Times New Roman"/>
          <w:sz w:val="28"/>
          <w:szCs w:val="28"/>
          <w:lang w:eastAsia="ru-RU"/>
        </w:rPr>
        <w:t>Вяземский муниципальный округ</w:t>
      </w:r>
      <w:r w:rsidR="00D028CD" w:rsidRPr="00E55957">
        <w:rPr>
          <w:rFonts w:ascii="Times New Roman" w:eastAsia="Times New Roman" w:hAnsi="Times New Roman"/>
          <w:sz w:val="28"/>
          <w:szCs w:val="28"/>
          <w:lang w:eastAsia="ru-RU"/>
        </w:rPr>
        <w:t>» Смоленской области – начальника финансового управления</w:t>
      </w:r>
      <w:r w:rsidR="00E55957">
        <w:rPr>
          <w:rFonts w:ascii="Times New Roman" w:eastAsia="Times New Roman" w:hAnsi="Times New Roman"/>
          <w:sz w:val="28"/>
          <w:szCs w:val="28"/>
          <w:lang w:eastAsia="ru-RU"/>
        </w:rPr>
        <w:t xml:space="preserve">                    </w:t>
      </w:r>
      <w:r w:rsidR="00A60644" w:rsidRPr="00E55957">
        <w:rPr>
          <w:rFonts w:ascii="Times New Roman" w:eastAsia="Times New Roman" w:hAnsi="Times New Roman"/>
          <w:sz w:val="28"/>
          <w:szCs w:val="28"/>
          <w:lang w:eastAsia="ru-RU"/>
        </w:rPr>
        <w:t xml:space="preserve"> </w:t>
      </w:r>
      <w:r w:rsidR="00D028CD" w:rsidRPr="00E55957">
        <w:rPr>
          <w:rFonts w:ascii="Times New Roman" w:eastAsia="Times New Roman" w:hAnsi="Times New Roman"/>
          <w:sz w:val="28"/>
          <w:szCs w:val="28"/>
          <w:lang w:eastAsia="ru-RU"/>
        </w:rPr>
        <w:t>Черепкову Л.Г.</w:t>
      </w:r>
    </w:p>
    <w:p w:rsidR="00B83897" w:rsidRDefault="00B83897" w:rsidP="00E55957">
      <w:pPr>
        <w:pStyle w:val="a4"/>
        <w:tabs>
          <w:tab w:val="left" w:pos="851"/>
        </w:tabs>
        <w:spacing w:after="0" w:line="0" w:lineRule="atLeast"/>
        <w:ind w:left="0" w:firstLine="567"/>
        <w:jc w:val="both"/>
        <w:rPr>
          <w:rFonts w:ascii="Times New Roman" w:eastAsia="Times New Roman" w:hAnsi="Times New Roman"/>
          <w:sz w:val="28"/>
          <w:szCs w:val="28"/>
          <w:lang w:eastAsia="ru-RU"/>
        </w:rPr>
      </w:pPr>
    </w:p>
    <w:p w:rsidR="00E55957" w:rsidRPr="00E55957" w:rsidRDefault="00E55957" w:rsidP="00E55957">
      <w:pPr>
        <w:pStyle w:val="a4"/>
        <w:tabs>
          <w:tab w:val="left" w:pos="851"/>
        </w:tabs>
        <w:spacing w:after="0" w:line="0" w:lineRule="atLeast"/>
        <w:ind w:left="0" w:firstLine="567"/>
        <w:jc w:val="both"/>
        <w:rPr>
          <w:rFonts w:ascii="Times New Roman" w:eastAsia="Times New Roman" w:hAnsi="Times New Roman"/>
          <w:sz w:val="28"/>
          <w:szCs w:val="28"/>
          <w:lang w:eastAsia="ru-RU"/>
        </w:rPr>
      </w:pPr>
    </w:p>
    <w:p w:rsidR="00B83897" w:rsidRPr="00E55957" w:rsidRDefault="002945B3" w:rsidP="00E55957">
      <w:pPr>
        <w:pStyle w:val="a3"/>
        <w:spacing w:line="0" w:lineRule="atLeast"/>
        <w:jc w:val="both"/>
        <w:rPr>
          <w:rFonts w:ascii="Times New Roman" w:hAnsi="Times New Roman"/>
          <w:sz w:val="28"/>
          <w:szCs w:val="28"/>
        </w:rPr>
      </w:pPr>
      <w:r w:rsidRPr="00E55957">
        <w:rPr>
          <w:rFonts w:ascii="Times New Roman" w:hAnsi="Times New Roman"/>
          <w:sz w:val="28"/>
          <w:szCs w:val="28"/>
        </w:rPr>
        <w:t>Глава</w:t>
      </w:r>
      <w:r w:rsidR="00B83897" w:rsidRPr="00E55957">
        <w:rPr>
          <w:rFonts w:ascii="Times New Roman" w:hAnsi="Times New Roman"/>
          <w:sz w:val="28"/>
          <w:szCs w:val="28"/>
        </w:rPr>
        <w:t xml:space="preserve"> муниципального образования</w:t>
      </w:r>
    </w:p>
    <w:p w:rsidR="002945B3" w:rsidRPr="00E55957" w:rsidRDefault="00B83897" w:rsidP="00E55957">
      <w:pPr>
        <w:pStyle w:val="a3"/>
        <w:spacing w:line="0" w:lineRule="atLeast"/>
        <w:jc w:val="both"/>
        <w:rPr>
          <w:rFonts w:ascii="Times New Roman" w:hAnsi="Times New Roman"/>
          <w:sz w:val="28"/>
          <w:szCs w:val="28"/>
        </w:rPr>
      </w:pPr>
      <w:r w:rsidRPr="00E55957">
        <w:rPr>
          <w:rFonts w:ascii="Times New Roman" w:hAnsi="Times New Roman"/>
          <w:sz w:val="28"/>
          <w:szCs w:val="28"/>
        </w:rPr>
        <w:t xml:space="preserve">«Вяземский </w:t>
      </w:r>
      <w:r w:rsidR="002945B3" w:rsidRPr="00E55957">
        <w:rPr>
          <w:rFonts w:ascii="Times New Roman" w:hAnsi="Times New Roman"/>
          <w:sz w:val="28"/>
          <w:szCs w:val="28"/>
        </w:rPr>
        <w:t>муниципальный округ</w:t>
      </w:r>
      <w:r w:rsidRPr="00E55957">
        <w:rPr>
          <w:rFonts w:ascii="Times New Roman" w:hAnsi="Times New Roman"/>
          <w:sz w:val="28"/>
          <w:szCs w:val="28"/>
        </w:rPr>
        <w:t xml:space="preserve">» </w:t>
      </w:r>
    </w:p>
    <w:p w:rsidR="00B83897" w:rsidRPr="00E55957" w:rsidRDefault="00B83897" w:rsidP="00E55957">
      <w:pPr>
        <w:pStyle w:val="a3"/>
        <w:spacing w:line="0" w:lineRule="atLeast"/>
        <w:jc w:val="both"/>
        <w:rPr>
          <w:rFonts w:ascii="Times New Roman" w:hAnsi="Times New Roman"/>
          <w:sz w:val="28"/>
          <w:szCs w:val="28"/>
        </w:rPr>
      </w:pPr>
      <w:r w:rsidRPr="00E55957">
        <w:rPr>
          <w:rFonts w:ascii="Times New Roman" w:hAnsi="Times New Roman"/>
          <w:sz w:val="28"/>
          <w:szCs w:val="28"/>
        </w:rPr>
        <w:t xml:space="preserve">Смоленской области                               </w:t>
      </w:r>
      <w:r w:rsidR="002945B3" w:rsidRPr="00E55957">
        <w:rPr>
          <w:rFonts w:ascii="Times New Roman" w:hAnsi="Times New Roman"/>
          <w:sz w:val="28"/>
          <w:szCs w:val="28"/>
        </w:rPr>
        <w:t xml:space="preserve">                           </w:t>
      </w:r>
      <w:r w:rsidR="00E55957">
        <w:rPr>
          <w:rFonts w:ascii="Times New Roman" w:hAnsi="Times New Roman"/>
          <w:sz w:val="28"/>
          <w:szCs w:val="28"/>
        </w:rPr>
        <w:t xml:space="preserve">    </w:t>
      </w:r>
      <w:r w:rsidR="002945B3" w:rsidRPr="00E55957">
        <w:rPr>
          <w:rFonts w:ascii="Times New Roman" w:hAnsi="Times New Roman"/>
          <w:sz w:val="28"/>
          <w:szCs w:val="28"/>
        </w:rPr>
        <w:t xml:space="preserve">           </w:t>
      </w:r>
      <w:r w:rsidRPr="00E55957">
        <w:rPr>
          <w:rFonts w:ascii="Times New Roman" w:hAnsi="Times New Roman"/>
          <w:b/>
          <w:sz w:val="28"/>
          <w:szCs w:val="28"/>
        </w:rPr>
        <w:t>О.М. Смоляков</w:t>
      </w:r>
    </w:p>
    <w:p w:rsidR="00B83897" w:rsidRPr="00E55957" w:rsidRDefault="00B83897" w:rsidP="00E55957">
      <w:pPr>
        <w:pStyle w:val="a4"/>
        <w:tabs>
          <w:tab w:val="left" w:pos="851"/>
        </w:tabs>
        <w:spacing w:after="0" w:line="0" w:lineRule="atLeast"/>
        <w:ind w:left="567"/>
        <w:jc w:val="both"/>
        <w:rPr>
          <w:rFonts w:ascii="Times New Roman" w:eastAsia="Times New Roman" w:hAnsi="Times New Roman"/>
          <w:sz w:val="28"/>
          <w:szCs w:val="28"/>
          <w:lang w:eastAsia="ru-RU"/>
        </w:rPr>
      </w:pPr>
    </w:p>
    <w:p w:rsidR="00DA44E0" w:rsidRPr="00E55957" w:rsidRDefault="00DA44E0" w:rsidP="00E55957">
      <w:pPr>
        <w:spacing w:after="0" w:line="0" w:lineRule="atLeast"/>
        <w:rPr>
          <w:rFonts w:ascii="Times New Roman" w:hAnsi="Times New Roman"/>
          <w:sz w:val="28"/>
          <w:szCs w:val="28"/>
        </w:rPr>
      </w:pPr>
      <w:r w:rsidRPr="00E55957">
        <w:rPr>
          <w:rFonts w:ascii="Times New Roman" w:hAnsi="Times New Roman"/>
          <w:sz w:val="28"/>
          <w:szCs w:val="28"/>
        </w:rPr>
        <w:br w:type="page"/>
      </w:r>
    </w:p>
    <w:p w:rsidR="00DA44E0" w:rsidRPr="00FD0B24" w:rsidRDefault="00DA44E0" w:rsidP="00FD0B24">
      <w:pPr>
        <w:spacing w:after="0" w:line="240" w:lineRule="auto"/>
        <w:ind w:left="4962"/>
        <w:jc w:val="both"/>
        <w:rPr>
          <w:rFonts w:ascii="Times New Roman" w:hAnsi="Times New Roman"/>
          <w:sz w:val="28"/>
          <w:szCs w:val="28"/>
        </w:rPr>
      </w:pPr>
      <w:r w:rsidRPr="00FD0B24">
        <w:rPr>
          <w:rFonts w:ascii="Times New Roman" w:hAnsi="Times New Roman"/>
          <w:sz w:val="28"/>
          <w:szCs w:val="28"/>
        </w:rPr>
        <w:lastRenderedPageBreak/>
        <w:t>УТВЕРЖД</w:t>
      </w:r>
      <w:r w:rsidR="00B83897" w:rsidRPr="00FD0B24">
        <w:rPr>
          <w:rFonts w:ascii="Times New Roman" w:hAnsi="Times New Roman"/>
          <w:sz w:val="28"/>
          <w:szCs w:val="28"/>
        </w:rPr>
        <w:t>Е</w:t>
      </w:r>
      <w:r w:rsidRPr="00FD0B24">
        <w:rPr>
          <w:rFonts w:ascii="Times New Roman" w:hAnsi="Times New Roman"/>
          <w:sz w:val="28"/>
          <w:szCs w:val="28"/>
        </w:rPr>
        <w:t xml:space="preserve">НА </w:t>
      </w:r>
    </w:p>
    <w:p w:rsidR="00B83897" w:rsidRPr="00FD0B24" w:rsidRDefault="00DA44E0" w:rsidP="00FD0B24">
      <w:pPr>
        <w:widowControl w:val="0"/>
        <w:autoSpaceDE w:val="0"/>
        <w:autoSpaceDN w:val="0"/>
        <w:adjustRightInd w:val="0"/>
        <w:spacing w:after="0" w:line="240" w:lineRule="auto"/>
        <w:ind w:left="4962"/>
        <w:jc w:val="both"/>
        <w:rPr>
          <w:rFonts w:ascii="Times New Roman" w:eastAsia="Times New Roman" w:hAnsi="Times New Roman"/>
          <w:sz w:val="28"/>
          <w:szCs w:val="28"/>
          <w:lang w:eastAsia="ru-RU"/>
        </w:rPr>
      </w:pPr>
      <w:r w:rsidRPr="00FD0B24">
        <w:rPr>
          <w:rFonts w:ascii="Times New Roman" w:hAnsi="Times New Roman"/>
          <w:sz w:val="28"/>
          <w:szCs w:val="28"/>
        </w:rPr>
        <w:t xml:space="preserve">постановлением </w:t>
      </w:r>
      <w:r w:rsidRPr="00FD0B24">
        <w:rPr>
          <w:rFonts w:ascii="Times New Roman" w:eastAsia="Times New Roman" w:hAnsi="Times New Roman"/>
          <w:sz w:val="28"/>
          <w:szCs w:val="28"/>
          <w:lang w:eastAsia="ru-RU"/>
        </w:rPr>
        <w:t>Администрации муниципального образования «</w:t>
      </w:r>
      <w:r w:rsidR="00B83897" w:rsidRPr="00FD0B24">
        <w:rPr>
          <w:rFonts w:ascii="Times New Roman" w:eastAsia="Times New Roman" w:hAnsi="Times New Roman"/>
          <w:sz w:val="28"/>
          <w:szCs w:val="28"/>
          <w:lang w:eastAsia="ru-RU"/>
        </w:rPr>
        <w:t>Вяземский муниципальный округ</w:t>
      </w:r>
      <w:r w:rsidRPr="00FD0B24">
        <w:rPr>
          <w:rFonts w:ascii="Times New Roman" w:eastAsia="Times New Roman" w:hAnsi="Times New Roman"/>
          <w:sz w:val="28"/>
          <w:szCs w:val="28"/>
          <w:lang w:eastAsia="ru-RU"/>
        </w:rPr>
        <w:t>» Смоленской области</w:t>
      </w:r>
    </w:p>
    <w:p w:rsidR="00062A1E" w:rsidRPr="00062A1E" w:rsidRDefault="00062A1E" w:rsidP="00062A1E">
      <w:pPr>
        <w:spacing w:after="0" w:line="0" w:lineRule="atLeast"/>
        <w:ind w:firstLine="4962"/>
        <w:jc w:val="both"/>
        <w:rPr>
          <w:rFonts w:ascii="Times New Roman" w:hAnsi="Times New Roman"/>
          <w:b/>
          <w:sz w:val="28"/>
          <w:szCs w:val="28"/>
        </w:rPr>
      </w:pPr>
      <w:bookmarkStart w:id="0" w:name="_GoBack"/>
      <w:bookmarkEnd w:id="0"/>
      <w:r w:rsidRPr="00062A1E">
        <w:rPr>
          <w:rFonts w:ascii="Times New Roman" w:hAnsi="Times New Roman"/>
          <w:b/>
          <w:sz w:val="28"/>
          <w:szCs w:val="28"/>
        </w:rPr>
        <w:t xml:space="preserve">от </w:t>
      </w:r>
      <w:r>
        <w:rPr>
          <w:rFonts w:ascii="Times New Roman" w:hAnsi="Times New Roman"/>
          <w:b/>
          <w:sz w:val="28"/>
          <w:szCs w:val="28"/>
        </w:rPr>
        <w:t>24</w:t>
      </w:r>
      <w:r w:rsidRPr="00062A1E">
        <w:rPr>
          <w:rFonts w:ascii="Times New Roman" w:hAnsi="Times New Roman"/>
          <w:b/>
          <w:sz w:val="28"/>
          <w:szCs w:val="28"/>
        </w:rPr>
        <w:t xml:space="preserve">.02.2025 № </w:t>
      </w:r>
      <w:r>
        <w:rPr>
          <w:rFonts w:ascii="Times New Roman" w:hAnsi="Times New Roman"/>
          <w:b/>
          <w:sz w:val="28"/>
          <w:szCs w:val="28"/>
        </w:rPr>
        <w:t>288</w:t>
      </w:r>
    </w:p>
    <w:p w:rsidR="00DA44E0" w:rsidRPr="00FD0B24" w:rsidRDefault="00DA44E0" w:rsidP="00FD0B24">
      <w:pPr>
        <w:widowControl w:val="0"/>
        <w:autoSpaceDE w:val="0"/>
        <w:autoSpaceDN w:val="0"/>
        <w:adjustRightInd w:val="0"/>
        <w:spacing w:after="0" w:line="240" w:lineRule="auto"/>
        <w:ind w:left="4962"/>
        <w:jc w:val="both"/>
        <w:rPr>
          <w:rFonts w:ascii="Times New Roman" w:hAnsi="Times New Roman"/>
          <w:sz w:val="28"/>
          <w:szCs w:val="28"/>
        </w:rPr>
      </w:pPr>
    </w:p>
    <w:p w:rsidR="00DA44E0" w:rsidRPr="00FD0B24" w:rsidRDefault="00DA44E0" w:rsidP="00FD0B24">
      <w:pPr>
        <w:widowControl w:val="0"/>
        <w:autoSpaceDE w:val="0"/>
        <w:autoSpaceDN w:val="0"/>
        <w:adjustRightInd w:val="0"/>
        <w:spacing w:after="0" w:line="240" w:lineRule="auto"/>
        <w:ind w:left="4962"/>
        <w:jc w:val="center"/>
        <w:rPr>
          <w:rFonts w:ascii="Times New Roman" w:hAnsi="Times New Roman"/>
          <w:sz w:val="28"/>
          <w:szCs w:val="28"/>
        </w:rPr>
      </w:pPr>
    </w:p>
    <w:p w:rsidR="00DA44E0" w:rsidRPr="00562007" w:rsidRDefault="00DA44E0"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872ACE" w:rsidRDefault="00872ACE" w:rsidP="00DA44E0">
      <w:pPr>
        <w:widowControl w:val="0"/>
        <w:autoSpaceDE w:val="0"/>
        <w:autoSpaceDN w:val="0"/>
        <w:adjustRightInd w:val="0"/>
        <w:spacing w:after="0" w:line="240" w:lineRule="auto"/>
        <w:jc w:val="center"/>
        <w:rPr>
          <w:rFonts w:ascii="Times New Roman" w:hAnsi="Times New Roman"/>
          <w:b/>
          <w:bCs/>
          <w:sz w:val="28"/>
          <w:szCs w:val="28"/>
        </w:rPr>
      </w:pPr>
    </w:p>
    <w:p w:rsidR="00DA44E0" w:rsidRPr="00BB461D" w:rsidRDefault="00DA44E0" w:rsidP="00DA44E0">
      <w:pPr>
        <w:widowControl w:val="0"/>
        <w:autoSpaceDE w:val="0"/>
        <w:autoSpaceDN w:val="0"/>
        <w:adjustRightInd w:val="0"/>
        <w:spacing w:after="0" w:line="240" w:lineRule="auto"/>
        <w:jc w:val="center"/>
        <w:rPr>
          <w:rFonts w:ascii="Times New Roman" w:hAnsi="Times New Roman"/>
          <w:b/>
          <w:bCs/>
          <w:sz w:val="28"/>
          <w:szCs w:val="28"/>
        </w:rPr>
      </w:pPr>
      <w:r w:rsidRPr="00BB461D">
        <w:rPr>
          <w:rFonts w:ascii="Times New Roman" w:hAnsi="Times New Roman"/>
          <w:b/>
          <w:bCs/>
          <w:sz w:val="28"/>
          <w:szCs w:val="28"/>
        </w:rPr>
        <w:t>МУНИЦИПАЛЬНАЯ ПРОГРАММА</w:t>
      </w:r>
    </w:p>
    <w:p w:rsidR="00DA44E0" w:rsidRPr="006D04AC" w:rsidRDefault="00DA44E0" w:rsidP="00DA44E0">
      <w:pPr>
        <w:widowControl w:val="0"/>
        <w:autoSpaceDE w:val="0"/>
        <w:autoSpaceDN w:val="0"/>
        <w:adjustRightInd w:val="0"/>
        <w:spacing w:after="0" w:line="240" w:lineRule="auto"/>
        <w:jc w:val="center"/>
        <w:rPr>
          <w:rFonts w:ascii="Times New Roman" w:hAnsi="Times New Roman"/>
          <w:sz w:val="24"/>
          <w:szCs w:val="24"/>
        </w:rPr>
      </w:pPr>
    </w:p>
    <w:p w:rsidR="00DA44E0" w:rsidRDefault="00DA44E0" w:rsidP="00DA44E0">
      <w:pPr>
        <w:widowControl w:val="0"/>
        <w:autoSpaceDE w:val="0"/>
        <w:autoSpaceDN w:val="0"/>
        <w:adjustRightInd w:val="0"/>
        <w:spacing w:after="0" w:line="240" w:lineRule="auto"/>
        <w:jc w:val="center"/>
        <w:outlineLvl w:val="1"/>
        <w:rPr>
          <w:rFonts w:ascii="Times New Roman" w:hAnsi="Times New Roman"/>
          <w:b/>
          <w:bCs/>
          <w:sz w:val="28"/>
          <w:szCs w:val="28"/>
        </w:rPr>
      </w:pPr>
      <w:r w:rsidRPr="00A94A5A">
        <w:rPr>
          <w:rFonts w:ascii="Times New Roman" w:hAnsi="Times New Roman"/>
          <w:b/>
          <w:sz w:val="28"/>
          <w:szCs w:val="28"/>
        </w:rPr>
        <w:t>«</w:t>
      </w:r>
      <w:r w:rsidR="00562007" w:rsidRPr="00562007">
        <w:rPr>
          <w:rFonts w:ascii="Times New Roman" w:hAnsi="Times New Roman"/>
          <w:b/>
          <w:sz w:val="28"/>
          <w:szCs w:val="28"/>
        </w:rPr>
        <w:t>Управление муниципальными финансами в муниципальном образовании «Вяземский муниципальный округ» Смоленской области</w:t>
      </w:r>
      <w:r w:rsidR="00562007">
        <w:rPr>
          <w:rFonts w:ascii="Times New Roman" w:hAnsi="Times New Roman"/>
          <w:b/>
          <w:sz w:val="28"/>
          <w:szCs w:val="28"/>
        </w:rPr>
        <w:t>»</w:t>
      </w:r>
    </w:p>
    <w:p w:rsidR="00DA44E0" w:rsidRPr="00CE7D04" w:rsidRDefault="00DA44E0"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562007" w:rsidRPr="00CE7D04" w:rsidRDefault="00562007" w:rsidP="00DA44E0">
      <w:pPr>
        <w:widowControl w:val="0"/>
        <w:autoSpaceDE w:val="0"/>
        <w:autoSpaceDN w:val="0"/>
        <w:adjustRightInd w:val="0"/>
        <w:spacing w:after="0" w:line="240" w:lineRule="auto"/>
        <w:jc w:val="center"/>
        <w:rPr>
          <w:rFonts w:ascii="Times New Roman" w:hAnsi="Times New Roman"/>
          <w:b/>
          <w:sz w:val="24"/>
          <w:szCs w:val="24"/>
        </w:rPr>
      </w:pPr>
    </w:p>
    <w:p w:rsidR="00DA44E0" w:rsidRDefault="00DA44E0" w:rsidP="00DA44E0">
      <w:pPr>
        <w:widowControl w:val="0"/>
        <w:autoSpaceDE w:val="0"/>
        <w:autoSpaceDN w:val="0"/>
        <w:adjustRightInd w:val="0"/>
        <w:spacing w:after="0" w:line="240" w:lineRule="auto"/>
        <w:jc w:val="center"/>
        <w:rPr>
          <w:rFonts w:ascii="Times New Roman" w:hAnsi="Times New Roman"/>
          <w:b/>
          <w:sz w:val="24"/>
          <w:szCs w:val="24"/>
        </w:rPr>
      </w:pPr>
    </w:p>
    <w:p w:rsidR="00DA44E0" w:rsidRDefault="00DA44E0" w:rsidP="00DA44E0">
      <w:pPr>
        <w:widowControl w:val="0"/>
        <w:autoSpaceDE w:val="0"/>
        <w:autoSpaceDN w:val="0"/>
        <w:adjustRightInd w:val="0"/>
        <w:spacing w:after="0" w:line="240" w:lineRule="auto"/>
        <w:jc w:val="center"/>
        <w:rPr>
          <w:rFonts w:ascii="Times New Roman" w:hAnsi="Times New Roman"/>
          <w:b/>
          <w:sz w:val="24"/>
          <w:szCs w:val="24"/>
        </w:rPr>
      </w:pPr>
    </w:p>
    <w:p w:rsidR="00DA44E0" w:rsidRDefault="00DA44E0" w:rsidP="00DA44E0">
      <w:pPr>
        <w:widowControl w:val="0"/>
        <w:autoSpaceDE w:val="0"/>
        <w:autoSpaceDN w:val="0"/>
        <w:adjustRightInd w:val="0"/>
        <w:spacing w:after="0" w:line="240" w:lineRule="auto"/>
        <w:jc w:val="center"/>
        <w:rPr>
          <w:rFonts w:ascii="Times New Roman" w:hAnsi="Times New Roman"/>
          <w:b/>
          <w:sz w:val="24"/>
          <w:szCs w:val="24"/>
        </w:rPr>
      </w:pPr>
    </w:p>
    <w:p w:rsidR="00DA44E0" w:rsidRDefault="00DA44E0" w:rsidP="00DA44E0">
      <w:pPr>
        <w:widowControl w:val="0"/>
        <w:autoSpaceDE w:val="0"/>
        <w:autoSpaceDN w:val="0"/>
        <w:adjustRightInd w:val="0"/>
        <w:spacing w:after="0" w:line="240" w:lineRule="auto"/>
        <w:jc w:val="center"/>
        <w:rPr>
          <w:rFonts w:ascii="Times New Roman" w:hAnsi="Times New Roman"/>
          <w:b/>
          <w:sz w:val="24"/>
          <w:szCs w:val="24"/>
        </w:rPr>
      </w:pPr>
    </w:p>
    <w:p w:rsidR="00DA44E0" w:rsidRDefault="00DA44E0" w:rsidP="00DA44E0">
      <w:pPr>
        <w:widowControl w:val="0"/>
        <w:autoSpaceDE w:val="0"/>
        <w:autoSpaceDN w:val="0"/>
        <w:adjustRightInd w:val="0"/>
        <w:spacing w:after="0" w:line="240" w:lineRule="auto"/>
        <w:jc w:val="center"/>
        <w:rPr>
          <w:rFonts w:ascii="Times New Roman" w:hAnsi="Times New Roman"/>
          <w:b/>
          <w:sz w:val="24"/>
          <w:szCs w:val="24"/>
        </w:rPr>
      </w:pPr>
    </w:p>
    <w:p w:rsidR="00DA44E0" w:rsidRDefault="00DA44E0" w:rsidP="00DA44E0">
      <w:pPr>
        <w:widowControl w:val="0"/>
        <w:autoSpaceDE w:val="0"/>
        <w:autoSpaceDN w:val="0"/>
        <w:adjustRightInd w:val="0"/>
        <w:spacing w:after="0" w:line="240" w:lineRule="auto"/>
        <w:jc w:val="center"/>
        <w:rPr>
          <w:rFonts w:ascii="Times New Roman" w:hAnsi="Times New Roman"/>
          <w:b/>
          <w:sz w:val="24"/>
          <w:szCs w:val="24"/>
        </w:rPr>
      </w:pPr>
    </w:p>
    <w:p w:rsidR="00DA44E0" w:rsidRDefault="00DA44E0" w:rsidP="00DA44E0">
      <w:pPr>
        <w:widowControl w:val="0"/>
        <w:autoSpaceDE w:val="0"/>
        <w:autoSpaceDN w:val="0"/>
        <w:adjustRightInd w:val="0"/>
        <w:spacing w:after="0" w:line="240" w:lineRule="auto"/>
        <w:jc w:val="center"/>
        <w:rPr>
          <w:rFonts w:ascii="Times New Roman" w:hAnsi="Times New Roman"/>
          <w:b/>
          <w:sz w:val="24"/>
          <w:szCs w:val="24"/>
        </w:rPr>
      </w:pPr>
    </w:p>
    <w:p w:rsidR="00D325C5" w:rsidRDefault="00D325C5" w:rsidP="00DA44E0">
      <w:pPr>
        <w:widowControl w:val="0"/>
        <w:autoSpaceDE w:val="0"/>
        <w:autoSpaceDN w:val="0"/>
        <w:adjustRightInd w:val="0"/>
        <w:spacing w:after="0" w:line="240" w:lineRule="auto"/>
        <w:jc w:val="center"/>
        <w:rPr>
          <w:rFonts w:ascii="Times New Roman" w:hAnsi="Times New Roman"/>
          <w:b/>
          <w:sz w:val="24"/>
          <w:szCs w:val="24"/>
        </w:rPr>
      </w:pPr>
    </w:p>
    <w:p w:rsidR="00DA44E0" w:rsidRPr="00865ED3" w:rsidRDefault="00DA44E0" w:rsidP="00DA44E0">
      <w:pPr>
        <w:widowControl w:val="0"/>
        <w:autoSpaceDE w:val="0"/>
        <w:autoSpaceDN w:val="0"/>
        <w:adjustRightInd w:val="0"/>
        <w:spacing w:after="0" w:line="240" w:lineRule="auto"/>
        <w:jc w:val="center"/>
        <w:rPr>
          <w:rFonts w:ascii="Times New Roman" w:hAnsi="Times New Roman"/>
          <w:b/>
          <w:sz w:val="24"/>
          <w:szCs w:val="24"/>
        </w:rPr>
      </w:pPr>
      <w:r w:rsidRPr="00865ED3">
        <w:rPr>
          <w:rFonts w:ascii="Times New Roman" w:hAnsi="Times New Roman"/>
          <w:b/>
          <w:sz w:val="24"/>
          <w:szCs w:val="24"/>
        </w:rPr>
        <w:t>г. Вязьма</w:t>
      </w:r>
    </w:p>
    <w:p w:rsidR="00DA44E0" w:rsidRPr="00865ED3" w:rsidRDefault="00DA44E0" w:rsidP="00DA44E0">
      <w:pPr>
        <w:widowControl w:val="0"/>
        <w:autoSpaceDE w:val="0"/>
        <w:autoSpaceDN w:val="0"/>
        <w:adjustRightInd w:val="0"/>
        <w:spacing w:after="0" w:line="240" w:lineRule="auto"/>
        <w:jc w:val="center"/>
        <w:rPr>
          <w:rFonts w:ascii="Times New Roman" w:hAnsi="Times New Roman"/>
          <w:b/>
          <w:sz w:val="24"/>
          <w:szCs w:val="24"/>
        </w:rPr>
      </w:pPr>
      <w:r w:rsidRPr="00865ED3">
        <w:rPr>
          <w:rFonts w:ascii="Times New Roman" w:hAnsi="Times New Roman"/>
          <w:b/>
          <w:sz w:val="24"/>
          <w:szCs w:val="24"/>
        </w:rPr>
        <w:t>Смоленской области</w:t>
      </w:r>
    </w:p>
    <w:p w:rsidR="00DA44E0" w:rsidRPr="00BA18B1" w:rsidRDefault="00DA44E0" w:rsidP="00936AB8">
      <w:pPr>
        <w:widowControl w:val="0"/>
        <w:autoSpaceDE w:val="0"/>
        <w:autoSpaceDN w:val="0"/>
        <w:adjustRightInd w:val="0"/>
        <w:spacing w:after="0" w:line="240" w:lineRule="auto"/>
        <w:jc w:val="center"/>
        <w:rPr>
          <w:rFonts w:ascii="Times New Roman" w:hAnsi="Times New Roman"/>
          <w:b/>
          <w:sz w:val="28"/>
          <w:szCs w:val="28"/>
        </w:rPr>
      </w:pPr>
      <w:r w:rsidRPr="00865ED3">
        <w:rPr>
          <w:rFonts w:ascii="Times New Roman" w:hAnsi="Times New Roman"/>
          <w:b/>
          <w:sz w:val="24"/>
          <w:szCs w:val="24"/>
        </w:rPr>
        <w:t>202</w:t>
      </w:r>
      <w:r w:rsidR="00A4286E">
        <w:rPr>
          <w:rFonts w:ascii="Times New Roman" w:hAnsi="Times New Roman"/>
          <w:b/>
          <w:sz w:val="24"/>
          <w:szCs w:val="24"/>
        </w:rPr>
        <w:t>5</w:t>
      </w:r>
      <w:r w:rsidRPr="00865ED3">
        <w:rPr>
          <w:rFonts w:ascii="Times New Roman" w:hAnsi="Times New Roman"/>
          <w:b/>
          <w:sz w:val="24"/>
          <w:szCs w:val="24"/>
        </w:rPr>
        <w:t xml:space="preserve"> год </w:t>
      </w:r>
      <w:r>
        <w:rPr>
          <w:rFonts w:ascii="Times New Roman" w:hAnsi="Times New Roman"/>
          <w:b/>
          <w:sz w:val="24"/>
          <w:szCs w:val="24"/>
        </w:rPr>
        <w:br w:type="page"/>
      </w:r>
      <w:r w:rsidR="00BA18B1" w:rsidRPr="00BA18B1">
        <w:rPr>
          <w:rFonts w:ascii="Times New Roman" w:hAnsi="Times New Roman"/>
          <w:b/>
          <w:sz w:val="28"/>
          <w:szCs w:val="28"/>
        </w:rPr>
        <w:lastRenderedPageBreak/>
        <w:t>1.</w:t>
      </w:r>
      <w:r w:rsidR="00BA18B1">
        <w:rPr>
          <w:rFonts w:ascii="Times New Roman" w:hAnsi="Times New Roman"/>
          <w:b/>
          <w:sz w:val="28"/>
          <w:szCs w:val="28"/>
        </w:rPr>
        <w:t xml:space="preserve">  </w:t>
      </w:r>
      <w:r w:rsidR="00BA18B1" w:rsidRPr="00BA18B1">
        <w:rPr>
          <w:rFonts w:ascii="Times New Roman" w:hAnsi="Times New Roman"/>
          <w:b/>
          <w:sz w:val="28"/>
          <w:szCs w:val="28"/>
        </w:rPr>
        <w:t>Общая характеристика социально-экономической сферы реализации муниципальной программы</w:t>
      </w:r>
    </w:p>
    <w:p w:rsidR="00BA18B1" w:rsidRPr="00936AB8" w:rsidRDefault="00BA18B1" w:rsidP="00BA18B1">
      <w:pPr>
        <w:rPr>
          <w:color w:val="000000"/>
        </w:rPr>
      </w:pPr>
    </w:p>
    <w:p w:rsidR="009F1B94" w:rsidRPr="00B601EE" w:rsidRDefault="009F1B94"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Муниципальная программа «Управление муниципальными финансами в муниципальном образовании «Вяземский муниципальный округ» </w:t>
      </w:r>
      <w:r w:rsidR="007C0C41" w:rsidRPr="00B601EE">
        <w:rPr>
          <w:rFonts w:ascii="Times New Roman" w:eastAsia="Times New Roman" w:hAnsi="Times New Roman"/>
          <w:sz w:val="28"/>
          <w:szCs w:val="28"/>
          <w:lang w:eastAsia="ru-RU"/>
        </w:rPr>
        <w:t>(далее</w:t>
      </w:r>
      <w:r w:rsidR="00964012" w:rsidRPr="00B601EE">
        <w:rPr>
          <w:rFonts w:ascii="Times New Roman" w:eastAsia="Times New Roman" w:hAnsi="Times New Roman"/>
          <w:sz w:val="28"/>
          <w:szCs w:val="28"/>
          <w:lang w:eastAsia="ru-RU"/>
        </w:rPr>
        <w:t xml:space="preserve"> </w:t>
      </w:r>
      <w:r w:rsidR="007C0C41" w:rsidRPr="00B601EE">
        <w:rPr>
          <w:rFonts w:ascii="Times New Roman" w:eastAsia="Times New Roman" w:hAnsi="Times New Roman"/>
          <w:sz w:val="28"/>
          <w:szCs w:val="28"/>
          <w:lang w:eastAsia="ru-RU"/>
        </w:rPr>
        <w:t xml:space="preserve">– </w:t>
      </w:r>
      <w:r w:rsidR="002A1AEE" w:rsidRPr="00B601EE">
        <w:rPr>
          <w:rFonts w:ascii="Times New Roman" w:eastAsia="Times New Roman" w:hAnsi="Times New Roman"/>
          <w:sz w:val="28"/>
          <w:szCs w:val="28"/>
          <w:lang w:eastAsia="ru-RU"/>
        </w:rPr>
        <w:t>м</w:t>
      </w:r>
      <w:r w:rsidR="007C0C41" w:rsidRPr="00B601EE">
        <w:rPr>
          <w:rFonts w:ascii="Times New Roman" w:eastAsia="Times New Roman" w:hAnsi="Times New Roman"/>
          <w:sz w:val="28"/>
          <w:szCs w:val="28"/>
          <w:lang w:eastAsia="ru-RU"/>
        </w:rPr>
        <w:t xml:space="preserve">униципальная программа) </w:t>
      </w:r>
      <w:r w:rsidRPr="00B601EE">
        <w:rPr>
          <w:rFonts w:ascii="Times New Roman" w:hAnsi="Times New Roman"/>
          <w:sz w:val="28"/>
          <w:szCs w:val="28"/>
        </w:rPr>
        <w:t>определяет основные направления развития и функционирования бюджетной системы муниципального образования «Вяземский муниципальный округ» Смоленской области</w:t>
      </w:r>
      <w:r w:rsidR="002A1AEE" w:rsidRPr="00B601EE">
        <w:rPr>
          <w:rFonts w:ascii="Times New Roman" w:hAnsi="Times New Roman"/>
          <w:sz w:val="28"/>
          <w:szCs w:val="28"/>
        </w:rPr>
        <w:t xml:space="preserve">» </w:t>
      </w:r>
      <w:r w:rsidR="002A1AEE" w:rsidRPr="00B601EE">
        <w:rPr>
          <w:rFonts w:ascii="Times New Roman" w:eastAsia="Times New Roman" w:hAnsi="Times New Roman"/>
          <w:sz w:val="28"/>
          <w:szCs w:val="28"/>
          <w:lang w:eastAsia="ru-RU"/>
        </w:rPr>
        <w:t>(далее</w:t>
      </w:r>
      <w:r w:rsidR="00964012" w:rsidRPr="00B601EE">
        <w:rPr>
          <w:rFonts w:ascii="Times New Roman" w:eastAsia="Times New Roman" w:hAnsi="Times New Roman"/>
          <w:sz w:val="28"/>
          <w:szCs w:val="28"/>
          <w:lang w:eastAsia="ru-RU"/>
        </w:rPr>
        <w:t xml:space="preserve"> </w:t>
      </w:r>
      <w:r w:rsidR="002A1AEE" w:rsidRPr="00B601EE">
        <w:rPr>
          <w:rFonts w:ascii="Times New Roman" w:eastAsia="Times New Roman" w:hAnsi="Times New Roman"/>
          <w:sz w:val="28"/>
          <w:szCs w:val="28"/>
          <w:lang w:eastAsia="ru-RU"/>
        </w:rPr>
        <w:t xml:space="preserve">– </w:t>
      </w:r>
      <w:r w:rsidR="002A1AEE" w:rsidRPr="00B601EE">
        <w:rPr>
          <w:rFonts w:ascii="Times New Roman" w:hAnsi="Times New Roman"/>
          <w:sz w:val="28"/>
          <w:szCs w:val="28"/>
        </w:rPr>
        <w:t>муниципальный округ</w:t>
      </w:r>
      <w:r w:rsidR="002A1AEE" w:rsidRPr="00B601EE">
        <w:rPr>
          <w:rFonts w:ascii="Times New Roman" w:eastAsia="Times New Roman" w:hAnsi="Times New Roman"/>
          <w:sz w:val="28"/>
          <w:szCs w:val="28"/>
          <w:lang w:eastAsia="ru-RU"/>
        </w:rPr>
        <w:t>)</w:t>
      </w:r>
      <w:r w:rsidRPr="00B601EE">
        <w:rPr>
          <w:rFonts w:ascii="Times New Roman" w:hAnsi="Times New Roman"/>
          <w:sz w:val="28"/>
          <w:szCs w:val="28"/>
        </w:rPr>
        <w:t>, системы управления муниципальным долгом, финансовое обеспечение и механизмы реализации предусматриваемых мероприятий, показатели их результативности.</w:t>
      </w:r>
    </w:p>
    <w:p w:rsidR="009F1B94" w:rsidRDefault="00BA13B1"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Эффективное, ответственное и прозрачное управление муниципальными финансами является важнейшим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муниципального округа. </w:t>
      </w:r>
      <w:r w:rsidR="009F1B94" w:rsidRPr="00B601EE">
        <w:rPr>
          <w:rFonts w:ascii="Times New Roman" w:hAnsi="Times New Roman"/>
          <w:sz w:val="28"/>
          <w:szCs w:val="28"/>
        </w:rPr>
        <w:t>Достижение этого результата напрямую связано с осуществлением муниципального финансового контроля. Взаимосвязь муниципального управления и муниципального финансового контроля помогает вскрыть нарушения законодательства и своевременно сделать оценку происходящей ситуации для того, чтобы принять меры по предотвращению или сокращению таких нарушений в будущем и повышению эффективности муниципального управления.</w:t>
      </w:r>
    </w:p>
    <w:p w:rsidR="007028F4" w:rsidRDefault="007028F4" w:rsidP="00B601EE">
      <w:pPr>
        <w:pStyle w:val="a3"/>
        <w:ind w:firstLine="708"/>
        <w:jc w:val="both"/>
        <w:rPr>
          <w:rFonts w:ascii="Times New Roman" w:hAnsi="Times New Roman"/>
          <w:sz w:val="28"/>
          <w:szCs w:val="28"/>
        </w:rPr>
      </w:pPr>
      <w:r w:rsidRPr="007028F4">
        <w:rPr>
          <w:rFonts w:ascii="Times New Roman" w:hAnsi="Times New Roman"/>
          <w:sz w:val="28"/>
          <w:szCs w:val="28"/>
        </w:rPr>
        <w:t xml:space="preserve">Основные показатели, характеризующие </w:t>
      </w:r>
      <w:r>
        <w:rPr>
          <w:rFonts w:ascii="Times New Roman" w:hAnsi="Times New Roman"/>
          <w:sz w:val="28"/>
          <w:szCs w:val="28"/>
        </w:rPr>
        <w:t>финансовое состояние бюджета муниципального образования</w:t>
      </w:r>
      <w:r w:rsidRPr="007028F4">
        <w:rPr>
          <w:rFonts w:ascii="Times New Roman" w:hAnsi="Times New Roman"/>
          <w:sz w:val="28"/>
          <w:szCs w:val="28"/>
        </w:rPr>
        <w:t>, представлены в таблице:</w:t>
      </w:r>
    </w:p>
    <w:p w:rsidR="007028F4" w:rsidRDefault="007028F4" w:rsidP="00B601EE">
      <w:pPr>
        <w:pStyle w:val="a3"/>
        <w:ind w:firstLine="708"/>
        <w:jc w:val="both"/>
        <w:rPr>
          <w:rFonts w:ascii="Times New Roman" w:hAnsi="Times New Roman"/>
          <w:sz w:val="28"/>
          <w:szCs w:val="28"/>
        </w:rPr>
      </w:pPr>
    </w:p>
    <w:tbl>
      <w:tblPr>
        <w:tblW w:w="0" w:type="auto"/>
        <w:jc w:val="center"/>
        <w:shd w:val="clear" w:color="auto" w:fill="FFFFFF"/>
        <w:tblCellMar>
          <w:left w:w="0" w:type="dxa"/>
          <w:right w:w="0" w:type="dxa"/>
        </w:tblCellMar>
        <w:tblLook w:val="04A0" w:firstRow="1" w:lastRow="0" w:firstColumn="1" w:lastColumn="0" w:noHBand="0" w:noVBand="1"/>
      </w:tblPr>
      <w:tblGrid>
        <w:gridCol w:w="625"/>
        <w:gridCol w:w="4066"/>
        <w:gridCol w:w="1663"/>
        <w:gridCol w:w="1663"/>
        <w:gridCol w:w="1573"/>
      </w:tblGrid>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7028F4">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N п/п</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7028F4">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Наименование (описание) показателей (результатов)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453C51" w:rsidP="007028F4">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2022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453C51" w:rsidP="007028F4">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2023 год</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453C51" w:rsidP="007028F4">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2024 год</w:t>
            </w:r>
          </w:p>
        </w:tc>
      </w:tr>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7028F4">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7028F4">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7028F4">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7028F4">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4</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7028F4">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5</w:t>
            </w:r>
          </w:p>
        </w:tc>
      </w:tr>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3C51" w:rsidRPr="007028F4" w:rsidRDefault="00453C51" w:rsidP="00D01192">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1.</w:t>
            </w:r>
            <w:r w:rsidRPr="007028F4">
              <w:rPr>
                <w:rFonts w:ascii="Times New Roman" w:eastAsia="Times New Roman" w:hAnsi="Times New Roman"/>
                <w:sz w:val="24"/>
                <w:szCs w:val="24"/>
                <w:lang w:eastAsia="ru-RU"/>
              </w:rPr>
              <w:br/>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3C51" w:rsidRPr="00D01192" w:rsidRDefault="00453C51" w:rsidP="00A71428">
            <w:pPr>
              <w:jc w:val="center"/>
              <w:rPr>
                <w:rFonts w:ascii="Times New Roman" w:hAnsi="Times New Roman"/>
                <w:sz w:val="24"/>
                <w:szCs w:val="24"/>
              </w:rPr>
            </w:pPr>
            <w:r w:rsidRPr="00D01192">
              <w:rPr>
                <w:rFonts w:ascii="Times New Roman" w:hAnsi="Times New Roman"/>
                <w:sz w:val="24"/>
                <w:szCs w:val="24"/>
              </w:rPr>
              <w:t xml:space="preserve">Объем муниципального долга, </w:t>
            </w:r>
            <w:r w:rsidR="00D01192">
              <w:rPr>
                <w:rFonts w:ascii="Times New Roman" w:hAnsi="Times New Roman"/>
                <w:sz w:val="24"/>
                <w:szCs w:val="24"/>
              </w:rPr>
              <w:t>(</w:t>
            </w:r>
            <w:r w:rsidRPr="00D01192">
              <w:rPr>
                <w:rFonts w:ascii="Times New Roman" w:hAnsi="Times New Roman"/>
                <w:sz w:val="24"/>
                <w:szCs w:val="24"/>
              </w:rPr>
              <w:t>млн. руб</w:t>
            </w:r>
            <w:r w:rsidR="00A71428">
              <w:rPr>
                <w:rFonts w:ascii="Times New Roman" w:hAnsi="Times New Roman"/>
                <w:sz w:val="24"/>
                <w:szCs w:val="24"/>
              </w:rPr>
              <w:t>лей</w:t>
            </w:r>
            <w:r w:rsidR="00D01192">
              <w:rPr>
                <w:rFonts w:ascii="Times New Roman" w:hAnsi="Times New Roman"/>
                <w:sz w:val="24"/>
                <w:szCs w:val="24"/>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jc w:val="center"/>
              <w:rPr>
                <w:rFonts w:ascii="Times New Roman" w:hAnsi="Times New Roman"/>
                <w:sz w:val="24"/>
                <w:szCs w:val="24"/>
              </w:rPr>
            </w:pPr>
            <w:r w:rsidRPr="00D01192">
              <w:rPr>
                <w:rFonts w:ascii="Times New Roman" w:hAnsi="Times New Roman"/>
                <w:sz w:val="24"/>
                <w:szCs w:val="24"/>
              </w:rPr>
              <w:t>481,8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jc w:val="center"/>
              <w:rPr>
                <w:rFonts w:ascii="Times New Roman" w:hAnsi="Times New Roman"/>
                <w:sz w:val="24"/>
                <w:szCs w:val="24"/>
              </w:rPr>
            </w:pPr>
            <w:r w:rsidRPr="00D01192">
              <w:rPr>
                <w:rFonts w:ascii="Times New Roman" w:hAnsi="Times New Roman"/>
                <w:sz w:val="24"/>
                <w:szCs w:val="24"/>
              </w:rPr>
              <w:t>481,8</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jc w:val="center"/>
              <w:rPr>
                <w:rFonts w:ascii="Times New Roman" w:hAnsi="Times New Roman"/>
                <w:sz w:val="24"/>
                <w:szCs w:val="24"/>
              </w:rPr>
            </w:pPr>
            <w:r w:rsidRPr="00D01192">
              <w:rPr>
                <w:rFonts w:ascii="Times New Roman" w:hAnsi="Times New Roman"/>
                <w:sz w:val="24"/>
                <w:szCs w:val="24"/>
              </w:rPr>
              <w:t>481,8</w:t>
            </w:r>
          </w:p>
        </w:tc>
      </w:tr>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1A084C"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jc w:val="center"/>
              <w:rPr>
                <w:rFonts w:ascii="Times New Roman" w:hAnsi="Times New Roman"/>
                <w:sz w:val="24"/>
                <w:szCs w:val="24"/>
              </w:rPr>
            </w:pPr>
            <w:r w:rsidRPr="00D01192">
              <w:rPr>
                <w:rFonts w:ascii="Times New Roman" w:hAnsi="Times New Roman"/>
                <w:sz w:val="24"/>
                <w:szCs w:val="24"/>
              </w:rPr>
              <w:t xml:space="preserve">Объем долговых обязательств по кредитам, полученным от </w:t>
            </w:r>
            <w:r w:rsidR="00A71428">
              <w:rPr>
                <w:rFonts w:ascii="Times New Roman" w:hAnsi="Times New Roman"/>
                <w:sz w:val="24"/>
                <w:szCs w:val="24"/>
              </w:rPr>
              <w:t>кредитных организаций (млн. рублей</w:t>
            </w:r>
            <w:r w:rsidRPr="00D01192">
              <w:rPr>
                <w:rFonts w:ascii="Times New Roman" w:hAnsi="Times New Roman"/>
                <w:sz w:val="24"/>
                <w:szCs w:val="24"/>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jc w:val="center"/>
              <w:rPr>
                <w:rFonts w:ascii="Times New Roman" w:hAnsi="Times New Roman"/>
                <w:sz w:val="24"/>
                <w:szCs w:val="24"/>
              </w:rPr>
            </w:pPr>
            <w:r w:rsidRPr="00D01192">
              <w:rPr>
                <w:rFonts w:ascii="Times New Roman" w:hAnsi="Times New Roman"/>
                <w:sz w:val="24"/>
                <w:szCs w:val="24"/>
              </w:rPr>
              <w:t>384,4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jc w:val="center"/>
              <w:rPr>
                <w:rFonts w:ascii="Times New Roman" w:hAnsi="Times New Roman"/>
                <w:sz w:val="24"/>
                <w:szCs w:val="24"/>
              </w:rPr>
            </w:pPr>
            <w:r w:rsidRPr="00D01192">
              <w:rPr>
                <w:rFonts w:ascii="Times New Roman" w:hAnsi="Times New Roman"/>
                <w:sz w:val="24"/>
                <w:szCs w:val="24"/>
              </w:rPr>
              <w:t>0,0</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jc w:val="center"/>
              <w:rPr>
                <w:rFonts w:ascii="Times New Roman" w:hAnsi="Times New Roman"/>
                <w:sz w:val="24"/>
                <w:szCs w:val="24"/>
              </w:rPr>
            </w:pPr>
            <w:r w:rsidRPr="00D01192">
              <w:rPr>
                <w:rFonts w:ascii="Times New Roman" w:hAnsi="Times New Roman"/>
                <w:sz w:val="24"/>
                <w:szCs w:val="24"/>
              </w:rPr>
              <w:t>0,0</w:t>
            </w:r>
          </w:p>
        </w:tc>
      </w:tr>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1A084C"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3</w:t>
            </w:r>
            <w:r w:rsidR="007028F4" w:rsidRPr="007028F4">
              <w:rPr>
                <w:rFonts w:ascii="Times New Roman" w:eastAsia="Times New Roman" w:hAnsi="Times New Roman"/>
                <w:sz w:val="24"/>
                <w:szCs w:val="24"/>
                <w:lang w:eastAsia="ru-RU"/>
              </w:rPr>
              <w:t>.</w:t>
            </w:r>
            <w:r w:rsidR="007028F4" w:rsidRPr="007028F4">
              <w:rPr>
                <w:rFonts w:ascii="Times New Roman" w:eastAsia="Times New Roman" w:hAnsi="Times New Roman"/>
                <w:sz w:val="24"/>
                <w:szCs w:val="24"/>
                <w:lang w:eastAsia="ru-RU"/>
              </w:rPr>
              <w:br/>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453C51"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Объем муниципального долга в процентном соотношении от налоговых и неналоговых доходов бюджета муниципального образования</w:t>
            </w:r>
            <w:r w:rsidR="007028F4" w:rsidRPr="007028F4">
              <w:rPr>
                <w:rFonts w:ascii="Times New Roman" w:eastAsia="Times New Roman" w:hAnsi="Times New Roman"/>
                <w:sz w:val="24"/>
                <w:szCs w:val="24"/>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453C51"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56,5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453C51"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48,4</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453C51"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46,4</w:t>
            </w:r>
          </w:p>
        </w:tc>
      </w:tr>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1A084C"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4.</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 xml:space="preserve">Объем долговых обязательств по кредитам, полученным от кредитных организаций, в процентном соотношении от налоговых и неналоговых доходов </w:t>
            </w:r>
            <w:r w:rsidRPr="00D01192">
              <w:rPr>
                <w:rFonts w:ascii="Times New Roman" w:eastAsia="Times New Roman" w:hAnsi="Times New Roman"/>
                <w:sz w:val="24"/>
                <w:szCs w:val="24"/>
                <w:lang w:eastAsia="ru-RU"/>
              </w:rPr>
              <w:lastRenderedPageBreak/>
              <w:t>бюджета муниципального образования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lastRenderedPageBreak/>
              <w:t>45,1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0,0</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453C51"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0,0</w:t>
            </w:r>
          </w:p>
        </w:tc>
      </w:tr>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1A084C"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5.</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E15995"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 xml:space="preserve">Расходы бюджета </w:t>
            </w:r>
            <w:r w:rsidR="00963904" w:rsidRPr="00D01192">
              <w:rPr>
                <w:rFonts w:ascii="Times New Roman" w:eastAsia="Times New Roman" w:hAnsi="Times New Roman"/>
                <w:sz w:val="24"/>
                <w:szCs w:val="24"/>
                <w:lang w:eastAsia="ru-RU"/>
              </w:rPr>
              <w:t>муниципального образования</w:t>
            </w:r>
            <w:r w:rsidRPr="00D01192">
              <w:rPr>
                <w:rFonts w:ascii="Times New Roman" w:eastAsia="Times New Roman" w:hAnsi="Times New Roman"/>
                <w:sz w:val="24"/>
                <w:szCs w:val="24"/>
                <w:lang w:eastAsia="ru-RU"/>
              </w:rPr>
              <w:t xml:space="preserve"> на обслуживание муниципального долга, млн. руб.</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E15995"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19,0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E15995"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0,5</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53C51" w:rsidRPr="00D01192" w:rsidRDefault="00E15995"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0,5</w:t>
            </w:r>
          </w:p>
        </w:tc>
      </w:tr>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1A084C"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6</w:t>
            </w:r>
            <w:r w:rsidR="007028F4" w:rsidRPr="007028F4">
              <w:rPr>
                <w:rFonts w:ascii="Times New Roman" w:eastAsia="Times New Roman" w:hAnsi="Times New Roman"/>
                <w:sz w:val="24"/>
                <w:szCs w:val="24"/>
                <w:lang w:eastAsia="ru-RU"/>
              </w:rPr>
              <w:t>.</w:t>
            </w:r>
            <w:r w:rsidR="007028F4" w:rsidRPr="007028F4">
              <w:rPr>
                <w:rFonts w:ascii="Times New Roman" w:eastAsia="Times New Roman" w:hAnsi="Times New Roman"/>
                <w:sz w:val="24"/>
                <w:szCs w:val="24"/>
                <w:lang w:eastAsia="ru-RU"/>
              </w:rPr>
              <w:br/>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D01192">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Дефицит (-)/профицит (+) бюджета (</w:t>
            </w:r>
            <w:r w:rsidR="00963904" w:rsidRPr="00D01192">
              <w:rPr>
                <w:rFonts w:ascii="Times New Roman" w:eastAsia="Times New Roman" w:hAnsi="Times New Roman"/>
                <w:sz w:val="24"/>
                <w:szCs w:val="24"/>
                <w:lang w:eastAsia="ru-RU"/>
              </w:rPr>
              <w:t>млн</w:t>
            </w:r>
            <w:r w:rsidRPr="007028F4">
              <w:rPr>
                <w:rFonts w:ascii="Times New Roman" w:eastAsia="Times New Roman" w:hAnsi="Times New Roman"/>
                <w:sz w:val="24"/>
                <w:szCs w:val="24"/>
                <w:lang w:eastAsia="ru-RU"/>
              </w:rPr>
              <w:t>. рублей)</w:t>
            </w:r>
            <w:r w:rsidRPr="007028F4">
              <w:rPr>
                <w:rFonts w:ascii="Times New Roman" w:eastAsia="Times New Roman" w:hAnsi="Times New Roman"/>
                <w:sz w:val="24"/>
                <w:szCs w:val="24"/>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1C60C4" w:rsidP="00D0119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+ 131,9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F231A0" w:rsidP="00D0119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- 22,0</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C94B02" w:rsidP="00C94B0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94B02">
              <w:rPr>
                <w:rFonts w:ascii="Times New Roman" w:eastAsia="Times New Roman" w:hAnsi="Times New Roman"/>
                <w:sz w:val="24"/>
                <w:szCs w:val="24"/>
                <w:lang w:eastAsia="ru-RU"/>
              </w:rPr>
              <w:t>41</w:t>
            </w:r>
            <w:r>
              <w:rPr>
                <w:rFonts w:ascii="Times New Roman" w:eastAsia="Times New Roman" w:hAnsi="Times New Roman"/>
                <w:sz w:val="24"/>
                <w:szCs w:val="24"/>
                <w:lang w:eastAsia="ru-RU"/>
              </w:rPr>
              <w:t>,</w:t>
            </w:r>
            <w:r w:rsidRPr="00C94B02">
              <w:rPr>
                <w:rFonts w:ascii="Times New Roman" w:eastAsia="Times New Roman" w:hAnsi="Times New Roman"/>
                <w:sz w:val="24"/>
                <w:szCs w:val="24"/>
                <w:lang w:eastAsia="ru-RU"/>
              </w:rPr>
              <w:t>2</w:t>
            </w:r>
          </w:p>
        </w:tc>
      </w:tr>
      <w:tr w:rsidR="00D01192" w:rsidRPr="00D01192" w:rsidTr="00D01192">
        <w:trPr>
          <w:jc w:val="center"/>
        </w:trPr>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1A084C" w:rsidP="00D01192">
            <w:pPr>
              <w:spacing w:after="0" w:line="240" w:lineRule="auto"/>
              <w:jc w:val="center"/>
              <w:textAlignment w:val="baseline"/>
              <w:rPr>
                <w:rFonts w:ascii="Times New Roman" w:eastAsia="Times New Roman" w:hAnsi="Times New Roman"/>
                <w:sz w:val="24"/>
                <w:szCs w:val="24"/>
                <w:lang w:eastAsia="ru-RU"/>
              </w:rPr>
            </w:pPr>
            <w:r w:rsidRPr="00D01192">
              <w:rPr>
                <w:rFonts w:ascii="Times New Roman" w:eastAsia="Times New Roman" w:hAnsi="Times New Roman"/>
                <w:sz w:val="24"/>
                <w:szCs w:val="24"/>
                <w:lang w:eastAsia="ru-RU"/>
              </w:rPr>
              <w:t>7</w:t>
            </w:r>
            <w:r w:rsidR="007028F4" w:rsidRPr="007028F4">
              <w:rPr>
                <w:rFonts w:ascii="Times New Roman" w:eastAsia="Times New Roman" w:hAnsi="Times New Roman"/>
                <w:sz w:val="24"/>
                <w:szCs w:val="24"/>
                <w:lang w:eastAsia="ru-RU"/>
              </w:rPr>
              <w:t>.</w:t>
            </w:r>
            <w:r w:rsidR="007028F4" w:rsidRPr="007028F4">
              <w:rPr>
                <w:rFonts w:ascii="Times New Roman" w:eastAsia="Times New Roman" w:hAnsi="Times New Roman"/>
                <w:sz w:val="24"/>
                <w:szCs w:val="24"/>
                <w:lang w:eastAsia="ru-RU"/>
              </w:rPr>
              <w:br/>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8F4" w:rsidRPr="007028F4" w:rsidRDefault="007028F4" w:rsidP="00D01192">
            <w:pPr>
              <w:spacing w:after="0" w:line="240" w:lineRule="auto"/>
              <w:jc w:val="center"/>
              <w:textAlignment w:val="baseline"/>
              <w:rPr>
                <w:rFonts w:ascii="Times New Roman" w:eastAsia="Times New Roman" w:hAnsi="Times New Roman"/>
                <w:sz w:val="24"/>
                <w:szCs w:val="24"/>
                <w:lang w:eastAsia="ru-RU"/>
              </w:rPr>
            </w:pPr>
            <w:r w:rsidRPr="007028F4">
              <w:rPr>
                <w:rFonts w:ascii="Times New Roman" w:eastAsia="Times New Roman" w:hAnsi="Times New Roman"/>
                <w:sz w:val="24"/>
                <w:szCs w:val="24"/>
                <w:lang w:eastAsia="ru-RU"/>
              </w:rPr>
              <w:t>Объем доходов без учета объема безвозмездных поступлений (</w:t>
            </w:r>
            <w:r w:rsidR="00963904" w:rsidRPr="00D01192">
              <w:rPr>
                <w:rFonts w:ascii="Times New Roman" w:eastAsia="Times New Roman" w:hAnsi="Times New Roman"/>
                <w:sz w:val="24"/>
                <w:szCs w:val="24"/>
                <w:lang w:eastAsia="ru-RU"/>
              </w:rPr>
              <w:t>млн</w:t>
            </w:r>
            <w:r w:rsidRPr="007028F4">
              <w:rPr>
                <w:rFonts w:ascii="Times New Roman" w:eastAsia="Times New Roman" w:hAnsi="Times New Roman"/>
                <w:sz w:val="24"/>
                <w:szCs w:val="24"/>
                <w:lang w:eastAsia="ru-RU"/>
              </w:rPr>
              <w:t>. рублей)</w:t>
            </w:r>
            <w:r w:rsidRPr="007028F4">
              <w:rPr>
                <w:rFonts w:ascii="Times New Roman" w:eastAsia="Times New Roman" w:hAnsi="Times New Roman"/>
                <w:sz w:val="24"/>
                <w:szCs w:val="24"/>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5F299B" w:rsidP="00D0119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852,5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CC0C81" w:rsidP="00D0119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995,8</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028F4" w:rsidRPr="007028F4" w:rsidRDefault="00F231A0" w:rsidP="00F231A0">
            <w:pPr>
              <w:spacing w:after="0" w:line="240" w:lineRule="auto"/>
              <w:jc w:val="center"/>
              <w:textAlignment w:val="baseline"/>
              <w:rPr>
                <w:rFonts w:ascii="Times New Roman" w:eastAsia="Times New Roman" w:hAnsi="Times New Roman"/>
                <w:sz w:val="24"/>
                <w:szCs w:val="24"/>
                <w:lang w:eastAsia="ru-RU"/>
              </w:rPr>
            </w:pPr>
            <w:r w:rsidRPr="00F231A0">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F231A0">
              <w:rPr>
                <w:rFonts w:ascii="Times New Roman" w:eastAsia="Times New Roman" w:hAnsi="Times New Roman"/>
                <w:sz w:val="24"/>
                <w:szCs w:val="24"/>
                <w:lang w:eastAsia="ru-RU"/>
              </w:rPr>
              <w:t>158</w:t>
            </w:r>
            <w:r>
              <w:rPr>
                <w:rFonts w:ascii="Times New Roman" w:eastAsia="Times New Roman" w:hAnsi="Times New Roman"/>
                <w:sz w:val="24"/>
                <w:szCs w:val="24"/>
                <w:lang w:eastAsia="ru-RU"/>
              </w:rPr>
              <w:t>,3</w:t>
            </w:r>
          </w:p>
        </w:tc>
      </w:tr>
    </w:tbl>
    <w:p w:rsidR="007028F4" w:rsidRPr="00B601EE" w:rsidRDefault="007028F4" w:rsidP="00B601EE">
      <w:pPr>
        <w:pStyle w:val="a3"/>
        <w:ind w:firstLine="708"/>
        <w:jc w:val="both"/>
        <w:rPr>
          <w:rFonts w:ascii="Times New Roman" w:hAnsi="Times New Roman"/>
          <w:sz w:val="28"/>
          <w:szCs w:val="28"/>
        </w:rPr>
      </w:pPr>
    </w:p>
    <w:p w:rsidR="009F1B94" w:rsidRDefault="009F1B94" w:rsidP="00B601EE">
      <w:pPr>
        <w:pStyle w:val="a3"/>
        <w:ind w:firstLine="708"/>
        <w:jc w:val="both"/>
        <w:rPr>
          <w:rFonts w:ascii="Times New Roman" w:hAnsi="Times New Roman"/>
          <w:sz w:val="28"/>
          <w:szCs w:val="28"/>
        </w:rPr>
      </w:pPr>
      <w:r w:rsidRPr="00B601EE">
        <w:rPr>
          <w:rFonts w:ascii="Times New Roman" w:hAnsi="Times New Roman"/>
          <w:sz w:val="28"/>
          <w:szCs w:val="28"/>
        </w:rPr>
        <w:t>В рамках реализации муниципальной программы осуществлен целый ряд мероприятий, направленных на повышение качества управления финансами и повышения эффективности муниципального финансового контроля в сфере бюджетных правоотношений.</w:t>
      </w:r>
    </w:p>
    <w:p w:rsidR="006113C5" w:rsidRPr="00B601EE" w:rsidRDefault="006113C5" w:rsidP="00B601EE">
      <w:pPr>
        <w:pStyle w:val="a3"/>
        <w:ind w:firstLine="708"/>
        <w:jc w:val="both"/>
        <w:rPr>
          <w:rFonts w:ascii="Times New Roman" w:hAnsi="Times New Roman"/>
          <w:sz w:val="28"/>
          <w:szCs w:val="28"/>
        </w:rPr>
      </w:pPr>
      <w:r w:rsidRPr="00B601EE">
        <w:rPr>
          <w:rFonts w:ascii="Times New Roman" w:hAnsi="Times New Roman"/>
          <w:sz w:val="28"/>
          <w:szCs w:val="28"/>
        </w:rPr>
        <w:t>Проведение мобилизации доходного потенциала муниципального образования «Вяземский муниципальный округ» Смоленской области.</w:t>
      </w:r>
    </w:p>
    <w:p w:rsidR="000F0A20" w:rsidRPr="00B601EE" w:rsidRDefault="001527F2"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Формирование и исполнение бюджета муниципального образования «Вяземский муниципальный округ» Смоленской области осуществляется на основе муниципальных программ муниципального образования «Вяземский муниципальный округ» Смоленской области, которые являются инструментом повышения эффективности бюджетных расходов. </w:t>
      </w:r>
    </w:p>
    <w:p w:rsidR="000F0A20" w:rsidRPr="00B601EE" w:rsidRDefault="000F0A20" w:rsidP="00B601EE">
      <w:pPr>
        <w:pStyle w:val="a3"/>
        <w:ind w:firstLine="708"/>
        <w:jc w:val="both"/>
        <w:rPr>
          <w:rFonts w:ascii="Times New Roman" w:hAnsi="Times New Roman"/>
          <w:sz w:val="28"/>
          <w:szCs w:val="28"/>
        </w:rPr>
      </w:pPr>
      <w:r w:rsidRPr="00B601EE">
        <w:rPr>
          <w:rFonts w:ascii="Times New Roman" w:hAnsi="Times New Roman"/>
          <w:sz w:val="28"/>
          <w:szCs w:val="28"/>
        </w:rPr>
        <w:t>Обеспечен</w:t>
      </w:r>
      <w:r w:rsidR="00B84558" w:rsidRPr="00B601EE">
        <w:rPr>
          <w:rFonts w:ascii="Times New Roman" w:hAnsi="Times New Roman"/>
          <w:sz w:val="28"/>
          <w:szCs w:val="28"/>
        </w:rPr>
        <w:t>ие</w:t>
      </w:r>
      <w:r w:rsidRPr="00B601EE">
        <w:rPr>
          <w:rFonts w:ascii="Times New Roman" w:hAnsi="Times New Roman"/>
          <w:sz w:val="28"/>
          <w:szCs w:val="28"/>
        </w:rPr>
        <w:t xml:space="preserve"> сбалансированност</w:t>
      </w:r>
      <w:r w:rsidR="00B84558" w:rsidRPr="00B601EE">
        <w:rPr>
          <w:rFonts w:ascii="Times New Roman" w:hAnsi="Times New Roman"/>
          <w:sz w:val="28"/>
          <w:szCs w:val="28"/>
        </w:rPr>
        <w:t>и</w:t>
      </w:r>
      <w:r w:rsidRPr="00B601EE">
        <w:rPr>
          <w:rFonts w:ascii="Times New Roman" w:hAnsi="Times New Roman"/>
          <w:sz w:val="28"/>
          <w:szCs w:val="28"/>
        </w:rPr>
        <w:t xml:space="preserve"> бюджета при соблюдении ограничений по объему муниципального долга, установленных бюджетным законодательством Российской Федерации.</w:t>
      </w:r>
    </w:p>
    <w:p w:rsidR="008A742A" w:rsidRPr="00B601EE" w:rsidRDefault="008A742A"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Обеспечение контроля уровня дефицита муниципального бюджета в соответствии со статьей 92.1 Бюджетного кодекса Российской Федерации. Дефицит бюджета муниципального образования не должен превышать 10% утвержденного общего годового объема доходов бюджета муниципального образования без учета утвержденного объема безвозмездных поступлений. </w:t>
      </w:r>
    </w:p>
    <w:p w:rsidR="00037461" w:rsidRPr="00B601EE" w:rsidRDefault="00037461" w:rsidP="00B601EE">
      <w:pPr>
        <w:pStyle w:val="a3"/>
        <w:ind w:firstLine="708"/>
        <w:jc w:val="both"/>
        <w:rPr>
          <w:rFonts w:ascii="Times New Roman" w:hAnsi="Times New Roman"/>
          <w:sz w:val="28"/>
          <w:szCs w:val="28"/>
        </w:rPr>
      </w:pPr>
      <w:r w:rsidRPr="00B601EE">
        <w:rPr>
          <w:rFonts w:ascii="Times New Roman" w:hAnsi="Times New Roman"/>
          <w:sz w:val="28"/>
          <w:szCs w:val="28"/>
        </w:rPr>
        <w:t>Обеспечение эффективного управления муниципальным долгом и соблюдение бюджетного законодательства.</w:t>
      </w:r>
    </w:p>
    <w:p w:rsidR="008A742A" w:rsidRPr="00B601EE" w:rsidRDefault="008A742A" w:rsidP="00B601EE">
      <w:pPr>
        <w:pStyle w:val="a3"/>
        <w:ind w:firstLine="708"/>
        <w:jc w:val="both"/>
        <w:rPr>
          <w:rFonts w:ascii="Times New Roman" w:hAnsi="Times New Roman"/>
          <w:sz w:val="28"/>
          <w:szCs w:val="28"/>
        </w:rPr>
      </w:pPr>
      <w:r w:rsidRPr="00B601EE">
        <w:rPr>
          <w:rFonts w:ascii="Times New Roman" w:hAnsi="Times New Roman"/>
          <w:sz w:val="28"/>
          <w:szCs w:val="28"/>
        </w:rPr>
        <w:t>Долговая политика муниципального образования является неотъемлемой частью финансовой политики муниципального округа. Эффективное управление муниципальным долгом означает не только отсутствие просроченных долговых обязательств, но и достижение основных параметров долга, а именно его величины, структуры, стоимости обслуживания и других параметров, а также способность органа местного самоуправления удерживать их на экономически безопасном уровне для формирования макроэкономических условий, стимулирующих ускорение развития муниципального округа.</w:t>
      </w:r>
    </w:p>
    <w:p w:rsidR="008A742A" w:rsidRPr="00B601EE" w:rsidRDefault="008A742A" w:rsidP="00B601EE">
      <w:pPr>
        <w:pStyle w:val="a3"/>
        <w:ind w:firstLine="708"/>
        <w:jc w:val="both"/>
        <w:rPr>
          <w:rFonts w:ascii="Times New Roman" w:hAnsi="Times New Roman"/>
          <w:sz w:val="28"/>
          <w:szCs w:val="28"/>
        </w:rPr>
      </w:pPr>
      <w:r w:rsidRPr="00B601EE">
        <w:rPr>
          <w:rFonts w:ascii="Times New Roman" w:hAnsi="Times New Roman"/>
          <w:sz w:val="28"/>
          <w:szCs w:val="28"/>
        </w:rPr>
        <w:t>В целях решения данных задач ежегодно утверждается верхний предел муниципального внутреннего долга, формируется и исполняется программа муниципальных внутренних заимствований муниципального образования, осуществляется привлечение заимствований на конкурсной основе.</w:t>
      </w:r>
    </w:p>
    <w:p w:rsidR="008A742A" w:rsidRPr="00B601EE" w:rsidRDefault="008A742A" w:rsidP="00B601EE">
      <w:pPr>
        <w:pStyle w:val="a3"/>
        <w:ind w:firstLine="708"/>
        <w:jc w:val="both"/>
        <w:rPr>
          <w:rFonts w:ascii="Times New Roman" w:hAnsi="Times New Roman"/>
          <w:sz w:val="28"/>
          <w:szCs w:val="28"/>
        </w:rPr>
      </w:pPr>
      <w:r w:rsidRPr="00B601EE">
        <w:rPr>
          <w:rFonts w:ascii="Times New Roman" w:hAnsi="Times New Roman"/>
          <w:sz w:val="28"/>
          <w:szCs w:val="28"/>
        </w:rPr>
        <w:lastRenderedPageBreak/>
        <w:t>В результате проводимых мероприятий муниципальный долг муниципального округа поддерживается в объеме, необходимом для обеспечения финансирования дефицита бюджета и не превышающем ограничения, установленные Бюджетным кодексом Российской Федерации.</w:t>
      </w:r>
    </w:p>
    <w:p w:rsidR="008A742A" w:rsidRPr="00B601EE" w:rsidRDefault="008A742A" w:rsidP="00B601EE">
      <w:pPr>
        <w:pStyle w:val="a3"/>
        <w:ind w:firstLine="708"/>
        <w:jc w:val="both"/>
        <w:rPr>
          <w:rFonts w:ascii="Times New Roman" w:hAnsi="Times New Roman"/>
          <w:sz w:val="28"/>
          <w:szCs w:val="28"/>
        </w:rPr>
      </w:pPr>
      <w:r w:rsidRPr="00B601EE">
        <w:rPr>
          <w:rFonts w:ascii="Times New Roman" w:hAnsi="Times New Roman"/>
          <w:sz w:val="28"/>
          <w:szCs w:val="28"/>
        </w:rPr>
        <w:t>При этом в структуре муниципального долга муниципального образования «Вяземский муниципальный округ» Смоленской области по состоянию на 1 января 2026 года бюджетные кредиты, привлеченные из других бюджетов бюджетной системы Российской Федерации, составили 100 процентов.</w:t>
      </w:r>
    </w:p>
    <w:p w:rsidR="008A742A" w:rsidRPr="00B601EE" w:rsidRDefault="008A742A" w:rsidP="00B601EE">
      <w:pPr>
        <w:pStyle w:val="a3"/>
        <w:ind w:firstLine="708"/>
        <w:jc w:val="both"/>
        <w:rPr>
          <w:rFonts w:ascii="Times New Roman" w:hAnsi="Times New Roman"/>
          <w:sz w:val="28"/>
          <w:szCs w:val="28"/>
        </w:rPr>
      </w:pPr>
      <w:r w:rsidRPr="00B601EE">
        <w:rPr>
          <w:rFonts w:ascii="Times New Roman" w:hAnsi="Times New Roman"/>
          <w:sz w:val="28"/>
          <w:szCs w:val="28"/>
        </w:rPr>
        <w:t>В соответствии с задачами долговой политики муниципального округа Администраци</w:t>
      </w:r>
      <w:r w:rsidR="008440A3" w:rsidRPr="00B601EE">
        <w:rPr>
          <w:rFonts w:ascii="Times New Roman" w:hAnsi="Times New Roman"/>
          <w:sz w:val="28"/>
          <w:szCs w:val="28"/>
        </w:rPr>
        <w:t>я</w:t>
      </w:r>
      <w:r w:rsidRPr="00B601EE">
        <w:rPr>
          <w:rFonts w:ascii="Times New Roman" w:hAnsi="Times New Roman"/>
          <w:sz w:val="28"/>
          <w:szCs w:val="28"/>
        </w:rPr>
        <w:t xml:space="preserve"> муниципального образования «Вяземский муниципальный округ» Смоленской области последовательно должна проводить активную политику управления муниципальным долгом, то есть заменять дорогие и короткие кредиты на более дешевые и долгосрочные заимствования и (или) среднесрочные заимствования. </w:t>
      </w:r>
    </w:p>
    <w:p w:rsidR="00F85A75" w:rsidRPr="00B601EE" w:rsidRDefault="00F85A75" w:rsidP="00B601EE">
      <w:pPr>
        <w:pStyle w:val="a3"/>
        <w:ind w:firstLine="708"/>
        <w:jc w:val="both"/>
        <w:rPr>
          <w:rFonts w:ascii="Times New Roman" w:hAnsi="Times New Roman"/>
          <w:sz w:val="28"/>
          <w:szCs w:val="28"/>
        </w:rPr>
      </w:pPr>
      <w:r w:rsidRPr="00B601EE">
        <w:rPr>
          <w:rFonts w:ascii="Times New Roman" w:hAnsi="Times New Roman"/>
          <w:sz w:val="28"/>
          <w:szCs w:val="28"/>
        </w:rPr>
        <w:t>Реализация указанных мероприятий создала необходимые условия для повышения эффективности управления муниципальными финансами и муниципальным финансовым контролем в сфере бюджетных правоотношений, позволила внедрить механизмы, повышающие качество управления и контроля. Однако совершенствование бюджетного законодательства и бюджетной системы в целом ставит задачи по дальнейшему развитию существующего бюджетного процесса в муниципальном образовании «Вяземский муниципальный округ» Смоленской области.</w:t>
      </w:r>
    </w:p>
    <w:p w:rsidR="009770EF" w:rsidRPr="00B601EE" w:rsidRDefault="007C0C41" w:rsidP="00B601EE">
      <w:pPr>
        <w:pStyle w:val="a3"/>
        <w:ind w:firstLine="708"/>
        <w:jc w:val="both"/>
        <w:rPr>
          <w:rFonts w:ascii="Times New Roman" w:hAnsi="Times New Roman"/>
          <w:sz w:val="28"/>
          <w:szCs w:val="28"/>
        </w:rPr>
      </w:pPr>
      <w:r w:rsidRPr="00B601EE">
        <w:rPr>
          <w:rFonts w:ascii="Times New Roman" w:hAnsi="Times New Roman"/>
          <w:sz w:val="28"/>
          <w:szCs w:val="28"/>
        </w:rPr>
        <w:t>Развитие сферы реализации муниципальной программы прогнозируется с учетом тенденций развития сферы управления финансами Российской Ф</w:t>
      </w:r>
      <w:r w:rsidR="009770EF" w:rsidRPr="00B601EE">
        <w:rPr>
          <w:rFonts w:ascii="Times New Roman" w:hAnsi="Times New Roman"/>
          <w:sz w:val="28"/>
          <w:szCs w:val="28"/>
        </w:rPr>
        <w:t>едерации и Смоленской области.</w:t>
      </w:r>
    </w:p>
    <w:p w:rsidR="005277B3" w:rsidRPr="00B601EE" w:rsidRDefault="005277B3" w:rsidP="00B601EE">
      <w:pPr>
        <w:pStyle w:val="a3"/>
        <w:ind w:firstLine="708"/>
        <w:jc w:val="both"/>
        <w:rPr>
          <w:rFonts w:ascii="Times New Roman" w:hAnsi="Times New Roman"/>
          <w:sz w:val="28"/>
          <w:szCs w:val="28"/>
        </w:rPr>
      </w:pPr>
      <w:r w:rsidRPr="00B601EE">
        <w:rPr>
          <w:rFonts w:ascii="Times New Roman" w:hAnsi="Times New Roman"/>
          <w:sz w:val="28"/>
          <w:szCs w:val="28"/>
        </w:rPr>
        <w:t>Существует ряд проблем в сфере реализации муниципальной программы, которые в среднесрочной перспективе способны оказать негативное влияние на достижение целей муниципальной программы, в частности:</w:t>
      </w:r>
    </w:p>
    <w:p w:rsidR="005277B3" w:rsidRPr="00B601EE" w:rsidRDefault="005277B3" w:rsidP="00B601EE">
      <w:pPr>
        <w:pStyle w:val="a3"/>
        <w:ind w:firstLine="708"/>
        <w:jc w:val="both"/>
        <w:rPr>
          <w:rFonts w:ascii="Times New Roman" w:hAnsi="Times New Roman"/>
          <w:sz w:val="28"/>
          <w:szCs w:val="28"/>
        </w:rPr>
      </w:pPr>
      <w:r w:rsidRPr="00B601EE">
        <w:rPr>
          <w:rFonts w:ascii="Times New Roman" w:hAnsi="Times New Roman"/>
          <w:sz w:val="28"/>
          <w:szCs w:val="28"/>
        </w:rPr>
        <w:t>1) при планировании бюджетных ассигнований:</w:t>
      </w:r>
    </w:p>
    <w:p w:rsidR="005277B3" w:rsidRPr="00B601EE" w:rsidRDefault="005277B3"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возникновение дополнительной финансовой нагрузки в связи с необходимостью выполнения решений, принимаемых на федеральном уровне, в том числе Указов Президента Российской Федерации от 07.05.2012 </w:t>
      </w:r>
      <w:hyperlink r:id="rId9" w:history="1">
        <w:r w:rsidR="004F1364" w:rsidRPr="00B601EE">
          <w:rPr>
            <w:rFonts w:ascii="Times New Roman" w:hAnsi="Times New Roman"/>
            <w:sz w:val="28"/>
            <w:szCs w:val="28"/>
          </w:rPr>
          <w:t>№ 597</w:t>
        </w:r>
      </w:hyperlink>
      <w:r w:rsidRPr="00B601EE">
        <w:rPr>
          <w:rFonts w:ascii="Times New Roman" w:hAnsi="Times New Roman"/>
          <w:sz w:val="28"/>
          <w:szCs w:val="28"/>
        </w:rPr>
        <w:t xml:space="preserve"> «О мероприятиях по реализации государственной социальной политики», от </w:t>
      </w:r>
      <w:r w:rsidR="004F1364" w:rsidRPr="00B601EE">
        <w:rPr>
          <w:rFonts w:ascii="Times New Roman" w:hAnsi="Times New Roman"/>
          <w:sz w:val="28"/>
          <w:szCs w:val="28"/>
        </w:rPr>
        <w:t>29</w:t>
      </w:r>
      <w:r w:rsidRPr="00B601EE">
        <w:rPr>
          <w:rFonts w:ascii="Times New Roman" w:hAnsi="Times New Roman"/>
          <w:sz w:val="28"/>
          <w:szCs w:val="28"/>
        </w:rPr>
        <w:t>.0</w:t>
      </w:r>
      <w:r w:rsidR="004F1364" w:rsidRPr="00B601EE">
        <w:rPr>
          <w:rFonts w:ascii="Times New Roman" w:hAnsi="Times New Roman"/>
          <w:sz w:val="28"/>
          <w:szCs w:val="28"/>
        </w:rPr>
        <w:t>5</w:t>
      </w:r>
      <w:r w:rsidRPr="00B601EE">
        <w:rPr>
          <w:rFonts w:ascii="Times New Roman" w:hAnsi="Times New Roman"/>
          <w:sz w:val="28"/>
          <w:szCs w:val="28"/>
        </w:rPr>
        <w:t>.201</w:t>
      </w:r>
      <w:r w:rsidR="004F1364" w:rsidRPr="00B601EE">
        <w:rPr>
          <w:rFonts w:ascii="Times New Roman" w:hAnsi="Times New Roman"/>
          <w:sz w:val="28"/>
          <w:szCs w:val="28"/>
        </w:rPr>
        <w:t>7 № 240 «Об объявлении в Российской Федерации десятилетия детства</w:t>
      </w:r>
      <w:r w:rsidRPr="00B601EE">
        <w:rPr>
          <w:rFonts w:ascii="Times New Roman" w:hAnsi="Times New Roman"/>
          <w:sz w:val="28"/>
          <w:szCs w:val="28"/>
        </w:rPr>
        <w:t>», от 28.12.2012</w:t>
      </w:r>
      <w:r w:rsidR="004F1364" w:rsidRPr="00B601EE">
        <w:rPr>
          <w:rFonts w:ascii="Times New Roman" w:hAnsi="Times New Roman"/>
          <w:sz w:val="28"/>
          <w:szCs w:val="28"/>
        </w:rPr>
        <w:t xml:space="preserve"> № 1688 </w:t>
      </w:r>
      <w:r w:rsidRPr="00B601EE">
        <w:rPr>
          <w:rFonts w:ascii="Times New Roman" w:hAnsi="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 от 07.05.20</w:t>
      </w:r>
      <w:r w:rsidR="004F1364" w:rsidRPr="00B601EE">
        <w:rPr>
          <w:rFonts w:ascii="Times New Roman" w:hAnsi="Times New Roman"/>
          <w:sz w:val="28"/>
          <w:szCs w:val="28"/>
        </w:rPr>
        <w:t xml:space="preserve">24 № 309 </w:t>
      </w:r>
      <w:r w:rsidRPr="00B601EE">
        <w:rPr>
          <w:rFonts w:ascii="Times New Roman" w:hAnsi="Times New Roman"/>
          <w:sz w:val="28"/>
          <w:szCs w:val="28"/>
        </w:rPr>
        <w:t>«</w:t>
      </w:r>
      <w:r w:rsidR="004F1364" w:rsidRPr="00B601EE">
        <w:rPr>
          <w:rFonts w:ascii="Times New Roman" w:hAnsi="Times New Roman"/>
          <w:sz w:val="28"/>
          <w:szCs w:val="28"/>
        </w:rPr>
        <w:t>О национальных целях развития Российской Федерации на период до 2030 года и на перспективу до 2036 года»;</w:t>
      </w:r>
    </w:p>
    <w:p w:rsidR="005277B3" w:rsidRPr="00B601EE" w:rsidRDefault="005277B3" w:rsidP="00B601EE">
      <w:pPr>
        <w:pStyle w:val="a3"/>
        <w:jc w:val="both"/>
        <w:rPr>
          <w:rFonts w:ascii="Times New Roman" w:hAnsi="Times New Roman"/>
          <w:sz w:val="28"/>
          <w:szCs w:val="28"/>
        </w:rPr>
      </w:pPr>
      <w:r w:rsidRPr="00B601EE">
        <w:rPr>
          <w:rFonts w:ascii="Times New Roman" w:hAnsi="Times New Roman"/>
          <w:sz w:val="28"/>
          <w:szCs w:val="28"/>
        </w:rPr>
        <w:t>недостаточное качество планирования значений показателей муниципальных программ муниципального округа и отсутствие согласованности бюджетных ассигнований, предусмотренных на реализацию мероприятий муниципальных программ муниципального округа, и показателей, характеризующих ее выполнение;</w:t>
      </w:r>
    </w:p>
    <w:p w:rsidR="0010557C" w:rsidRPr="00B601EE" w:rsidRDefault="00486355" w:rsidP="00B601EE">
      <w:pPr>
        <w:pStyle w:val="a3"/>
        <w:ind w:firstLine="708"/>
        <w:jc w:val="both"/>
        <w:rPr>
          <w:rFonts w:ascii="Times New Roman" w:hAnsi="Times New Roman"/>
          <w:sz w:val="28"/>
          <w:szCs w:val="28"/>
        </w:rPr>
      </w:pPr>
      <w:r w:rsidRPr="00B601EE">
        <w:rPr>
          <w:rFonts w:ascii="Times New Roman" w:hAnsi="Times New Roman"/>
          <w:sz w:val="28"/>
          <w:szCs w:val="28"/>
        </w:rPr>
        <w:t>2</w:t>
      </w:r>
      <w:r w:rsidR="0010557C" w:rsidRPr="00B601EE">
        <w:rPr>
          <w:rFonts w:ascii="Times New Roman" w:hAnsi="Times New Roman"/>
          <w:sz w:val="28"/>
          <w:szCs w:val="28"/>
        </w:rPr>
        <w:t>) при обеспечении сбалансированности бюджета муниципального образования:</w:t>
      </w:r>
    </w:p>
    <w:p w:rsidR="0010557C" w:rsidRPr="00B601EE" w:rsidRDefault="0010557C" w:rsidP="005607A9">
      <w:pPr>
        <w:pStyle w:val="a3"/>
        <w:ind w:firstLine="708"/>
        <w:jc w:val="both"/>
        <w:rPr>
          <w:rFonts w:ascii="Times New Roman" w:hAnsi="Times New Roman"/>
          <w:sz w:val="28"/>
          <w:szCs w:val="28"/>
        </w:rPr>
      </w:pPr>
      <w:r w:rsidRPr="00B601EE">
        <w:rPr>
          <w:rFonts w:ascii="Times New Roman" w:hAnsi="Times New Roman"/>
          <w:sz w:val="28"/>
          <w:szCs w:val="28"/>
        </w:rPr>
        <w:lastRenderedPageBreak/>
        <w:t>недостаточно высокое качество прогнозирования объема расходов главными распорядителями бюджетных средств, необходимых для обеспечения деятельности подведомственных им учреждений, исполнения принятых расходных обязательств в течение месяца, квартала, что приводит к образованию остатков средств на едином счете бюджета муниципального образования;</w:t>
      </w:r>
    </w:p>
    <w:p w:rsidR="0010557C" w:rsidRPr="00B601EE" w:rsidRDefault="00211C86" w:rsidP="005607A9">
      <w:pPr>
        <w:pStyle w:val="a3"/>
        <w:ind w:firstLine="708"/>
        <w:jc w:val="both"/>
        <w:rPr>
          <w:rFonts w:ascii="Times New Roman" w:hAnsi="Times New Roman"/>
          <w:sz w:val="28"/>
          <w:szCs w:val="28"/>
        </w:rPr>
      </w:pPr>
      <w:r w:rsidRPr="00B601EE">
        <w:rPr>
          <w:rFonts w:ascii="Times New Roman" w:hAnsi="Times New Roman"/>
          <w:sz w:val="28"/>
          <w:szCs w:val="28"/>
        </w:rPr>
        <w:t>3</w:t>
      </w:r>
      <w:r w:rsidR="0010557C" w:rsidRPr="00B601EE">
        <w:rPr>
          <w:rFonts w:ascii="Times New Roman" w:hAnsi="Times New Roman"/>
          <w:sz w:val="28"/>
          <w:szCs w:val="28"/>
        </w:rPr>
        <w:t>) при управлении муниципальным долгом муниципального округа:</w:t>
      </w:r>
      <w:r w:rsidR="005607A9">
        <w:rPr>
          <w:rFonts w:ascii="Times New Roman" w:hAnsi="Times New Roman"/>
          <w:sz w:val="28"/>
          <w:szCs w:val="28"/>
        </w:rPr>
        <w:t xml:space="preserve"> </w:t>
      </w:r>
      <w:r w:rsidR="0010557C" w:rsidRPr="00B601EE">
        <w:rPr>
          <w:rFonts w:ascii="Times New Roman" w:hAnsi="Times New Roman"/>
          <w:sz w:val="28"/>
          <w:szCs w:val="28"/>
        </w:rPr>
        <w:t>вероятность отсутствия возможности перекредитования долговых обязательств муниципального округа со сроком погашения в текущем финансовом году;</w:t>
      </w:r>
    </w:p>
    <w:p w:rsidR="0010557C" w:rsidRPr="00B601EE" w:rsidRDefault="0010557C" w:rsidP="005607A9">
      <w:pPr>
        <w:pStyle w:val="a3"/>
        <w:ind w:firstLine="708"/>
        <w:jc w:val="both"/>
        <w:rPr>
          <w:rFonts w:ascii="Times New Roman" w:hAnsi="Times New Roman"/>
          <w:sz w:val="28"/>
          <w:szCs w:val="28"/>
        </w:rPr>
      </w:pPr>
      <w:r w:rsidRPr="00B601EE">
        <w:rPr>
          <w:rFonts w:ascii="Times New Roman" w:hAnsi="Times New Roman"/>
          <w:sz w:val="28"/>
          <w:szCs w:val="28"/>
        </w:rPr>
        <w:t>вероятность неблагоприятного изменения стоимости заимствований в зависимости от времени и объема потребности в заемных ресурсах;</w:t>
      </w:r>
    </w:p>
    <w:p w:rsidR="0010557C" w:rsidRPr="00B601EE" w:rsidRDefault="0010557C" w:rsidP="005607A9">
      <w:pPr>
        <w:pStyle w:val="a3"/>
        <w:ind w:firstLine="708"/>
        <w:jc w:val="both"/>
        <w:rPr>
          <w:rFonts w:ascii="Times New Roman" w:hAnsi="Times New Roman"/>
          <w:sz w:val="28"/>
          <w:szCs w:val="28"/>
        </w:rPr>
      </w:pPr>
      <w:r w:rsidRPr="00B601EE">
        <w:rPr>
          <w:rFonts w:ascii="Times New Roman" w:hAnsi="Times New Roman"/>
          <w:sz w:val="28"/>
          <w:szCs w:val="28"/>
        </w:rPr>
        <w:t>вероятность отсутствия на едином счете по учету средств бюджета муниципального округа средств, достаточных для исполнения обязательств по обслуживанию и погашению долговых обязательств муниципального округа своевременно и в полном объеме;</w:t>
      </w:r>
    </w:p>
    <w:p w:rsidR="005277B3" w:rsidRPr="00B601EE" w:rsidRDefault="005277B3" w:rsidP="00B601EE">
      <w:pPr>
        <w:pStyle w:val="a3"/>
        <w:ind w:firstLine="708"/>
        <w:jc w:val="both"/>
        <w:rPr>
          <w:rFonts w:ascii="Times New Roman" w:hAnsi="Times New Roman"/>
          <w:sz w:val="28"/>
          <w:szCs w:val="28"/>
        </w:rPr>
      </w:pPr>
      <w:r w:rsidRPr="00B601EE">
        <w:rPr>
          <w:rFonts w:ascii="Times New Roman" w:hAnsi="Times New Roman"/>
          <w:sz w:val="28"/>
          <w:szCs w:val="28"/>
        </w:rPr>
        <w:t>4) при обеспечении прозрачности и открытости бюджетов и бюджетного процесса в муниципальном округе:</w:t>
      </w:r>
    </w:p>
    <w:p w:rsidR="005277B3" w:rsidRPr="00B601EE" w:rsidRDefault="005277B3" w:rsidP="00B601EE">
      <w:pPr>
        <w:pStyle w:val="a3"/>
        <w:ind w:firstLine="708"/>
        <w:jc w:val="both"/>
        <w:rPr>
          <w:rFonts w:ascii="Times New Roman" w:hAnsi="Times New Roman"/>
          <w:sz w:val="28"/>
          <w:szCs w:val="28"/>
        </w:rPr>
      </w:pPr>
      <w:r w:rsidRPr="00B601EE">
        <w:rPr>
          <w:rFonts w:ascii="Times New Roman" w:hAnsi="Times New Roman"/>
          <w:sz w:val="28"/>
          <w:szCs w:val="28"/>
        </w:rPr>
        <w:t>недостаточный уровень информационной прозрачности деятельности участников бюджетного процесса;</w:t>
      </w:r>
    </w:p>
    <w:p w:rsidR="005277B3" w:rsidRPr="00B601EE" w:rsidRDefault="005277B3"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небольшая степень вовлеченности гражданского общества в обсуждение целей и результатов </w:t>
      </w:r>
      <w:r w:rsidR="0001292A" w:rsidRPr="00B601EE">
        <w:rPr>
          <w:rFonts w:ascii="Times New Roman" w:hAnsi="Times New Roman"/>
          <w:sz w:val="28"/>
          <w:szCs w:val="28"/>
        </w:rPr>
        <w:t>использования бюджетных средств.</w:t>
      </w:r>
    </w:p>
    <w:p w:rsidR="005277B3" w:rsidRPr="00B601EE" w:rsidRDefault="00D615C8" w:rsidP="00B601EE">
      <w:pPr>
        <w:pStyle w:val="a3"/>
        <w:ind w:firstLine="708"/>
        <w:jc w:val="both"/>
        <w:rPr>
          <w:rFonts w:ascii="Times New Roman" w:hAnsi="Times New Roman"/>
          <w:sz w:val="28"/>
          <w:szCs w:val="28"/>
        </w:rPr>
      </w:pPr>
      <w:r w:rsidRPr="00B601EE">
        <w:rPr>
          <w:rFonts w:ascii="Times New Roman" w:hAnsi="Times New Roman"/>
          <w:sz w:val="28"/>
          <w:szCs w:val="28"/>
        </w:rPr>
        <w:t>Р</w:t>
      </w:r>
      <w:r w:rsidR="005277B3" w:rsidRPr="00B601EE">
        <w:rPr>
          <w:rFonts w:ascii="Times New Roman" w:hAnsi="Times New Roman"/>
          <w:sz w:val="28"/>
          <w:szCs w:val="28"/>
        </w:rPr>
        <w:t>ешени</w:t>
      </w:r>
      <w:r w:rsidRPr="00B601EE">
        <w:rPr>
          <w:rFonts w:ascii="Times New Roman" w:hAnsi="Times New Roman"/>
          <w:sz w:val="28"/>
          <w:szCs w:val="28"/>
        </w:rPr>
        <w:t>ю</w:t>
      </w:r>
      <w:r w:rsidR="007F12E9" w:rsidRPr="00B601EE">
        <w:rPr>
          <w:rFonts w:ascii="Times New Roman" w:hAnsi="Times New Roman"/>
          <w:sz w:val="28"/>
          <w:szCs w:val="28"/>
        </w:rPr>
        <w:t xml:space="preserve"> перечисленных </w:t>
      </w:r>
      <w:r w:rsidR="005277B3" w:rsidRPr="00B601EE">
        <w:rPr>
          <w:rFonts w:ascii="Times New Roman" w:hAnsi="Times New Roman"/>
          <w:sz w:val="28"/>
          <w:szCs w:val="28"/>
        </w:rPr>
        <w:t>проблем</w:t>
      </w:r>
      <w:r w:rsidRPr="00B601EE">
        <w:rPr>
          <w:rFonts w:ascii="Times New Roman" w:hAnsi="Times New Roman"/>
          <w:sz w:val="28"/>
          <w:szCs w:val="28"/>
        </w:rPr>
        <w:t xml:space="preserve">, </w:t>
      </w:r>
      <w:r w:rsidR="005277B3" w:rsidRPr="00B601EE">
        <w:rPr>
          <w:rFonts w:ascii="Times New Roman" w:hAnsi="Times New Roman"/>
          <w:sz w:val="28"/>
          <w:szCs w:val="28"/>
        </w:rPr>
        <w:t>будут способствовать мероприятия по повышению эффективности управления финансами, предусмотренные в рамках реализации муниципальной программы.</w:t>
      </w:r>
    </w:p>
    <w:p w:rsidR="005277B3" w:rsidRPr="00B601EE" w:rsidRDefault="005277B3" w:rsidP="00B601EE">
      <w:pPr>
        <w:pStyle w:val="a3"/>
        <w:jc w:val="both"/>
        <w:rPr>
          <w:rFonts w:ascii="Times New Roman" w:hAnsi="Times New Roman"/>
          <w:sz w:val="28"/>
          <w:szCs w:val="28"/>
        </w:rPr>
      </w:pPr>
    </w:p>
    <w:p w:rsidR="00DA44E0" w:rsidRPr="00B601EE" w:rsidRDefault="00DA44E0" w:rsidP="00B601EE">
      <w:pPr>
        <w:pStyle w:val="a3"/>
        <w:jc w:val="center"/>
        <w:rPr>
          <w:rFonts w:ascii="Times New Roman" w:eastAsia="Times New Roman" w:hAnsi="Times New Roman"/>
          <w:b/>
          <w:bCs/>
          <w:sz w:val="28"/>
          <w:szCs w:val="28"/>
          <w:lang w:eastAsia="ru-RU"/>
        </w:rPr>
      </w:pPr>
      <w:r w:rsidRPr="00B601EE">
        <w:rPr>
          <w:rFonts w:ascii="Times New Roman" w:eastAsia="Times New Roman" w:hAnsi="Times New Roman"/>
          <w:b/>
          <w:bCs/>
          <w:sz w:val="28"/>
          <w:szCs w:val="28"/>
          <w:lang w:eastAsia="ru-RU"/>
        </w:rPr>
        <w:t>2. Приоритеты муниципальной политики</w:t>
      </w:r>
    </w:p>
    <w:p w:rsidR="00DA44E0" w:rsidRPr="00B601EE" w:rsidRDefault="00DA44E0" w:rsidP="00B601EE">
      <w:pPr>
        <w:pStyle w:val="a3"/>
        <w:jc w:val="center"/>
        <w:rPr>
          <w:rFonts w:ascii="Times New Roman" w:eastAsia="Times New Roman" w:hAnsi="Times New Roman"/>
          <w:b/>
          <w:bCs/>
          <w:sz w:val="28"/>
          <w:szCs w:val="28"/>
          <w:lang w:eastAsia="ru-RU"/>
        </w:rPr>
      </w:pPr>
      <w:r w:rsidRPr="00B601EE">
        <w:rPr>
          <w:rFonts w:ascii="Times New Roman" w:eastAsia="Times New Roman" w:hAnsi="Times New Roman"/>
          <w:b/>
          <w:bCs/>
          <w:sz w:val="28"/>
          <w:szCs w:val="28"/>
          <w:lang w:eastAsia="ru-RU"/>
        </w:rPr>
        <w:t>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DA44E0" w:rsidRPr="00B601EE" w:rsidRDefault="00DA44E0" w:rsidP="00B601EE">
      <w:pPr>
        <w:pStyle w:val="a3"/>
        <w:jc w:val="both"/>
        <w:rPr>
          <w:rFonts w:ascii="Times New Roman" w:hAnsi="Times New Roman"/>
          <w:sz w:val="28"/>
          <w:szCs w:val="28"/>
        </w:rPr>
      </w:pPr>
    </w:p>
    <w:p w:rsidR="00E961D3" w:rsidRPr="007B1F7F" w:rsidRDefault="00DA376A" w:rsidP="00B601EE">
      <w:pPr>
        <w:pStyle w:val="a3"/>
        <w:ind w:firstLine="708"/>
        <w:jc w:val="both"/>
        <w:rPr>
          <w:rFonts w:ascii="Times New Roman" w:hAnsi="Times New Roman"/>
          <w:sz w:val="28"/>
          <w:szCs w:val="28"/>
        </w:rPr>
      </w:pPr>
      <w:r w:rsidRPr="007B1F7F">
        <w:rPr>
          <w:rFonts w:ascii="Times New Roman" w:hAnsi="Times New Roman"/>
          <w:sz w:val="28"/>
          <w:szCs w:val="28"/>
        </w:rPr>
        <w:t>Приоритеты муниципальной политики в сфере реализации муниципальной программы определены в следующих документах стратегического характера:</w:t>
      </w:r>
    </w:p>
    <w:p w:rsidR="00DA376A" w:rsidRPr="007B1F7F" w:rsidRDefault="00C356CC" w:rsidP="00B601EE">
      <w:pPr>
        <w:pStyle w:val="a3"/>
        <w:ind w:firstLine="708"/>
        <w:jc w:val="both"/>
        <w:rPr>
          <w:rFonts w:ascii="Times New Roman" w:hAnsi="Times New Roman"/>
          <w:sz w:val="28"/>
          <w:szCs w:val="28"/>
        </w:rPr>
      </w:pPr>
      <w:r w:rsidRPr="007B1F7F">
        <w:rPr>
          <w:rFonts w:ascii="Times New Roman" w:hAnsi="Times New Roman"/>
          <w:sz w:val="28"/>
          <w:szCs w:val="28"/>
        </w:rPr>
        <w:t>решение Вяземского районного Совета депутатов</w:t>
      </w:r>
      <w:r w:rsidRPr="007B1F7F">
        <w:t xml:space="preserve"> </w:t>
      </w:r>
      <w:r w:rsidRPr="007B1F7F">
        <w:rPr>
          <w:rFonts w:ascii="Times New Roman" w:hAnsi="Times New Roman"/>
          <w:sz w:val="28"/>
          <w:szCs w:val="28"/>
        </w:rPr>
        <w:t>от 28.10.2020 № 66</w:t>
      </w:r>
      <w:r w:rsidR="005607A9">
        <w:rPr>
          <w:rFonts w:ascii="Times New Roman" w:hAnsi="Times New Roman"/>
          <w:sz w:val="28"/>
          <w:szCs w:val="28"/>
        </w:rPr>
        <w:t xml:space="preserve">                 </w:t>
      </w:r>
      <w:r w:rsidRPr="007B1F7F">
        <w:rPr>
          <w:rFonts w:ascii="Times New Roman" w:hAnsi="Times New Roman"/>
          <w:sz w:val="28"/>
          <w:szCs w:val="28"/>
        </w:rPr>
        <w:t xml:space="preserve"> «О Стратегии социально-экономического развития муниципального образования «Вяземский район Смоленской области до 2030 года»;</w:t>
      </w:r>
    </w:p>
    <w:p w:rsidR="00C356CC" w:rsidRPr="007B1F7F" w:rsidRDefault="00521CFB" w:rsidP="00B601EE">
      <w:pPr>
        <w:pStyle w:val="a3"/>
        <w:ind w:firstLine="708"/>
        <w:jc w:val="both"/>
        <w:rPr>
          <w:rFonts w:ascii="Times New Roman" w:hAnsi="Times New Roman"/>
          <w:sz w:val="28"/>
          <w:szCs w:val="28"/>
        </w:rPr>
      </w:pPr>
      <w:r w:rsidRPr="007B1F7F">
        <w:rPr>
          <w:rFonts w:ascii="Times New Roman" w:hAnsi="Times New Roman"/>
          <w:sz w:val="28"/>
          <w:szCs w:val="28"/>
        </w:rPr>
        <w:t>основные направления бюджетной и налоговой политики на очередной финансовый год и плановый период.</w:t>
      </w:r>
    </w:p>
    <w:p w:rsidR="00DA376A" w:rsidRPr="007B1F7F" w:rsidRDefault="00DA376A" w:rsidP="00B601EE">
      <w:pPr>
        <w:pStyle w:val="a3"/>
        <w:ind w:firstLine="708"/>
        <w:jc w:val="both"/>
        <w:rPr>
          <w:rFonts w:ascii="Times New Roman" w:hAnsi="Times New Roman"/>
          <w:sz w:val="28"/>
          <w:szCs w:val="28"/>
        </w:rPr>
      </w:pPr>
      <w:r w:rsidRPr="007B1F7F">
        <w:rPr>
          <w:rFonts w:ascii="Times New Roman" w:hAnsi="Times New Roman"/>
          <w:sz w:val="28"/>
          <w:szCs w:val="28"/>
        </w:rPr>
        <w:t>Стратегические приоритеты муниципальной программы включают в себя:</w:t>
      </w:r>
    </w:p>
    <w:p w:rsidR="00DA376A" w:rsidRPr="007B1F7F" w:rsidRDefault="00DA376A" w:rsidP="00DA376A">
      <w:pPr>
        <w:pStyle w:val="a3"/>
        <w:ind w:firstLine="708"/>
        <w:jc w:val="both"/>
        <w:rPr>
          <w:rFonts w:ascii="Times New Roman" w:hAnsi="Times New Roman"/>
          <w:sz w:val="28"/>
          <w:szCs w:val="28"/>
        </w:rPr>
      </w:pPr>
      <w:r w:rsidRPr="007B1F7F">
        <w:rPr>
          <w:rFonts w:ascii="Times New Roman" w:hAnsi="Times New Roman"/>
          <w:sz w:val="28"/>
          <w:szCs w:val="28"/>
        </w:rPr>
        <w:t>обеспечение достоверного прогнозирования доходов бюджета;</w:t>
      </w:r>
    </w:p>
    <w:p w:rsidR="00DA376A" w:rsidRPr="00B601EE" w:rsidRDefault="00DA376A" w:rsidP="00DA376A">
      <w:pPr>
        <w:pStyle w:val="a3"/>
        <w:ind w:firstLine="708"/>
        <w:jc w:val="both"/>
        <w:rPr>
          <w:rFonts w:ascii="Times New Roman" w:hAnsi="Times New Roman"/>
          <w:sz w:val="28"/>
          <w:szCs w:val="28"/>
        </w:rPr>
      </w:pPr>
      <w:r w:rsidRPr="007B1F7F">
        <w:rPr>
          <w:rFonts w:ascii="Times New Roman" w:hAnsi="Times New Roman"/>
          <w:sz w:val="28"/>
          <w:szCs w:val="28"/>
        </w:rPr>
        <w:t>мобилизация доходов бюджета;</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lang w:eastAsia="ja-JP"/>
        </w:rPr>
        <w:t>концентрация расходов на первоочередных и приоритетных направлениях, в том числе на достижении целей и результатов региональных проектов, направленных на реализацию национальных проектов</w:t>
      </w:r>
      <w:r w:rsidRPr="00B601EE">
        <w:rPr>
          <w:rFonts w:ascii="Times New Roman" w:hAnsi="Times New Roman"/>
          <w:sz w:val="28"/>
          <w:szCs w:val="28"/>
        </w:rPr>
        <w:t>;</w:t>
      </w:r>
    </w:p>
    <w:p w:rsidR="00DA376A" w:rsidRPr="00B601EE" w:rsidRDefault="00DA376A" w:rsidP="00DA376A">
      <w:pPr>
        <w:pStyle w:val="a3"/>
        <w:ind w:firstLine="708"/>
        <w:jc w:val="both"/>
        <w:rPr>
          <w:rFonts w:ascii="Times New Roman" w:hAnsi="Times New Roman"/>
          <w:sz w:val="28"/>
          <w:szCs w:val="28"/>
          <w:lang w:eastAsia="ja-JP"/>
        </w:rPr>
      </w:pPr>
      <w:r w:rsidRPr="00B601EE">
        <w:rPr>
          <w:rFonts w:ascii="Times New Roman" w:hAnsi="Times New Roman"/>
          <w:sz w:val="28"/>
          <w:szCs w:val="28"/>
          <w:lang w:eastAsia="ja-JP"/>
        </w:rPr>
        <w:t xml:space="preserve">сохранение достигнутых соотношений к среднемесячному доходу от трудовой деятельности средней заработной платы отдельных категорий </w:t>
      </w:r>
      <w:r w:rsidRPr="00B601EE">
        <w:rPr>
          <w:rFonts w:ascii="Times New Roman" w:hAnsi="Times New Roman"/>
          <w:sz w:val="28"/>
          <w:szCs w:val="28"/>
          <w:lang w:eastAsia="ja-JP"/>
        </w:rPr>
        <w:lastRenderedPageBreak/>
        <w:t>работников бюджетной сферы, определенных указами Президента Российской Федерации;</w:t>
      </w:r>
    </w:p>
    <w:p w:rsidR="00DA376A" w:rsidRPr="00B601EE" w:rsidRDefault="00DA376A" w:rsidP="00DA376A">
      <w:pPr>
        <w:pStyle w:val="a3"/>
        <w:ind w:firstLine="708"/>
        <w:jc w:val="both"/>
        <w:rPr>
          <w:rFonts w:ascii="Times New Roman" w:hAnsi="Times New Roman"/>
          <w:sz w:val="28"/>
          <w:szCs w:val="28"/>
          <w:lang w:eastAsia="ja-JP"/>
        </w:rPr>
      </w:pPr>
      <w:r w:rsidRPr="00B601EE">
        <w:rPr>
          <w:rFonts w:ascii="Times New Roman" w:hAnsi="Times New Roman"/>
          <w:sz w:val="28"/>
          <w:szCs w:val="28"/>
          <w:lang w:eastAsia="ja-JP"/>
        </w:rPr>
        <w:t>обеспечение выплаты заработной платы работникам организаций бюджетной сферы не ниже минимального размера оплаты труда, устанавливаемого на федеральном уровне;</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rPr>
        <w:t>планирование бюджетных ассигнований исходя из необходимости безусловного исполнения действующих расходных обязательств;</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lang w:eastAsia="ja-JP"/>
        </w:rPr>
        <w:t>недопущение принятия новых расходных обязательств, не обеспеченных источниками финансирования;</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rPr>
        <w:t>оптимизация бюджетных расходов, имеющих низкую степень эффективности и не оказывающих ускоренного влияния на социально-экономическое развитие;</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rPr>
        <w:t>прозрачное и конкурентное распределение имеющихся средств, для реализации возможности полноценного применения программно-целевого метода с целью создания прочной основы для повышения эффективности бюджетных расходов;</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rPr>
        <w:t>предупреждение нарушений в сферах бюджетного законодательства;</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rPr>
        <w:t>обеспечение эффективного управления муниципальным долгом (своевременное погашение и обслуживание принятых долговых обязательств, минимизация рисков, связанных с обслуживанием и погашением муниципального, поддержание положительной кредитной истории, взаимодействие с Министерством финансов Смоленской области по вопросам привлечения и реструктуризации бюджетных кредитов из областного бюджета);</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rPr>
        <w:t>обеспечение своевременного и качественного формирования и исполнения;</w:t>
      </w:r>
    </w:p>
    <w:p w:rsidR="00DA376A" w:rsidRPr="00B601EE" w:rsidRDefault="00DA376A" w:rsidP="00DA376A">
      <w:pPr>
        <w:pStyle w:val="a3"/>
        <w:ind w:firstLine="708"/>
        <w:jc w:val="both"/>
        <w:rPr>
          <w:rFonts w:ascii="Times New Roman" w:hAnsi="Times New Roman"/>
          <w:sz w:val="28"/>
          <w:szCs w:val="28"/>
        </w:rPr>
      </w:pPr>
      <w:r w:rsidRPr="00B601EE">
        <w:rPr>
          <w:rFonts w:ascii="Times New Roman" w:hAnsi="Times New Roman"/>
          <w:sz w:val="28"/>
          <w:szCs w:val="28"/>
          <w:lang w:eastAsia="ja-JP"/>
        </w:rPr>
        <w:t>повышение реалистичности и минимизация рисков несбалансированности бюджета;</w:t>
      </w:r>
    </w:p>
    <w:p w:rsidR="00DA376A" w:rsidRPr="00B601EE" w:rsidRDefault="00DA376A" w:rsidP="00DA376A">
      <w:pPr>
        <w:pStyle w:val="a3"/>
        <w:ind w:firstLine="708"/>
        <w:jc w:val="both"/>
        <w:rPr>
          <w:rFonts w:ascii="Times New Roman" w:hAnsi="Times New Roman"/>
          <w:sz w:val="28"/>
          <w:szCs w:val="28"/>
          <w:lang w:eastAsia="ja-JP"/>
        </w:rPr>
      </w:pPr>
      <w:r w:rsidRPr="00B601EE">
        <w:rPr>
          <w:rFonts w:ascii="Times New Roman" w:hAnsi="Times New Roman"/>
          <w:sz w:val="28"/>
          <w:szCs w:val="28"/>
          <w:lang w:eastAsia="ja-JP"/>
        </w:rPr>
        <w:t>обеспечение прозрачности (открытости) и публичности процесса управления финансами, гарантирующих обществу право на доступ к открытым данным, в том числе в рамках размещения финансовой и иной информации о бюджете и бюджетном процессе на едином портале бюджетной системы Российской Федерации, а также на официальном сайте финансового управления Администрации муниципального образования «Вяземский муниципальный округ» Смоленской области, размещения основных положений бюджета м</w:t>
      </w:r>
      <w:r w:rsidR="005607A9">
        <w:rPr>
          <w:rFonts w:ascii="Times New Roman" w:hAnsi="Times New Roman"/>
          <w:sz w:val="28"/>
          <w:szCs w:val="28"/>
          <w:lang w:eastAsia="ja-JP"/>
        </w:rPr>
        <w:t>униципального округа в формате «Бюджет для граждан»</w:t>
      </w:r>
      <w:r w:rsidRPr="00B601EE">
        <w:rPr>
          <w:rFonts w:ascii="Times New Roman" w:hAnsi="Times New Roman"/>
          <w:sz w:val="28"/>
          <w:szCs w:val="28"/>
        </w:rPr>
        <w:t>.</w:t>
      </w:r>
    </w:p>
    <w:p w:rsidR="0093546B" w:rsidRPr="00B601EE" w:rsidRDefault="00186CBB"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Муниципальная программа направлена на достижение цели по обеспечению </w:t>
      </w:r>
      <w:r w:rsidR="00A55677" w:rsidRPr="00B601EE">
        <w:rPr>
          <w:rFonts w:ascii="Times New Roman" w:hAnsi="Times New Roman"/>
          <w:sz w:val="28"/>
          <w:szCs w:val="28"/>
        </w:rPr>
        <w:t xml:space="preserve">долгосрочной </w:t>
      </w:r>
      <w:r w:rsidRPr="00B601EE">
        <w:rPr>
          <w:rFonts w:ascii="Times New Roman" w:hAnsi="Times New Roman"/>
          <w:sz w:val="28"/>
          <w:szCs w:val="28"/>
        </w:rPr>
        <w:t>сбалансированности и устойчивости бюджета муниципального образования «Вяземский муниципальный округ» Смоленской области</w:t>
      </w:r>
      <w:r w:rsidR="0093546B" w:rsidRPr="00B601EE">
        <w:rPr>
          <w:rFonts w:ascii="Times New Roman" w:hAnsi="Times New Roman"/>
          <w:sz w:val="28"/>
          <w:szCs w:val="28"/>
        </w:rPr>
        <w:t>, а также повышение качества управления муниципальными финансами.</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 </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lastRenderedPageBreak/>
        <w:t>Ожидаемыми основными результатами реализации муниципальной программы являются:</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повышение обоснованности, эффективности и прозрачности бюджетных расходов;</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качественная организация исполнения местного бюджета;</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обеспечение оптимизации расходов на обслуживание муниципального долга муниципального образования «</w:t>
      </w:r>
      <w:r w:rsidR="00D35BC4" w:rsidRPr="00B601EE">
        <w:rPr>
          <w:rFonts w:ascii="Times New Roman" w:hAnsi="Times New Roman"/>
          <w:sz w:val="28"/>
          <w:szCs w:val="28"/>
        </w:rPr>
        <w:t>Вяземский муниципальный округ</w:t>
      </w:r>
      <w:r w:rsidRPr="00B601EE">
        <w:rPr>
          <w:rFonts w:ascii="Times New Roman" w:hAnsi="Times New Roman"/>
          <w:sz w:val="28"/>
          <w:szCs w:val="28"/>
        </w:rPr>
        <w:t>» Смоленской области;</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отсутствие выплат из местного бюджета, связанных с несвоевременным ис</w:t>
      </w:r>
      <w:r w:rsidR="00D35BC4" w:rsidRPr="00B601EE">
        <w:rPr>
          <w:rFonts w:ascii="Times New Roman" w:hAnsi="Times New Roman"/>
          <w:sz w:val="28"/>
          <w:szCs w:val="28"/>
        </w:rPr>
        <w:t>полнением долговых обязательств.</w:t>
      </w:r>
    </w:p>
    <w:p w:rsidR="00DC2BF1" w:rsidRPr="00B601EE" w:rsidRDefault="00DC2BF1" w:rsidP="00B601EE">
      <w:pPr>
        <w:pStyle w:val="a3"/>
        <w:jc w:val="both"/>
        <w:rPr>
          <w:rFonts w:ascii="Times New Roman" w:hAnsi="Times New Roman"/>
          <w:b/>
          <w:sz w:val="28"/>
          <w:szCs w:val="28"/>
        </w:rPr>
      </w:pPr>
    </w:p>
    <w:p w:rsidR="00DA44E0" w:rsidRPr="00B601EE" w:rsidRDefault="0096750F" w:rsidP="00B601EE">
      <w:pPr>
        <w:pStyle w:val="a3"/>
        <w:jc w:val="center"/>
        <w:rPr>
          <w:rFonts w:ascii="Times New Roman" w:hAnsi="Times New Roman"/>
          <w:b/>
          <w:sz w:val="28"/>
          <w:szCs w:val="28"/>
        </w:rPr>
      </w:pPr>
      <w:r w:rsidRPr="00B601EE">
        <w:rPr>
          <w:rFonts w:ascii="Times New Roman" w:hAnsi="Times New Roman"/>
          <w:b/>
          <w:sz w:val="28"/>
          <w:szCs w:val="28"/>
        </w:rPr>
        <w:t>3. Сведения о региональном проекте</w:t>
      </w:r>
    </w:p>
    <w:p w:rsidR="0096750F" w:rsidRPr="00B601EE" w:rsidRDefault="0096750F" w:rsidP="00B601EE">
      <w:pPr>
        <w:pStyle w:val="a3"/>
        <w:jc w:val="both"/>
        <w:rPr>
          <w:rFonts w:ascii="Times New Roman" w:hAnsi="Times New Roman"/>
          <w:b/>
          <w:sz w:val="28"/>
          <w:szCs w:val="28"/>
        </w:rPr>
      </w:pPr>
    </w:p>
    <w:p w:rsidR="0096750F" w:rsidRPr="00B601EE" w:rsidRDefault="0096750F" w:rsidP="00B601EE">
      <w:pPr>
        <w:pStyle w:val="a3"/>
        <w:ind w:firstLine="708"/>
        <w:jc w:val="both"/>
        <w:rPr>
          <w:rFonts w:ascii="Times New Roman" w:hAnsi="Times New Roman"/>
          <w:sz w:val="28"/>
          <w:szCs w:val="28"/>
        </w:rPr>
      </w:pPr>
      <w:r w:rsidRPr="00B601EE">
        <w:rPr>
          <w:rFonts w:ascii="Times New Roman" w:hAnsi="Times New Roman"/>
          <w:sz w:val="28"/>
          <w:szCs w:val="28"/>
        </w:rPr>
        <w:t>Реализация регионального проекта муниципальной программой не предусмотрена.</w:t>
      </w:r>
    </w:p>
    <w:p w:rsidR="0096750F" w:rsidRPr="00B601EE" w:rsidRDefault="0096750F" w:rsidP="00B601EE">
      <w:pPr>
        <w:pStyle w:val="a3"/>
        <w:jc w:val="both"/>
        <w:rPr>
          <w:rFonts w:ascii="Times New Roman" w:hAnsi="Times New Roman"/>
          <w:sz w:val="28"/>
          <w:szCs w:val="28"/>
        </w:rPr>
      </w:pPr>
    </w:p>
    <w:p w:rsidR="00DA44E0" w:rsidRPr="00B601EE" w:rsidRDefault="0096750F" w:rsidP="00B601EE">
      <w:pPr>
        <w:pStyle w:val="a3"/>
        <w:jc w:val="center"/>
        <w:rPr>
          <w:rFonts w:ascii="Times New Roman" w:eastAsia="Times New Roman" w:hAnsi="Times New Roman"/>
          <w:b/>
          <w:sz w:val="28"/>
          <w:szCs w:val="28"/>
          <w:lang w:eastAsia="ru-RU"/>
        </w:rPr>
      </w:pPr>
      <w:r w:rsidRPr="00B601EE">
        <w:rPr>
          <w:rFonts w:ascii="Times New Roman" w:eastAsia="Times New Roman" w:hAnsi="Times New Roman"/>
          <w:b/>
          <w:sz w:val="28"/>
          <w:szCs w:val="28"/>
          <w:lang w:eastAsia="ru-RU"/>
        </w:rPr>
        <w:t>4</w:t>
      </w:r>
      <w:r w:rsidR="00DA44E0" w:rsidRPr="00B601EE">
        <w:rPr>
          <w:rFonts w:ascii="Times New Roman" w:eastAsia="Times New Roman" w:hAnsi="Times New Roman"/>
          <w:b/>
          <w:sz w:val="28"/>
          <w:szCs w:val="28"/>
          <w:lang w:eastAsia="ru-RU"/>
        </w:rPr>
        <w:t>. </w:t>
      </w:r>
      <w:r w:rsidRPr="00B601EE">
        <w:rPr>
          <w:rFonts w:ascii="Times New Roman" w:eastAsia="Times New Roman" w:hAnsi="Times New Roman"/>
          <w:b/>
          <w:sz w:val="28"/>
          <w:szCs w:val="28"/>
          <w:lang w:eastAsia="ru-RU"/>
        </w:rPr>
        <w:t>Сведения о комплексах процессных мероприятий</w:t>
      </w:r>
    </w:p>
    <w:p w:rsidR="0096750F" w:rsidRPr="00B601EE" w:rsidRDefault="0096750F" w:rsidP="00B601EE">
      <w:pPr>
        <w:pStyle w:val="a3"/>
        <w:jc w:val="both"/>
        <w:rPr>
          <w:rFonts w:ascii="Times New Roman" w:eastAsia="Times New Roman" w:hAnsi="Times New Roman"/>
          <w:sz w:val="28"/>
          <w:szCs w:val="28"/>
          <w:lang w:eastAsia="ru-RU"/>
        </w:rPr>
      </w:pPr>
    </w:p>
    <w:p w:rsidR="00DA44E0" w:rsidRPr="00B601EE" w:rsidRDefault="00DA44E0" w:rsidP="00B601EE">
      <w:pPr>
        <w:pStyle w:val="a3"/>
        <w:ind w:firstLine="708"/>
        <w:jc w:val="both"/>
        <w:rPr>
          <w:rFonts w:ascii="Times New Roman" w:eastAsia="Times New Roman" w:hAnsi="Times New Roman"/>
          <w:sz w:val="28"/>
          <w:szCs w:val="28"/>
          <w:lang w:eastAsia="ru-RU"/>
        </w:rPr>
      </w:pPr>
      <w:r w:rsidRPr="00B601EE">
        <w:rPr>
          <w:rFonts w:ascii="Times New Roman" w:eastAsia="Times New Roman" w:hAnsi="Times New Roman"/>
          <w:sz w:val="28"/>
          <w:szCs w:val="28"/>
          <w:lang w:eastAsia="ru-RU"/>
        </w:rPr>
        <w:t xml:space="preserve">Муниципальная программа направлена на реализацию следующих комплексов процессных мероприятий: </w:t>
      </w:r>
    </w:p>
    <w:p w:rsidR="00DA44E0" w:rsidRPr="00B601EE" w:rsidRDefault="00C8542C" w:rsidP="00B601EE">
      <w:pPr>
        <w:pStyle w:val="a3"/>
        <w:ind w:firstLine="708"/>
        <w:jc w:val="both"/>
        <w:rPr>
          <w:rFonts w:ascii="Times New Roman" w:eastAsia="Times New Roman" w:hAnsi="Times New Roman"/>
          <w:sz w:val="28"/>
          <w:szCs w:val="28"/>
          <w:lang w:eastAsia="ru-RU"/>
        </w:rPr>
      </w:pPr>
      <w:r w:rsidRPr="00B601EE">
        <w:rPr>
          <w:rFonts w:ascii="Times New Roman" w:eastAsia="Times New Roman" w:hAnsi="Times New Roman"/>
          <w:sz w:val="28"/>
          <w:szCs w:val="28"/>
          <w:lang w:eastAsia="ru-RU"/>
        </w:rPr>
        <w:t>управление муниципальным долгом муниципального образования «Вяземский муниципальный округ» Смоленской области</w:t>
      </w:r>
      <w:r w:rsidR="00DA44E0" w:rsidRPr="00B601EE">
        <w:rPr>
          <w:rFonts w:ascii="Times New Roman" w:eastAsia="Times New Roman" w:hAnsi="Times New Roman"/>
          <w:sz w:val="28"/>
          <w:szCs w:val="28"/>
          <w:lang w:eastAsia="ru-RU"/>
        </w:rPr>
        <w:t xml:space="preserve">; </w:t>
      </w:r>
    </w:p>
    <w:p w:rsidR="00DA44E0" w:rsidRPr="00B601EE" w:rsidRDefault="00C8542C" w:rsidP="00B601EE">
      <w:pPr>
        <w:pStyle w:val="a3"/>
        <w:ind w:firstLine="708"/>
        <w:jc w:val="both"/>
        <w:rPr>
          <w:rFonts w:ascii="Times New Roman" w:eastAsia="Times New Roman" w:hAnsi="Times New Roman"/>
          <w:sz w:val="28"/>
          <w:szCs w:val="28"/>
          <w:lang w:eastAsia="ru-RU"/>
        </w:rPr>
      </w:pPr>
      <w:r w:rsidRPr="00B601EE">
        <w:rPr>
          <w:rFonts w:ascii="Times New Roman" w:eastAsia="Times New Roman" w:hAnsi="Times New Roman"/>
          <w:sz w:val="28"/>
          <w:szCs w:val="28"/>
          <w:lang w:eastAsia="ru-RU"/>
        </w:rPr>
        <w:t>обеспечение организационных условий для реализации муниципальной программы</w:t>
      </w:r>
      <w:r w:rsidR="00DA44E0" w:rsidRPr="00B601EE">
        <w:rPr>
          <w:rFonts w:ascii="Times New Roman" w:eastAsia="Times New Roman" w:hAnsi="Times New Roman"/>
          <w:sz w:val="28"/>
          <w:szCs w:val="28"/>
          <w:lang w:eastAsia="ru-RU"/>
        </w:rPr>
        <w:t xml:space="preserve">. </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В рамках выполнения мероприятий планируется обеспечить соблюдение установленного Бюджетным кодексом Российской Федерации ограничения объема муниципального долга и бюджетного дефицита. </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Для обеспечения сбалансированности бюджетной системы, объем бюджетного дефицита необходимо определять с учетом возможности привлечения новых заимствований на его покрытие, исходя из ограничений объема муниципального внутреннего долга. </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В рамках выполнения мер по повышению эффективности управления муниципальным долгом планируется проводить мероприятия по оптимизации долговой нагрузки на бюджет муниципального образования, проводить политику взвешенных решений по привлечению дополнительных кредитных ресурсов, своевременного погашения кредитов, уплаты процентов за пользование кредитными средствами, обеспечение раскрытия информации о долговых обязательствах. </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В целях снижения рисков возникновения неэффективных расходов, связанных с принятием условных обязательств не предоставлять муниципальные гарантии без права регрессного требования. </w:t>
      </w:r>
    </w:p>
    <w:p w:rsidR="00DA44E0" w:rsidRPr="00B601EE" w:rsidRDefault="00DA44E0" w:rsidP="00B601EE">
      <w:pPr>
        <w:pStyle w:val="a3"/>
        <w:ind w:firstLine="708"/>
        <w:jc w:val="both"/>
        <w:rPr>
          <w:rFonts w:ascii="Times New Roman" w:hAnsi="Times New Roman"/>
          <w:sz w:val="28"/>
          <w:szCs w:val="28"/>
        </w:rPr>
      </w:pPr>
      <w:r w:rsidRPr="00B601EE">
        <w:rPr>
          <w:rFonts w:ascii="Times New Roman" w:hAnsi="Times New Roman"/>
          <w:sz w:val="28"/>
          <w:szCs w:val="28"/>
        </w:rPr>
        <w:t xml:space="preserve">Совершенствовать процесс составления и исполнения кассового плана бюджета муниципального образования с учетом повышения ответственности главных распорядителей средств бюджета муниципального образования за качество и соблюдения показателей планируемых расходов. </w:t>
      </w:r>
    </w:p>
    <w:p w:rsidR="00DA44E0" w:rsidRPr="00B601EE" w:rsidRDefault="00DA44E0" w:rsidP="00B601EE">
      <w:pPr>
        <w:pStyle w:val="a3"/>
        <w:jc w:val="both"/>
        <w:rPr>
          <w:rFonts w:ascii="Times New Roman" w:eastAsia="Times New Roman" w:hAnsi="Times New Roman"/>
          <w:b/>
          <w:sz w:val="28"/>
          <w:szCs w:val="28"/>
          <w:lang w:eastAsia="ru-RU"/>
        </w:rPr>
      </w:pPr>
    </w:p>
    <w:p w:rsidR="00412987" w:rsidRPr="00B601EE" w:rsidRDefault="00412987" w:rsidP="00B601EE">
      <w:pPr>
        <w:pStyle w:val="a3"/>
        <w:jc w:val="center"/>
        <w:rPr>
          <w:rFonts w:ascii="Times New Roman" w:eastAsia="Times New Roman" w:hAnsi="Times New Roman"/>
          <w:b/>
          <w:sz w:val="28"/>
          <w:szCs w:val="28"/>
          <w:lang w:eastAsia="ru-RU"/>
        </w:rPr>
      </w:pPr>
      <w:r w:rsidRPr="00B601EE">
        <w:rPr>
          <w:rFonts w:ascii="Times New Roman" w:eastAsia="Times New Roman" w:hAnsi="Times New Roman"/>
          <w:b/>
          <w:sz w:val="28"/>
          <w:szCs w:val="28"/>
          <w:lang w:eastAsia="ru-RU"/>
        </w:rPr>
        <w:t>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412987" w:rsidRPr="00B601EE" w:rsidRDefault="00412987" w:rsidP="00B601EE">
      <w:pPr>
        <w:pStyle w:val="a3"/>
        <w:jc w:val="both"/>
        <w:rPr>
          <w:rFonts w:ascii="Times New Roman" w:eastAsia="Times New Roman" w:hAnsi="Times New Roman"/>
          <w:b/>
          <w:sz w:val="28"/>
          <w:szCs w:val="28"/>
          <w:lang w:eastAsia="ru-RU"/>
        </w:rPr>
      </w:pPr>
    </w:p>
    <w:p w:rsidR="00412987" w:rsidRPr="00B601EE" w:rsidRDefault="00412987" w:rsidP="00B601EE">
      <w:pPr>
        <w:pStyle w:val="a3"/>
        <w:jc w:val="both"/>
        <w:rPr>
          <w:rFonts w:ascii="Times New Roman" w:eastAsia="Times New Roman" w:hAnsi="Times New Roman"/>
          <w:sz w:val="28"/>
          <w:szCs w:val="28"/>
          <w:lang w:eastAsia="ru-RU"/>
        </w:rPr>
      </w:pPr>
      <w:r w:rsidRPr="00B601EE">
        <w:rPr>
          <w:rFonts w:ascii="Times New Roman" w:eastAsia="Times New Roman" w:hAnsi="Times New Roman"/>
          <w:sz w:val="28"/>
          <w:szCs w:val="28"/>
          <w:lang w:eastAsia="ru-RU"/>
        </w:rPr>
        <w:t xml:space="preserve">          Данной муниципальной </w:t>
      </w:r>
      <w:r w:rsidR="000D7B29" w:rsidRPr="00B601EE">
        <w:rPr>
          <w:rFonts w:ascii="Times New Roman" w:eastAsia="Times New Roman" w:hAnsi="Times New Roman"/>
          <w:sz w:val="28"/>
          <w:szCs w:val="28"/>
          <w:lang w:eastAsia="ru-RU"/>
        </w:rPr>
        <w:t>программой не</w:t>
      </w:r>
      <w:r w:rsidRPr="00B601EE">
        <w:rPr>
          <w:rFonts w:ascii="Times New Roman" w:eastAsia="Times New Roman" w:hAnsi="Times New Roman"/>
          <w:sz w:val="28"/>
          <w:szCs w:val="28"/>
          <w:lang w:eastAsia="ru-RU"/>
        </w:rPr>
        <w:t xml:space="preserve"> предусмотрено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DA44E0" w:rsidRPr="00B601EE" w:rsidRDefault="00DA44E0" w:rsidP="00B601EE">
      <w:pPr>
        <w:pStyle w:val="a3"/>
        <w:jc w:val="both"/>
        <w:rPr>
          <w:rFonts w:ascii="Times New Roman" w:eastAsia="Times New Roman" w:hAnsi="Times New Roman"/>
          <w:sz w:val="28"/>
          <w:szCs w:val="28"/>
          <w:lang w:eastAsia="ru-RU"/>
        </w:rPr>
      </w:pPr>
    </w:p>
    <w:p w:rsidR="00BA18B1" w:rsidRDefault="00BA18B1"/>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A18B1" w:rsidRPr="00BA18B1" w:rsidTr="00BA18B1">
        <w:tc>
          <w:tcPr>
            <w:tcW w:w="9071" w:type="dxa"/>
            <w:tcBorders>
              <w:top w:val="nil"/>
              <w:left w:val="nil"/>
              <w:bottom w:val="nil"/>
              <w:right w:val="nil"/>
            </w:tcBorders>
          </w:tcPr>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D7F88" w:rsidRDefault="009D7F88"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400A67" w:rsidRDefault="00400A6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A18B1" w:rsidRPr="00400A67" w:rsidRDefault="00BA18B1" w:rsidP="00BA18B1">
            <w:pPr>
              <w:widowControl w:val="0"/>
              <w:autoSpaceDE w:val="0"/>
              <w:autoSpaceDN w:val="0"/>
              <w:spacing w:after="0" w:line="240" w:lineRule="auto"/>
              <w:jc w:val="center"/>
              <w:rPr>
                <w:rFonts w:ascii="Times New Roman" w:eastAsia="Times New Roman" w:hAnsi="Times New Roman"/>
                <w:b/>
                <w:sz w:val="28"/>
                <w:szCs w:val="28"/>
                <w:lang w:eastAsia="ru-RU"/>
              </w:rPr>
            </w:pPr>
            <w:r w:rsidRPr="00400A67">
              <w:rPr>
                <w:rFonts w:ascii="Times New Roman" w:eastAsia="Times New Roman" w:hAnsi="Times New Roman"/>
                <w:b/>
                <w:sz w:val="28"/>
                <w:szCs w:val="28"/>
                <w:lang w:eastAsia="ru-RU"/>
              </w:rPr>
              <w:t>ПАСПОРТ</w:t>
            </w:r>
          </w:p>
          <w:p w:rsidR="00BA18B1" w:rsidRPr="00400A67" w:rsidRDefault="00BA18B1" w:rsidP="00BA18B1">
            <w:pPr>
              <w:widowControl w:val="0"/>
              <w:autoSpaceDE w:val="0"/>
              <w:autoSpaceDN w:val="0"/>
              <w:spacing w:after="0" w:line="240" w:lineRule="auto"/>
              <w:jc w:val="center"/>
              <w:rPr>
                <w:rFonts w:ascii="Times New Roman" w:eastAsia="Times New Roman" w:hAnsi="Times New Roman"/>
                <w:b/>
                <w:sz w:val="28"/>
                <w:szCs w:val="28"/>
                <w:lang w:eastAsia="ru-RU"/>
              </w:rPr>
            </w:pPr>
            <w:r w:rsidRPr="00400A67">
              <w:rPr>
                <w:rFonts w:ascii="Times New Roman" w:eastAsia="Times New Roman" w:hAnsi="Times New Roman"/>
                <w:b/>
                <w:sz w:val="28"/>
                <w:szCs w:val="28"/>
                <w:lang w:eastAsia="ru-RU"/>
              </w:rPr>
              <w:t>муниципальной программы</w:t>
            </w:r>
          </w:p>
          <w:p w:rsidR="00BA18B1" w:rsidRPr="00400A67" w:rsidRDefault="00400A67" w:rsidP="00BA18B1">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22157C" w:rsidRPr="00400A67">
              <w:rPr>
                <w:rFonts w:ascii="Times New Roman" w:eastAsia="Times New Roman" w:hAnsi="Times New Roman"/>
                <w:b/>
                <w:sz w:val="28"/>
                <w:szCs w:val="28"/>
                <w:lang w:eastAsia="ru-RU"/>
              </w:rPr>
              <w:t>Управление муниципальными финансами в муниципальном образовании «Вяземский муниципальный округ» Смоленской области</w:t>
            </w:r>
            <w:r>
              <w:rPr>
                <w:rFonts w:ascii="Times New Roman" w:eastAsia="Times New Roman" w:hAnsi="Times New Roman"/>
                <w:b/>
                <w:sz w:val="28"/>
                <w:szCs w:val="28"/>
                <w:lang w:eastAsia="ru-RU"/>
              </w:rPr>
              <w:t>»</w:t>
            </w:r>
          </w:p>
          <w:p w:rsidR="00BA18B1" w:rsidRPr="00BA18B1" w:rsidRDefault="00BA18B1" w:rsidP="00BA18B1">
            <w:pPr>
              <w:widowControl w:val="0"/>
              <w:autoSpaceDE w:val="0"/>
              <w:autoSpaceDN w:val="0"/>
              <w:spacing w:after="0" w:line="240" w:lineRule="auto"/>
              <w:rPr>
                <w:rFonts w:ascii="Times New Roman" w:eastAsia="Times New Roman" w:hAnsi="Times New Roman"/>
                <w:sz w:val="28"/>
                <w:szCs w:val="28"/>
                <w:lang w:eastAsia="ru-RU"/>
              </w:rPr>
            </w:pPr>
          </w:p>
          <w:p w:rsidR="00BA18B1" w:rsidRPr="001F5C34" w:rsidRDefault="00BA18B1" w:rsidP="00BA18B1">
            <w:pPr>
              <w:widowControl w:val="0"/>
              <w:autoSpaceDE w:val="0"/>
              <w:autoSpaceDN w:val="0"/>
              <w:spacing w:after="0" w:line="240" w:lineRule="auto"/>
              <w:jc w:val="center"/>
              <w:rPr>
                <w:rFonts w:ascii="Times New Roman" w:eastAsia="Times New Roman" w:hAnsi="Times New Roman"/>
                <w:b/>
                <w:sz w:val="28"/>
                <w:szCs w:val="28"/>
                <w:lang w:eastAsia="ru-RU"/>
              </w:rPr>
            </w:pPr>
            <w:r w:rsidRPr="001F5C34">
              <w:rPr>
                <w:rFonts w:ascii="Times New Roman" w:eastAsia="Times New Roman" w:hAnsi="Times New Roman"/>
                <w:b/>
                <w:sz w:val="28"/>
                <w:szCs w:val="28"/>
                <w:lang w:eastAsia="ru-RU"/>
              </w:rPr>
              <w:t>1. ОСНОВНЫЕ ПОЛОЖЕНИЯ</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6032"/>
      </w:tblGrid>
      <w:tr w:rsidR="00BA18B1" w:rsidRPr="00BA18B1" w:rsidTr="00936AB8">
        <w:tc>
          <w:tcPr>
            <w:tcW w:w="3039" w:type="dxa"/>
          </w:tcPr>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Администратор муниципальной программы</w:t>
            </w:r>
          </w:p>
        </w:tc>
        <w:tc>
          <w:tcPr>
            <w:tcW w:w="6032" w:type="dxa"/>
          </w:tcPr>
          <w:p w:rsidR="00BA18B1" w:rsidRPr="00BA18B1" w:rsidRDefault="0022157C" w:rsidP="000C283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муниципального образования «Вяземский муниципальный округ» Смоленской области</w:t>
            </w:r>
          </w:p>
        </w:tc>
      </w:tr>
      <w:tr w:rsidR="00BA18B1" w:rsidRPr="00BA18B1" w:rsidTr="00936AB8">
        <w:tc>
          <w:tcPr>
            <w:tcW w:w="3039" w:type="dxa"/>
          </w:tcPr>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Период (этапы) реализации</w:t>
            </w:r>
          </w:p>
        </w:tc>
        <w:tc>
          <w:tcPr>
            <w:tcW w:w="6032" w:type="dxa"/>
          </w:tcPr>
          <w:p w:rsidR="00BA18B1" w:rsidRPr="00BA18B1" w:rsidRDefault="0022157C" w:rsidP="00BA18B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2025-2027</w:t>
            </w:r>
          </w:p>
        </w:tc>
      </w:tr>
      <w:tr w:rsidR="00BA18B1" w:rsidRPr="00BA18B1" w:rsidTr="00936AB8">
        <w:tc>
          <w:tcPr>
            <w:tcW w:w="3039" w:type="dxa"/>
          </w:tcPr>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Цели муниципальной программы</w:t>
            </w:r>
          </w:p>
        </w:tc>
        <w:tc>
          <w:tcPr>
            <w:tcW w:w="6032" w:type="dxa"/>
          </w:tcPr>
          <w:p w:rsidR="0022157C" w:rsidRPr="0022157C" w:rsidRDefault="0022157C" w:rsidP="000C283E">
            <w:pPr>
              <w:widowControl w:val="0"/>
              <w:autoSpaceDE w:val="0"/>
              <w:autoSpaceDN w:val="0"/>
              <w:spacing w:after="0" w:line="240" w:lineRule="auto"/>
              <w:jc w:val="both"/>
              <w:rPr>
                <w:rFonts w:ascii="Times New Roman" w:eastAsia="Times New Roman" w:hAnsi="Times New Roman"/>
                <w:sz w:val="24"/>
                <w:szCs w:val="24"/>
                <w:lang w:eastAsia="ru-RU"/>
              </w:rPr>
            </w:pPr>
            <w:r w:rsidRPr="0022157C">
              <w:rPr>
                <w:rFonts w:ascii="Times New Roman" w:eastAsia="Times New Roman" w:hAnsi="Times New Roman"/>
                <w:sz w:val="24"/>
                <w:szCs w:val="24"/>
                <w:lang w:eastAsia="ru-RU"/>
              </w:rPr>
              <w:t xml:space="preserve">Обеспечение долгосрочной сбалансированности и устойчивости бюджета муниципального образования «Вяземский муниципальный округ» Смоленской области; </w:t>
            </w:r>
          </w:p>
          <w:p w:rsidR="00BA18B1" w:rsidRPr="00BA18B1" w:rsidRDefault="00373097" w:rsidP="000C283E">
            <w:pPr>
              <w:widowControl w:val="0"/>
              <w:autoSpaceDE w:val="0"/>
              <w:autoSpaceDN w:val="0"/>
              <w:spacing w:after="0" w:line="240" w:lineRule="auto"/>
              <w:jc w:val="both"/>
              <w:rPr>
                <w:rFonts w:ascii="Times New Roman" w:eastAsia="Times New Roman" w:hAnsi="Times New Roman"/>
                <w:sz w:val="24"/>
                <w:szCs w:val="24"/>
                <w:lang w:eastAsia="ru-RU"/>
              </w:rPr>
            </w:pPr>
            <w:r w:rsidRPr="00373097">
              <w:rPr>
                <w:rFonts w:ascii="Times New Roman" w:eastAsia="Times New Roman" w:hAnsi="Times New Roman"/>
                <w:sz w:val="24"/>
                <w:szCs w:val="24"/>
                <w:lang w:eastAsia="ru-RU"/>
              </w:rPr>
              <w:t>повышение качества</w:t>
            </w:r>
            <w:r>
              <w:rPr>
                <w:rFonts w:ascii="Times New Roman" w:eastAsia="Times New Roman" w:hAnsi="Times New Roman"/>
                <w:sz w:val="24"/>
                <w:szCs w:val="24"/>
                <w:lang w:eastAsia="ru-RU"/>
              </w:rPr>
              <w:t xml:space="preserve"> </w:t>
            </w:r>
            <w:r w:rsidRPr="00373097">
              <w:rPr>
                <w:rFonts w:ascii="Times New Roman" w:eastAsia="Times New Roman" w:hAnsi="Times New Roman"/>
                <w:sz w:val="24"/>
                <w:szCs w:val="24"/>
                <w:lang w:eastAsia="ru-RU"/>
              </w:rPr>
              <w:t xml:space="preserve">управления </w:t>
            </w:r>
            <w:r>
              <w:rPr>
                <w:rFonts w:ascii="Times New Roman" w:eastAsia="Times New Roman" w:hAnsi="Times New Roman"/>
                <w:sz w:val="24"/>
                <w:szCs w:val="24"/>
                <w:lang w:eastAsia="ru-RU"/>
              </w:rPr>
              <w:t xml:space="preserve">муниципальными </w:t>
            </w:r>
            <w:r w:rsidRPr="00373097">
              <w:rPr>
                <w:rFonts w:ascii="Times New Roman" w:eastAsia="Times New Roman" w:hAnsi="Times New Roman"/>
                <w:sz w:val="24"/>
                <w:szCs w:val="24"/>
                <w:lang w:eastAsia="ru-RU"/>
              </w:rPr>
              <w:t>финансами муниципального образования «Вяземский муниципа</w:t>
            </w:r>
            <w:r>
              <w:rPr>
                <w:rFonts w:ascii="Times New Roman" w:eastAsia="Times New Roman" w:hAnsi="Times New Roman"/>
                <w:sz w:val="24"/>
                <w:szCs w:val="24"/>
                <w:lang w:eastAsia="ru-RU"/>
              </w:rPr>
              <w:t>льный округ» Смоленской области.</w:t>
            </w:r>
          </w:p>
        </w:tc>
      </w:tr>
      <w:tr w:rsidR="00BA18B1" w:rsidRPr="00BA18B1" w:rsidTr="00936AB8">
        <w:tc>
          <w:tcPr>
            <w:tcW w:w="3039" w:type="dxa"/>
          </w:tcPr>
          <w:p w:rsidR="00BA18B1" w:rsidRPr="00BA18B1" w:rsidRDefault="00BA18B1" w:rsidP="00605310">
            <w:pPr>
              <w:widowControl w:val="0"/>
              <w:autoSpaceDE w:val="0"/>
              <w:autoSpaceDN w:val="0"/>
              <w:spacing w:after="0" w:line="240" w:lineRule="auto"/>
              <w:jc w:val="both"/>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Объем финансового обеспечения за весь период реализации (по годам реализации и в разрезе источников финансирования)</w:t>
            </w:r>
            <w:r w:rsidR="00605310" w:rsidRPr="00605310">
              <w:rPr>
                <w:rFonts w:ascii="Times New Roman" w:eastAsia="Times New Roman" w:hAnsi="Times New Roman"/>
                <w:sz w:val="24"/>
                <w:szCs w:val="24"/>
                <w:lang w:eastAsia="ru-RU"/>
              </w:rPr>
              <w:tab/>
            </w:r>
          </w:p>
        </w:tc>
        <w:tc>
          <w:tcPr>
            <w:tcW w:w="6032" w:type="dxa"/>
          </w:tcPr>
          <w:p w:rsidR="00936AB8" w:rsidRPr="00936AB8"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r w:rsidRPr="00936AB8">
              <w:rPr>
                <w:rFonts w:ascii="Times New Roman" w:eastAsia="Times New Roman" w:hAnsi="Times New Roman"/>
                <w:sz w:val="24"/>
                <w:szCs w:val="24"/>
                <w:lang w:eastAsia="ru-RU"/>
              </w:rPr>
              <w:t xml:space="preserve">Общий объем средств, предусмотренных на реализацию программы, составляет – </w:t>
            </w:r>
            <w:r w:rsidR="002938BB" w:rsidRPr="002938BB">
              <w:rPr>
                <w:rFonts w:ascii="Times New Roman" w:eastAsia="Times New Roman" w:hAnsi="Times New Roman"/>
                <w:b/>
                <w:sz w:val="24"/>
                <w:szCs w:val="24"/>
                <w:lang w:eastAsia="ru-RU"/>
              </w:rPr>
              <w:t>49 515,5</w:t>
            </w:r>
            <w:r w:rsidRPr="00936AB8">
              <w:rPr>
                <w:rFonts w:ascii="Times New Roman" w:eastAsia="Times New Roman" w:hAnsi="Times New Roman"/>
                <w:sz w:val="24"/>
                <w:szCs w:val="24"/>
                <w:lang w:eastAsia="ru-RU"/>
              </w:rPr>
              <w:t xml:space="preserve"> тыс. рублей, в том числе по годам:</w:t>
            </w:r>
            <w:r w:rsidRPr="00936AB8">
              <w:rPr>
                <w:rFonts w:ascii="Times New Roman" w:eastAsia="Times New Roman" w:hAnsi="Times New Roman"/>
                <w:sz w:val="24"/>
                <w:szCs w:val="24"/>
                <w:lang w:eastAsia="ru-RU"/>
              </w:rPr>
              <w:tab/>
            </w:r>
          </w:p>
          <w:p w:rsidR="00936AB8" w:rsidRPr="00936AB8"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p>
          <w:p w:rsidR="00936AB8" w:rsidRPr="00936AB8" w:rsidRDefault="003344BB" w:rsidP="000C283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2025 год – </w:t>
            </w:r>
            <w:r w:rsidRPr="003344BB">
              <w:rPr>
                <w:rFonts w:ascii="Times New Roman" w:eastAsia="Times New Roman" w:hAnsi="Times New Roman"/>
                <w:b/>
                <w:sz w:val="24"/>
                <w:szCs w:val="24"/>
                <w:lang w:eastAsia="ru-RU"/>
              </w:rPr>
              <w:t>18 071,0</w:t>
            </w:r>
            <w:r w:rsidR="00936AB8" w:rsidRPr="00936AB8">
              <w:rPr>
                <w:rFonts w:ascii="Times New Roman" w:eastAsia="Times New Roman" w:hAnsi="Times New Roman"/>
                <w:sz w:val="24"/>
                <w:szCs w:val="24"/>
                <w:lang w:eastAsia="ru-RU"/>
              </w:rPr>
              <w:t xml:space="preserve"> тыс. рублей, в том числе в разрезе источников финансирования:</w:t>
            </w:r>
          </w:p>
          <w:p w:rsidR="00936AB8" w:rsidRPr="00936AB8"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r w:rsidRPr="00936AB8">
              <w:rPr>
                <w:rFonts w:ascii="Times New Roman" w:eastAsia="Times New Roman" w:hAnsi="Times New Roman"/>
                <w:sz w:val="24"/>
                <w:szCs w:val="24"/>
                <w:lang w:eastAsia="ru-RU"/>
              </w:rPr>
              <w:t xml:space="preserve">бюджет муниципального образования «Вяземский муниципальный округ» </w:t>
            </w:r>
            <w:r w:rsidR="003344BB">
              <w:rPr>
                <w:rFonts w:ascii="Times New Roman" w:eastAsia="Times New Roman" w:hAnsi="Times New Roman"/>
                <w:sz w:val="24"/>
                <w:szCs w:val="24"/>
                <w:lang w:eastAsia="ru-RU"/>
              </w:rPr>
              <w:t xml:space="preserve">Смоленской области – </w:t>
            </w:r>
            <w:r w:rsidR="003344BB" w:rsidRPr="003344BB">
              <w:rPr>
                <w:rFonts w:ascii="Times New Roman" w:eastAsia="Times New Roman" w:hAnsi="Times New Roman"/>
                <w:b/>
                <w:sz w:val="24"/>
                <w:szCs w:val="24"/>
                <w:lang w:eastAsia="ru-RU"/>
              </w:rPr>
              <w:t>18 071,0</w:t>
            </w:r>
            <w:r w:rsidRPr="003344BB">
              <w:rPr>
                <w:rFonts w:ascii="Times New Roman" w:eastAsia="Times New Roman" w:hAnsi="Times New Roman"/>
                <w:b/>
                <w:sz w:val="24"/>
                <w:szCs w:val="24"/>
                <w:lang w:eastAsia="ru-RU"/>
              </w:rPr>
              <w:t xml:space="preserve"> </w:t>
            </w:r>
            <w:r w:rsidRPr="00936AB8">
              <w:rPr>
                <w:rFonts w:ascii="Times New Roman" w:eastAsia="Times New Roman" w:hAnsi="Times New Roman"/>
                <w:sz w:val="24"/>
                <w:szCs w:val="24"/>
                <w:lang w:eastAsia="ru-RU"/>
              </w:rPr>
              <w:t>тыс. рублей;</w:t>
            </w:r>
          </w:p>
          <w:p w:rsidR="00936AB8" w:rsidRPr="00936AB8"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p>
          <w:p w:rsidR="00936AB8" w:rsidRPr="00936AB8"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r w:rsidRPr="00936AB8">
              <w:rPr>
                <w:rFonts w:ascii="Times New Roman" w:eastAsia="Times New Roman" w:hAnsi="Times New Roman"/>
                <w:sz w:val="24"/>
                <w:szCs w:val="24"/>
                <w:lang w:eastAsia="ru-RU"/>
              </w:rPr>
              <w:t xml:space="preserve">2026 год – </w:t>
            </w:r>
            <w:r w:rsidR="00605310" w:rsidRPr="00605310">
              <w:rPr>
                <w:rFonts w:ascii="Times New Roman" w:eastAsia="Times New Roman" w:hAnsi="Times New Roman"/>
                <w:b/>
                <w:sz w:val="24"/>
                <w:szCs w:val="24"/>
                <w:lang w:eastAsia="ru-RU"/>
              </w:rPr>
              <w:t>15 817,2</w:t>
            </w:r>
            <w:r w:rsidRPr="00936AB8">
              <w:rPr>
                <w:rFonts w:ascii="Times New Roman" w:eastAsia="Times New Roman" w:hAnsi="Times New Roman"/>
                <w:sz w:val="24"/>
                <w:szCs w:val="24"/>
                <w:lang w:eastAsia="ru-RU"/>
              </w:rPr>
              <w:t xml:space="preserve"> тыс. рублей, в том числе в разрезе источников финансирования:</w:t>
            </w:r>
          </w:p>
          <w:p w:rsidR="00936AB8" w:rsidRPr="00936AB8"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r w:rsidRPr="00936AB8">
              <w:rPr>
                <w:rFonts w:ascii="Times New Roman" w:eastAsia="Times New Roman" w:hAnsi="Times New Roman"/>
                <w:sz w:val="24"/>
                <w:szCs w:val="24"/>
                <w:lang w:eastAsia="ru-RU"/>
              </w:rPr>
              <w:t xml:space="preserve">бюджет муниципального образования «Вяземский муниципальный округ» Смоленской области – </w:t>
            </w:r>
            <w:r w:rsidR="00605310" w:rsidRPr="00605310">
              <w:rPr>
                <w:rFonts w:ascii="Times New Roman" w:eastAsia="Times New Roman" w:hAnsi="Times New Roman"/>
                <w:b/>
                <w:sz w:val="24"/>
                <w:szCs w:val="24"/>
                <w:lang w:eastAsia="ru-RU"/>
              </w:rPr>
              <w:t>15 817,2</w:t>
            </w:r>
            <w:r w:rsidR="00605310">
              <w:rPr>
                <w:rFonts w:ascii="Times New Roman" w:eastAsia="Times New Roman" w:hAnsi="Times New Roman"/>
                <w:sz w:val="24"/>
                <w:szCs w:val="24"/>
                <w:lang w:eastAsia="ru-RU"/>
              </w:rPr>
              <w:t xml:space="preserve"> </w:t>
            </w:r>
            <w:r w:rsidRPr="00936AB8">
              <w:rPr>
                <w:rFonts w:ascii="Times New Roman" w:eastAsia="Times New Roman" w:hAnsi="Times New Roman"/>
                <w:sz w:val="24"/>
                <w:szCs w:val="24"/>
                <w:lang w:eastAsia="ru-RU"/>
              </w:rPr>
              <w:t>тыс. рублей;</w:t>
            </w:r>
          </w:p>
          <w:p w:rsidR="00936AB8" w:rsidRPr="00936AB8"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p>
          <w:p w:rsidR="00936AB8" w:rsidRPr="00936AB8"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r w:rsidRPr="00936AB8">
              <w:rPr>
                <w:rFonts w:ascii="Times New Roman" w:eastAsia="Times New Roman" w:hAnsi="Times New Roman"/>
                <w:sz w:val="24"/>
                <w:szCs w:val="24"/>
                <w:lang w:eastAsia="ru-RU"/>
              </w:rPr>
              <w:t xml:space="preserve">2027 год – </w:t>
            </w:r>
            <w:r w:rsidR="00605310" w:rsidRPr="00605310">
              <w:rPr>
                <w:rFonts w:ascii="Times New Roman" w:eastAsia="Times New Roman" w:hAnsi="Times New Roman"/>
                <w:b/>
                <w:sz w:val="24"/>
                <w:szCs w:val="24"/>
                <w:lang w:eastAsia="ru-RU"/>
              </w:rPr>
              <w:t>15 627,3</w:t>
            </w:r>
            <w:r w:rsidRPr="00936AB8">
              <w:rPr>
                <w:rFonts w:ascii="Times New Roman" w:eastAsia="Times New Roman" w:hAnsi="Times New Roman"/>
                <w:sz w:val="24"/>
                <w:szCs w:val="24"/>
                <w:lang w:eastAsia="ru-RU"/>
              </w:rPr>
              <w:t xml:space="preserve"> тыс. рублей, в том числе в разрезе источников финансирования:</w:t>
            </w:r>
          </w:p>
          <w:p w:rsidR="00BA18B1" w:rsidRPr="00BA18B1" w:rsidRDefault="00936AB8" w:rsidP="000C283E">
            <w:pPr>
              <w:widowControl w:val="0"/>
              <w:autoSpaceDE w:val="0"/>
              <w:autoSpaceDN w:val="0"/>
              <w:spacing w:after="0" w:line="240" w:lineRule="auto"/>
              <w:jc w:val="both"/>
              <w:rPr>
                <w:rFonts w:ascii="Times New Roman" w:eastAsia="Times New Roman" w:hAnsi="Times New Roman"/>
                <w:sz w:val="24"/>
                <w:szCs w:val="24"/>
                <w:lang w:eastAsia="ru-RU"/>
              </w:rPr>
            </w:pPr>
            <w:r w:rsidRPr="00936AB8">
              <w:rPr>
                <w:rFonts w:ascii="Times New Roman" w:eastAsia="Times New Roman" w:hAnsi="Times New Roman"/>
                <w:sz w:val="24"/>
                <w:szCs w:val="24"/>
                <w:lang w:eastAsia="ru-RU"/>
              </w:rPr>
              <w:t xml:space="preserve">бюджет муниципального образования «Вяземский муниципальный округ» Смоленской области – </w:t>
            </w:r>
            <w:r w:rsidR="00605310" w:rsidRPr="00605310">
              <w:rPr>
                <w:rFonts w:ascii="Times New Roman" w:eastAsia="Times New Roman" w:hAnsi="Times New Roman"/>
                <w:b/>
                <w:sz w:val="24"/>
                <w:szCs w:val="24"/>
                <w:lang w:eastAsia="ru-RU"/>
              </w:rPr>
              <w:t>15 627,3</w:t>
            </w:r>
            <w:r w:rsidR="00605310">
              <w:rPr>
                <w:rFonts w:ascii="Times New Roman" w:eastAsia="Times New Roman" w:hAnsi="Times New Roman"/>
                <w:sz w:val="24"/>
                <w:szCs w:val="24"/>
                <w:lang w:eastAsia="ru-RU"/>
              </w:rPr>
              <w:t xml:space="preserve"> </w:t>
            </w:r>
            <w:r w:rsidRPr="00936AB8">
              <w:rPr>
                <w:rFonts w:ascii="Times New Roman" w:eastAsia="Times New Roman" w:hAnsi="Times New Roman"/>
                <w:sz w:val="24"/>
                <w:szCs w:val="24"/>
                <w:lang w:eastAsia="ru-RU"/>
              </w:rPr>
              <w:t>тыс. рублей.</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A18B1" w:rsidRPr="00BA18B1" w:rsidTr="00BA18B1">
        <w:tc>
          <w:tcPr>
            <w:tcW w:w="9071" w:type="dxa"/>
            <w:tcBorders>
              <w:top w:val="nil"/>
              <w:left w:val="nil"/>
              <w:bottom w:val="nil"/>
              <w:right w:val="nil"/>
            </w:tcBorders>
          </w:tcPr>
          <w:p w:rsidR="00373097" w:rsidRDefault="0037309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72603" w:rsidRDefault="00B72603"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72603" w:rsidRDefault="00B72603"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72603" w:rsidRDefault="00B72603"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72603" w:rsidRDefault="00B72603"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A18B1" w:rsidRPr="001F5C34" w:rsidRDefault="00BA18B1" w:rsidP="00BA18B1">
            <w:pPr>
              <w:widowControl w:val="0"/>
              <w:autoSpaceDE w:val="0"/>
              <w:autoSpaceDN w:val="0"/>
              <w:spacing w:after="0" w:line="240" w:lineRule="auto"/>
              <w:jc w:val="center"/>
              <w:rPr>
                <w:rFonts w:ascii="Times New Roman" w:eastAsia="Times New Roman" w:hAnsi="Times New Roman"/>
                <w:b/>
                <w:sz w:val="28"/>
                <w:szCs w:val="28"/>
                <w:lang w:eastAsia="ru-RU"/>
              </w:rPr>
            </w:pPr>
            <w:r w:rsidRPr="001F5C34">
              <w:rPr>
                <w:rFonts w:ascii="Times New Roman" w:eastAsia="Times New Roman" w:hAnsi="Times New Roman"/>
                <w:b/>
                <w:sz w:val="28"/>
                <w:szCs w:val="28"/>
                <w:lang w:eastAsia="ru-RU"/>
              </w:rPr>
              <w:t>2. ПОКАЗАТЕЛИ МУНИЦИПАЛЬНОЙ ПРОГРАММЫ</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24"/>
        <w:gridCol w:w="1414"/>
        <w:gridCol w:w="1189"/>
        <w:gridCol w:w="1189"/>
      </w:tblGrid>
      <w:tr w:rsidR="00BA18B1" w:rsidRPr="00BA18B1" w:rsidTr="00BA18B1">
        <w:tc>
          <w:tcPr>
            <w:tcW w:w="2948" w:type="dxa"/>
            <w:vMerge w:val="restart"/>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Наименование показателя, единица измерения</w:t>
            </w:r>
          </w:p>
        </w:tc>
        <w:tc>
          <w:tcPr>
            <w:tcW w:w="2324" w:type="dxa"/>
            <w:vMerge w:val="restart"/>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Базовое значение показателя (в году, предшествующему очередному финансовому году)</w:t>
            </w:r>
          </w:p>
        </w:tc>
        <w:tc>
          <w:tcPr>
            <w:tcW w:w="3792" w:type="dxa"/>
            <w:gridSpan w:val="3"/>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Планируемое значение показателя по годам (этапам) реализации</w:t>
            </w:r>
          </w:p>
        </w:tc>
      </w:tr>
      <w:tr w:rsidR="00BA18B1" w:rsidRPr="00BA18B1" w:rsidTr="00BA18B1">
        <w:tc>
          <w:tcPr>
            <w:tcW w:w="2948" w:type="dxa"/>
            <w:vMerge/>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2324" w:type="dxa"/>
            <w:vMerge/>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41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очередной финансовый год</w:t>
            </w:r>
          </w:p>
        </w:tc>
        <w:tc>
          <w:tcPr>
            <w:tcW w:w="1189"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1-й год планового периода</w:t>
            </w:r>
          </w:p>
        </w:tc>
        <w:tc>
          <w:tcPr>
            <w:tcW w:w="1189"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2-й год планового периода</w:t>
            </w:r>
          </w:p>
        </w:tc>
      </w:tr>
      <w:tr w:rsidR="00BA18B1" w:rsidRPr="00BA18B1" w:rsidTr="00BA18B1">
        <w:tc>
          <w:tcPr>
            <w:tcW w:w="2948"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lastRenderedPageBreak/>
              <w:t>1</w:t>
            </w:r>
          </w:p>
        </w:tc>
        <w:tc>
          <w:tcPr>
            <w:tcW w:w="232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w:t>
            </w:r>
          </w:p>
        </w:tc>
        <w:tc>
          <w:tcPr>
            <w:tcW w:w="141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3</w:t>
            </w:r>
          </w:p>
        </w:tc>
        <w:tc>
          <w:tcPr>
            <w:tcW w:w="1189"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4</w:t>
            </w:r>
          </w:p>
        </w:tc>
        <w:tc>
          <w:tcPr>
            <w:tcW w:w="1189"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5</w:t>
            </w:r>
          </w:p>
        </w:tc>
      </w:tr>
      <w:tr w:rsidR="00BA18B1" w:rsidRPr="00BA18B1" w:rsidTr="00BA18B1">
        <w:tc>
          <w:tcPr>
            <w:tcW w:w="2948" w:type="dxa"/>
          </w:tcPr>
          <w:p w:rsidR="00BA18B1" w:rsidRPr="00BA18B1" w:rsidRDefault="00822893" w:rsidP="00D625CA">
            <w:pPr>
              <w:widowControl w:val="0"/>
              <w:autoSpaceDE w:val="0"/>
              <w:autoSpaceDN w:val="0"/>
              <w:spacing w:after="0" w:line="240" w:lineRule="auto"/>
              <w:jc w:val="both"/>
              <w:rPr>
                <w:rFonts w:ascii="Times New Roman" w:eastAsia="Times New Roman" w:hAnsi="Times New Roman"/>
                <w:sz w:val="24"/>
                <w:szCs w:val="24"/>
                <w:lang w:eastAsia="ru-RU"/>
              </w:rPr>
            </w:pPr>
            <w:r w:rsidRPr="00822893">
              <w:rPr>
                <w:rFonts w:ascii="Times New Roman" w:eastAsia="Times New Roman" w:hAnsi="Times New Roman"/>
                <w:sz w:val="24"/>
                <w:szCs w:val="24"/>
                <w:lang w:eastAsia="ru-RU"/>
              </w:rPr>
              <w:t xml:space="preserve">Прирост поступлений налоговых и неналоговых доходов в бюджет </w:t>
            </w:r>
            <w:r>
              <w:rPr>
                <w:rFonts w:ascii="Times New Roman" w:eastAsia="Times New Roman" w:hAnsi="Times New Roman"/>
                <w:sz w:val="24"/>
                <w:szCs w:val="24"/>
                <w:lang w:eastAsia="ru-RU"/>
              </w:rPr>
              <w:t>муниципального округа</w:t>
            </w:r>
            <w:r w:rsidRPr="00822893">
              <w:rPr>
                <w:rFonts w:ascii="Times New Roman" w:eastAsia="Times New Roman" w:hAnsi="Times New Roman"/>
                <w:sz w:val="24"/>
                <w:szCs w:val="24"/>
                <w:lang w:eastAsia="ru-RU"/>
              </w:rPr>
              <w:t xml:space="preserve"> к предыдущему году</w:t>
            </w:r>
            <w:r w:rsidR="005D1DA1">
              <w:rPr>
                <w:rFonts w:ascii="Times New Roman" w:eastAsia="Times New Roman" w:hAnsi="Times New Roman"/>
                <w:sz w:val="24"/>
                <w:szCs w:val="24"/>
                <w:lang w:eastAsia="ru-RU"/>
              </w:rPr>
              <w:t>, %</w:t>
            </w:r>
          </w:p>
        </w:tc>
        <w:tc>
          <w:tcPr>
            <w:tcW w:w="2324" w:type="dxa"/>
          </w:tcPr>
          <w:p w:rsidR="00BA18B1" w:rsidRPr="00BA18B1" w:rsidRDefault="000A29E3" w:rsidP="0082289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16,3</w:t>
            </w:r>
          </w:p>
        </w:tc>
        <w:tc>
          <w:tcPr>
            <w:tcW w:w="1414" w:type="dxa"/>
          </w:tcPr>
          <w:p w:rsidR="00BA18B1" w:rsidRPr="00BA18B1" w:rsidRDefault="00822893" w:rsidP="0082289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89" w:type="dxa"/>
          </w:tcPr>
          <w:p w:rsidR="00BA18B1" w:rsidRPr="00BA18B1" w:rsidRDefault="00822893" w:rsidP="0082289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189" w:type="dxa"/>
          </w:tcPr>
          <w:p w:rsidR="00BA18B1" w:rsidRPr="00BA18B1" w:rsidRDefault="00822893" w:rsidP="0082289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BA18B1" w:rsidRPr="00BA18B1" w:rsidTr="00BA18B1">
        <w:tc>
          <w:tcPr>
            <w:tcW w:w="2948" w:type="dxa"/>
          </w:tcPr>
          <w:p w:rsidR="00BA18B1" w:rsidRPr="00BA18B1" w:rsidRDefault="00D7440D" w:rsidP="00D625CA">
            <w:pPr>
              <w:widowControl w:val="0"/>
              <w:autoSpaceDE w:val="0"/>
              <w:autoSpaceDN w:val="0"/>
              <w:spacing w:after="0" w:line="240" w:lineRule="auto"/>
              <w:jc w:val="both"/>
              <w:rPr>
                <w:rFonts w:ascii="Times New Roman" w:eastAsia="Times New Roman" w:hAnsi="Times New Roman"/>
                <w:sz w:val="24"/>
                <w:szCs w:val="24"/>
                <w:lang w:eastAsia="ru-RU"/>
              </w:rPr>
            </w:pPr>
            <w:r w:rsidRPr="00D7440D">
              <w:rPr>
                <w:rFonts w:ascii="Times New Roman" w:eastAsia="Times New Roman" w:hAnsi="Times New Roman"/>
                <w:sz w:val="24"/>
                <w:szCs w:val="24"/>
                <w:lang w:eastAsia="ru-RU"/>
              </w:rPr>
              <w:t xml:space="preserve">Темп исполнения плановых и фактических показателей налогов и неналоговых доходов бюджета </w:t>
            </w:r>
            <w:r>
              <w:rPr>
                <w:rFonts w:ascii="Times New Roman" w:eastAsia="Times New Roman" w:hAnsi="Times New Roman"/>
                <w:sz w:val="24"/>
                <w:szCs w:val="24"/>
                <w:lang w:eastAsia="ru-RU"/>
              </w:rPr>
              <w:t>муниципального округа</w:t>
            </w:r>
            <w:r w:rsidR="005D1DA1">
              <w:rPr>
                <w:rFonts w:ascii="Times New Roman" w:eastAsia="Times New Roman" w:hAnsi="Times New Roman"/>
                <w:sz w:val="24"/>
                <w:szCs w:val="24"/>
                <w:lang w:eastAsia="ru-RU"/>
              </w:rPr>
              <w:t>, %</w:t>
            </w:r>
          </w:p>
        </w:tc>
        <w:tc>
          <w:tcPr>
            <w:tcW w:w="2324" w:type="dxa"/>
          </w:tcPr>
          <w:p w:rsidR="00BA18B1" w:rsidRPr="00BA18B1" w:rsidRDefault="000A29E3" w:rsidP="001C70EC">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111,2</w:t>
            </w:r>
          </w:p>
        </w:tc>
        <w:tc>
          <w:tcPr>
            <w:tcW w:w="1414" w:type="dxa"/>
          </w:tcPr>
          <w:p w:rsidR="00BA18B1" w:rsidRPr="00BA18B1" w:rsidRDefault="005D1DA1" w:rsidP="001C70EC">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189" w:type="dxa"/>
          </w:tcPr>
          <w:p w:rsidR="00BA18B1" w:rsidRPr="00BA18B1" w:rsidRDefault="005D1DA1" w:rsidP="001C70EC">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189" w:type="dxa"/>
          </w:tcPr>
          <w:p w:rsidR="00BA18B1" w:rsidRPr="00BA18B1" w:rsidRDefault="005D1DA1" w:rsidP="001C70EC">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r>
      <w:tr w:rsidR="00BA18B1" w:rsidRPr="00BA18B1" w:rsidTr="00BA18B1">
        <w:tc>
          <w:tcPr>
            <w:tcW w:w="2948" w:type="dxa"/>
          </w:tcPr>
          <w:p w:rsidR="00BA18B1" w:rsidRPr="00BA18B1" w:rsidRDefault="00C65D42" w:rsidP="00D625CA">
            <w:pPr>
              <w:widowControl w:val="0"/>
              <w:autoSpaceDE w:val="0"/>
              <w:autoSpaceDN w:val="0"/>
              <w:spacing w:after="0" w:line="240" w:lineRule="auto"/>
              <w:jc w:val="both"/>
              <w:rPr>
                <w:rFonts w:ascii="Times New Roman" w:eastAsia="Times New Roman" w:hAnsi="Times New Roman"/>
                <w:sz w:val="24"/>
                <w:szCs w:val="24"/>
                <w:lang w:eastAsia="ru-RU"/>
              </w:rPr>
            </w:pPr>
            <w:r w:rsidRPr="00C65D42">
              <w:rPr>
                <w:rFonts w:ascii="Times New Roman" w:eastAsia="Times New Roman" w:hAnsi="Times New Roman"/>
                <w:sz w:val="24"/>
                <w:szCs w:val="24"/>
                <w:lang w:eastAsia="ru-RU"/>
              </w:rPr>
              <w:t xml:space="preserve">Отношение объема муниципального долга муниципального образования «Вяземский </w:t>
            </w:r>
            <w:r>
              <w:rPr>
                <w:rFonts w:ascii="Times New Roman" w:eastAsia="Times New Roman" w:hAnsi="Times New Roman"/>
                <w:sz w:val="24"/>
                <w:szCs w:val="24"/>
                <w:lang w:eastAsia="ru-RU"/>
              </w:rPr>
              <w:t>муниципальный округ</w:t>
            </w:r>
            <w:r w:rsidRPr="00C65D42">
              <w:rPr>
                <w:rFonts w:ascii="Times New Roman" w:eastAsia="Times New Roman" w:hAnsi="Times New Roman"/>
                <w:sz w:val="24"/>
                <w:szCs w:val="24"/>
                <w:lang w:eastAsia="ru-RU"/>
              </w:rPr>
              <w:t>» Смоленской области к общему годовому объему доходов местного бюджета без учета утвержденного объема безвозм</w:t>
            </w:r>
            <w:r w:rsidR="005D1DA1">
              <w:rPr>
                <w:rFonts w:ascii="Times New Roman" w:eastAsia="Times New Roman" w:hAnsi="Times New Roman"/>
                <w:sz w:val="24"/>
                <w:szCs w:val="24"/>
                <w:lang w:eastAsia="ru-RU"/>
              </w:rPr>
              <w:t xml:space="preserve">ездных поступлений, </w:t>
            </w:r>
            <w:r w:rsidR="00054966">
              <w:rPr>
                <w:rFonts w:ascii="Times New Roman" w:eastAsia="Times New Roman" w:hAnsi="Times New Roman"/>
                <w:sz w:val="24"/>
                <w:szCs w:val="24"/>
                <w:lang w:eastAsia="ru-RU"/>
              </w:rPr>
              <w:t>%</w:t>
            </w:r>
          </w:p>
        </w:tc>
        <w:tc>
          <w:tcPr>
            <w:tcW w:w="2324" w:type="dxa"/>
          </w:tcPr>
          <w:p w:rsidR="00BA18B1" w:rsidRPr="00BA18B1" w:rsidRDefault="00956903" w:rsidP="005D1DA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46,3</w:t>
            </w:r>
          </w:p>
        </w:tc>
        <w:tc>
          <w:tcPr>
            <w:tcW w:w="1414" w:type="dxa"/>
          </w:tcPr>
          <w:p w:rsidR="00BA18B1" w:rsidRPr="00BA18B1" w:rsidRDefault="00C65D42" w:rsidP="005D1DA1">
            <w:pPr>
              <w:widowControl w:val="0"/>
              <w:autoSpaceDE w:val="0"/>
              <w:autoSpaceDN w:val="0"/>
              <w:spacing w:after="0" w:line="240" w:lineRule="auto"/>
              <w:jc w:val="center"/>
              <w:rPr>
                <w:rFonts w:ascii="Times New Roman" w:eastAsia="Times New Roman" w:hAnsi="Times New Roman"/>
                <w:sz w:val="24"/>
                <w:szCs w:val="24"/>
                <w:lang w:eastAsia="ru-RU"/>
              </w:rPr>
            </w:pPr>
            <w:r w:rsidRPr="00C65D42">
              <w:rPr>
                <w:rFonts w:ascii="Times New Roman" w:eastAsia="Times New Roman" w:hAnsi="Times New Roman"/>
                <w:sz w:val="24"/>
                <w:szCs w:val="24"/>
                <w:lang w:eastAsia="ru-RU"/>
              </w:rPr>
              <w:t xml:space="preserve">&lt; </w:t>
            </w:r>
            <w:r w:rsidR="005D1DA1">
              <w:rPr>
                <w:rFonts w:ascii="Times New Roman" w:eastAsia="Times New Roman" w:hAnsi="Times New Roman"/>
                <w:sz w:val="24"/>
                <w:szCs w:val="24"/>
                <w:lang w:eastAsia="ru-RU"/>
              </w:rPr>
              <w:t>85</w:t>
            </w:r>
          </w:p>
        </w:tc>
        <w:tc>
          <w:tcPr>
            <w:tcW w:w="1189" w:type="dxa"/>
          </w:tcPr>
          <w:p w:rsidR="00BA18B1" w:rsidRPr="00BA18B1" w:rsidRDefault="00C65D42" w:rsidP="00C65D42">
            <w:pPr>
              <w:widowControl w:val="0"/>
              <w:autoSpaceDE w:val="0"/>
              <w:autoSpaceDN w:val="0"/>
              <w:spacing w:after="0" w:line="240" w:lineRule="auto"/>
              <w:jc w:val="center"/>
              <w:rPr>
                <w:rFonts w:ascii="Times New Roman" w:eastAsia="Times New Roman" w:hAnsi="Times New Roman"/>
                <w:sz w:val="24"/>
                <w:szCs w:val="24"/>
                <w:lang w:eastAsia="ru-RU"/>
              </w:rPr>
            </w:pPr>
            <w:r w:rsidRPr="00C65D42">
              <w:rPr>
                <w:rFonts w:ascii="Times New Roman" w:eastAsia="Times New Roman" w:hAnsi="Times New Roman"/>
                <w:sz w:val="24"/>
                <w:szCs w:val="24"/>
                <w:lang w:eastAsia="ru-RU"/>
              </w:rPr>
              <w:t>&lt;</w:t>
            </w:r>
            <w:r w:rsidR="005D1DA1">
              <w:rPr>
                <w:rFonts w:ascii="Times New Roman" w:eastAsia="Times New Roman" w:hAnsi="Times New Roman"/>
                <w:sz w:val="24"/>
                <w:szCs w:val="24"/>
                <w:lang w:eastAsia="ru-RU"/>
              </w:rPr>
              <w:t xml:space="preserve"> 80</w:t>
            </w:r>
          </w:p>
        </w:tc>
        <w:tc>
          <w:tcPr>
            <w:tcW w:w="1189" w:type="dxa"/>
          </w:tcPr>
          <w:p w:rsidR="00BA18B1" w:rsidRPr="00BA18B1" w:rsidRDefault="005D1DA1" w:rsidP="00C65D4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&lt; 70</w:t>
            </w:r>
          </w:p>
        </w:tc>
      </w:tr>
      <w:tr w:rsidR="00C65D42" w:rsidRPr="00BA18B1" w:rsidTr="00BA18B1">
        <w:tc>
          <w:tcPr>
            <w:tcW w:w="2948" w:type="dxa"/>
          </w:tcPr>
          <w:p w:rsidR="00C65D42" w:rsidRPr="00C65D42" w:rsidRDefault="00C65D42" w:rsidP="00D625CA">
            <w:pPr>
              <w:widowControl w:val="0"/>
              <w:autoSpaceDE w:val="0"/>
              <w:autoSpaceDN w:val="0"/>
              <w:spacing w:after="0" w:line="240" w:lineRule="auto"/>
              <w:jc w:val="both"/>
              <w:rPr>
                <w:rFonts w:ascii="Times New Roman" w:eastAsia="Times New Roman" w:hAnsi="Times New Roman"/>
                <w:sz w:val="24"/>
                <w:szCs w:val="24"/>
                <w:lang w:eastAsia="ru-RU"/>
              </w:rPr>
            </w:pPr>
            <w:r w:rsidRPr="00C65D42">
              <w:rPr>
                <w:rFonts w:ascii="Times New Roman" w:eastAsia="Times New Roman" w:hAnsi="Times New Roman"/>
                <w:sz w:val="24"/>
                <w:szCs w:val="24"/>
                <w:lang w:eastAsia="ru-RU"/>
              </w:rPr>
              <w:t xml:space="preserve">Доля расходов на обслуживание муниципального долга муниципального образования «Вяземский </w:t>
            </w:r>
            <w:r>
              <w:rPr>
                <w:rFonts w:ascii="Times New Roman" w:eastAsia="Times New Roman" w:hAnsi="Times New Roman"/>
                <w:sz w:val="24"/>
                <w:szCs w:val="24"/>
                <w:lang w:eastAsia="ru-RU"/>
              </w:rPr>
              <w:t>муниципальный округ</w:t>
            </w:r>
            <w:r w:rsidRPr="00C65D42">
              <w:rPr>
                <w:rFonts w:ascii="Times New Roman" w:eastAsia="Times New Roman" w:hAnsi="Times New Roman"/>
                <w:sz w:val="24"/>
                <w:szCs w:val="24"/>
                <w:lang w:eastAsia="ru-RU"/>
              </w:rPr>
              <w:t>» Смоленской области в общем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w:t>
            </w:r>
            <w:r>
              <w:rPr>
                <w:rFonts w:ascii="Times New Roman" w:eastAsia="Times New Roman" w:hAnsi="Times New Roman"/>
                <w:sz w:val="24"/>
                <w:szCs w:val="24"/>
                <w:lang w:eastAsia="ru-RU"/>
              </w:rPr>
              <w:t>ссийской Федерации</w:t>
            </w:r>
            <w:r w:rsidR="00054966">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p>
        </w:tc>
        <w:tc>
          <w:tcPr>
            <w:tcW w:w="2324" w:type="dxa"/>
          </w:tcPr>
          <w:p w:rsidR="00C65D42" w:rsidRPr="00E00FC3" w:rsidRDefault="00E00FC3" w:rsidP="00C65D4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,01</w:t>
            </w:r>
          </w:p>
        </w:tc>
        <w:tc>
          <w:tcPr>
            <w:tcW w:w="1414" w:type="dxa"/>
          </w:tcPr>
          <w:p w:rsidR="00C65D42" w:rsidRPr="00C65D42" w:rsidRDefault="00054966" w:rsidP="00C65D4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&lt; 10</w:t>
            </w:r>
          </w:p>
        </w:tc>
        <w:tc>
          <w:tcPr>
            <w:tcW w:w="1189" w:type="dxa"/>
          </w:tcPr>
          <w:p w:rsidR="00C65D42" w:rsidRPr="00C65D42" w:rsidRDefault="00054966" w:rsidP="00C65D4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&lt; 10</w:t>
            </w:r>
          </w:p>
        </w:tc>
        <w:tc>
          <w:tcPr>
            <w:tcW w:w="1189" w:type="dxa"/>
          </w:tcPr>
          <w:p w:rsidR="00C65D42" w:rsidRPr="00C65D42" w:rsidRDefault="00054966" w:rsidP="00C65D4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&lt; 10</w:t>
            </w:r>
          </w:p>
        </w:tc>
      </w:tr>
      <w:tr w:rsidR="00C65D42" w:rsidRPr="00BA18B1" w:rsidTr="00BA18B1">
        <w:tc>
          <w:tcPr>
            <w:tcW w:w="2948" w:type="dxa"/>
          </w:tcPr>
          <w:p w:rsidR="00C65D42" w:rsidRPr="00C65D42" w:rsidRDefault="00C65D42" w:rsidP="00D625C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C65D42">
              <w:rPr>
                <w:rFonts w:ascii="Times New Roman" w:eastAsia="Times New Roman" w:hAnsi="Times New Roman"/>
                <w:sz w:val="24"/>
                <w:szCs w:val="24"/>
                <w:lang w:eastAsia="ru-RU"/>
              </w:rPr>
              <w:t>сполнение расхо</w:t>
            </w:r>
            <w:r>
              <w:rPr>
                <w:rFonts w:ascii="Times New Roman" w:eastAsia="Times New Roman" w:hAnsi="Times New Roman"/>
                <w:sz w:val="24"/>
                <w:szCs w:val="24"/>
                <w:lang w:eastAsia="ru-RU"/>
              </w:rPr>
              <w:t>дных обязательств бюджета муниципального округа</w:t>
            </w:r>
            <w:r w:rsidR="00054966">
              <w:rPr>
                <w:rFonts w:ascii="Times New Roman" w:eastAsia="Times New Roman" w:hAnsi="Times New Roman"/>
                <w:sz w:val="24"/>
                <w:szCs w:val="24"/>
                <w:lang w:eastAsia="ru-RU"/>
              </w:rPr>
              <w:t>, %</w:t>
            </w:r>
          </w:p>
        </w:tc>
        <w:tc>
          <w:tcPr>
            <w:tcW w:w="2324" w:type="dxa"/>
          </w:tcPr>
          <w:p w:rsidR="00C65D42" w:rsidRPr="00E00FC3" w:rsidRDefault="00F322C9" w:rsidP="00C65D42">
            <w:pPr>
              <w:widowControl w:val="0"/>
              <w:autoSpaceDE w:val="0"/>
              <w:autoSpaceDN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97,7</w:t>
            </w:r>
          </w:p>
        </w:tc>
        <w:tc>
          <w:tcPr>
            <w:tcW w:w="1414" w:type="dxa"/>
          </w:tcPr>
          <w:p w:rsidR="00C65D42" w:rsidRPr="00C65D42" w:rsidRDefault="00054966" w:rsidP="00C65D4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189" w:type="dxa"/>
          </w:tcPr>
          <w:p w:rsidR="00C65D42" w:rsidRPr="00C65D42" w:rsidRDefault="00054966" w:rsidP="00C65D4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189" w:type="dxa"/>
          </w:tcPr>
          <w:p w:rsidR="00C65D42" w:rsidRPr="00C65D42" w:rsidRDefault="00054966" w:rsidP="00C65D4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A18B1" w:rsidRPr="00BA18B1" w:rsidTr="00BA18B1">
        <w:tc>
          <w:tcPr>
            <w:tcW w:w="9071" w:type="dxa"/>
            <w:tcBorders>
              <w:top w:val="nil"/>
              <w:left w:val="nil"/>
              <w:bottom w:val="nil"/>
              <w:right w:val="nil"/>
            </w:tcBorders>
          </w:tcPr>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40717" w:rsidRDefault="00940717"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A18B1" w:rsidRPr="001F5C34" w:rsidRDefault="00BA18B1" w:rsidP="00BA18B1">
            <w:pPr>
              <w:widowControl w:val="0"/>
              <w:autoSpaceDE w:val="0"/>
              <w:autoSpaceDN w:val="0"/>
              <w:spacing w:after="0" w:line="240" w:lineRule="auto"/>
              <w:jc w:val="center"/>
              <w:rPr>
                <w:rFonts w:ascii="Times New Roman" w:eastAsia="Times New Roman" w:hAnsi="Times New Roman"/>
                <w:b/>
                <w:sz w:val="28"/>
                <w:szCs w:val="28"/>
                <w:lang w:eastAsia="ru-RU"/>
              </w:rPr>
            </w:pPr>
            <w:r w:rsidRPr="001F5C34">
              <w:rPr>
                <w:rFonts w:ascii="Times New Roman" w:eastAsia="Times New Roman" w:hAnsi="Times New Roman"/>
                <w:b/>
                <w:sz w:val="28"/>
                <w:szCs w:val="28"/>
                <w:lang w:eastAsia="ru-RU"/>
              </w:rPr>
              <w:t>3. СТРУКТУРА МУНИЦИПАЛЬНОЙ ПРОГРАММЫ</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38"/>
        <w:gridCol w:w="730"/>
        <w:gridCol w:w="2608"/>
        <w:gridCol w:w="2778"/>
      </w:tblGrid>
      <w:tr w:rsidR="00BA18B1" w:rsidRPr="00BA18B1" w:rsidTr="00BA18B1">
        <w:tc>
          <w:tcPr>
            <w:tcW w:w="48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 п/п</w:t>
            </w:r>
          </w:p>
        </w:tc>
        <w:tc>
          <w:tcPr>
            <w:tcW w:w="2438"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Задачи структурного элемента</w:t>
            </w:r>
          </w:p>
        </w:tc>
        <w:tc>
          <w:tcPr>
            <w:tcW w:w="3338" w:type="dxa"/>
            <w:gridSpan w:val="2"/>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Краткое описание ожидаемых эффектов от реализации задачи структурного элемента</w:t>
            </w:r>
          </w:p>
        </w:tc>
        <w:tc>
          <w:tcPr>
            <w:tcW w:w="2778"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Связь с показателями &lt;*&gt;</w:t>
            </w:r>
          </w:p>
        </w:tc>
      </w:tr>
      <w:tr w:rsidR="00BA18B1" w:rsidRPr="00BA18B1" w:rsidTr="00BA18B1">
        <w:tc>
          <w:tcPr>
            <w:tcW w:w="48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1</w:t>
            </w:r>
          </w:p>
        </w:tc>
        <w:tc>
          <w:tcPr>
            <w:tcW w:w="2438"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w:t>
            </w:r>
          </w:p>
        </w:tc>
        <w:tc>
          <w:tcPr>
            <w:tcW w:w="3338" w:type="dxa"/>
            <w:gridSpan w:val="2"/>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3</w:t>
            </w:r>
          </w:p>
        </w:tc>
        <w:tc>
          <w:tcPr>
            <w:tcW w:w="2778"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4</w:t>
            </w:r>
          </w:p>
        </w:tc>
      </w:tr>
      <w:tr w:rsidR="00BA18B1" w:rsidRPr="00BA18B1" w:rsidTr="00BA18B1">
        <w:tc>
          <w:tcPr>
            <w:tcW w:w="484" w:type="dxa"/>
          </w:tcPr>
          <w:p w:rsidR="00BA18B1" w:rsidRPr="00BA18B1" w:rsidRDefault="003C2CC4" w:rsidP="00BA18B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A18B1" w:rsidRPr="00BA18B1">
              <w:rPr>
                <w:rFonts w:ascii="Times New Roman" w:eastAsia="Times New Roman" w:hAnsi="Times New Roman"/>
                <w:sz w:val="24"/>
                <w:szCs w:val="24"/>
                <w:lang w:eastAsia="ru-RU"/>
              </w:rPr>
              <w:t>.</w:t>
            </w:r>
          </w:p>
        </w:tc>
        <w:tc>
          <w:tcPr>
            <w:tcW w:w="8554" w:type="dxa"/>
            <w:gridSpan w:val="4"/>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Комплекс процессных мероприятий "</w:t>
            </w:r>
            <w:r w:rsidR="00A53E10" w:rsidRPr="00A53E10">
              <w:rPr>
                <w:rFonts w:ascii="Times New Roman" w:eastAsia="Times New Roman" w:hAnsi="Times New Roman"/>
                <w:sz w:val="24"/>
                <w:szCs w:val="24"/>
                <w:lang w:eastAsia="ru-RU"/>
              </w:rPr>
              <w:t>Управление муниципальным долгом</w:t>
            </w:r>
            <w:r w:rsidRPr="00BA18B1">
              <w:rPr>
                <w:rFonts w:ascii="Times New Roman" w:eastAsia="Times New Roman" w:hAnsi="Times New Roman"/>
                <w:sz w:val="24"/>
                <w:szCs w:val="24"/>
                <w:lang w:eastAsia="ru-RU"/>
              </w:rPr>
              <w:t>"</w:t>
            </w:r>
          </w:p>
        </w:tc>
      </w:tr>
      <w:tr w:rsidR="00BA18B1" w:rsidRPr="00BA18B1" w:rsidTr="00BA18B1">
        <w:tc>
          <w:tcPr>
            <w:tcW w:w="484"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3168" w:type="dxa"/>
            <w:gridSpan w:val="2"/>
          </w:tcPr>
          <w:p w:rsidR="00BA18B1" w:rsidRPr="00BA18B1" w:rsidRDefault="00A53E10" w:rsidP="00F27D9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муниципального образования «Вяземский муниципальный округ» Смоленской области</w:t>
            </w:r>
          </w:p>
        </w:tc>
        <w:tc>
          <w:tcPr>
            <w:tcW w:w="5386" w:type="dxa"/>
            <w:gridSpan w:val="2"/>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w:t>
            </w:r>
          </w:p>
        </w:tc>
      </w:tr>
      <w:tr w:rsidR="00BA18B1" w:rsidRPr="00BA18B1" w:rsidTr="00BA18B1">
        <w:tc>
          <w:tcPr>
            <w:tcW w:w="484" w:type="dxa"/>
          </w:tcPr>
          <w:p w:rsidR="00BA18B1" w:rsidRPr="00BA18B1" w:rsidRDefault="003C2CC4" w:rsidP="00BA18B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A18B1" w:rsidRPr="00BA18B1">
              <w:rPr>
                <w:rFonts w:ascii="Times New Roman" w:eastAsia="Times New Roman" w:hAnsi="Times New Roman"/>
                <w:sz w:val="24"/>
                <w:szCs w:val="24"/>
                <w:lang w:eastAsia="ru-RU"/>
              </w:rPr>
              <w:t>.1.</w:t>
            </w:r>
          </w:p>
        </w:tc>
        <w:tc>
          <w:tcPr>
            <w:tcW w:w="2438" w:type="dxa"/>
          </w:tcPr>
          <w:p w:rsidR="00A53E10" w:rsidRPr="00A53E10" w:rsidRDefault="00A53E10"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A53E10">
              <w:rPr>
                <w:rFonts w:ascii="Times New Roman" w:eastAsia="Times New Roman" w:hAnsi="Times New Roman"/>
                <w:sz w:val="24"/>
                <w:szCs w:val="24"/>
                <w:lang w:eastAsia="ru-RU"/>
              </w:rPr>
              <w:t>Обеспечен</w:t>
            </w:r>
            <w:r w:rsidR="00F27D96">
              <w:rPr>
                <w:rFonts w:ascii="Times New Roman" w:eastAsia="Times New Roman" w:hAnsi="Times New Roman"/>
                <w:sz w:val="24"/>
                <w:szCs w:val="24"/>
                <w:lang w:eastAsia="ru-RU"/>
              </w:rPr>
              <w:t>ие</w:t>
            </w:r>
            <w:r w:rsidRPr="00A53E10">
              <w:rPr>
                <w:rFonts w:ascii="Times New Roman" w:eastAsia="Times New Roman" w:hAnsi="Times New Roman"/>
                <w:sz w:val="24"/>
                <w:szCs w:val="24"/>
                <w:lang w:eastAsia="ru-RU"/>
              </w:rPr>
              <w:t xml:space="preserve"> экономически</w:t>
            </w:r>
          </w:p>
          <w:p w:rsidR="00A53E10" w:rsidRPr="00A53E10" w:rsidRDefault="00F27D96" w:rsidP="00F27D96">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53E10" w:rsidRPr="00A53E10">
              <w:rPr>
                <w:rFonts w:ascii="Times New Roman" w:eastAsia="Times New Roman" w:hAnsi="Times New Roman"/>
                <w:sz w:val="24"/>
                <w:szCs w:val="24"/>
                <w:lang w:eastAsia="ru-RU"/>
              </w:rPr>
              <w:t>боснованн</w:t>
            </w:r>
            <w:r>
              <w:rPr>
                <w:rFonts w:ascii="Times New Roman" w:eastAsia="Times New Roman" w:hAnsi="Times New Roman"/>
                <w:sz w:val="24"/>
                <w:szCs w:val="24"/>
                <w:lang w:eastAsia="ru-RU"/>
              </w:rPr>
              <w:t>ого</w:t>
            </w:r>
            <w:r w:rsidR="00A53E10" w:rsidRPr="00A53E10">
              <w:rPr>
                <w:rFonts w:ascii="Times New Roman" w:eastAsia="Times New Roman" w:hAnsi="Times New Roman"/>
                <w:sz w:val="24"/>
                <w:szCs w:val="24"/>
                <w:lang w:eastAsia="ru-RU"/>
              </w:rPr>
              <w:t xml:space="preserve"> объем</w:t>
            </w:r>
            <w:r>
              <w:rPr>
                <w:rFonts w:ascii="Times New Roman" w:eastAsia="Times New Roman" w:hAnsi="Times New Roman"/>
                <w:sz w:val="24"/>
                <w:szCs w:val="24"/>
                <w:lang w:eastAsia="ru-RU"/>
              </w:rPr>
              <w:t>а</w:t>
            </w:r>
            <w:r w:rsidR="00A53E10" w:rsidRPr="00A53E10">
              <w:rPr>
                <w:rFonts w:ascii="Times New Roman" w:eastAsia="Times New Roman" w:hAnsi="Times New Roman"/>
                <w:sz w:val="24"/>
                <w:szCs w:val="24"/>
                <w:lang w:eastAsia="ru-RU"/>
              </w:rPr>
              <w:t xml:space="preserve"> и</w:t>
            </w:r>
            <w:r w:rsidR="00D44D4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структуры</w:t>
            </w:r>
            <w:r w:rsidR="00A53E10" w:rsidRPr="00A53E10">
              <w:rPr>
                <w:rFonts w:ascii="Times New Roman" w:eastAsia="Times New Roman" w:hAnsi="Times New Roman"/>
                <w:sz w:val="24"/>
                <w:szCs w:val="24"/>
                <w:lang w:eastAsia="ru-RU"/>
              </w:rPr>
              <w:t xml:space="preserve"> </w:t>
            </w:r>
            <w:r w:rsidR="00A53E10">
              <w:rPr>
                <w:rFonts w:ascii="Times New Roman" w:eastAsia="Times New Roman" w:hAnsi="Times New Roman"/>
                <w:sz w:val="24"/>
                <w:szCs w:val="24"/>
                <w:lang w:eastAsia="ru-RU"/>
              </w:rPr>
              <w:t>муниципального</w:t>
            </w:r>
          </w:p>
          <w:p w:rsidR="00BA18B1" w:rsidRPr="00BA18B1" w:rsidRDefault="00A53E10"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A53E10">
              <w:rPr>
                <w:rFonts w:ascii="Times New Roman" w:eastAsia="Times New Roman" w:hAnsi="Times New Roman"/>
                <w:sz w:val="24"/>
                <w:szCs w:val="24"/>
                <w:lang w:eastAsia="ru-RU"/>
              </w:rPr>
              <w:t xml:space="preserve">долга </w:t>
            </w:r>
            <w:r w:rsidR="00D44D43" w:rsidRPr="00D44D43">
              <w:rPr>
                <w:rFonts w:ascii="Times New Roman" w:eastAsia="Times New Roman" w:hAnsi="Times New Roman"/>
                <w:sz w:val="24"/>
                <w:szCs w:val="24"/>
                <w:lang w:eastAsia="ru-RU"/>
              </w:rPr>
              <w:t>муниципального образования «Вяземский муниципальный округ» Смоленской области</w:t>
            </w:r>
          </w:p>
        </w:tc>
        <w:tc>
          <w:tcPr>
            <w:tcW w:w="3338" w:type="dxa"/>
            <w:gridSpan w:val="2"/>
          </w:tcPr>
          <w:p w:rsidR="00D44D43" w:rsidRPr="00D44D43"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расходы бюджета</w:t>
            </w:r>
            <w:r>
              <w:rPr>
                <w:rFonts w:ascii="Times New Roman" w:eastAsia="Times New Roman" w:hAnsi="Times New Roman"/>
                <w:sz w:val="24"/>
                <w:szCs w:val="24"/>
                <w:lang w:eastAsia="ru-RU"/>
              </w:rPr>
              <w:t xml:space="preserve"> муниципального округа</w:t>
            </w:r>
            <w:r w:rsidRPr="00D44D43">
              <w:rPr>
                <w:rFonts w:ascii="Times New Roman" w:eastAsia="Times New Roman" w:hAnsi="Times New Roman"/>
                <w:sz w:val="24"/>
                <w:szCs w:val="24"/>
                <w:lang w:eastAsia="ru-RU"/>
              </w:rPr>
              <w:t xml:space="preserve"> на</w:t>
            </w:r>
          </w:p>
          <w:p w:rsidR="00D44D43" w:rsidRPr="00D44D43"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 xml:space="preserve">обслуживание </w:t>
            </w:r>
            <w:r>
              <w:rPr>
                <w:rFonts w:ascii="Times New Roman" w:eastAsia="Times New Roman" w:hAnsi="Times New Roman"/>
                <w:sz w:val="24"/>
                <w:szCs w:val="24"/>
                <w:lang w:eastAsia="ru-RU"/>
              </w:rPr>
              <w:t xml:space="preserve">муниципального </w:t>
            </w:r>
            <w:r w:rsidRPr="00D44D43">
              <w:rPr>
                <w:rFonts w:ascii="Times New Roman" w:eastAsia="Times New Roman" w:hAnsi="Times New Roman"/>
                <w:sz w:val="24"/>
                <w:szCs w:val="24"/>
                <w:lang w:eastAsia="ru-RU"/>
              </w:rPr>
              <w:t>долга</w:t>
            </w:r>
            <w:r>
              <w:rPr>
                <w:rFonts w:ascii="Times New Roman" w:eastAsia="Times New Roman" w:hAnsi="Times New Roman"/>
                <w:sz w:val="24"/>
                <w:szCs w:val="24"/>
                <w:lang w:eastAsia="ru-RU"/>
              </w:rPr>
              <w:t xml:space="preserve"> </w:t>
            </w:r>
            <w:r w:rsidRPr="00D44D43">
              <w:rPr>
                <w:rFonts w:ascii="Times New Roman" w:eastAsia="Times New Roman" w:hAnsi="Times New Roman"/>
                <w:sz w:val="24"/>
                <w:szCs w:val="24"/>
                <w:lang w:eastAsia="ru-RU"/>
              </w:rPr>
              <w:t>спланированы</w:t>
            </w:r>
            <w:r>
              <w:rPr>
                <w:rFonts w:ascii="Times New Roman" w:eastAsia="Times New Roman" w:hAnsi="Times New Roman"/>
                <w:sz w:val="24"/>
                <w:szCs w:val="24"/>
                <w:lang w:eastAsia="ru-RU"/>
              </w:rPr>
              <w:t xml:space="preserve"> </w:t>
            </w:r>
            <w:r w:rsidRPr="00D44D43">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D44D43">
              <w:rPr>
                <w:rFonts w:ascii="Times New Roman" w:eastAsia="Times New Roman" w:hAnsi="Times New Roman"/>
                <w:sz w:val="24"/>
                <w:szCs w:val="24"/>
                <w:lang w:eastAsia="ru-RU"/>
              </w:rPr>
              <w:t>объеме,</w:t>
            </w:r>
          </w:p>
          <w:p w:rsidR="00D44D43" w:rsidRPr="00D44D43"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необходимом для полного и</w:t>
            </w:r>
          </w:p>
          <w:p w:rsidR="00D44D43" w:rsidRPr="00D44D43"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своевременного</w:t>
            </w:r>
          </w:p>
          <w:p w:rsidR="00D44D43" w:rsidRPr="00D44D43"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исполнения</w:t>
            </w:r>
          </w:p>
          <w:p w:rsidR="00D44D43" w:rsidRPr="00D44D43"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обязательств</w:t>
            </w:r>
            <w:r>
              <w:rPr>
                <w:rFonts w:ascii="Times New Roman" w:eastAsia="Times New Roman" w:hAnsi="Times New Roman"/>
                <w:sz w:val="24"/>
                <w:szCs w:val="24"/>
                <w:lang w:eastAsia="ru-RU"/>
              </w:rPr>
              <w:t xml:space="preserve"> </w:t>
            </w:r>
            <w:r w:rsidRPr="00D44D43">
              <w:rPr>
                <w:rFonts w:ascii="Times New Roman" w:eastAsia="Times New Roman" w:hAnsi="Times New Roman"/>
                <w:sz w:val="24"/>
                <w:szCs w:val="24"/>
                <w:lang w:eastAsia="ru-RU"/>
              </w:rPr>
              <w:t>муниципального образования «Вяземский муниципальный округ»</w:t>
            </w:r>
            <w:r>
              <w:rPr>
                <w:rFonts w:ascii="Times New Roman" w:eastAsia="Times New Roman" w:hAnsi="Times New Roman"/>
                <w:sz w:val="24"/>
                <w:szCs w:val="24"/>
                <w:lang w:eastAsia="ru-RU"/>
              </w:rPr>
              <w:t xml:space="preserve"> </w:t>
            </w:r>
            <w:r w:rsidRPr="00D44D43">
              <w:rPr>
                <w:rFonts w:ascii="Times New Roman" w:eastAsia="Times New Roman" w:hAnsi="Times New Roman"/>
                <w:sz w:val="24"/>
                <w:szCs w:val="24"/>
                <w:lang w:eastAsia="ru-RU"/>
              </w:rPr>
              <w:t>Смоленской области</w:t>
            </w:r>
          </w:p>
          <w:p w:rsidR="00D44D43" w:rsidRPr="00D44D43"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по выплате процентных платежей</w:t>
            </w:r>
            <w:r>
              <w:rPr>
                <w:rFonts w:ascii="Times New Roman" w:eastAsia="Times New Roman" w:hAnsi="Times New Roman"/>
                <w:sz w:val="24"/>
                <w:szCs w:val="24"/>
                <w:lang w:eastAsia="ru-RU"/>
              </w:rPr>
              <w:t xml:space="preserve"> </w:t>
            </w:r>
            <w:r w:rsidRPr="00D44D43">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xml:space="preserve"> муниципальному </w:t>
            </w:r>
            <w:r w:rsidRPr="00D44D43">
              <w:rPr>
                <w:rFonts w:ascii="Times New Roman" w:eastAsia="Times New Roman" w:hAnsi="Times New Roman"/>
                <w:sz w:val="24"/>
                <w:szCs w:val="24"/>
                <w:lang w:eastAsia="ru-RU"/>
              </w:rPr>
              <w:t>долгу</w:t>
            </w:r>
          </w:p>
          <w:p w:rsidR="00BA18B1" w:rsidRPr="00BA18B1" w:rsidRDefault="00BA18B1" w:rsidP="00F27D96">
            <w:pPr>
              <w:widowControl w:val="0"/>
              <w:autoSpaceDE w:val="0"/>
              <w:autoSpaceDN w:val="0"/>
              <w:spacing w:after="0" w:line="240" w:lineRule="auto"/>
              <w:jc w:val="both"/>
              <w:rPr>
                <w:rFonts w:ascii="Times New Roman" w:eastAsia="Times New Roman" w:hAnsi="Times New Roman"/>
                <w:sz w:val="24"/>
                <w:szCs w:val="24"/>
                <w:lang w:eastAsia="ru-RU"/>
              </w:rPr>
            </w:pPr>
          </w:p>
        </w:tc>
        <w:tc>
          <w:tcPr>
            <w:tcW w:w="2778" w:type="dxa"/>
          </w:tcPr>
          <w:p w:rsidR="00BA18B1"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Отношение объема муниципального долга муниципального образования «Вяземский муниципальный округ» Смоленской области к общему годовому объему доходов местного бюджета без учета утвержденного объема безвозмездных поступлений</w:t>
            </w:r>
            <w:r>
              <w:rPr>
                <w:rFonts w:ascii="Times New Roman" w:eastAsia="Times New Roman" w:hAnsi="Times New Roman"/>
                <w:sz w:val="24"/>
                <w:szCs w:val="24"/>
                <w:lang w:eastAsia="ru-RU"/>
              </w:rPr>
              <w:t>;</w:t>
            </w:r>
          </w:p>
          <w:p w:rsidR="00D44D43" w:rsidRPr="00BA18B1" w:rsidRDefault="00D44D43" w:rsidP="00F27D96">
            <w:pPr>
              <w:widowControl w:val="0"/>
              <w:autoSpaceDE w:val="0"/>
              <w:autoSpaceDN w:val="0"/>
              <w:spacing w:after="0" w:line="240" w:lineRule="auto"/>
              <w:jc w:val="both"/>
              <w:rPr>
                <w:rFonts w:ascii="Times New Roman" w:eastAsia="Times New Roman" w:hAnsi="Times New Roman"/>
                <w:sz w:val="24"/>
                <w:szCs w:val="24"/>
                <w:lang w:eastAsia="ru-RU"/>
              </w:rPr>
            </w:pPr>
            <w:r w:rsidRPr="00D44D43">
              <w:rPr>
                <w:rFonts w:ascii="Times New Roman" w:eastAsia="Times New Roman" w:hAnsi="Times New Roman"/>
                <w:sz w:val="24"/>
                <w:szCs w:val="24"/>
                <w:lang w:eastAsia="ru-RU"/>
              </w:rPr>
              <w:t>Доля расходов на обслуживание муниципального долга муниципального образования «Вяземский муниципальный округ» Смоленской области в общем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r w:rsidR="003C2CC4" w:rsidRPr="00BA18B1" w:rsidTr="00713D60">
        <w:tc>
          <w:tcPr>
            <w:tcW w:w="484" w:type="dxa"/>
          </w:tcPr>
          <w:p w:rsidR="003C2CC4" w:rsidRPr="00BA18B1" w:rsidRDefault="003C2CC4" w:rsidP="00713D60">
            <w:pPr>
              <w:widowControl w:val="0"/>
              <w:autoSpaceDE w:val="0"/>
              <w:autoSpaceDN w:val="0"/>
              <w:spacing w:after="0" w:line="240" w:lineRule="auto"/>
              <w:jc w:val="both"/>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w:t>
            </w:r>
          </w:p>
        </w:tc>
        <w:tc>
          <w:tcPr>
            <w:tcW w:w="8554" w:type="dxa"/>
            <w:gridSpan w:val="4"/>
          </w:tcPr>
          <w:p w:rsidR="003C2CC4" w:rsidRPr="00BA18B1" w:rsidRDefault="003C2CC4" w:rsidP="006A7DD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К</w:t>
            </w:r>
            <w:r w:rsidR="006A7DD1">
              <w:rPr>
                <w:rFonts w:ascii="Times New Roman" w:eastAsia="Times New Roman" w:hAnsi="Times New Roman"/>
                <w:sz w:val="24"/>
                <w:szCs w:val="24"/>
                <w:lang w:eastAsia="ru-RU"/>
              </w:rPr>
              <w:t>омплекс процессных мероприятий «</w:t>
            </w:r>
            <w:r w:rsidR="006A7DD1" w:rsidRPr="006A7DD1">
              <w:rPr>
                <w:rFonts w:ascii="Times New Roman" w:eastAsia="Times New Roman" w:hAnsi="Times New Roman"/>
                <w:sz w:val="24"/>
                <w:szCs w:val="24"/>
                <w:lang w:eastAsia="ru-RU"/>
              </w:rPr>
              <w:t>Обеспечение организационных условий для реализации муниципальной программы</w:t>
            </w:r>
            <w:r w:rsidR="006A7DD1">
              <w:rPr>
                <w:rFonts w:ascii="Times New Roman" w:eastAsia="Times New Roman" w:hAnsi="Times New Roman"/>
                <w:sz w:val="24"/>
                <w:szCs w:val="24"/>
                <w:lang w:eastAsia="ru-RU"/>
              </w:rPr>
              <w:t>»</w:t>
            </w:r>
          </w:p>
        </w:tc>
      </w:tr>
      <w:tr w:rsidR="003C2CC4" w:rsidRPr="00BA18B1" w:rsidTr="00713D60">
        <w:tc>
          <w:tcPr>
            <w:tcW w:w="484" w:type="dxa"/>
          </w:tcPr>
          <w:p w:rsidR="003C2CC4" w:rsidRPr="00BA18B1" w:rsidRDefault="003C2CC4" w:rsidP="00713D60">
            <w:pPr>
              <w:widowControl w:val="0"/>
              <w:autoSpaceDE w:val="0"/>
              <w:autoSpaceDN w:val="0"/>
              <w:spacing w:after="0" w:line="240" w:lineRule="auto"/>
              <w:rPr>
                <w:rFonts w:ascii="Times New Roman" w:eastAsia="Times New Roman" w:hAnsi="Times New Roman"/>
                <w:sz w:val="24"/>
                <w:szCs w:val="24"/>
                <w:lang w:eastAsia="ru-RU"/>
              </w:rPr>
            </w:pPr>
          </w:p>
        </w:tc>
        <w:tc>
          <w:tcPr>
            <w:tcW w:w="3168" w:type="dxa"/>
            <w:gridSpan w:val="2"/>
          </w:tcPr>
          <w:p w:rsidR="003C2CC4" w:rsidRPr="00BA18B1" w:rsidRDefault="003C2CC4" w:rsidP="00713D60">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муниципального образования «Вяземский муниципальный округ» Смоленской области</w:t>
            </w:r>
          </w:p>
        </w:tc>
        <w:tc>
          <w:tcPr>
            <w:tcW w:w="5386" w:type="dxa"/>
            <w:gridSpan w:val="2"/>
          </w:tcPr>
          <w:p w:rsidR="003C2CC4" w:rsidRPr="00BA18B1" w:rsidRDefault="003C2CC4" w:rsidP="00713D60">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w:t>
            </w:r>
          </w:p>
        </w:tc>
      </w:tr>
      <w:tr w:rsidR="00FE3852" w:rsidRPr="00BA18B1" w:rsidTr="00713D60">
        <w:tc>
          <w:tcPr>
            <w:tcW w:w="484" w:type="dxa"/>
          </w:tcPr>
          <w:p w:rsidR="00FE3852" w:rsidRPr="00BA18B1" w:rsidRDefault="00FE3852" w:rsidP="00713D6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A18B1">
              <w:rPr>
                <w:rFonts w:ascii="Times New Roman" w:eastAsia="Times New Roman" w:hAnsi="Times New Roman"/>
                <w:sz w:val="24"/>
                <w:szCs w:val="24"/>
                <w:lang w:eastAsia="ru-RU"/>
              </w:rPr>
              <w:t>.1.</w:t>
            </w:r>
          </w:p>
        </w:tc>
        <w:tc>
          <w:tcPr>
            <w:tcW w:w="2438" w:type="dxa"/>
          </w:tcPr>
          <w:p w:rsidR="00E80588" w:rsidRPr="00E80588" w:rsidRDefault="00630513" w:rsidP="00E8058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w:t>
            </w:r>
          </w:p>
          <w:p w:rsidR="00E80588" w:rsidRPr="00E80588" w:rsidRDefault="00630513" w:rsidP="00E8058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организационных</w:t>
            </w:r>
            <w:r w:rsidR="00E80588" w:rsidRPr="00E80588">
              <w:rPr>
                <w:rFonts w:ascii="Times New Roman" w:eastAsia="Times New Roman" w:hAnsi="Times New Roman"/>
                <w:sz w:val="24"/>
                <w:szCs w:val="24"/>
                <w:lang w:eastAsia="ru-RU"/>
              </w:rPr>
              <w:t>,</w:t>
            </w:r>
          </w:p>
          <w:p w:rsidR="00E80588" w:rsidRPr="00E80588" w:rsidRDefault="00630513" w:rsidP="00E8058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методических условий</w:t>
            </w:r>
            <w:r w:rsidR="00E80588" w:rsidRPr="00E80588">
              <w:rPr>
                <w:rFonts w:ascii="Times New Roman" w:eastAsia="Times New Roman" w:hAnsi="Times New Roman"/>
                <w:sz w:val="24"/>
                <w:szCs w:val="24"/>
                <w:lang w:eastAsia="ru-RU"/>
              </w:rPr>
              <w:t xml:space="preserve"> для</w:t>
            </w:r>
            <w:r w:rsidR="00E80588">
              <w:rPr>
                <w:rFonts w:ascii="Times New Roman" w:eastAsia="Times New Roman" w:hAnsi="Times New Roman"/>
                <w:sz w:val="24"/>
                <w:szCs w:val="24"/>
                <w:lang w:eastAsia="ru-RU"/>
              </w:rPr>
              <w:t xml:space="preserve"> </w:t>
            </w:r>
            <w:r w:rsidR="00E80588" w:rsidRPr="00E80588">
              <w:rPr>
                <w:rFonts w:ascii="Times New Roman" w:eastAsia="Times New Roman" w:hAnsi="Times New Roman"/>
                <w:sz w:val="24"/>
                <w:szCs w:val="24"/>
                <w:lang w:eastAsia="ru-RU"/>
              </w:rPr>
              <w:t>реализации</w:t>
            </w:r>
          </w:p>
          <w:p w:rsidR="00FE3852" w:rsidRPr="00BA18B1" w:rsidRDefault="00E80588" w:rsidP="00E8058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муниципальной программы</w:t>
            </w:r>
          </w:p>
        </w:tc>
        <w:tc>
          <w:tcPr>
            <w:tcW w:w="3338" w:type="dxa"/>
            <w:gridSpan w:val="2"/>
          </w:tcPr>
          <w:p w:rsidR="00927FA0" w:rsidRPr="00927FA0" w:rsidRDefault="00630513" w:rsidP="00630513">
            <w:pPr>
              <w:widowControl w:val="0"/>
              <w:autoSpaceDE w:val="0"/>
              <w:autoSpaceDN w:val="0"/>
              <w:spacing w:after="0" w:line="240" w:lineRule="auto"/>
              <w:jc w:val="both"/>
              <w:rPr>
                <w:rFonts w:ascii="Times New Roman" w:eastAsia="Times New Roman" w:hAnsi="Times New Roman"/>
                <w:sz w:val="24"/>
                <w:szCs w:val="24"/>
                <w:lang w:eastAsia="ru-RU"/>
              </w:rPr>
            </w:pPr>
            <w:r w:rsidRPr="00927FA0">
              <w:rPr>
                <w:rFonts w:ascii="Times New Roman" w:eastAsia="Times New Roman" w:hAnsi="Times New Roman"/>
                <w:sz w:val="24"/>
                <w:szCs w:val="24"/>
                <w:lang w:eastAsia="ru-RU"/>
              </w:rPr>
              <w:lastRenderedPageBreak/>
              <w:t>Обеспечены</w:t>
            </w:r>
            <w:r>
              <w:rPr>
                <w:rFonts w:ascii="Times New Roman" w:eastAsia="Times New Roman" w:hAnsi="Times New Roman"/>
                <w:sz w:val="24"/>
                <w:szCs w:val="24"/>
                <w:lang w:eastAsia="ru-RU"/>
              </w:rPr>
              <w:t xml:space="preserve"> функции </w:t>
            </w:r>
            <w:r w:rsidR="00927FA0">
              <w:rPr>
                <w:rFonts w:ascii="Times New Roman" w:eastAsia="Times New Roman" w:hAnsi="Times New Roman"/>
                <w:sz w:val="24"/>
                <w:szCs w:val="24"/>
                <w:lang w:eastAsia="ru-RU"/>
              </w:rPr>
              <w:t>муниципального</w:t>
            </w:r>
            <w:r w:rsidR="00927FA0" w:rsidRPr="00927FA0">
              <w:rPr>
                <w:rFonts w:ascii="Times New Roman" w:eastAsia="Times New Roman" w:hAnsi="Times New Roman"/>
                <w:sz w:val="24"/>
                <w:szCs w:val="24"/>
                <w:lang w:eastAsia="ru-RU"/>
              </w:rPr>
              <w:t xml:space="preserve"> управления в</w:t>
            </w:r>
          </w:p>
          <w:p w:rsidR="00927FA0" w:rsidRPr="00927FA0" w:rsidRDefault="00927FA0" w:rsidP="00630513">
            <w:pPr>
              <w:widowControl w:val="0"/>
              <w:autoSpaceDE w:val="0"/>
              <w:autoSpaceDN w:val="0"/>
              <w:spacing w:after="0" w:line="240" w:lineRule="auto"/>
              <w:jc w:val="both"/>
              <w:rPr>
                <w:rFonts w:ascii="Times New Roman" w:eastAsia="Times New Roman" w:hAnsi="Times New Roman"/>
                <w:sz w:val="24"/>
                <w:szCs w:val="24"/>
                <w:lang w:eastAsia="ru-RU"/>
              </w:rPr>
            </w:pPr>
            <w:r w:rsidRPr="00927FA0">
              <w:rPr>
                <w:rFonts w:ascii="Times New Roman" w:eastAsia="Times New Roman" w:hAnsi="Times New Roman"/>
                <w:sz w:val="24"/>
                <w:szCs w:val="24"/>
                <w:lang w:eastAsia="ru-RU"/>
              </w:rPr>
              <w:t xml:space="preserve">сфере управления </w:t>
            </w:r>
            <w:r>
              <w:rPr>
                <w:rFonts w:ascii="Times New Roman" w:eastAsia="Times New Roman" w:hAnsi="Times New Roman"/>
                <w:sz w:val="24"/>
                <w:szCs w:val="24"/>
                <w:lang w:eastAsia="ru-RU"/>
              </w:rPr>
              <w:t xml:space="preserve">муниципальными </w:t>
            </w:r>
            <w:r w:rsidRPr="00927FA0">
              <w:rPr>
                <w:rFonts w:ascii="Times New Roman" w:eastAsia="Times New Roman" w:hAnsi="Times New Roman"/>
                <w:sz w:val="24"/>
                <w:szCs w:val="24"/>
                <w:lang w:eastAsia="ru-RU"/>
              </w:rPr>
              <w:t>финансами</w:t>
            </w:r>
          </w:p>
          <w:p w:rsidR="00FE3852" w:rsidRPr="00BA18B1" w:rsidRDefault="00927FA0" w:rsidP="00630513">
            <w:pPr>
              <w:widowControl w:val="0"/>
              <w:autoSpaceDE w:val="0"/>
              <w:autoSpaceDN w:val="0"/>
              <w:spacing w:after="0" w:line="240" w:lineRule="auto"/>
              <w:jc w:val="both"/>
              <w:rPr>
                <w:rFonts w:ascii="Times New Roman" w:eastAsia="Times New Roman" w:hAnsi="Times New Roman"/>
                <w:sz w:val="24"/>
                <w:szCs w:val="24"/>
                <w:lang w:eastAsia="ru-RU"/>
              </w:rPr>
            </w:pPr>
            <w:r w:rsidRPr="00927FA0">
              <w:rPr>
                <w:rFonts w:ascii="Times New Roman" w:eastAsia="Times New Roman" w:hAnsi="Times New Roman"/>
                <w:sz w:val="24"/>
                <w:szCs w:val="24"/>
                <w:lang w:eastAsia="ru-RU"/>
              </w:rPr>
              <w:t>посредством</w:t>
            </w:r>
            <w:r>
              <w:rPr>
                <w:rFonts w:ascii="Times New Roman" w:eastAsia="Times New Roman" w:hAnsi="Times New Roman"/>
                <w:sz w:val="24"/>
                <w:szCs w:val="24"/>
                <w:lang w:eastAsia="ru-RU"/>
              </w:rPr>
              <w:t xml:space="preserve"> </w:t>
            </w:r>
            <w:r w:rsidRPr="00927FA0">
              <w:rPr>
                <w:rFonts w:ascii="Times New Roman" w:eastAsia="Times New Roman" w:hAnsi="Times New Roman"/>
                <w:sz w:val="24"/>
                <w:szCs w:val="24"/>
                <w:lang w:eastAsia="ru-RU"/>
              </w:rPr>
              <w:t>реализации</w:t>
            </w:r>
            <w:r w:rsidR="00630513">
              <w:rPr>
                <w:rFonts w:ascii="Times New Roman" w:eastAsia="Times New Roman" w:hAnsi="Times New Roman"/>
                <w:sz w:val="24"/>
                <w:szCs w:val="24"/>
                <w:lang w:eastAsia="ru-RU"/>
              </w:rPr>
              <w:t xml:space="preserve"> </w:t>
            </w:r>
            <w:r w:rsidRPr="00927FA0">
              <w:rPr>
                <w:rFonts w:ascii="Times New Roman" w:eastAsia="Times New Roman" w:hAnsi="Times New Roman"/>
                <w:sz w:val="24"/>
                <w:szCs w:val="24"/>
                <w:lang w:eastAsia="ru-RU"/>
              </w:rPr>
              <w:lastRenderedPageBreak/>
              <w:t>мероприятий</w:t>
            </w:r>
            <w:r>
              <w:rPr>
                <w:rFonts w:ascii="Times New Roman" w:eastAsia="Times New Roman" w:hAnsi="Times New Roman"/>
                <w:sz w:val="24"/>
                <w:szCs w:val="24"/>
                <w:lang w:eastAsia="ru-RU"/>
              </w:rPr>
              <w:t xml:space="preserve"> муниципальной</w:t>
            </w:r>
            <w:r w:rsidRPr="00927FA0">
              <w:rPr>
                <w:rFonts w:ascii="Times New Roman" w:eastAsia="Times New Roman" w:hAnsi="Times New Roman"/>
                <w:sz w:val="24"/>
                <w:szCs w:val="24"/>
                <w:lang w:eastAsia="ru-RU"/>
              </w:rPr>
              <w:t xml:space="preserve"> программы</w:t>
            </w:r>
          </w:p>
        </w:tc>
        <w:tc>
          <w:tcPr>
            <w:tcW w:w="2778" w:type="dxa"/>
          </w:tcPr>
          <w:p w:rsidR="00312EFA" w:rsidRPr="00312EFA" w:rsidRDefault="00312EFA" w:rsidP="00312EFA">
            <w:pPr>
              <w:widowControl w:val="0"/>
              <w:autoSpaceDE w:val="0"/>
              <w:autoSpaceDN w:val="0"/>
              <w:spacing w:after="0" w:line="240" w:lineRule="auto"/>
              <w:jc w:val="both"/>
              <w:rPr>
                <w:rFonts w:ascii="Times New Roman" w:eastAsia="Times New Roman" w:hAnsi="Times New Roman"/>
                <w:sz w:val="24"/>
                <w:szCs w:val="24"/>
                <w:lang w:eastAsia="ru-RU"/>
              </w:rPr>
            </w:pPr>
            <w:r w:rsidRPr="00312EFA">
              <w:rPr>
                <w:rFonts w:ascii="Times New Roman" w:eastAsia="Times New Roman" w:hAnsi="Times New Roman"/>
                <w:sz w:val="24"/>
                <w:szCs w:val="24"/>
                <w:lang w:eastAsia="ru-RU"/>
              </w:rPr>
              <w:lastRenderedPageBreak/>
              <w:t>Прирост поступлений налоговых и неналоговых доходов в бюджет муниципальн</w:t>
            </w:r>
            <w:r>
              <w:rPr>
                <w:rFonts w:ascii="Times New Roman" w:eastAsia="Times New Roman" w:hAnsi="Times New Roman"/>
                <w:sz w:val="24"/>
                <w:szCs w:val="24"/>
                <w:lang w:eastAsia="ru-RU"/>
              </w:rPr>
              <w:t>ого округа к предыдущему году;</w:t>
            </w:r>
          </w:p>
          <w:p w:rsidR="00312EFA" w:rsidRDefault="00312EFA" w:rsidP="00312EFA">
            <w:pPr>
              <w:widowControl w:val="0"/>
              <w:autoSpaceDE w:val="0"/>
              <w:autoSpaceDN w:val="0"/>
              <w:spacing w:after="0" w:line="240" w:lineRule="auto"/>
              <w:jc w:val="both"/>
              <w:rPr>
                <w:rFonts w:ascii="Times New Roman" w:eastAsia="Times New Roman" w:hAnsi="Times New Roman"/>
                <w:sz w:val="24"/>
                <w:szCs w:val="24"/>
                <w:lang w:eastAsia="ru-RU"/>
              </w:rPr>
            </w:pPr>
            <w:r w:rsidRPr="00312EFA">
              <w:rPr>
                <w:rFonts w:ascii="Times New Roman" w:eastAsia="Times New Roman" w:hAnsi="Times New Roman"/>
                <w:sz w:val="24"/>
                <w:szCs w:val="24"/>
                <w:lang w:eastAsia="ru-RU"/>
              </w:rPr>
              <w:lastRenderedPageBreak/>
              <w:t xml:space="preserve">Темп исполнения плановых и фактических показателей налогов и неналоговых доходов </w:t>
            </w:r>
            <w:r>
              <w:rPr>
                <w:rFonts w:ascii="Times New Roman" w:eastAsia="Times New Roman" w:hAnsi="Times New Roman"/>
                <w:sz w:val="24"/>
                <w:szCs w:val="24"/>
                <w:lang w:eastAsia="ru-RU"/>
              </w:rPr>
              <w:t>бюджета муниципального округа;</w:t>
            </w:r>
          </w:p>
          <w:p w:rsidR="00FE3852" w:rsidRPr="00BA18B1" w:rsidRDefault="00312EFA" w:rsidP="00312EF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2EFA">
              <w:rPr>
                <w:rFonts w:ascii="Times New Roman" w:eastAsia="Times New Roman" w:hAnsi="Times New Roman"/>
                <w:sz w:val="24"/>
                <w:szCs w:val="24"/>
                <w:lang w:eastAsia="ru-RU"/>
              </w:rPr>
              <w:t>Исполнение расходных обязательств бюджета муниципального округа</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A18B1" w:rsidRPr="00BA18B1" w:rsidTr="00BA18B1">
        <w:tc>
          <w:tcPr>
            <w:tcW w:w="9014" w:type="dxa"/>
            <w:tcBorders>
              <w:top w:val="nil"/>
              <w:left w:val="nil"/>
              <w:bottom w:val="nil"/>
              <w:right w:val="nil"/>
            </w:tcBorders>
          </w:tcPr>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916391" w:rsidRDefault="00916391"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A18B1" w:rsidRPr="001F5C34" w:rsidRDefault="00BA18B1" w:rsidP="00BA18B1">
            <w:pPr>
              <w:widowControl w:val="0"/>
              <w:autoSpaceDE w:val="0"/>
              <w:autoSpaceDN w:val="0"/>
              <w:spacing w:after="0" w:line="240" w:lineRule="auto"/>
              <w:jc w:val="center"/>
              <w:rPr>
                <w:rFonts w:ascii="Times New Roman" w:eastAsia="Times New Roman" w:hAnsi="Times New Roman"/>
                <w:b/>
                <w:sz w:val="28"/>
                <w:szCs w:val="28"/>
                <w:lang w:eastAsia="ru-RU"/>
              </w:rPr>
            </w:pPr>
            <w:r w:rsidRPr="001F5C34">
              <w:rPr>
                <w:rFonts w:ascii="Times New Roman" w:eastAsia="Times New Roman" w:hAnsi="Times New Roman"/>
                <w:b/>
                <w:sz w:val="28"/>
                <w:szCs w:val="28"/>
                <w:lang w:eastAsia="ru-RU"/>
              </w:rPr>
              <w:t>4. ФИНАНСОВОЕ ОБЕСПЕЧЕНИЕ МУНИЦИПАЛЬНОЙ ПРОГРАММЫ</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020"/>
        <w:gridCol w:w="1814"/>
        <w:gridCol w:w="1417"/>
        <w:gridCol w:w="1417"/>
      </w:tblGrid>
      <w:tr w:rsidR="00BA18B1" w:rsidRPr="00BA18B1" w:rsidTr="00BA18B1">
        <w:tc>
          <w:tcPr>
            <w:tcW w:w="3402" w:type="dxa"/>
            <w:vMerge w:val="restart"/>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Наименование муниципальной программы/источник финансового обеспечения</w:t>
            </w:r>
          </w:p>
        </w:tc>
        <w:tc>
          <w:tcPr>
            <w:tcW w:w="1020" w:type="dxa"/>
            <w:vMerge w:val="restart"/>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Всего</w:t>
            </w:r>
          </w:p>
        </w:tc>
        <w:tc>
          <w:tcPr>
            <w:tcW w:w="4648" w:type="dxa"/>
            <w:gridSpan w:val="3"/>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Объем финансового обеспечения по годам (этапам) реализации, тыс. рублей</w:t>
            </w:r>
          </w:p>
        </w:tc>
      </w:tr>
      <w:tr w:rsidR="00BA18B1" w:rsidRPr="00BA18B1" w:rsidTr="00BA18B1">
        <w:tc>
          <w:tcPr>
            <w:tcW w:w="3402" w:type="dxa"/>
            <w:vMerge/>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020" w:type="dxa"/>
            <w:vMerge/>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очередной финансовый год</w:t>
            </w:r>
          </w:p>
        </w:tc>
        <w:tc>
          <w:tcPr>
            <w:tcW w:w="1417"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1-й год планового периода</w:t>
            </w:r>
          </w:p>
        </w:tc>
        <w:tc>
          <w:tcPr>
            <w:tcW w:w="1417"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2-й год планового периода</w:t>
            </w:r>
          </w:p>
        </w:tc>
      </w:tr>
      <w:tr w:rsidR="00BA18B1" w:rsidRPr="00BA18B1" w:rsidTr="00BA18B1">
        <w:tc>
          <w:tcPr>
            <w:tcW w:w="3402"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lastRenderedPageBreak/>
              <w:t>1</w:t>
            </w:r>
          </w:p>
        </w:tc>
        <w:tc>
          <w:tcPr>
            <w:tcW w:w="1020"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w:t>
            </w:r>
          </w:p>
        </w:tc>
        <w:tc>
          <w:tcPr>
            <w:tcW w:w="181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3</w:t>
            </w:r>
          </w:p>
        </w:tc>
        <w:tc>
          <w:tcPr>
            <w:tcW w:w="1417"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4</w:t>
            </w:r>
          </w:p>
        </w:tc>
        <w:tc>
          <w:tcPr>
            <w:tcW w:w="1417"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5</w:t>
            </w:r>
          </w:p>
        </w:tc>
      </w:tr>
      <w:tr w:rsidR="00BA18B1" w:rsidRPr="00BA18B1" w:rsidTr="00BA18B1">
        <w:tc>
          <w:tcPr>
            <w:tcW w:w="3402" w:type="dxa"/>
          </w:tcPr>
          <w:p w:rsidR="00BA18B1" w:rsidRPr="00B92027" w:rsidRDefault="00BA18B1" w:rsidP="00BA18B1">
            <w:pPr>
              <w:widowControl w:val="0"/>
              <w:autoSpaceDE w:val="0"/>
              <w:autoSpaceDN w:val="0"/>
              <w:spacing w:after="0" w:line="240" w:lineRule="auto"/>
              <w:jc w:val="both"/>
              <w:rPr>
                <w:rFonts w:ascii="Times New Roman" w:eastAsia="Times New Roman" w:hAnsi="Times New Roman"/>
                <w:b/>
                <w:sz w:val="24"/>
                <w:szCs w:val="24"/>
                <w:lang w:eastAsia="ru-RU"/>
              </w:rPr>
            </w:pPr>
            <w:r w:rsidRPr="00B92027">
              <w:rPr>
                <w:rFonts w:ascii="Times New Roman" w:eastAsia="Times New Roman" w:hAnsi="Times New Roman"/>
                <w:b/>
                <w:sz w:val="24"/>
                <w:szCs w:val="24"/>
                <w:lang w:eastAsia="ru-RU"/>
              </w:rPr>
              <w:t xml:space="preserve">В целом по муниципальной программе </w:t>
            </w:r>
            <w:r w:rsidR="00B92027" w:rsidRPr="00B92027">
              <w:rPr>
                <w:rFonts w:ascii="Times New Roman" w:eastAsia="Times New Roman" w:hAnsi="Times New Roman"/>
                <w:b/>
                <w:sz w:val="24"/>
                <w:szCs w:val="24"/>
                <w:lang w:eastAsia="ru-RU"/>
              </w:rPr>
              <w:t>«Управление муниципальными финансами в муниципальном образовании «Вяземский муниципальный округ» Смоленской области»</w:t>
            </w:r>
            <w:r w:rsidRPr="00B92027">
              <w:rPr>
                <w:rFonts w:ascii="Times New Roman" w:eastAsia="Times New Roman" w:hAnsi="Times New Roman"/>
                <w:b/>
                <w:sz w:val="24"/>
                <w:szCs w:val="24"/>
                <w:lang w:eastAsia="ru-RU"/>
              </w:rPr>
              <w:t xml:space="preserve"> (всего), в том числе:</w:t>
            </w:r>
          </w:p>
        </w:tc>
        <w:tc>
          <w:tcPr>
            <w:tcW w:w="1020" w:type="dxa"/>
          </w:tcPr>
          <w:p w:rsidR="00BA18B1" w:rsidRPr="00B92027" w:rsidRDefault="00B92027" w:rsidP="00B92027">
            <w:pPr>
              <w:widowControl w:val="0"/>
              <w:autoSpaceDE w:val="0"/>
              <w:autoSpaceDN w:val="0"/>
              <w:spacing w:after="0" w:line="240" w:lineRule="auto"/>
              <w:jc w:val="center"/>
              <w:rPr>
                <w:rFonts w:ascii="Times New Roman" w:eastAsia="Times New Roman" w:hAnsi="Times New Roman"/>
                <w:b/>
                <w:sz w:val="24"/>
                <w:szCs w:val="24"/>
                <w:lang w:eastAsia="ru-RU"/>
              </w:rPr>
            </w:pPr>
            <w:r w:rsidRPr="00B92027">
              <w:rPr>
                <w:rFonts w:ascii="Times New Roman" w:eastAsia="Times New Roman" w:hAnsi="Times New Roman"/>
                <w:b/>
                <w:sz w:val="24"/>
                <w:szCs w:val="24"/>
                <w:lang w:eastAsia="ru-RU"/>
              </w:rPr>
              <w:t>49 515,5</w:t>
            </w:r>
          </w:p>
        </w:tc>
        <w:tc>
          <w:tcPr>
            <w:tcW w:w="1814" w:type="dxa"/>
          </w:tcPr>
          <w:p w:rsidR="00BA18B1" w:rsidRPr="00B92027" w:rsidRDefault="00B92027" w:rsidP="00B92027">
            <w:pPr>
              <w:widowControl w:val="0"/>
              <w:autoSpaceDE w:val="0"/>
              <w:autoSpaceDN w:val="0"/>
              <w:spacing w:after="0" w:line="240" w:lineRule="auto"/>
              <w:jc w:val="center"/>
              <w:rPr>
                <w:rFonts w:ascii="Times New Roman" w:eastAsia="Times New Roman" w:hAnsi="Times New Roman"/>
                <w:b/>
                <w:sz w:val="24"/>
                <w:szCs w:val="24"/>
                <w:lang w:eastAsia="ru-RU"/>
              </w:rPr>
            </w:pPr>
            <w:r w:rsidRPr="00B92027">
              <w:rPr>
                <w:rFonts w:ascii="Times New Roman" w:eastAsia="Times New Roman" w:hAnsi="Times New Roman"/>
                <w:b/>
                <w:sz w:val="24"/>
                <w:szCs w:val="24"/>
                <w:lang w:eastAsia="ru-RU"/>
              </w:rPr>
              <w:t>18 071,0</w:t>
            </w:r>
          </w:p>
        </w:tc>
        <w:tc>
          <w:tcPr>
            <w:tcW w:w="1417" w:type="dxa"/>
          </w:tcPr>
          <w:p w:rsidR="00BA18B1" w:rsidRPr="00B92027" w:rsidRDefault="00B92027" w:rsidP="00B92027">
            <w:pPr>
              <w:widowControl w:val="0"/>
              <w:autoSpaceDE w:val="0"/>
              <w:autoSpaceDN w:val="0"/>
              <w:spacing w:after="0" w:line="240" w:lineRule="auto"/>
              <w:jc w:val="center"/>
              <w:rPr>
                <w:rFonts w:ascii="Times New Roman" w:eastAsia="Times New Roman" w:hAnsi="Times New Roman"/>
                <w:b/>
                <w:sz w:val="24"/>
                <w:szCs w:val="24"/>
                <w:lang w:eastAsia="ru-RU"/>
              </w:rPr>
            </w:pPr>
            <w:r w:rsidRPr="00B92027">
              <w:rPr>
                <w:rFonts w:ascii="Times New Roman" w:eastAsia="Times New Roman" w:hAnsi="Times New Roman"/>
                <w:b/>
                <w:sz w:val="24"/>
                <w:szCs w:val="24"/>
                <w:lang w:eastAsia="ru-RU"/>
              </w:rPr>
              <w:t>15 817,2</w:t>
            </w:r>
          </w:p>
        </w:tc>
        <w:tc>
          <w:tcPr>
            <w:tcW w:w="1417" w:type="dxa"/>
          </w:tcPr>
          <w:p w:rsidR="00BA18B1" w:rsidRPr="00B92027" w:rsidRDefault="00B92027" w:rsidP="00B92027">
            <w:pPr>
              <w:widowControl w:val="0"/>
              <w:autoSpaceDE w:val="0"/>
              <w:autoSpaceDN w:val="0"/>
              <w:spacing w:after="0" w:line="240" w:lineRule="auto"/>
              <w:jc w:val="center"/>
              <w:rPr>
                <w:rFonts w:ascii="Times New Roman" w:eastAsia="Times New Roman" w:hAnsi="Times New Roman"/>
                <w:b/>
                <w:sz w:val="24"/>
                <w:szCs w:val="24"/>
                <w:lang w:eastAsia="ru-RU"/>
              </w:rPr>
            </w:pPr>
            <w:r w:rsidRPr="00B92027">
              <w:rPr>
                <w:rFonts w:ascii="Times New Roman" w:eastAsia="Times New Roman" w:hAnsi="Times New Roman"/>
                <w:b/>
                <w:sz w:val="24"/>
                <w:szCs w:val="24"/>
                <w:lang w:eastAsia="ru-RU"/>
              </w:rPr>
              <w:t>15 627,3</w:t>
            </w:r>
          </w:p>
        </w:tc>
      </w:tr>
      <w:tr w:rsidR="00BA18B1" w:rsidRPr="00BA18B1" w:rsidTr="00BA18B1">
        <w:tc>
          <w:tcPr>
            <w:tcW w:w="3402" w:type="dxa"/>
          </w:tcPr>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федеральный бюджет</w:t>
            </w:r>
          </w:p>
        </w:tc>
        <w:tc>
          <w:tcPr>
            <w:tcW w:w="1020"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r>
      <w:tr w:rsidR="00BA18B1" w:rsidRPr="00BA18B1" w:rsidTr="00BA18B1">
        <w:tc>
          <w:tcPr>
            <w:tcW w:w="3402" w:type="dxa"/>
          </w:tcPr>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областной бюджет</w:t>
            </w:r>
          </w:p>
        </w:tc>
        <w:tc>
          <w:tcPr>
            <w:tcW w:w="1020"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r>
      <w:tr w:rsidR="00B92027" w:rsidRPr="00BA18B1" w:rsidTr="00BA18B1">
        <w:tc>
          <w:tcPr>
            <w:tcW w:w="3402" w:type="dxa"/>
          </w:tcPr>
          <w:p w:rsidR="00B92027" w:rsidRPr="00BA18B1" w:rsidRDefault="00755E17" w:rsidP="00755E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муниципального</w:t>
            </w:r>
            <w:r w:rsidR="00B92027" w:rsidRPr="00BA18B1">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00B92027" w:rsidRPr="00BA18B1">
              <w:rPr>
                <w:rFonts w:ascii="Times New Roman" w:eastAsia="Times New Roman" w:hAnsi="Times New Roman"/>
                <w:sz w:val="24"/>
                <w:szCs w:val="24"/>
                <w:lang w:eastAsia="ru-RU"/>
              </w:rPr>
              <w:t xml:space="preserve"> </w:t>
            </w:r>
          </w:p>
        </w:tc>
        <w:tc>
          <w:tcPr>
            <w:tcW w:w="1020" w:type="dxa"/>
          </w:tcPr>
          <w:p w:rsidR="00B92027" w:rsidRPr="00BA18B1" w:rsidRDefault="00B92027" w:rsidP="00B92027">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49 515,5</w:t>
            </w:r>
          </w:p>
        </w:tc>
        <w:tc>
          <w:tcPr>
            <w:tcW w:w="1814" w:type="dxa"/>
          </w:tcPr>
          <w:p w:rsidR="00B92027" w:rsidRPr="00BA18B1" w:rsidRDefault="00B92027" w:rsidP="00B92027">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18 071,0</w:t>
            </w:r>
          </w:p>
        </w:tc>
        <w:tc>
          <w:tcPr>
            <w:tcW w:w="1417" w:type="dxa"/>
          </w:tcPr>
          <w:p w:rsidR="00B92027" w:rsidRPr="00BA18B1" w:rsidRDefault="00B92027" w:rsidP="00B92027">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15 817,2</w:t>
            </w:r>
          </w:p>
        </w:tc>
        <w:tc>
          <w:tcPr>
            <w:tcW w:w="1417" w:type="dxa"/>
          </w:tcPr>
          <w:p w:rsidR="00B92027" w:rsidRPr="00BA18B1" w:rsidRDefault="00B92027" w:rsidP="00B92027">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15 627,3</w:t>
            </w:r>
          </w:p>
        </w:tc>
      </w:tr>
      <w:tr w:rsidR="00B92027" w:rsidRPr="00BA18B1" w:rsidTr="00BA18B1">
        <w:tc>
          <w:tcPr>
            <w:tcW w:w="3402" w:type="dxa"/>
          </w:tcPr>
          <w:p w:rsidR="00B92027" w:rsidRPr="00BA18B1" w:rsidRDefault="00B92027" w:rsidP="00B92027">
            <w:pPr>
              <w:widowControl w:val="0"/>
              <w:autoSpaceDE w:val="0"/>
              <w:autoSpaceDN w:val="0"/>
              <w:spacing w:after="0" w:line="240" w:lineRule="auto"/>
              <w:jc w:val="both"/>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внебюджетные средства</w:t>
            </w:r>
          </w:p>
        </w:tc>
        <w:tc>
          <w:tcPr>
            <w:tcW w:w="1020" w:type="dxa"/>
          </w:tcPr>
          <w:p w:rsidR="00B92027" w:rsidRPr="00BA18B1" w:rsidRDefault="00B92027" w:rsidP="00B92027">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B92027" w:rsidRPr="00BA18B1" w:rsidRDefault="00B92027" w:rsidP="00B92027">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B92027" w:rsidRPr="00BA18B1" w:rsidRDefault="00B92027" w:rsidP="00B92027">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B92027" w:rsidRPr="00BA18B1" w:rsidRDefault="00B92027" w:rsidP="00B92027">
            <w:pPr>
              <w:widowControl w:val="0"/>
              <w:autoSpaceDE w:val="0"/>
              <w:autoSpaceDN w:val="0"/>
              <w:spacing w:after="0" w:line="240" w:lineRule="auto"/>
              <w:rPr>
                <w:rFonts w:ascii="Times New Roman" w:eastAsia="Times New Roman" w:hAnsi="Times New Roman"/>
                <w:sz w:val="24"/>
                <w:szCs w:val="24"/>
                <w:lang w:eastAsia="ru-RU"/>
              </w:rPr>
            </w:pP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044780" w:rsidRPr="00BA18B1" w:rsidRDefault="00044780"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BA18B1" w:rsidRPr="00BA18B1" w:rsidTr="004903E7">
        <w:trPr>
          <w:jc w:val="right"/>
        </w:trPr>
        <w:tc>
          <w:tcPr>
            <w:tcW w:w="3827" w:type="dxa"/>
          </w:tcPr>
          <w:p w:rsidR="00044780" w:rsidRDefault="00044780" w:rsidP="00C86E94">
            <w:pPr>
              <w:widowControl w:val="0"/>
              <w:autoSpaceDE w:val="0"/>
              <w:autoSpaceDN w:val="0"/>
              <w:jc w:val="both"/>
              <w:rPr>
                <w:rFonts w:ascii="Times New Roman" w:eastAsia="Times New Roman" w:hAnsi="Times New Roman"/>
                <w:sz w:val="28"/>
                <w:szCs w:val="28"/>
                <w:lang w:eastAsia="ru-RU"/>
              </w:rPr>
            </w:pPr>
            <w:r w:rsidRPr="00044780">
              <w:rPr>
                <w:rFonts w:ascii="Times New Roman" w:eastAsia="Times New Roman" w:hAnsi="Times New Roman"/>
                <w:sz w:val="28"/>
                <w:szCs w:val="28"/>
                <w:lang w:eastAsia="ru-RU"/>
              </w:rPr>
              <w:t>Приложение</w:t>
            </w:r>
          </w:p>
          <w:p w:rsidR="00BA18B1" w:rsidRPr="00BA18B1" w:rsidRDefault="00BA18B1" w:rsidP="00C86E94">
            <w:pPr>
              <w:widowControl w:val="0"/>
              <w:autoSpaceDE w:val="0"/>
              <w:autoSpaceDN w:val="0"/>
              <w:jc w:val="both"/>
              <w:rPr>
                <w:rFonts w:ascii="Times New Roman" w:eastAsia="Times New Roman" w:hAnsi="Times New Roman"/>
                <w:sz w:val="28"/>
                <w:szCs w:val="28"/>
                <w:lang w:eastAsia="ru-RU"/>
              </w:rPr>
            </w:pPr>
            <w:r w:rsidRPr="00BA18B1">
              <w:rPr>
                <w:rFonts w:ascii="Times New Roman" w:eastAsia="Times New Roman" w:hAnsi="Times New Roman"/>
                <w:sz w:val="28"/>
                <w:szCs w:val="28"/>
                <w:lang w:eastAsia="ru-RU"/>
              </w:rPr>
              <w:t>к па</w:t>
            </w:r>
            <w:r w:rsidR="00C86E94">
              <w:rPr>
                <w:rFonts w:ascii="Times New Roman" w:eastAsia="Times New Roman" w:hAnsi="Times New Roman"/>
                <w:sz w:val="28"/>
                <w:szCs w:val="28"/>
                <w:lang w:eastAsia="ru-RU"/>
              </w:rPr>
              <w:t>спорту муниципальной программы «</w:t>
            </w:r>
            <w:r w:rsidR="00C86E94" w:rsidRPr="00C86E94">
              <w:rPr>
                <w:rFonts w:ascii="Times New Roman" w:eastAsia="Times New Roman" w:hAnsi="Times New Roman"/>
                <w:sz w:val="28"/>
                <w:szCs w:val="28"/>
                <w:lang w:eastAsia="ru-RU"/>
              </w:rPr>
              <w:t>Управл</w:t>
            </w:r>
            <w:r w:rsidR="00C86E94">
              <w:rPr>
                <w:rFonts w:ascii="Times New Roman" w:eastAsia="Times New Roman" w:hAnsi="Times New Roman"/>
                <w:sz w:val="28"/>
                <w:szCs w:val="28"/>
                <w:lang w:eastAsia="ru-RU"/>
              </w:rPr>
              <w:t xml:space="preserve">ение муниципальными финансами в </w:t>
            </w:r>
            <w:r w:rsidR="00C86E94" w:rsidRPr="00C86E94">
              <w:rPr>
                <w:rFonts w:ascii="Times New Roman" w:eastAsia="Times New Roman" w:hAnsi="Times New Roman"/>
                <w:sz w:val="28"/>
                <w:szCs w:val="28"/>
                <w:lang w:eastAsia="ru-RU"/>
              </w:rPr>
              <w:t>муниципальном образовании «Вяземский муниципальный округ» Смоленской области</w:t>
            </w:r>
            <w:r w:rsidR="00C86E94">
              <w:rPr>
                <w:rFonts w:ascii="Times New Roman" w:eastAsia="Times New Roman" w:hAnsi="Times New Roman"/>
                <w:sz w:val="28"/>
                <w:szCs w:val="28"/>
                <w:lang w:eastAsia="ru-RU"/>
              </w:rPr>
              <w:t>»</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A18B1" w:rsidRPr="00BA18B1" w:rsidTr="00BA18B1">
        <w:tc>
          <w:tcPr>
            <w:tcW w:w="9071" w:type="dxa"/>
            <w:tcBorders>
              <w:top w:val="nil"/>
              <w:left w:val="nil"/>
              <w:bottom w:val="nil"/>
              <w:right w:val="nil"/>
            </w:tcBorders>
          </w:tcPr>
          <w:p w:rsidR="00044780" w:rsidRDefault="00044780" w:rsidP="00BA18B1">
            <w:pPr>
              <w:widowControl w:val="0"/>
              <w:autoSpaceDE w:val="0"/>
              <w:autoSpaceDN w:val="0"/>
              <w:spacing w:after="0" w:line="240" w:lineRule="auto"/>
              <w:jc w:val="center"/>
              <w:rPr>
                <w:rFonts w:ascii="Times New Roman" w:eastAsia="Times New Roman" w:hAnsi="Times New Roman"/>
                <w:sz w:val="28"/>
                <w:szCs w:val="28"/>
                <w:lang w:eastAsia="ru-RU"/>
              </w:rPr>
            </w:pPr>
          </w:p>
          <w:p w:rsidR="00BA18B1" w:rsidRPr="001F5C34" w:rsidRDefault="00BA18B1" w:rsidP="00BA18B1">
            <w:pPr>
              <w:widowControl w:val="0"/>
              <w:autoSpaceDE w:val="0"/>
              <w:autoSpaceDN w:val="0"/>
              <w:spacing w:after="0" w:line="240" w:lineRule="auto"/>
              <w:jc w:val="center"/>
              <w:rPr>
                <w:rFonts w:ascii="Times New Roman" w:eastAsia="Times New Roman" w:hAnsi="Times New Roman"/>
                <w:b/>
                <w:sz w:val="28"/>
                <w:szCs w:val="28"/>
                <w:lang w:eastAsia="ru-RU"/>
              </w:rPr>
            </w:pPr>
            <w:r w:rsidRPr="001F5C34">
              <w:rPr>
                <w:rFonts w:ascii="Times New Roman" w:eastAsia="Times New Roman" w:hAnsi="Times New Roman"/>
                <w:b/>
                <w:sz w:val="28"/>
                <w:szCs w:val="28"/>
                <w:lang w:eastAsia="ru-RU"/>
              </w:rPr>
              <w:t>СВЕДЕНИЯ</w:t>
            </w:r>
          </w:p>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8"/>
                <w:szCs w:val="28"/>
                <w:lang w:eastAsia="ru-RU"/>
              </w:rPr>
            </w:pPr>
            <w:r w:rsidRPr="00BA18B1">
              <w:rPr>
                <w:rFonts w:ascii="Times New Roman" w:eastAsia="Times New Roman" w:hAnsi="Times New Roman"/>
                <w:sz w:val="28"/>
                <w:szCs w:val="28"/>
                <w:lang w:eastAsia="ru-RU"/>
              </w:rPr>
              <w:t>о показателях муниципальной программы</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5556"/>
      </w:tblGrid>
      <w:tr w:rsidR="00BA18B1" w:rsidRPr="00BA18B1" w:rsidTr="00BA18B1">
        <w:tc>
          <w:tcPr>
            <w:tcW w:w="45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 п/п</w:t>
            </w:r>
          </w:p>
        </w:tc>
        <w:tc>
          <w:tcPr>
            <w:tcW w:w="3061"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Наименование показателя</w:t>
            </w:r>
          </w:p>
        </w:tc>
        <w:tc>
          <w:tcPr>
            <w:tcW w:w="5556"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BA18B1" w:rsidRPr="00BA18B1" w:rsidTr="00BA18B1">
        <w:tc>
          <w:tcPr>
            <w:tcW w:w="45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1</w:t>
            </w:r>
          </w:p>
        </w:tc>
        <w:tc>
          <w:tcPr>
            <w:tcW w:w="3061"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w:t>
            </w:r>
          </w:p>
        </w:tc>
        <w:tc>
          <w:tcPr>
            <w:tcW w:w="5556"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3</w:t>
            </w:r>
          </w:p>
        </w:tc>
      </w:tr>
      <w:tr w:rsidR="00BA18B1" w:rsidRPr="00BA18B1" w:rsidTr="00BA18B1">
        <w:tc>
          <w:tcPr>
            <w:tcW w:w="454" w:type="dxa"/>
          </w:tcPr>
          <w:p w:rsidR="00BA18B1" w:rsidRPr="00BA18B1" w:rsidRDefault="005715C9" w:rsidP="005715C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061" w:type="dxa"/>
          </w:tcPr>
          <w:p w:rsidR="00BA18B1" w:rsidRPr="00BA18B1" w:rsidRDefault="000A6BE6" w:rsidP="005715C9">
            <w:pPr>
              <w:widowControl w:val="0"/>
              <w:autoSpaceDE w:val="0"/>
              <w:autoSpaceDN w:val="0"/>
              <w:spacing w:after="0" w:line="240" w:lineRule="auto"/>
              <w:jc w:val="both"/>
              <w:rPr>
                <w:rFonts w:ascii="Times New Roman" w:eastAsia="Times New Roman" w:hAnsi="Times New Roman"/>
                <w:sz w:val="24"/>
                <w:szCs w:val="24"/>
                <w:lang w:eastAsia="ru-RU"/>
              </w:rPr>
            </w:pPr>
            <w:r w:rsidRPr="000A6BE6">
              <w:rPr>
                <w:rFonts w:ascii="Times New Roman" w:eastAsia="Times New Roman" w:hAnsi="Times New Roman"/>
                <w:sz w:val="24"/>
                <w:szCs w:val="24"/>
                <w:lang w:eastAsia="ru-RU"/>
              </w:rPr>
              <w:t>Прирост поступлений налоговых и неналоговых доходов в бюджет муниципального округа к предыдущему году</w:t>
            </w:r>
          </w:p>
        </w:tc>
        <w:tc>
          <w:tcPr>
            <w:tcW w:w="5556" w:type="dxa"/>
          </w:tcPr>
          <w:p w:rsidR="003A467A" w:rsidRDefault="0054537C" w:rsidP="0021465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Фактическое значение показателя определяется на основании фактических бюджетных показателей по итогам отчетного финансового года в соответствии с данными отчета об исполнении бюджета</w:t>
            </w:r>
            <w:r w:rsidR="003A467A">
              <w:rPr>
                <w:rFonts w:ascii="Times New Roman" w:eastAsia="Times New Roman" w:hAnsi="Times New Roman"/>
                <w:sz w:val="24"/>
                <w:szCs w:val="24"/>
                <w:lang w:eastAsia="ru-RU"/>
              </w:rPr>
              <w:t xml:space="preserve"> (Форма 0503317) по следующей формуле:</w:t>
            </w:r>
          </w:p>
          <w:p w:rsidR="00BA18B1" w:rsidRDefault="0080552C" w:rsidP="0021465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3A467A">
              <w:rPr>
                <w:rFonts w:ascii="Times New Roman" w:eastAsia="Times New Roman" w:hAnsi="Times New Roman"/>
                <w:sz w:val="24"/>
                <w:szCs w:val="24"/>
                <w:lang w:val="en-US" w:eastAsia="ru-RU"/>
              </w:rPr>
              <w:t>P</w:t>
            </w:r>
            <w:r w:rsidR="003A467A" w:rsidRPr="003A467A">
              <w:rPr>
                <w:rFonts w:ascii="Times New Roman" w:eastAsia="Times New Roman" w:hAnsi="Times New Roman"/>
                <w:sz w:val="24"/>
                <w:szCs w:val="24"/>
                <w:lang w:eastAsia="ru-RU"/>
              </w:rPr>
              <w:t xml:space="preserve"> = </w:t>
            </w:r>
            <w:r w:rsidR="003A467A">
              <w:rPr>
                <w:rFonts w:ascii="Times New Roman" w:eastAsia="Times New Roman" w:hAnsi="Times New Roman"/>
                <w:sz w:val="24"/>
                <w:szCs w:val="24"/>
                <w:lang w:eastAsia="ru-RU"/>
              </w:rPr>
              <w:t>(</w:t>
            </w:r>
            <w:r w:rsidR="00F034FB">
              <w:rPr>
                <w:rFonts w:ascii="Times New Roman" w:eastAsia="Times New Roman" w:hAnsi="Times New Roman"/>
                <w:sz w:val="24"/>
                <w:szCs w:val="24"/>
                <w:lang w:eastAsia="ru-RU"/>
              </w:rPr>
              <w:t>Д</w:t>
            </w:r>
            <w:r w:rsidR="00F034FB">
              <w:rPr>
                <w:rFonts w:ascii="Times New Roman" w:eastAsia="Times New Roman" w:hAnsi="Times New Roman"/>
                <w:sz w:val="24"/>
                <w:szCs w:val="24"/>
                <w:vertAlign w:val="subscript"/>
                <w:lang w:eastAsia="ru-RU"/>
              </w:rPr>
              <w:t>ннфакт</w:t>
            </w:r>
            <w:r w:rsidR="003A467A">
              <w:rPr>
                <w:rFonts w:ascii="Times New Roman" w:eastAsia="Times New Roman" w:hAnsi="Times New Roman"/>
                <w:sz w:val="24"/>
                <w:szCs w:val="24"/>
                <w:vertAlign w:val="subscript"/>
                <w:lang w:eastAsia="ru-RU"/>
              </w:rPr>
              <w:t xml:space="preserve"> </w:t>
            </w:r>
            <w:r w:rsidR="003A467A" w:rsidRPr="003A467A">
              <w:rPr>
                <w:rFonts w:ascii="Times New Roman" w:eastAsia="Times New Roman" w:hAnsi="Times New Roman"/>
                <w:sz w:val="24"/>
                <w:szCs w:val="24"/>
                <w:lang w:eastAsia="ru-RU"/>
              </w:rPr>
              <w:t xml:space="preserve"> / </w:t>
            </w:r>
            <w:r w:rsidR="0054537C">
              <w:rPr>
                <w:rFonts w:ascii="Times New Roman" w:eastAsia="Times New Roman" w:hAnsi="Times New Roman"/>
                <w:sz w:val="24"/>
                <w:szCs w:val="24"/>
                <w:lang w:eastAsia="ru-RU"/>
              </w:rPr>
              <w:t xml:space="preserve"> </w:t>
            </w:r>
            <w:r w:rsidR="00F034FB" w:rsidRPr="00F034FB">
              <w:rPr>
                <w:rFonts w:ascii="Times New Roman" w:eastAsia="Times New Roman" w:hAnsi="Times New Roman"/>
                <w:sz w:val="24"/>
                <w:szCs w:val="24"/>
                <w:lang w:eastAsia="ru-RU"/>
              </w:rPr>
              <w:t>Д</w:t>
            </w:r>
            <w:r w:rsidR="00F034FB" w:rsidRPr="00F034FB">
              <w:rPr>
                <w:rFonts w:ascii="Times New Roman" w:eastAsia="Times New Roman" w:hAnsi="Times New Roman"/>
                <w:sz w:val="24"/>
                <w:szCs w:val="24"/>
                <w:vertAlign w:val="subscript"/>
                <w:lang w:eastAsia="ru-RU"/>
              </w:rPr>
              <w:t>ннфактпг</w:t>
            </w:r>
            <w:r w:rsidR="003A467A">
              <w:rPr>
                <w:rFonts w:ascii="Times New Roman" w:eastAsia="Times New Roman" w:hAnsi="Times New Roman"/>
                <w:sz w:val="24"/>
                <w:szCs w:val="24"/>
                <w:lang w:eastAsia="ru-RU"/>
              </w:rPr>
              <w:t>)</w:t>
            </w:r>
            <w:r w:rsidR="00F034FB">
              <w:rPr>
                <w:rFonts w:ascii="Times New Roman" w:eastAsia="Times New Roman" w:hAnsi="Times New Roman"/>
                <w:sz w:val="24"/>
                <w:szCs w:val="24"/>
                <w:lang w:eastAsia="ru-RU"/>
              </w:rPr>
              <w:t xml:space="preserve"> * 100</w:t>
            </w:r>
            <w:r w:rsidR="003A467A">
              <w:rPr>
                <w:rFonts w:ascii="Times New Roman" w:eastAsia="Times New Roman" w:hAnsi="Times New Roman"/>
                <w:sz w:val="24"/>
                <w:szCs w:val="24"/>
                <w:lang w:eastAsia="ru-RU"/>
              </w:rPr>
              <w:t>, где:</w:t>
            </w:r>
          </w:p>
          <w:p w:rsidR="003A467A" w:rsidRDefault="0080552C" w:rsidP="0021465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3A467A">
              <w:rPr>
                <w:rFonts w:ascii="Times New Roman" w:eastAsia="Times New Roman" w:hAnsi="Times New Roman"/>
                <w:sz w:val="24"/>
                <w:szCs w:val="24"/>
                <w:lang w:val="en-US" w:eastAsia="ru-RU"/>
              </w:rPr>
              <w:t>P</w:t>
            </w:r>
            <w:r w:rsidR="003A467A">
              <w:rPr>
                <w:rFonts w:ascii="Times New Roman" w:eastAsia="Times New Roman" w:hAnsi="Times New Roman"/>
                <w:sz w:val="24"/>
                <w:szCs w:val="24"/>
                <w:lang w:eastAsia="ru-RU"/>
              </w:rPr>
              <w:t xml:space="preserve"> - п</w:t>
            </w:r>
            <w:r w:rsidR="003A467A" w:rsidRPr="003A467A">
              <w:rPr>
                <w:rFonts w:ascii="Times New Roman" w:eastAsia="Times New Roman" w:hAnsi="Times New Roman"/>
                <w:sz w:val="24"/>
                <w:szCs w:val="24"/>
                <w:lang w:eastAsia="ru-RU"/>
              </w:rPr>
              <w:t>рирост поступлений налоговых и неналоговых доходов в бюджет</w:t>
            </w:r>
            <w:r w:rsidR="003A467A">
              <w:rPr>
                <w:rFonts w:ascii="Times New Roman" w:eastAsia="Times New Roman" w:hAnsi="Times New Roman"/>
                <w:sz w:val="24"/>
                <w:szCs w:val="24"/>
                <w:lang w:eastAsia="ru-RU"/>
              </w:rPr>
              <w:t>;</w:t>
            </w:r>
          </w:p>
          <w:p w:rsidR="003A467A" w:rsidRDefault="00F034FB" w:rsidP="0021465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Pr>
                <w:rFonts w:ascii="Times New Roman" w:eastAsia="Times New Roman" w:hAnsi="Times New Roman"/>
                <w:sz w:val="24"/>
                <w:szCs w:val="24"/>
                <w:vertAlign w:val="subscript"/>
                <w:lang w:eastAsia="ru-RU"/>
              </w:rPr>
              <w:t>ннфакт</w:t>
            </w:r>
            <w:r w:rsidR="003A467A">
              <w:rPr>
                <w:rFonts w:ascii="Times New Roman" w:eastAsia="Times New Roman" w:hAnsi="Times New Roman"/>
                <w:sz w:val="24"/>
                <w:szCs w:val="24"/>
                <w:vertAlign w:val="subscript"/>
                <w:lang w:eastAsia="ru-RU"/>
              </w:rPr>
              <w:t xml:space="preserve"> </w:t>
            </w:r>
            <w:r w:rsidR="003A467A">
              <w:rPr>
                <w:rFonts w:ascii="Times New Roman" w:eastAsia="Times New Roman" w:hAnsi="Times New Roman"/>
                <w:sz w:val="24"/>
                <w:szCs w:val="24"/>
                <w:lang w:eastAsia="ru-RU"/>
              </w:rPr>
              <w:t xml:space="preserve">– объем </w:t>
            </w:r>
            <w:r w:rsidR="003A467A" w:rsidRPr="003A467A">
              <w:rPr>
                <w:rFonts w:ascii="Times New Roman" w:eastAsia="Times New Roman" w:hAnsi="Times New Roman"/>
                <w:sz w:val="24"/>
                <w:szCs w:val="24"/>
                <w:lang w:eastAsia="ru-RU"/>
              </w:rPr>
              <w:t>налоговых и неналоговых доходов</w:t>
            </w:r>
            <w:r w:rsidR="003A467A">
              <w:rPr>
                <w:rFonts w:ascii="Times New Roman" w:eastAsia="Times New Roman" w:hAnsi="Times New Roman"/>
                <w:sz w:val="24"/>
                <w:szCs w:val="24"/>
                <w:lang w:eastAsia="ru-RU"/>
              </w:rPr>
              <w:t>, поступивших в отчетном финансовом году;</w:t>
            </w:r>
          </w:p>
          <w:p w:rsidR="003A467A" w:rsidRPr="003A467A" w:rsidRDefault="00F034FB" w:rsidP="00F034FB">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Pr>
                <w:rFonts w:ascii="Times New Roman" w:eastAsia="Times New Roman" w:hAnsi="Times New Roman"/>
                <w:sz w:val="24"/>
                <w:szCs w:val="24"/>
                <w:vertAlign w:val="subscript"/>
                <w:lang w:eastAsia="ru-RU"/>
              </w:rPr>
              <w:t>ннфактпг</w:t>
            </w:r>
            <w:r w:rsidR="003A467A">
              <w:rPr>
                <w:rFonts w:ascii="Times New Roman" w:eastAsia="Times New Roman" w:hAnsi="Times New Roman"/>
                <w:sz w:val="24"/>
                <w:szCs w:val="24"/>
                <w:lang w:eastAsia="ru-RU"/>
              </w:rPr>
              <w:t xml:space="preserve"> - </w:t>
            </w:r>
            <w:r w:rsidR="003A467A" w:rsidRPr="003A467A">
              <w:rPr>
                <w:rFonts w:ascii="Times New Roman" w:eastAsia="Times New Roman" w:hAnsi="Times New Roman"/>
                <w:sz w:val="24"/>
                <w:szCs w:val="24"/>
                <w:lang w:eastAsia="ru-RU"/>
              </w:rPr>
              <w:t xml:space="preserve">объем налоговых и неналоговых доходов, поступивших в </w:t>
            </w:r>
            <w:r w:rsidRPr="00F034FB">
              <w:rPr>
                <w:rFonts w:ascii="Times New Roman" w:eastAsia="Times New Roman" w:hAnsi="Times New Roman"/>
                <w:sz w:val="24"/>
                <w:szCs w:val="24"/>
                <w:lang w:eastAsia="ru-RU"/>
              </w:rPr>
              <w:t>предшествующем отчетному.</w:t>
            </w:r>
          </w:p>
        </w:tc>
      </w:tr>
      <w:tr w:rsidR="00BA18B1" w:rsidRPr="00BA18B1" w:rsidTr="00BA18B1">
        <w:tc>
          <w:tcPr>
            <w:tcW w:w="454" w:type="dxa"/>
          </w:tcPr>
          <w:p w:rsidR="00BA18B1" w:rsidRPr="00BA18B1" w:rsidRDefault="005715C9" w:rsidP="005715C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061" w:type="dxa"/>
          </w:tcPr>
          <w:p w:rsidR="00BA18B1" w:rsidRPr="00BA18B1" w:rsidRDefault="000A6BE6" w:rsidP="005715C9">
            <w:pPr>
              <w:widowControl w:val="0"/>
              <w:autoSpaceDE w:val="0"/>
              <w:autoSpaceDN w:val="0"/>
              <w:spacing w:after="0" w:line="240" w:lineRule="auto"/>
              <w:jc w:val="both"/>
              <w:rPr>
                <w:rFonts w:ascii="Times New Roman" w:eastAsia="Times New Roman" w:hAnsi="Times New Roman"/>
                <w:sz w:val="24"/>
                <w:szCs w:val="24"/>
                <w:lang w:eastAsia="ru-RU"/>
              </w:rPr>
            </w:pPr>
            <w:r w:rsidRPr="000A6BE6">
              <w:rPr>
                <w:rFonts w:ascii="Times New Roman" w:eastAsia="Times New Roman" w:hAnsi="Times New Roman"/>
                <w:sz w:val="24"/>
                <w:szCs w:val="24"/>
                <w:lang w:eastAsia="ru-RU"/>
              </w:rPr>
              <w:t>Темп исполнения плановых и фактических показателей налогов</w:t>
            </w:r>
            <w:r w:rsidR="0021465A">
              <w:rPr>
                <w:rFonts w:ascii="Times New Roman" w:eastAsia="Times New Roman" w:hAnsi="Times New Roman"/>
                <w:sz w:val="24"/>
                <w:szCs w:val="24"/>
                <w:lang w:eastAsia="ru-RU"/>
              </w:rPr>
              <w:t>ых</w:t>
            </w:r>
            <w:r w:rsidRPr="000A6BE6">
              <w:rPr>
                <w:rFonts w:ascii="Times New Roman" w:eastAsia="Times New Roman" w:hAnsi="Times New Roman"/>
                <w:sz w:val="24"/>
                <w:szCs w:val="24"/>
                <w:lang w:eastAsia="ru-RU"/>
              </w:rPr>
              <w:t xml:space="preserve"> и неналоговых доходов бюджета муниципального округа</w:t>
            </w:r>
            <w:r w:rsidR="0021465A">
              <w:rPr>
                <w:rFonts w:ascii="Times New Roman" w:eastAsia="Times New Roman" w:hAnsi="Times New Roman"/>
                <w:sz w:val="24"/>
                <w:szCs w:val="24"/>
                <w:lang w:eastAsia="ru-RU"/>
              </w:rPr>
              <w:t xml:space="preserve"> в отчетном финансовом году</w:t>
            </w:r>
          </w:p>
        </w:tc>
        <w:tc>
          <w:tcPr>
            <w:tcW w:w="5556" w:type="dxa"/>
          </w:tcPr>
          <w:p w:rsidR="0021465A" w:rsidRPr="0021465A" w:rsidRDefault="0021465A" w:rsidP="005715C9">
            <w:pPr>
              <w:widowControl w:val="0"/>
              <w:autoSpaceDE w:val="0"/>
              <w:autoSpaceDN w:val="0"/>
              <w:spacing w:after="0" w:line="240" w:lineRule="auto"/>
              <w:jc w:val="both"/>
              <w:rPr>
                <w:rFonts w:ascii="Times New Roman" w:eastAsia="Times New Roman" w:hAnsi="Times New Roman"/>
                <w:sz w:val="24"/>
                <w:szCs w:val="24"/>
                <w:lang w:eastAsia="ru-RU"/>
              </w:rPr>
            </w:pPr>
            <w:r w:rsidRPr="0021465A">
              <w:rPr>
                <w:rFonts w:ascii="Times New Roman" w:eastAsia="Times New Roman" w:hAnsi="Times New Roman"/>
                <w:sz w:val="24"/>
                <w:szCs w:val="24"/>
                <w:lang w:eastAsia="ru-RU"/>
              </w:rPr>
              <w:t>Фактическое значение показателя определяется на основании фактических бюджетных показателей по итогам отчетного финансового года в соответствии с данными отчета об исполнении бюджета (Форма 0503317) по следующей формуле:</w:t>
            </w:r>
          </w:p>
          <w:p w:rsidR="0021465A" w:rsidRPr="0021465A" w:rsidRDefault="0021465A" w:rsidP="005715C9">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T</w:t>
            </w:r>
            <w:r w:rsidRPr="0021465A">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w:t>
            </w:r>
            <w:r w:rsidR="00BA1939">
              <w:rPr>
                <w:rFonts w:ascii="Times New Roman" w:eastAsia="Times New Roman" w:hAnsi="Times New Roman"/>
                <w:sz w:val="24"/>
                <w:szCs w:val="24"/>
                <w:lang w:eastAsia="ru-RU"/>
              </w:rPr>
              <w:t>Д</w:t>
            </w:r>
            <w:r w:rsidR="00BA1939">
              <w:rPr>
                <w:rFonts w:ascii="Times New Roman" w:eastAsia="Times New Roman" w:hAnsi="Times New Roman"/>
                <w:sz w:val="24"/>
                <w:szCs w:val="24"/>
                <w:vertAlign w:val="subscript"/>
                <w:lang w:eastAsia="ru-RU"/>
              </w:rPr>
              <w:t>ннфакт</w:t>
            </w:r>
            <w:r w:rsidR="00F034FB">
              <w:rPr>
                <w:rFonts w:ascii="Times New Roman" w:eastAsia="Times New Roman" w:hAnsi="Times New Roman"/>
                <w:sz w:val="24"/>
                <w:szCs w:val="24"/>
                <w:lang w:eastAsia="ru-RU"/>
              </w:rPr>
              <w:t xml:space="preserve"> </w:t>
            </w:r>
            <w:r w:rsidRPr="0021465A">
              <w:rPr>
                <w:rFonts w:ascii="Times New Roman" w:eastAsia="Times New Roman" w:hAnsi="Times New Roman"/>
                <w:sz w:val="24"/>
                <w:szCs w:val="24"/>
                <w:lang w:eastAsia="ru-RU"/>
              </w:rPr>
              <w:t xml:space="preserve"> / </w:t>
            </w:r>
            <w:r w:rsidR="00BA1939">
              <w:rPr>
                <w:rFonts w:ascii="Times New Roman" w:eastAsia="Times New Roman" w:hAnsi="Times New Roman"/>
                <w:sz w:val="24"/>
                <w:szCs w:val="24"/>
                <w:lang w:eastAsia="ru-RU"/>
              </w:rPr>
              <w:t>Д</w:t>
            </w:r>
            <w:r w:rsidR="00BA1939">
              <w:rPr>
                <w:rFonts w:ascii="Times New Roman" w:eastAsia="Times New Roman" w:hAnsi="Times New Roman"/>
                <w:sz w:val="24"/>
                <w:szCs w:val="24"/>
                <w:vertAlign w:val="subscript"/>
                <w:lang w:eastAsia="ru-RU"/>
              </w:rPr>
              <w:t>ннплан</w:t>
            </w:r>
            <w:r w:rsidRPr="0021465A">
              <w:rPr>
                <w:rFonts w:ascii="Times New Roman" w:eastAsia="Times New Roman" w:hAnsi="Times New Roman"/>
                <w:sz w:val="24"/>
                <w:szCs w:val="24"/>
                <w:lang w:eastAsia="ru-RU"/>
              </w:rPr>
              <w:t>)</w:t>
            </w:r>
            <w:r w:rsidR="00F034FB">
              <w:rPr>
                <w:rFonts w:ascii="Times New Roman" w:eastAsia="Times New Roman" w:hAnsi="Times New Roman"/>
                <w:sz w:val="24"/>
                <w:szCs w:val="24"/>
                <w:lang w:eastAsia="ru-RU"/>
              </w:rPr>
              <w:t xml:space="preserve"> * 100</w:t>
            </w:r>
            <w:r w:rsidRPr="0021465A">
              <w:rPr>
                <w:rFonts w:ascii="Times New Roman" w:eastAsia="Times New Roman" w:hAnsi="Times New Roman"/>
                <w:sz w:val="24"/>
                <w:szCs w:val="24"/>
                <w:lang w:eastAsia="ru-RU"/>
              </w:rPr>
              <w:t>, где:</w:t>
            </w:r>
          </w:p>
          <w:p w:rsidR="0021465A" w:rsidRDefault="0021465A" w:rsidP="005715C9">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T</w:t>
            </w:r>
            <w:r w:rsidRPr="0021465A">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т</w:t>
            </w:r>
            <w:r w:rsidRPr="0021465A">
              <w:rPr>
                <w:rFonts w:ascii="Times New Roman" w:eastAsia="Times New Roman" w:hAnsi="Times New Roman"/>
                <w:sz w:val="24"/>
                <w:szCs w:val="24"/>
                <w:lang w:eastAsia="ru-RU"/>
              </w:rPr>
              <w:t>емп исполнения плановых и фактических показателей налогов</w:t>
            </w:r>
            <w:r>
              <w:rPr>
                <w:rFonts w:ascii="Times New Roman" w:eastAsia="Times New Roman" w:hAnsi="Times New Roman"/>
                <w:sz w:val="24"/>
                <w:szCs w:val="24"/>
                <w:lang w:eastAsia="ru-RU"/>
              </w:rPr>
              <w:t>ых</w:t>
            </w:r>
            <w:r w:rsidRPr="0021465A">
              <w:rPr>
                <w:rFonts w:ascii="Times New Roman" w:eastAsia="Times New Roman" w:hAnsi="Times New Roman"/>
                <w:sz w:val="24"/>
                <w:szCs w:val="24"/>
                <w:lang w:eastAsia="ru-RU"/>
              </w:rPr>
              <w:t xml:space="preserve"> и неналоговых доходов бюджета</w:t>
            </w:r>
            <w:r>
              <w:rPr>
                <w:rFonts w:ascii="Times New Roman" w:eastAsia="Times New Roman" w:hAnsi="Times New Roman"/>
                <w:sz w:val="24"/>
                <w:szCs w:val="24"/>
                <w:lang w:eastAsia="ru-RU"/>
              </w:rPr>
              <w:t xml:space="preserve"> в отчетном финансовом году</w:t>
            </w:r>
            <w:r w:rsidRPr="0021465A">
              <w:rPr>
                <w:rFonts w:ascii="Times New Roman" w:eastAsia="Times New Roman" w:hAnsi="Times New Roman"/>
                <w:sz w:val="24"/>
                <w:szCs w:val="24"/>
                <w:lang w:eastAsia="ru-RU"/>
              </w:rPr>
              <w:t>;</w:t>
            </w:r>
          </w:p>
          <w:p w:rsidR="0021465A" w:rsidRPr="0021465A" w:rsidRDefault="00F034FB" w:rsidP="005715C9">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Pr>
                <w:rFonts w:ascii="Times New Roman" w:eastAsia="Times New Roman" w:hAnsi="Times New Roman"/>
                <w:sz w:val="24"/>
                <w:szCs w:val="24"/>
                <w:vertAlign w:val="subscript"/>
                <w:lang w:eastAsia="ru-RU"/>
              </w:rPr>
              <w:t>ннфакт</w:t>
            </w:r>
            <w:r w:rsidR="0021465A" w:rsidRPr="0021465A">
              <w:rPr>
                <w:rFonts w:ascii="Times New Roman" w:eastAsia="Times New Roman" w:hAnsi="Times New Roman"/>
                <w:sz w:val="24"/>
                <w:szCs w:val="24"/>
                <w:lang w:eastAsia="ru-RU"/>
              </w:rPr>
              <w:t xml:space="preserve"> – объем налоговых и неналоговых доходов, поступивших в отчетном финансовом году;</w:t>
            </w:r>
          </w:p>
          <w:p w:rsidR="00BA18B1" w:rsidRPr="00BA18B1" w:rsidRDefault="00F034FB" w:rsidP="005715C9">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Pr>
                <w:rFonts w:ascii="Times New Roman" w:eastAsia="Times New Roman" w:hAnsi="Times New Roman"/>
                <w:sz w:val="24"/>
                <w:szCs w:val="24"/>
                <w:vertAlign w:val="subscript"/>
                <w:lang w:eastAsia="ru-RU"/>
              </w:rPr>
              <w:t>ннплан</w:t>
            </w:r>
            <w:r w:rsidR="0021465A" w:rsidRPr="0021465A">
              <w:rPr>
                <w:rFonts w:ascii="Times New Roman" w:eastAsia="Times New Roman" w:hAnsi="Times New Roman"/>
                <w:sz w:val="24"/>
                <w:szCs w:val="24"/>
                <w:lang w:eastAsia="ru-RU"/>
              </w:rPr>
              <w:t xml:space="preserve"> – </w:t>
            </w:r>
            <w:r w:rsidR="0021465A">
              <w:rPr>
                <w:rFonts w:ascii="Times New Roman" w:eastAsia="Times New Roman" w:hAnsi="Times New Roman"/>
                <w:sz w:val="24"/>
                <w:szCs w:val="24"/>
                <w:lang w:eastAsia="ru-RU"/>
              </w:rPr>
              <w:t>плановые назначения</w:t>
            </w:r>
            <w:r w:rsidR="0021465A" w:rsidRPr="0021465A">
              <w:rPr>
                <w:rFonts w:ascii="Times New Roman" w:eastAsia="Times New Roman" w:hAnsi="Times New Roman"/>
                <w:sz w:val="24"/>
                <w:szCs w:val="24"/>
                <w:lang w:eastAsia="ru-RU"/>
              </w:rPr>
              <w:t xml:space="preserve"> н</w:t>
            </w:r>
            <w:r w:rsidR="0021465A">
              <w:rPr>
                <w:rFonts w:ascii="Times New Roman" w:eastAsia="Times New Roman" w:hAnsi="Times New Roman"/>
                <w:sz w:val="24"/>
                <w:szCs w:val="24"/>
                <w:lang w:eastAsia="ru-RU"/>
              </w:rPr>
              <w:t xml:space="preserve">алоговых и неналоговых доходов </w:t>
            </w:r>
            <w:r w:rsidR="00B356BE">
              <w:rPr>
                <w:rFonts w:ascii="Times New Roman" w:eastAsia="Times New Roman" w:hAnsi="Times New Roman"/>
                <w:sz w:val="24"/>
                <w:szCs w:val="24"/>
                <w:lang w:eastAsia="ru-RU"/>
              </w:rPr>
              <w:t>отчетном финансовом году</w:t>
            </w:r>
          </w:p>
        </w:tc>
      </w:tr>
      <w:tr w:rsidR="00BA18B1" w:rsidRPr="00BA18B1" w:rsidTr="00BA18B1">
        <w:tc>
          <w:tcPr>
            <w:tcW w:w="454" w:type="dxa"/>
          </w:tcPr>
          <w:p w:rsidR="00BA18B1" w:rsidRPr="00BA18B1" w:rsidRDefault="00463B1A" w:rsidP="00463B1A">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061" w:type="dxa"/>
          </w:tcPr>
          <w:p w:rsidR="00BA18B1" w:rsidRPr="00BA18B1" w:rsidRDefault="000A6BE6" w:rsidP="00463B1A">
            <w:pPr>
              <w:widowControl w:val="0"/>
              <w:autoSpaceDE w:val="0"/>
              <w:autoSpaceDN w:val="0"/>
              <w:spacing w:after="0" w:line="240" w:lineRule="auto"/>
              <w:jc w:val="both"/>
              <w:rPr>
                <w:rFonts w:ascii="Times New Roman" w:eastAsia="Times New Roman" w:hAnsi="Times New Roman"/>
                <w:sz w:val="24"/>
                <w:szCs w:val="24"/>
                <w:lang w:eastAsia="ru-RU"/>
              </w:rPr>
            </w:pPr>
            <w:r w:rsidRPr="000A6BE6">
              <w:rPr>
                <w:rFonts w:ascii="Times New Roman" w:eastAsia="Times New Roman" w:hAnsi="Times New Roman"/>
                <w:sz w:val="24"/>
                <w:szCs w:val="24"/>
                <w:lang w:eastAsia="ru-RU"/>
              </w:rPr>
              <w:t>Отношение объема муниципального долга муниципального образования «Вяземский муниципальный округ» Смоленской области к общему годовому объему доходов местного бюджета без учета утвержденного объема безвозмездных поступлений</w:t>
            </w:r>
          </w:p>
        </w:tc>
        <w:tc>
          <w:tcPr>
            <w:tcW w:w="5556" w:type="dxa"/>
          </w:tcPr>
          <w:p w:rsidR="001C0B81" w:rsidRDefault="001C0B81" w:rsidP="00463B1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показателя определяется по данным решения о бюджете</w:t>
            </w:r>
            <w:r>
              <w:t xml:space="preserve"> </w:t>
            </w:r>
            <w:r w:rsidRPr="001C0B81">
              <w:rPr>
                <w:rFonts w:ascii="Times New Roman" w:eastAsia="Times New Roman" w:hAnsi="Times New Roman"/>
                <w:sz w:val="24"/>
                <w:szCs w:val="24"/>
                <w:lang w:eastAsia="ru-RU"/>
              </w:rPr>
              <w:t>муниципального округа</w:t>
            </w:r>
            <w:r>
              <w:rPr>
                <w:rFonts w:ascii="Times New Roman" w:eastAsia="Times New Roman" w:hAnsi="Times New Roman"/>
                <w:sz w:val="24"/>
                <w:szCs w:val="24"/>
                <w:lang w:eastAsia="ru-RU"/>
              </w:rPr>
              <w:t xml:space="preserve"> (с учетом последних изменений) и фактических данных о муниципальном долге из муниципальной долговой книге по следующей формуле:</w:t>
            </w:r>
          </w:p>
          <w:p w:rsidR="00391340" w:rsidRPr="00391340" w:rsidRDefault="00391340" w:rsidP="00463B1A">
            <w:pPr>
              <w:widowControl w:val="0"/>
              <w:autoSpaceDE w:val="0"/>
              <w:autoSpaceDN w:val="0"/>
              <w:spacing w:after="0" w:line="240" w:lineRule="auto"/>
              <w:jc w:val="both"/>
              <w:rPr>
                <w:rFonts w:ascii="Times New Roman" w:eastAsia="Times New Roman" w:hAnsi="Times New Roman"/>
                <w:sz w:val="24"/>
                <w:szCs w:val="24"/>
                <w:lang w:eastAsia="ru-RU"/>
              </w:rPr>
            </w:pPr>
            <w:r w:rsidRPr="00391340">
              <w:rPr>
                <w:rFonts w:ascii="Times New Roman" w:eastAsia="Times New Roman" w:hAnsi="Times New Roman"/>
                <w:sz w:val="24"/>
                <w:szCs w:val="24"/>
                <w:lang w:eastAsia="ru-RU"/>
              </w:rPr>
              <w:t>К</w:t>
            </w:r>
            <w:r w:rsidRPr="00391340">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xml:space="preserve"> = Долг</w:t>
            </w:r>
            <w:r w:rsidRPr="00391340">
              <w:rPr>
                <w:rFonts w:ascii="Times New Roman" w:eastAsia="Times New Roman" w:hAnsi="Times New Roman"/>
                <w:sz w:val="24"/>
                <w:szCs w:val="24"/>
                <w:vertAlign w:val="subscript"/>
                <w:lang w:eastAsia="ru-RU"/>
              </w:rPr>
              <w:t>факт</w:t>
            </w:r>
            <w:r>
              <w:rPr>
                <w:rFonts w:ascii="Times New Roman" w:eastAsia="Times New Roman" w:hAnsi="Times New Roman"/>
                <w:sz w:val="24"/>
                <w:szCs w:val="24"/>
                <w:lang w:eastAsia="ru-RU"/>
              </w:rPr>
              <w:t xml:space="preserve"> /(</w:t>
            </w:r>
            <w:r w:rsidR="001C0B81">
              <w:rPr>
                <w:rFonts w:ascii="Times New Roman" w:eastAsia="Times New Roman" w:hAnsi="Times New Roman"/>
                <w:sz w:val="24"/>
                <w:szCs w:val="24"/>
                <w:lang w:eastAsia="ru-RU"/>
              </w:rPr>
              <w:t>Д</w:t>
            </w:r>
            <w:r w:rsidRPr="00391340">
              <w:rPr>
                <w:rFonts w:ascii="Times New Roman" w:eastAsia="Times New Roman" w:hAnsi="Times New Roman"/>
                <w:sz w:val="24"/>
                <w:szCs w:val="24"/>
                <w:vertAlign w:val="subscript"/>
                <w:lang w:eastAsia="ru-RU"/>
              </w:rPr>
              <w:t>план</w:t>
            </w:r>
            <w:r>
              <w:rPr>
                <w:rFonts w:ascii="Times New Roman" w:eastAsia="Times New Roman" w:hAnsi="Times New Roman"/>
                <w:sz w:val="24"/>
                <w:szCs w:val="24"/>
                <w:lang w:eastAsia="ru-RU"/>
              </w:rPr>
              <w:t xml:space="preserve"> </w:t>
            </w:r>
            <w:r w:rsidRPr="0039134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391340">
              <w:rPr>
                <w:rFonts w:ascii="Times New Roman" w:eastAsia="Times New Roman" w:hAnsi="Times New Roman"/>
                <w:sz w:val="24"/>
                <w:szCs w:val="24"/>
                <w:lang w:eastAsia="ru-RU"/>
              </w:rPr>
              <w:t>Б</w:t>
            </w:r>
            <w:r w:rsidRPr="00391340">
              <w:rPr>
                <w:rFonts w:ascii="Times New Roman" w:eastAsia="Times New Roman" w:hAnsi="Times New Roman"/>
                <w:sz w:val="24"/>
                <w:szCs w:val="24"/>
                <w:vertAlign w:val="subscript"/>
                <w:lang w:eastAsia="ru-RU"/>
              </w:rPr>
              <w:t>п</w:t>
            </w:r>
            <w:r>
              <w:rPr>
                <w:rFonts w:ascii="Times New Roman" w:eastAsia="Times New Roman" w:hAnsi="Times New Roman"/>
                <w:sz w:val="24"/>
                <w:szCs w:val="24"/>
                <w:vertAlign w:val="subscript"/>
                <w:lang w:eastAsia="ru-RU"/>
              </w:rPr>
              <w:t>лан</w:t>
            </w:r>
            <w:r>
              <w:rPr>
                <w:rFonts w:ascii="Times New Roman" w:eastAsia="Times New Roman" w:hAnsi="Times New Roman"/>
                <w:sz w:val="24"/>
                <w:szCs w:val="24"/>
                <w:lang w:eastAsia="ru-RU"/>
              </w:rPr>
              <w:t>)</w:t>
            </w:r>
            <w:r w:rsidR="00B356BE">
              <w:rPr>
                <w:rFonts w:ascii="Times New Roman" w:eastAsia="Times New Roman" w:hAnsi="Times New Roman"/>
                <w:sz w:val="24"/>
                <w:szCs w:val="24"/>
                <w:lang w:eastAsia="ru-RU"/>
              </w:rPr>
              <w:t xml:space="preserve"> * 100</w:t>
            </w:r>
            <w:r>
              <w:rPr>
                <w:rFonts w:ascii="Times New Roman" w:eastAsia="Times New Roman" w:hAnsi="Times New Roman"/>
                <w:sz w:val="24"/>
                <w:szCs w:val="24"/>
                <w:lang w:eastAsia="ru-RU"/>
              </w:rPr>
              <w:t xml:space="preserve">, </w:t>
            </w:r>
            <w:r w:rsidRPr="00391340">
              <w:rPr>
                <w:rFonts w:ascii="Times New Roman" w:eastAsia="Times New Roman" w:hAnsi="Times New Roman"/>
                <w:sz w:val="24"/>
                <w:szCs w:val="24"/>
                <w:lang w:eastAsia="ru-RU"/>
              </w:rPr>
              <w:t>где:</w:t>
            </w:r>
          </w:p>
          <w:p w:rsidR="00391340" w:rsidRPr="00391340" w:rsidRDefault="00391340" w:rsidP="00463B1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391340">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xml:space="preserve"> </w:t>
            </w:r>
            <w:r w:rsidRPr="00391340">
              <w:rPr>
                <w:rFonts w:ascii="Times New Roman" w:eastAsia="Times New Roman" w:hAnsi="Times New Roman"/>
                <w:sz w:val="24"/>
                <w:szCs w:val="24"/>
                <w:lang w:eastAsia="ru-RU"/>
              </w:rPr>
              <w:t xml:space="preserve">– </w:t>
            </w:r>
            <w:r w:rsidR="0055232C">
              <w:rPr>
                <w:rFonts w:ascii="Times New Roman" w:eastAsia="Times New Roman" w:hAnsi="Times New Roman"/>
                <w:sz w:val="24"/>
                <w:szCs w:val="24"/>
                <w:lang w:eastAsia="ru-RU"/>
              </w:rPr>
              <w:t>о</w:t>
            </w:r>
            <w:r w:rsidR="0055232C" w:rsidRPr="0055232C">
              <w:rPr>
                <w:rFonts w:ascii="Times New Roman" w:eastAsia="Times New Roman" w:hAnsi="Times New Roman"/>
                <w:sz w:val="24"/>
                <w:szCs w:val="24"/>
                <w:lang w:eastAsia="ru-RU"/>
              </w:rPr>
              <w:t>тношение объема муниципального долга к общему годовому объему доходов местного бюджета без учета утвержденного объема безвозмездных поступлений</w:t>
            </w:r>
            <w:r>
              <w:rPr>
                <w:rFonts w:ascii="Times New Roman" w:eastAsia="Times New Roman" w:hAnsi="Times New Roman"/>
                <w:sz w:val="24"/>
                <w:szCs w:val="24"/>
                <w:lang w:eastAsia="ru-RU"/>
              </w:rPr>
              <w:t>;</w:t>
            </w:r>
            <w:r w:rsidRPr="00391340">
              <w:rPr>
                <w:rFonts w:ascii="Times New Roman" w:eastAsia="Times New Roman" w:hAnsi="Times New Roman"/>
                <w:sz w:val="24"/>
                <w:szCs w:val="24"/>
                <w:lang w:eastAsia="ru-RU"/>
              </w:rPr>
              <w:t xml:space="preserve"> </w:t>
            </w:r>
          </w:p>
          <w:p w:rsidR="00391340" w:rsidRPr="00391340" w:rsidRDefault="00391340" w:rsidP="00463B1A">
            <w:pPr>
              <w:widowControl w:val="0"/>
              <w:autoSpaceDE w:val="0"/>
              <w:autoSpaceDN w:val="0"/>
              <w:spacing w:after="0" w:line="240" w:lineRule="auto"/>
              <w:jc w:val="both"/>
              <w:rPr>
                <w:rFonts w:ascii="Times New Roman" w:eastAsia="Times New Roman" w:hAnsi="Times New Roman"/>
                <w:sz w:val="24"/>
                <w:szCs w:val="24"/>
                <w:lang w:eastAsia="ru-RU"/>
              </w:rPr>
            </w:pPr>
            <w:r w:rsidRPr="00391340">
              <w:rPr>
                <w:rFonts w:ascii="Times New Roman" w:eastAsia="Times New Roman" w:hAnsi="Times New Roman"/>
                <w:sz w:val="24"/>
                <w:szCs w:val="24"/>
                <w:lang w:eastAsia="ru-RU"/>
              </w:rPr>
              <w:t>Долг</w:t>
            </w:r>
            <w:r w:rsidRPr="00391340">
              <w:rPr>
                <w:rFonts w:ascii="Times New Roman" w:eastAsia="Times New Roman" w:hAnsi="Times New Roman"/>
                <w:sz w:val="24"/>
                <w:szCs w:val="24"/>
                <w:vertAlign w:val="subscript"/>
                <w:lang w:eastAsia="ru-RU"/>
              </w:rPr>
              <w:t>(факт)</w:t>
            </w:r>
            <w:r w:rsidRPr="00391340">
              <w:rPr>
                <w:rFonts w:ascii="Times New Roman" w:eastAsia="Times New Roman" w:hAnsi="Times New Roman"/>
                <w:sz w:val="24"/>
                <w:szCs w:val="24"/>
                <w:lang w:eastAsia="ru-RU"/>
              </w:rPr>
              <w:t xml:space="preserve"> – объем </w:t>
            </w:r>
            <w:r>
              <w:rPr>
                <w:rFonts w:ascii="Times New Roman" w:eastAsia="Times New Roman" w:hAnsi="Times New Roman"/>
                <w:sz w:val="24"/>
                <w:szCs w:val="24"/>
                <w:lang w:eastAsia="ru-RU"/>
              </w:rPr>
              <w:t>муниципального</w:t>
            </w:r>
            <w:r w:rsidRPr="00391340">
              <w:rPr>
                <w:rFonts w:ascii="Times New Roman" w:eastAsia="Times New Roman" w:hAnsi="Times New Roman"/>
                <w:sz w:val="24"/>
                <w:szCs w:val="24"/>
                <w:lang w:eastAsia="ru-RU"/>
              </w:rPr>
              <w:t xml:space="preserve"> долга </w:t>
            </w:r>
            <w:r>
              <w:rPr>
                <w:rFonts w:ascii="Times New Roman" w:eastAsia="Times New Roman" w:hAnsi="Times New Roman"/>
                <w:sz w:val="24"/>
                <w:szCs w:val="24"/>
                <w:lang w:eastAsia="ru-RU"/>
              </w:rPr>
              <w:t xml:space="preserve">муниципального образования «Вяземский </w:t>
            </w:r>
            <w:r>
              <w:rPr>
                <w:rFonts w:ascii="Times New Roman" w:eastAsia="Times New Roman" w:hAnsi="Times New Roman"/>
                <w:sz w:val="24"/>
                <w:szCs w:val="24"/>
                <w:lang w:eastAsia="ru-RU"/>
              </w:rPr>
              <w:lastRenderedPageBreak/>
              <w:t>муниципальный округ» Смоленской области</w:t>
            </w:r>
            <w:r w:rsidRPr="00391340">
              <w:rPr>
                <w:rFonts w:ascii="Times New Roman" w:eastAsia="Times New Roman" w:hAnsi="Times New Roman"/>
                <w:sz w:val="24"/>
                <w:szCs w:val="24"/>
                <w:lang w:eastAsia="ru-RU"/>
              </w:rPr>
              <w:t xml:space="preserve"> по состоянию на 1 января текущего финансового года;</w:t>
            </w:r>
          </w:p>
          <w:p w:rsidR="00391340" w:rsidRPr="00391340" w:rsidRDefault="0055232C" w:rsidP="00463B1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91340" w:rsidRPr="00391340">
              <w:rPr>
                <w:rFonts w:ascii="Times New Roman" w:eastAsia="Times New Roman" w:hAnsi="Times New Roman"/>
                <w:sz w:val="24"/>
                <w:szCs w:val="24"/>
                <w:vertAlign w:val="subscript"/>
                <w:lang w:eastAsia="ru-RU"/>
              </w:rPr>
              <w:t>план</w:t>
            </w:r>
            <w:r w:rsidR="00391340">
              <w:rPr>
                <w:rFonts w:ascii="Times New Roman" w:eastAsia="Times New Roman" w:hAnsi="Times New Roman"/>
                <w:sz w:val="24"/>
                <w:szCs w:val="24"/>
                <w:lang w:eastAsia="ru-RU"/>
              </w:rPr>
              <w:t xml:space="preserve"> </w:t>
            </w:r>
            <w:r w:rsidR="00391340" w:rsidRPr="00391340">
              <w:rPr>
                <w:rFonts w:ascii="Times New Roman" w:eastAsia="Times New Roman" w:hAnsi="Times New Roman"/>
                <w:sz w:val="24"/>
                <w:szCs w:val="24"/>
                <w:lang w:eastAsia="ru-RU"/>
              </w:rPr>
              <w:t>– общий объем доходов бюджета муниципального образования «Вяземский муниципальный округ» Смоленской области на текущий финансовый год;</w:t>
            </w:r>
          </w:p>
          <w:p w:rsidR="00BA18B1" w:rsidRPr="00BA18B1" w:rsidRDefault="0055232C" w:rsidP="00463B1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5232C">
              <w:rPr>
                <w:rFonts w:ascii="Times New Roman" w:eastAsia="Times New Roman" w:hAnsi="Times New Roman"/>
                <w:sz w:val="24"/>
                <w:szCs w:val="24"/>
                <w:vertAlign w:val="subscript"/>
                <w:lang w:eastAsia="ru-RU"/>
              </w:rPr>
              <w:t>план</w:t>
            </w:r>
            <w:r w:rsidR="00391340" w:rsidRPr="00391340">
              <w:rPr>
                <w:rFonts w:ascii="Times New Roman" w:eastAsia="Times New Roman" w:hAnsi="Times New Roman"/>
                <w:sz w:val="24"/>
                <w:szCs w:val="24"/>
                <w:lang w:eastAsia="ru-RU"/>
              </w:rPr>
              <w:t xml:space="preserve"> – объем безв</w:t>
            </w:r>
            <w:r>
              <w:rPr>
                <w:rFonts w:ascii="Times New Roman" w:eastAsia="Times New Roman" w:hAnsi="Times New Roman"/>
                <w:sz w:val="24"/>
                <w:szCs w:val="24"/>
                <w:lang w:eastAsia="ru-RU"/>
              </w:rPr>
              <w:t xml:space="preserve">озмездных поступлений в бюджет </w:t>
            </w:r>
            <w:r w:rsidRPr="0055232C">
              <w:rPr>
                <w:rFonts w:ascii="Times New Roman" w:eastAsia="Times New Roman" w:hAnsi="Times New Roman"/>
                <w:sz w:val="24"/>
                <w:szCs w:val="24"/>
                <w:lang w:eastAsia="ru-RU"/>
              </w:rPr>
              <w:t>муниципального образования «Вяземский муниципальный округ» Смоленской области</w:t>
            </w:r>
            <w:r w:rsidR="001C0B81">
              <w:rPr>
                <w:rFonts w:ascii="Times New Roman" w:eastAsia="Times New Roman" w:hAnsi="Times New Roman"/>
                <w:sz w:val="24"/>
                <w:szCs w:val="24"/>
                <w:lang w:eastAsia="ru-RU"/>
              </w:rPr>
              <w:t xml:space="preserve"> </w:t>
            </w:r>
            <w:r w:rsidR="00391340" w:rsidRPr="00391340">
              <w:rPr>
                <w:rFonts w:ascii="Times New Roman" w:eastAsia="Times New Roman" w:hAnsi="Times New Roman"/>
                <w:sz w:val="24"/>
                <w:szCs w:val="24"/>
                <w:lang w:eastAsia="ru-RU"/>
              </w:rPr>
              <w:t xml:space="preserve"> на текущий финансовый год.</w:t>
            </w:r>
          </w:p>
        </w:tc>
      </w:tr>
      <w:tr w:rsidR="000A6BE6" w:rsidRPr="00BA18B1" w:rsidTr="00BA18B1">
        <w:tc>
          <w:tcPr>
            <w:tcW w:w="454" w:type="dxa"/>
          </w:tcPr>
          <w:p w:rsidR="000A6BE6" w:rsidRPr="00BA18B1" w:rsidRDefault="007468E4" w:rsidP="007468E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061" w:type="dxa"/>
          </w:tcPr>
          <w:p w:rsidR="000A6BE6" w:rsidRPr="000A6BE6" w:rsidRDefault="000A6BE6" w:rsidP="007468E4">
            <w:pPr>
              <w:widowControl w:val="0"/>
              <w:autoSpaceDE w:val="0"/>
              <w:autoSpaceDN w:val="0"/>
              <w:spacing w:after="0" w:line="240" w:lineRule="auto"/>
              <w:jc w:val="both"/>
              <w:rPr>
                <w:rFonts w:ascii="Times New Roman" w:eastAsia="Times New Roman" w:hAnsi="Times New Roman"/>
                <w:sz w:val="24"/>
                <w:szCs w:val="24"/>
                <w:lang w:eastAsia="ru-RU"/>
              </w:rPr>
            </w:pPr>
            <w:r w:rsidRPr="000A6BE6">
              <w:rPr>
                <w:rFonts w:ascii="Times New Roman" w:eastAsia="Times New Roman" w:hAnsi="Times New Roman"/>
                <w:sz w:val="24"/>
                <w:szCs w:val="24"/>
                <w:lang w:eastAsia="ru-RU"/>
              </w:rPr>
              <w:t>Доля расходов на обслуживание муниципального долга муниципального образования «Вяземский муниципальный округ» Смоленской области в общем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5556" w:type="dxa"/>
          </w:tcPr>
          <w:p w:rsidR="000770BF" w:rsidRDefault="000770BF" w:rsidP="007468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433197">
              <w:rPr>
                <w:rFonts w:ascii="Times New Roman" w:eastAsia="Times New Roman" w:hAnsi="Times New Roman"/>
                <w:sz w:val="24"/>
                <w:szCs w:val="24"/>
                <w:lang w:eastAsia="ru-RU"/>
              </w:rPr>
              <w:t xml:space="preserve">начение показателя рассчитывается </w:t>
            </w:r>
            <w:r w:rsidRPr="000770BF">
              <w:rPr>
                <w:rFonts w:ascii="Times New Roman" w:eastAsia="Times New Roman" w:hAnsi="Times New Roman"/>
                <w:sz w:val="24"/>
                <w:szCs w:val="24"/>
                <w:lang w:eastAsia="ru-RU"/>
              </w:rPr>
              <w:t>на основе плановых</w:t>
            </w:r>
            <w:r w:rsidR="00433197">
              <w:rPr>
                <w:rFonts w:ascii="Times New Roman" w:eastAsia="Times New Roman" w:hAnsi="Times New Roman"/>
                <w:sz w:val="24"/>
                <w:szCs w:val="24"/>
                <w:lang w:eastAsia="ru-RU"/>
              </w:rPr>
              <w:t xml:space="preserve"> </w:t>
            </w:r>
            <w:r w:rsidRPr="000770BF">
              <w:rPr>
                <w:rFonts w:ascii="Times New Roman" w:eastAsia="Times New Roman" w:hAnsi="Times New Roman"/>
                <w:sz w:val="24"/>
                <w:szCs w:val="24"/>
                <w:lang w:eastAsia="ru-RU"/>
              </w:rPr>
              <w:t xml:space="preserve">бюджетных показателей </w:t>
            </w:r>
            <w:r w:rsidR="00433197">
              <w:rPr>
                <w:rFonts w:ascii="Times New Roman" w:eastAsia="Times New Roman" w:hAnsi="Times New Roman"/>
                <w:sz w:val="24"/>
                <w:szCs w:val="24"/>
                <w:lang w:eastAsia="ru-RU"/>
              </w:rPr>
              <w:t>за</w:t>
            </w:r>
            <w:r w:rsidRPr="000770BF">
              <w:rPr>
                <w:rFonts w:ascii="Times New Roman" w:eastAsia="Times New Roman" w:hAnsi="Times New Roman"/>
                <w:sz w:val="24"/>
                <w:szCs w:val="24"/>
                <w:lang w:eastAsia="ru-RU"/>
              </w:rPr>
              <w:t xml:space="preserve"> </w:t>
            </w:r>
            <w:r w:rsidR="00433197">
              <w:rPr>
                <w:rFonts w:ascii="Times New Roman" w:eastAsia="Times New Roman" w:hAnsi="Times New Roman"/>
                <w:sz w:val="24"/>
                <w:szCs w:val="24"/>
                <w:lang w:eastAsia="ru-RU"/>
              </w:rPr>
              <w:t>отчетный</w:t>
            </w:r>
            <w:r w:rsidRPr="000770BF">
              <w:rPr>
                <w:rFonts w:ascii="Times New Roman" w:eastAsia="Times New Roman" w:hAnsi="Times New Roman"/>
                <w:sz w:val="24"/>
                <w:szCs w:val="24"/>
                <w:lang w:eastAsia="ru-RU"/>
              </w:rPr>
              <w:t xml:space="preserve"> финансовый год </w:t>
            </w:r>
            <w:r w:rsidR="00433197">
              <w:rPr>
                <w:rFonts w:ascii="Times New Roman" w:eastAsia="Times New Roman" w:hAnsi="Times New Roman"/>
                <w:sz w:val="24"/>
                <w:szCs w:val="24"/>
                <w:lang w:eastAsia="ru-RU"/>
              </w:rPr>
              <w:t xml:space="preserve">по данным </w:t>
            </w:r>
            <w:r w:rsidR="00433197" w:rsidRPr="00433197">
              <w:rPr>
                <w:rFonts w:ascii="Times New Roman" w:eastAsia="Times New Roman" w:hAnsi="Times New Roman"/>
                <w:sz w:val="24"/>
                <w:szCs w:val="24"/>
                <w:lang w:eastAsia="ru-RU"/>
              </w:rPr>
              <w:t>решения о бюджете муниципального округа (с учетом последних изменений)</w:t>
            </w:r>
            <w:r w:rsidR="00433197">
              <w:rPr>
                <w:rFonts w:ascii="Times New Roman" w:eastAsia="Times New Roman" w:hAnsi="Times New Roman"/>
                <w:sz w:val="24"/>
                <w:szCs w:val="24"/>
                <w:lang w:eastAsia="ru-RU"/>
              </w:rPr>
              <w:t xml:space="preserve"> по следующей формуле:</w:t>
            </w:r>
          </w:p>
          <w:p w:rsidR="00945CB9" w:rsidRPr="00945CB9" w:rsidRDefault="00945CB9" w:rsidP="007468E4">
            <w:pPr>
              <w:widowControl w:val="0"/>
              <w:autoSpaceDE w:val="0"/>
              <w:autoSpaceDN w:val="0"/>
              <w:spacing w:after="0" w:line="240" w:lineRule="auto"/>
              <w:jc w:val="both"/>
              <w:rPr>
                <w:rFonts w:ascii="Times New Roman" w:eastAsia="Times New Roman" w:hAnsi="Times New Roman"/>
                <w:sz w:val="24"/>
                <w:szCs w:val="24"/>
                <w:lang w:eastAsia="ru-RU"/>
              </w:rPr>
            </w:pPr>
            <w:r w:rsidRPr="00945CB9">
              <w:rPr>
                <w:rFonts w:ascii="Times New Roman" w:eastAsia="Times New Roman" w:hAnsi="Times New Roman"/>
                <w:sz w:val="24"/>
                <w:szCs w:val="24"/>
                <w:lang w:eastAsia="ru-RU"/>
              </w:rPr>
              <w:t>К</w:t>
            </w:r>
            <w:r w:rsidRPr="00433197">
              <w:rPr>
                <w:rFonts w:ascii="Times New Roman" w:eastAsia="Times New Roman" w:hAnsi="Times New Roman"/>
                <w:sz w:val="24"/>
                <w:szCs w:val="24"/>
                <w:vertAlign w:val="subscript"/>
                <w:lang w:eastAsia="ru-RU"/>
              </w:rPr>
              <w:t>2</w:t>
            </w:r>
            <w:r w:rsidR="00DB4B77">
              <w:rPr>
                <w:rFonts w:ascii="Times New Roman" w:eastAsia="Times New Roman" w:hAnsi="Times New Roman"/>
                <w:sz w:val="24"/>
                <w:szCs w:val="24"/>
                <w:lang w:eastAsia="ru-RU"/>
              </w:rPr>
              <w:t xml:space="preserve"> </w:t>
            </w:r>
            <w:r w:rsidR="00433197">
              <w:rPr>
                <w:rFonts w:ascii="Times New Roman" w:eastAsia="Times New Roman" w:hAnsi="Times New Roman"/>
                <w:sz w:val="24"/>
                <w:szCs w:val="24"/>
                <w:lang w:eastAsia="ru-RU"/>
              </w:rPr>
              <w:t xml:space="preserve"> = Р</w:t>
            </w:r>
            <w:r w:rsidR="00433197">
              <w:rPr>
                <w:rFonts w:ascii="Times New Roman" w:eastAsia="Times New Roman" w:hAnsi="Times New Roman"/>
                <w:sz w:val="24"/>
                <w:szCs w:val="24"/>
                <w:vertAlign w:val="subscript"/>
                <w:lang w:eastAsia="ru-RU"/>
              </w:rPr>
              <w:t>о</w:t>
            </w:r>
            <w:r w:rsidR="00433197" w:rsidRPr="00433197">
              <w:rPr>
                <w:rFonts w:ascii="Times New Roman" w:eastAsia="Times New Roman" w:hAnsi="Times New Roman"/>
                <w:sz w:val="24"/>
                <w:szCs w:val="24"/>
                <w:vertAlign w:val="subscript"/>
                <w:lang w:eastAsia="ru-RU"/>
              </w:rPr>
              <w:t>бсл</w:t>
            </w:r>
            <w:r w:rsidR="00433197" w:rsidRPr="00DB4B77">
              <w:rPr>
                <w:rFonts w:ascii="Times New Roman" w:eastAsia="Times New Roman" w:hAnsi="Times New Roman"/>
                <w:sz w:val="24"/>
                <w:szCs w:val="24"/>
                <w:vertAlign w:val="subscript"/>
                <w:lang w:eastAsia="ru-RU"/>
              </w:rPr>
              <w:t>план</w:t>
            </w:r>
            <w:r w:rsidR="00A436AE">
              <w:rPr>
                <w:rFonts w:ascii="Times New Roman" w:eastAsia="Times New Roman" w:hAnsi="Times New Roman"/>
                <w:sz w:val="24"/>
                <w:szCs w:val="24"/>
                <w:lang w:eastAsia="ru-RU"/>
              </w:rPr>
              <w:t xml:space="preserve"> </w:t>
            </w:r>
            <w:r w:rsidR="00433197">
              <w:rPr>
                <w:rFonts w:ascii="Times New Roman" w:eastAsia="Times New Roman" w:hAnsi="Times New Roman"/>
                <w:sz w:val="24"/>
                <w:szCs w:val="24"/>
                <w:lang w:eastAsia="ru-RU"/>
              </w:rPr>
              <w:t xml:space="preserve">/ </w:t>
            </w:r>
            <w:r w:rsidR="00A436AE">
              <w:rPr>
                <w:rFonts w:ascii="Times New Roman" w:eastAsia="Times New Roman" w:hAnsi="Times New Roman"/>
                <w:sz w:val="24"/>
                <w:szCs w:val="24"/>
                <w:lang w:eastAsia="ru-RU"/>
              </w:rPr>
              <w:t>(</w:t>
            </w:r>
            <w:r w:rsidR="00433197">
              <w:rPr>
                <w:rFonts w:ascii="Times New Roman" w:eastAsia="Times New Roman" w:hAnsi="Times New Roman"/>
                <w:sz w:val="24"/>
                <w:szCs w:val="24"/>
                <w:lang w:eastAsia="ru-RU"/>
              </w:rPr>
              <w:t>Р</w:t>
            </w:r>
            <w:r w:rsidRPr="00433197">
              <w:rPr>
                <w:rFonts w:ascii="Times New Roman" w:eastAsia="Times New Roman" w:hAnsi="Times New Roman"/>
                <w:sz w:val="24"/>
                <w:szCs w:val="24"/>
                <w:vertAlign w:val="subscript"/>
                <w:lang w:eastAsia="ru-RU"/>
              </w:rPr>
              <w:t>план</w:t>
            </w:r>
            <w:r w:rsidR="00433197">
              <w:rPr>
                <w:rFonts w:ascii="Times New Roman" w:eastAsia="Times New Roman" w:hAnsi="Times New Roman"/>
                <w:sz w:val="24"/>
                <w:szCs w:val="24"/>
                <w:lang w:eastAsia="ru-RU"/>
              </w:rPr>
              <w:t xml:space="preserve"> -Р</w:t>
            </w:r>
            <w:r w:rsidR="00433197" w:rsidRPr="00433197">
              <w:rPr>
                <w:rFonts w:ascii="Times New Roman" w:eastAsia="Times New Roman" w:hAnsi="Times New Roman"/>
                <w:sz w:val="24"/>
                <w:szCs w:val="24"/>
                <w:vertAlign w:val="subscript"/>
                <w:lang w:eastAsia="ru-RU"/>
              </w:rPr>
              <w:t>Субвплан</w:t>
            </w:r>
            <w:r w:rsidR="00A436AE">
              <w:rPr>
                <w:rFonts w:ascii="Times New Roman" w:eastAsia="Times New Roman" w:hAnsi="Times New Roman"/>
                <w:sz w:val="24"/>
                <w:szCs w:val="24"/>
                <w:lang w:eastAsia="ru-RU"/>
              </w:rPr>
              <w:t>)</w:t>
            </w:r>
            <w:r w:rsidR="00A436AE">
              <w:rPr>
                <w:rFonts w:ascii="Times New Roman" w:eastAsia="Times New Roman" w:hAnsi="Times New Roman"/>
                <w:sz w:val="24"/>
                <w:szCs w:val="24"/>
                <w:vertAlign w:val="subscript"/>
                <w:lang w:eastAsia="ru-RU"/>
              </w:rPr>
              <w:t xml:space="preserve"> </w:t>
            </w:r>
            <w:r w:rsidR="00A436AE" w:rsidRPr="00A436AE">
              <w:rPr>
                <w:rFonts w:ascii="Times New Roman" w:eastAsia="Times New Roman" w:hAnsi="Times New Roman"/>
                <w:sz w:val="24"/>
                <w:szCs w:val="24"/>
                <w:lang w:eastAsia="ru-RU"/>
              </w:rPr>
              <w:t>* 100</w:t>
            </w:r>
            <w:r w:rsidR="0088085D" w:rsidRPr="00A436AE">
              <w:rPr>
                <w:rFonts w:ascii="Times New Roman" w:eastAsia="Times New Roman" w:hAnsi="Times New Roman"/>
                <w:sz w:val="24"/>
                <w:szCs w:val="24"/>
                <w:lang w:eastAsia="ru-RU"/>
              </w:rPr>
              <w:t>,</w:t>
            </w:r>
            <w:r w:rsidR="0088085D">
              <w:rPr>
                <w:rFonts w:ascii="Times New Roman" w:eastAsia="Times New Roman" w:hAnsi="Times New Roman"/>
                <w:sz w:val="24"/>
                <w:szCs w:val="24"/>
                <w:lang w:eastAsia="ru-RU"/>
              </w:rPr>
              <w:t xml:space="preserve"> </w:t>
            </w:r>
            <w:r w:rsidRPr="00945CB9">
              <w:rPr>
                <w:rFonts w:ascii="Times New Roman" w:eastAsia="Times New Roman" w:hAnsi="Times New Roman"/>
                <w:sz w:val="24"/>
                <w:szCs w:val="24"/>
                <w:lang w:eastAsia="ru-RU"/>
              </w:rPr>
              <w:t>где:</w:t>
            </w:r>
          </w:p>
          <w:p w:rsidR="00945CB9" w:rsidRPr="00945CB9" w:rsidRDefault="00DB4B77" w:rsidP="007468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B4B77">
              <w:rPr>
                <w:rFonts w:ascii="Times New Roman" w:eastAsia="Times New Roman" w:hAnsi="Times New Roman"/>
                <w:sz w:val="24"/>
                <w:szCs w:val="24"/>
                <w:vertAlign w:val="subscript"/>
                <w:lang w:eastAsia="ru-RU"/>
              </w:rPr>
              <w:t>2</w:t>
            </w:r>
            <w:r w:rsidR="00945CB9" w:rsidRPr="00945CB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д</w:t>
            </w:r>
            <w:r w:rsidRPr="00DB4B77">
              <w:rPr>
                <w:rFonts w:ascii="Times New Roman" w:eastAsia="Times New Roman" w:hAnsi="Times New Roman"/>
                <w:sz w:val="24"/>
                <w:szCs w:val="24"/>
                <w:lang w:eastAsia="ru-RU"/>
              </w:rPr>
              <w:t>оля расходов на обслуживание муниципального долга муниципального образования «Вяземский муниципальный округ» Смоленской области</w:t>
            </w:r>
            <w:r>
              <w:rPr>
                <w:rFonts w:ascii="Times New Roman" w:eastAsia="Times New Roman" w:hAnsi="Times New Roman"/>
                <w:sz w:val="24"/>
                <w:szCs w:val="24"/>
                <w:lang w:eastAsia="ru-RU"/>
              </w:rPr>
              <w:t>;</w:t>
            </w:r>
          </w:p>
          <w:p w:rsidR="00945CB9" w:rsidRPr="00945CB9" w:rsidRDefault="00945CB9" w:rsidP="007468E4">
            <w:pPr>
              <w:widowControl w:val="0"/>
              <w:autoSpaceDE w:val="0"/>
              <w:autoSpaceDN w:val="0"/>
              <w:spacing w:after="0" w:line="240" w:lineRule="auto"/>
              <w:jc w:val="both"/>
              <w:rPr>
                <w:rFonts w:ascii="Times New Roman" w:eastAsia="Times New Roman" w:hAnsi="Times New Roman"/>
                <w:sz w:val="24"/>
                <w:szCs w:val="24"/>
                <w:lang w:eastAsia="ru-RU"/>
              </w:rPr>
            </w:pPr>
            <w:r w:rsidRPr="00945CB9">
              <w:rPr>
                <w:rFonts w:ascii="Times New Roman" w:eastAsia="Times New Roman" w:hAnsi="Times New Roman"/>
                <w:sz w:val="24"/>
                <w:szCs w:val="24"/>
                <w:lang w:eastAsia="ru-RU"/>
              </w:rPr>
              <w:t>Р</w:t>
            </w:r>
            <w:r w:rsidR="00DB4B77" w:rsidRPr="00DB4B77">
              <w:rPr>
                <w:rFonts w:ascii="Times New Roman" w:eastAsia="Times New Roman" w:hAnsi="Times New Roman"/>
                <w:sz w:val="24"/>
                <w:szCs w:val="24"/>
                <w:vertAlign w:val="subscript"/>
                <w:lang w:eastAsia="ru-RU"/>
              </w:rPr>
              <w:t>обсл</w:t>
            </w:r>
            <w:r w:rsidRPr="00DB4B77">
              <w:rPr>
                <w:rFonts w:ascii="Times New Roman" w:eastAsia="Times New Roman" w:hAnsi="Times New Roman"/>
                <w:sz w:val="24"/>
                <w:szCs w:val="24"/>
                <w:vertAlign w:val="subscript"/>
                <w:lang w:eastAsia="ru-RU"/>
              </w:rPr>
              <w:t>план</w:t>
            </w:r>
            <w:r w:rsidRPr="00945CB9">
              <w:rPr>
                <w:rFonts w:ascii="Times New Roman" w:eastAsia="Times New Roman" w:hAnsi="Times New Roman"/>
                <w:sz w:val="24"/>
                <w:szCs w:val="24"/>
                <w:lang w:eastAsia="ru-RU"/>
              </w:rPr>
              <w:t xml:space="preserve"> – объем расходов на обслуживание </w:t>
            </w:r>
            <w:r w:rsidR="00DB4B77" w:rsidRPr="00DB4B77">
              <w:rPr>
                <w:rFonts w:ascii="Times New Roman" w:eastAsia="Times New Roman" w:hAnsi="Times New Roman"/>
                <w:sz w:val="24"/>
                <w:szCs w:val="24"/>
                <w:lang w:eastAsia="ru-RU"/>
              </w:rPr>
              <w:t>муниципального долга муниципального образования «Вяземский муниципальный округ» Смоленской области</w:t>
            </w:r>
            <w:r w:rsidRPr="00945CB9">
              <w:rPr>
                <w:rFonts w:ascii="Times New Roman" w:eastAsia="Times New Roman" w:hAnsi="Times New Roman"/>
                <w:sz w:val="24"/>
                <w:szCs w:val="24"/>
                <w:lang w:eastAsia="ru-RU"/>
              </w:rPr>
              <w:t>;</w:t>
            </w:r>
          </w:p>
          <w:p w:rsidR="00DB4B77" w:rsidRDefault="00DB4B77" w:rsidP="007468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945CB9" w:rsidRPr="00DB4B77">
              <w:rPr>
                <w:rFonts w:ascii="Times New Roman" w:eastAsia="Times New Roman" w:hAnsi="Times New Roman"/>
                <w:sz w:val="24"/>
                <w:szCs w:val="24"/>
                <w:vertAlign w:val="subscript"/>
                <w:lang w:eastAsia="ru-RU"/>
              </w:rPr>
              <w:t>план</w:t>
            </w:r>
            <w:r>
              <w:rPr>
                <w:rFonts w:ascii="Times New Roman" w:eastAsia="Times New Roman" w:hAnsi="Times New Roman"/>
                <w:sz w:val="24"/>
                <w:szCs w:val="24"/>
                <w:vertAlign w:val="subscript"/>
                <w:lang w:eastAsia="ru-RU"/>
              </w:rPr>
              <w:t xml:space="preserve"> </w:t>
            </w:r>
            <w:r w:rsidR="00945CB9" w:rsidRPr="00945CB9">
              <w:rPr>
                <w:rFonts w:ascii="Times New Roman" w:eastAsia="Times New Roman" w:hAnsi="Times New Roman"/>
                <w:sz w:val="24"/>
                <w:szCs w:val="24"/>
                <w:lang w:eastAsia="ru-RU"/>
              </w:rPr>
              <w:t xml:space="preserve">– общий объем расходов бюджета </w:t>
            </w:r>
            <w:r w:rsidRPr="00DB4B77">
              <w:rPr>
                <w:rFonts w:ascii="Times New Roman" w:eastAsia="Times New Roman" w:hAnsi="Times New Roman"/>
                <w:sz w:val="24"/>
                <w:szCs w:val="24"/>
                <w:lang w:eastAsia="ru-RU"/>
              </w:rPr>
              <w:t>муниципального образования «Вяземский муниципальный округ» Смоленской области</w:t>
            </w:r>
            <w:r>
              <w:rPr>
                <w:rFonts w:ascii="Times New Roman" w:eastAsia="Times New Roman" w:hAnsi="Times New Roman"/>
                <w:sz w:val="24"/>
                <w:szCs w:val="24"/>
                <w:lang w:eastAsia="ru-RU"/>
              </w:rPr>
              <w:t>;</w:t>
            </w:r>
            <w:r w:rsidRPr="00DB4B77">
              <w:rPr>
                <w:rFonts w:ascii="Times New Roman" w:eastAsia="Times New Roman" w:hAnsi="Times New Roman"/>
                <w:sz w:val="24"/>
                <w:szCs w:val="24"/>
                <w:lang w:eastAsia="ru-RU"/>
              </w:rPr>
              <w:t xml:space="preserve"> </w:t>
            </w:r>
          </w:p>
          <w:p w:rsidR="000A6BE6" w:rsidRPr="00BA18B1" w:rsidRDefault="0088085D" w:rsidP="007468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88085D">
              <w:rPr>
                <w:rFonts w:ascii="Times New Roman" w:eastAsia="Times New Roman" w:hAnsi="Times New Roman"/>
                <w:sz w:val="24"/>
                <w:szCs w:val="24"/>
                <w:vertAlign w:val="subscript"/>
                <w:lang w:eastAsia="ru-RU"/>
              </w:rPr>
              <w:t>субвплан</w:t>
            </w:r>
            <w:r w:rsidR="00945CB9" w:rsidRPr="00945CB9">
              <w:rPr>
                <w:rFonts w:ascii="Times New Roman" w:eastAsia="Times New Roman" w:hAnsi="Times New Roman"/>
                <w:sz w:val="24"/>
                <w:szCs w:val="24"/>
                <w:lang w:eastAsia="ru-RU"/>
              </w:rPr>
              <w:t xml:space="preserve"> – объем расходов бюджета </w:t>
            </w:r>
            <w:r w:rsidRPr="0088085D">
              <w:rPr>
                <w:rFonts w:ascii="Times New Roman" w:eastAsia="Times New Roman" w:hAnsi="Times New Roman"/>
                <w:sz w:val="24"/>
                <w:szCs w:val="24"/>
                <w:lang w:eastAsia="ru-RU"/>
              </w:rPr>
              <w:t>муниципального образования «Вяземский муниципальный округ» Смоленской области</w:t>
            </w:r>
          </w:p>
        </w:tc>
      </w:tr>
      <w:tr w:rsidR="000A6BE6" w:rsidRPr="00BA18B1" w:rsidTr="00BA18B1">
        <w:tc>
          <w:tcPr>
            <w:tcW w:w="454" w:type="dxa"/>
          </w:tcPr>
          <w:p w:rsidR="000A6BE6" w:rsidRPr="00BA18B1" w:rsidRDefault="007468E4" w:rsidP="007468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061" w:type="dxa"/>
          </w:tcPr>
          <w:p w:rsidR="000A6BE6" w:rsidRPr="000A6BE6" w:rsidRDefault="000A6BE6" w:rsidP="007468E4">
            <w:pPr>
              <w:widowControl w:val="0"/>
              <w:autoSpaceDE w:val="0"/>
              <w:autoSpaceDN w:val="0"/>
              <w:spacing w:after="0" w:line="240" w:lineRule="auto"/>
              <w:jc w:val="both"/>
              <w:rPr>
                <w:rFonts w:ascii="Times New Roman" w:eastAsia="Times New Roman" w:hAnsi="Times New Roman"/>
                <w:sz w:val="24"/>
                <w:szCs w:val="24"/>
                <w:lang w:eastAsia="ru-RU"/>
              </w:rPr>
            </w:pPr>
            <w:r w:rsidRPr="000A6BE6">
              <w:rPr>
                <w:rFonts w:ascii="Times New Roman" w:eastAsia="Times New Roman" w:hAnsi="Times New Roman"/>
                <w:sz w:val="24"/>
                <w:szCs w:val="24"/>
                <w:lang w:eastAsia="ru-RU"/>
              </w:rPr>
              <w:t>Исполнение расходных обязательств бюджета муниципального округа</w:t>
            </w:r>
          </w:p>
        </w:tc>
        <w:tc>
          <w:tcPr>
            <w:tcW w:w="5556" w:type="dxa"/>
          </w:tcPr>
          <w:p w:rsidR="002B557B" w:rsidRPr="005E5340" w:rsidRDefault="00B436EB" w:rsidP="005E5340">
            <w:pPr>
              <w:widowControl w:val="0"/>
              <w:autoSpaceDE w:val="0"/>
              <w:autoSpaceDN w:val="0"/>
              <w:spacing w:after="0" w:line="240" w:lineRule="auto"/>
              <w:jc w:val="both"/>
              <w:rPr>
                <w:rFonts w:ascii="Times New Roman" w:eastAsia="Times New Roman" w:hAnsi="Times New Roman"/>
                <w:sz w:val="24"/>
                <w:szCs w:val="24"/>
                <w:lang w:eastAsia="ru-RU"/>
              </w:rPr>
            </w:pPr>
            <w:r w:rsidRPr="005E5340">
              <w:rPr>
                <w:rFonts w:ascii="Times New Roman" w:eastAsia="Times New Roman" w:hAnsi="Times New Roman"/>
                <w:sz w:val="24"/>
                <w:szCs w:val="24"/>
                <w:lang w:eastAsia="ru-RU"/>
              </w:rPr>
              <w:t>З</w:t>
            </w:r>
            <w:r w:rsidR="002B557B" w:rsidRPr="005E5340">
              <w:rPr>
                <w:rFonts w:ascii="Times New Roman" w:eastAsia="Times New Roman" w:hAnsi="Times New Roman"/>
                <w:sz w:val="24"/>
                <w:szCs w:val="24"/>
                <w:lang w:eastAsia="ru-RU"/>
              </w:rPr>
              <w:t>начение показателя определяется на основании фактических бюджетных показателей по итогам отчетного финансового года в соответствии с данными отчета об исполнении бюджета (Форма 0503317) по следующей формуле:</w:t>
            </w:r>
          </w:p>
          <w:p w:rsidR="002B557B" w:rsidRDefault="00B436EB" w:rsidP="005E5340">
            <w:pPr>
              <w:widowControl w:val="0"/>
              <w:autoSpaceDE w:val="0"/>
              <w:autoSpaceDN w:val="0"/>
              <w:spacing w:after="0" w:line="240" w:lineRule="auto"/>
              <w:jc w:val="both"/>
              <w:rPr>
                <w:rFonts w:ascii="Times New Roman" w:eastAsia="Times New Roman" w:hAnsi="Times New Roman"/>
                <w:sz w:val="24"/>
                <w:szCs w:val="24"/>
                <w:lang w:eastAsia="ru-RU"/>
              </w:rPr>
            </w:pPr>
            <w:r w:rsidRPr="005E5340">
              <w:rPr>
                <w:rFonts w:ascii="Times New Roman" w:eastAsia="Times New Roman" w:hAnsi="Times New Roman"/>
                <w:sz w:val="24"/>
                <w:szCs w:val="24"/>
                <w:lang w:eastAsia="ru-RU"/>
              </w:rPr>
              <w:t>К</w:t>
            </w:r>
            <w:r w:rsidRPr="005E5340">
              <w:rPr>
                <w:rFonts w:ascii="Times New Roman" w:eastAsia="Times New Roman" w:hAnsi="Times New Roman"/>
                <w:sz w:val="24"/>
                <w:szCs w:val="24"/>
                <w:vertAlign w:val="subscript"/>
                <w:lang w:eastAsia="ru-RU"/>
              </w:rPr>
              <w:t>3</w:t>
            </w:r>
            <w:r w:rsidR="005E5340" w:rsidRPr="005E5340">
              <w:rPr>
                <w:rFonts w:ascii="Times New Roman" w:eastAsia="Times New Roman" w:hAnsi="Times New Roman"/>
                <w:sz w:val="24"/>
                <w:szCs w:val="24"/>
                <w:lang w:eastAsia="ru-RU"/>
              </w:rPr>
              <w:t xml:space="preserve"> = (</w:t>
            </w:r>
            <w:r w:rsidRPr="005E5340">
              <w:rPr>
                <w:rFonts w:ascii="Times New Roman" w:eastAsia="Times New Roman" w:hAnsi="Times New Roman"/>
                <w:sz w:val="24"/>
                <w:szCs w:val="24"/>
                <w:lang w:eastAsia="ru-RU"/>
              </w:rPr>
              <w:t>Р</w:t>
            </w:r>
            <w:r w:rsidRPr="005E5340">
              <w:rPr>
                <w:rFonts w:ascii="Times New Roman" w:eastAsia="Times New Roman" w:hAnsi="Times New Roman"/>
                <w:sz w:val="24"/>
                <w:szCs w:val="24"/>
                <w:vertAlign w:val="subscript"/>
                <w:lang w:eastAsia="ru-RU"/>
              </w:rPr>
              <w:t>факт</w:t>
            </w:r>
            <w:r w:rsidR="005E5340">
              <w:rPr>
                <w:rFonts w:ascii="Times New Roman" w:eastAsia="Times New Roman" w:hAnsi="Times New Roman"/>
                <w:sz w:val="24"/>
                <w:szCs w:val="24"/>
                <w:vertAlign w:val="subscript"/>
                <w:lang w:eastAsia="ru-RU"/>
              </w:rPr>
              <w:t xml:space="preserve"> </w:t>
            </w:r>
            <w:r w:rsidR="00A436AE">
              <w:rPr>
                <w:rFonts w:ascii="Times New Roman" w:eastAsia="Times New Roman" w:hAnsi="Times New Roman"/>
                <w:sz w:val="24"/>
                <w:szCs w:val="24"/>
                <w:lang w:eastAsia="ru-RU"/>
              </w:rPr>
              <w:t xml:space="preserve"> </w:t>
            </w:r>
            <w:r w:rsidR="00A436AE" w:rsidRPr="00A436AE">
              <w:rPr>
                <w:rFonts w:ascii="Times New Roman" w:eastAsia="Times New Roman" w:hAnsi="Times New Roman"/>
                <w:sz w:val="24"/>
                <w:szCs w:val="24"/>
                <w:lang w:eastAsia="ru-RU"/>
              </w:rPr>
              <w:t xml:space="preserve">/ Рплан </w:t>
            </w:r>
            <w:r w:rsidR="005E5340" w:rsidRPr="005E5340">
              <w:rPr>
                <w:rFonts w:ascii="Times New Roman" w:eastAsia="Times New Roman" w:hAnsi="Times New Roman"/>
                <w:sz w:val="24"/>
                <w:szCs w:val="24"/>
                <w:lang w:eastAsia="ru-RU"/>
              </w:rPr>
              <w:t>)</w:t>
            </w:r>
            <w:r w:rsidR="00A436AE">
              <w:rPr>
                <w:rFonts w:ascii="Times New Roman" w:eastAsia="Times New Roman" w:hAnsi="Times New Roman"/>
                <w:sz w:val="24"/>
                <w:szCs w:val="24"/>
                <w:lang w:eastAsia="ru-RU"/>
              </w:rPr>
              <w:t xml:space="preserve"> * 100</w:t>
            </w:r>
            <w:r w:rsidR="002B557B" w:rsidRPr="005E5340">
              <w:rPr>
                <w:rFonts w:ascii="Times New Roman" w:eastAsia="Times New Roman" w:hAnsi="Times New Roman"/>
                <w:sz w:val="24"/>
                <w:szCs w:val="24"/>
                <w:lang w:eastAsia="ru-RU"/>
              </w:rPr>
              <w:t>, где:</w:t>
            </w:r>
          </w:p>
          <w:p w:rsidR="005E5340" w:rsidRDefault="005E5340" w:rsidP="005E5340">
            <w:pPr>
              <w:widowControl w:val="0"/>
              <w:autoSpaceDE w:val="0"/>
              <w:autoSpaceDN w:val="0"/>
              <w:spacing w:after="0" w:line="240" w:lineRule="auto"/>
              <w:jc w:val="both"/>
              <w:rPr>
                <w:rFonts w:ascii="Times New Roman" w:eastAsia="Times New Roman" w:hAnsi="Times New Roman"/>
                <w:sz w:val="24"/>
                <w:szCs w:val="24"/>
                <w:lang w:eastAsia="ru-RU"/>
              </w:rPr>
            </w:pPr>
            <w:r w:rsidRPr="005E5340">
              <w:rPr>
                <w:rFonts w:ascii="Times New Roman" w:eastAsia="Times New Roman" w:hAnsi="Times New Roman"/>
                <w:sz w:val="24"/>
                <w:szCs w:val="24"/>
                <w:lang w:eastAsia="ru-RU"/>
              </w:rPr>
              <w:t>К</w:t>
            </w:r>
            <w:r w:rsidRPr="005E5340">
              <w:rPr>
                <w:rFonts w:ascii="Times New Roman" w:eastAsia="Times New Roman" w:hAnsi="Times New Roman"/>
                <w:sz w:val="24"/>
                <w:szCs w:val="24"/>
                <w:vertAlign w:val="subscript"/>
                <w:lang w:eastAsia="ru-RU"/>
              </w:rPr>
              <w:t>3</w:t>
            </w:r>
            <w:r w:rsidRPr="005E534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и</w:t>
            </w:r>
            <w:r w:rsidRPr="005E5340">
              <w:rPr>
                <w:rFonts w:ascii="Times New Roman" w:eastAsia="Times New Roman" w:hAnsi="Times New Roman"/>
                <w:sz w:val="24"/>
                <w:szCs w:val="24"/>
                <w:lang w:eastAsia="ru-RU"/>
              </w:rPr>
              <w:t>сполнение расходных обязательств бюджета муниципального округа</w:t>
            </w:r>
            <w:r>
              <w:rPr>
                <w:rFonts w:ascii="Times New Roman" w:eastAsia="Times New Roman" w:hAnsi="Times New Roman"/>
                <w:sz w:val="24"/>
                <w:szCs w:val="24"/>
                <w:lang w:eastAsia="ru-RU"/>
              </w:rPr>
              <w:t>,</w:t>
            </w:r>
          </w:p>
          <w:p w:rsidR="005E5340" w:rsidRDefault="005E5340" w:rsidP="005E534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Pr>
                <w:rFonts w:ascii="Times New Roman" w:eastAsia="Times New Roman" w:hAnsi="Times New Roman"/>
                <w:sz w:val="24"/>
                <w:szCs w:val="24"/>
                <w:vertAlign w:val="subscript"/>
                <w:lang w:eastAsia="ru-RU"/>
              </w:rPr>
              <w:t xml:space="preserve">факт </w:t>
            </w:r>
            <w:r w:rsidRPr="00945CB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фактический</w:t>
            </w:r>
            <w:r w:rsidRPr="00945CB9">
              <w:rPr>
                <w:rFonts w:ascii="Times New Roman" w:eastAsia="Times New Roman" w:hAnsi="Times New Roman"/>
                <w:sz w:val="24"/>
                <w:szCs w:val="24"/>
                <w:lang w:eastAsia="ru-RU"/>
              </w:rPr>
              <w:t xml:space="preserve"> объем расходов бюджета </w:t>
            </w:r>
            <w:r w:rsidRPr="00DB4B77">
              <w:rPr>
                <w:rFonts w:ascii="Times New Roman" w:eastAsia="Times New Roman" w:hAnsi="Times New Roman"/>
                <w:sz w:val="24"/>
                <w:szCs w:val="24"/>
                <w:lang w:eastAsia="ru-RU"/>
              </w:rPr>
              <w:t>муниципального образования «Вяземский муниципальный округ» Смоленской области</w:t>
            </w:r>
            <w:r>
              <w:rPr>
                <w:rFonts w:ascii="Times New Roman" w:eastAsia="Times New Roman" w:hAnsi="Times New Roman"/>
                <w:sz w:val="24"/>
                <w:szCs w:val="24"/>
                <w:lang w:eastAsia="ru-RU"/>
              </w:rPr>
              <w:t>;</w:t>
            </w:r>
            <w:r w:rsidRPr="00DB4B77">
              <w:rPr>
                <w:rFonts w:ascii="Times New Roman" w:eastAsia="Times New Roman" w:hAnsi="Times New Roman"/>
                <w:sz w:val="24"/>
                <w:szCs w:val="24"/>
                <w:lang w:eastAsia="ru-RU"/>
              </w:rPr>
              <w:t xml:space="preserve"> </w:t>
            </w:r>
          </w:p>
          <w:p w:rsidR="000A6BE6" w:rsidRPr="00BA18B1" w:rsidRDefault="005E5340" w:rsidP="005E534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DB4B77">
              <w:rPr>
                <w:rFonts w:ascii="Times New Roman" w:eastAsia="Times New Roman" w:hAnsi="Times New Roman"/>
                <w:sz w:val="24"/>
                <w:szCs w:val="24"/>
                <w:vertAlign w:val="subscript"/>
                <w:lang w:eastAsia="ru-RU"/>
              </w:rPr>
              <w:t>план</w:t>
            </w:r>
            <w:r>
              <w:rPr>
                <w:rFonts w:ascii="Times New Roman" w:eastAsia="Times New Roman" w:hAnsi="Times New Roman"/>
                <w:sz w:val="24"/>
                <w:szCs w:val="24"/>
                <w:vertAlign w:val="subscript"/>
                <w:lang w:eastAsia="ru-RU"/>
              </w:rPr>
              <w:t xml:space="preserve"> </w:t>
            </w:r>
            <w:r w:rsidRPr="00945CB9">
              <w:rPr>
                <w:rFonts w:ascii="Times New Roman" w:eastAsia="Times New Roman" w:hAnsi="Times New Roman"/>
                <w:sz w:val="24"/>
                <w:szCs w:val="24"/>
                <w:lang w:eastAsia="ru-RU"/>
              </w:rPr>
              <w:t xml:space="preserve">– общий объем расходов бюджета </w:t>
            </w:r>
            <w:r w:rsidRPr="00DB4B77">
              <w:rPr>
                <w:rFonts w:ascii="Times New Roman" w:eastAsia="Times New Roman" w:hAnsi="Times New Roman"/>
                <w:sz w:val="24"/>
                <w:szCs w:val="24"/>
                <w:lang w:eastAsia="ru-RU"/>
              </w:rPr>
              <w:t>муниципального образования «Вяземский муниципальный округ» Смоленской области</w:t>
            </w:r>
            <w:r>
              <w:rPr>
                <w:rFonts w:ascii="Times New Roman" w:eastAsia="Times New Roman" w:hAnsi="Times New Roman"/>
                <w:sz w:val="24"/>
                <w:szCs w:val="24"/>
                <w:lang w:eastAsia="ru-RU"/>
              </w:rPr>
              <w:t>.</w:t>
            </w:r>
          </w:p>
        </w:tc>
      </w:tr>
    </w:tbl>
    <w:p w:rsidR="00BA18B1" w:rsidRPr="00BA18B1" w:rsidRDefault="00BA18B1" w:rsidP="00BA18B1">
      <w:pPr>
        <w:spacing w:after="0" w:line="240" w:lineRule="auto"/>
        <w:ind w:firstLine="709"/>
        <w:jc w:val="both"/>
        <w:rPr>
          <w:rFonts w:ascii="Times New Roman" w:hAnsi="Times New Roman"/>
          <w:i/>
          <w:sz w:val="24"/>
          <w:szCs w:val="24"/>
        </w:rPr>
      </w:pPr>
    </w:p>
    <w:p w:rsidR="00BA18B1" w:rsidRPr="00BA18B1" w:rsidRDefault="00BA18B1" w:rsidP="00BA18B1">
      <w:pPr>
        <w:spacing w:after="0" w:line="240" w:lineRule="auto"/>
        <w:ind w:firstLine="709"/>
        <w:jc w:val="both"/>
        <w:rPr>
          <w:rFonts w:ascii="Times New Roman" w:hAnsi="Times New Roman"/>
          <w:i/>
          <w:sz w:val="24"/>
          <w:szCs w:val="24"/>
        </w:rPr>
      </w:pPr>
    </w:p>
    <w:p w:rsidR="00BA18B1" w:rsidRPr="00BA18B1" w:rsidRDefault="00BA18B1" w:rsidP="00BA18B1">
      <w:pPr>
        <w:spacing w:after="0" w:line="240" w:lineRule="auto"/>
        <w:ind w:firstLine="709"/>
        <w:jc w:val="both"/>
        <w:rPr>
          <w:rFonts w:ascii="Times New Roman" w:hAnsi="Times New Roman"/>
          <w:i/>
          <w:sz w:val="24"/>
          <w:szCs w:val="24"/>
        </w:rPr>
      </w:pPr>
    </w:p>
    <w:p w:rsidR="00BA18B1" w:rsidRPr="00BA18B1" w:rsidRDefault="00BA18B1" w:rsidP="00BA18B1">
      <w:pPr>
        <w:spacing w:after="0" w:line="240" w:lineRule="auto"/>
        <w:ind w:firstLine="709"/>
        <w:jc w:val="both"/>
        <w:rPr>
          <w:rFonts w:ascii="Times New Roman" w:hAnsi="Times New Roman"/>
          <w:i/>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spacing w:after="0" w:line="240" w:lineRule="auto"/>
        <w:jc w:val="right"/>
        <w:rPr>
          <w:rFonts w:ascii="Times New Roman" w:hAnsi="Times New Roman"/>
          <w:sz w:val="24"/>
          <w:szCs w:val="24"/>
        </w:rPr>
      </w:pPr>
    </w:p>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sectPr w:rsidR="00BA18B1" w:rsidRPr="00BA18B1" w:rsidSect="00E55957">
          <w:headerReference w:type="default" r:id="rId10"/>
          <w:pgSz w:w="11905" w:h="16838"/>
          <w:pgMar w:top="1134" w:right="567" w:bottom="1134" w:left="1701" w:header="567" w:footer="0" w:gutter="0"/>
          <w:cols w:space="720"/>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A18B1" w:rsidRPr="00072F9A" w:rsidTr="00BA18B1">
        <w:tc>
          <w:tcPr>
            <w:tcW w:w="9071" w:type="dxa"/>
            <w:tcBorders>
              <w:top w:val="nil"/>
              <w:left w:val="nil"/>
              <w:bottom w:val="nil"/>
              <w:right w:val="nil"/>
            </w:tcBorders>
          </w:tcPr>
          <w:p w:rsidR="00BA18B1" w:rsidRPr="001F5C34" w:rsidRDefault="00BA18B1" w:rsidP="00BA18B1">
            <w:pPr>
              <w:widowControl w:val="0"/>
              <w:autoSpaceDE w:val="0"/>
              <w:autoSpaceDN w:val="0"/>
              <w:spacing w:after="0" w:line="240" w:lineRule="auto"/>
              <w:jc w:val="center"/>
              <w:rPr>
                <w:rFonts w:ascii="Times New Roman" w:eastAsia="Times New Roman" w:hAnsi="Times New Roman"/>
                <w:b/>
                <w:sz w:val="28"/>
                <w:szCs w:val="28"/>
                <w:lang w:eastAsia="ru-RU"/>
              </w:rPr>
            </w:pPr>
            <w:bookmarkStart w:id="1" w:name="P550"/>
            <w:bookmarkEnd w:id="1"/>
            <w:r w:rsidRPr="001F5C34">
              <w:rPr>
                <w:rFonts w:ascii="Times New Roman" w:eastAsia="Times New Roman" w:hAnsi="Times New Roman"/>
                <w:b/>
                <w:sz w:val="28"/>
                <w:szCs w:val="28"/>
                <w:lang w:eastAsia="ru-RU"/>
              </w:rPr>
              <w:lastRenderedPageBreak/>
              <w:t>СВЕДЕНИЯ</w:t>
            </w:r>
          </w:p>
          <w:p w:rsidR="00BA18B1" w:rsidRPr="00072F9A" w:rsidRDefault="00BA18B1" w:rsidP="00BA18B1">
            <w:pPr>
              <w:widowControl w:val="0"/>
              <w:autoSpaceDE w:val="0"/>
              <w:autoSpaceDN w:val="0"/>
              <w:spacing w:after="0" w:line="240" w:lineRule="auto"/>
              <w:jc w:val="center"/>
              <w:rPr>
                <w:rFonts w:ascii="Times New Roman" w:eastAsia="Times New Roman" w:hAnsi="Times New Roman"/>
                <w:sz w:val="28"/>
                <w:szCs w:val="28"/>
                <w:lang w:eastAsia="ru-RU"/>
              </w:rPr>
            </w:pPr>
            <w:r w:rsidRPr="00072F9A">
              <w:rPr>
                <w:rFonts w:ascii="Times New Roman" w:eastAsia="Times New Roman" w:hAnsi="Times New Roman"/>
                <w:sz w:val="28"/>
                <w:szCs w:val="28"/>
                <w:lang w:eastAsia="ru-RU"/>
              </w:rPr>
              <w:t>о финансировании структурных элементов муниципальной программы</w:t>
            </w:r>
          </w:p>
          <w:p w:rsidR="00BA18B1" w:rsidRPr="00072F9A" w:rsidRDefault="00072F9A" w:rsidP="00BA18B1">
            <w:pPr>
              <w:widowControl w:val="0"/>
              <w:autoSpaceDE w:val="0"/>
              <w:autoSpaceDN w:val="0"/>
              <w:spacing w:after="0" w:line="240" w:lineRule="auto"/>
              <w:jc w:val="center"/>
              <w:rPr>
                <w:rFonts w:ascii="Times New Roman" w:eastAsia="Times New Roman" w:hAnsi="Times New Roman"/>
                <w:sz w:val="28"/>
                <w:szCs w:val="28"/>
                <w:lang w:eastAsia="ru-RU"/>
              </w:rPr>
            </w:pPr>
            <w:r w:rsidRPr="00072F9A">
              <w:rPr>
                <w:rFonts w:ascii="Times New Roman" w:eastAsia="Times New Roman" w:hAnsi="Times New Roman"/>
                <w:sz w:val="28"/>
                <w:szCs w:val="28"/>
                <w:lang w:eastAsia="ru-RU"/>
              </w:rPr>
              <w:t>«Управление муниципальными финансами в муниципальном образовании «Вяземский муниципальный округ»</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622"/>
        <w:gridCol w:w="992"/>
        <w:gridCol w:w="1320"/>
        <w:gridCol w:w="1189"/>
        <w:gridCol w:w="1193"/>
        <w:gridCol w:w="14"/>
      </w:tblGrid>
      <w:tr w:rsidR="00BA18B1" w:rsidRPr="00BA18B1" w:rsidTr="00F976BA">
        <w:trPr>
          <w:gridAfter w:val="1"/>
          <w:wAfter w:w="14" w:type="dxa"/>
        </w:trPr>
        <w:tc>
          <w:tcPr>
            <w:tcW w:w="454" w:type="dxa"/>
            <w:vMerge w:val="restart"/>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 п/п</w:t>
            </w:r>
          </w:p>
        </w:tc>
        <w:tc>
          <w:tcPr>
            <w:tcW w:w="2381" w:type="dxa"/>
            <w:vMerge w:val="restart"/>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Наименование</w:t>
            </w:r>
          </w:p>
        </w:tc>
        <w:tc>
          <w:tcPr>
            <w:tcW w:w="1622" w:type="dxa"/>
            <w:vMerge w:val="restart"/>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Источник финансового обеспечения (расшифровать)</w:t>
            </w:r>
          </w:p>
        </w:tc>
        <w:tc>
          <w:tcPr>
            <w:tcW w:w="4694" w:type="dxa"/>
            <w:gridSpan w:val="4"/>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Объем средств на реализацию муниципальной программы на очередной финансовый год и плановый период (по этапам реализации), тыс. рублей</w:t>
            </w:r>
          </w:p>
        </w:tc>
      </w:tr>
      <w:tr w:rsidR="00BA18B1" w:rsidRPr="00BA18B1" w:rsidTr="003B5D83">
        <w:trPr>
          <w:gridAfter w:val="1"/>
          <w:wAfter w:w="14" w:type="dxa"/>
        </w:trPr>
        <w:tc>
          <w:tcPr>
            <w:tcW w:w="454" w:type="dxa"/>
            <w:vMerge/>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2381" w:type="dxa"/>
            <w:vMerge/>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1622" w:type="dxa"/>
            <w:vMerge/>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всего</w:t>
            </w:r>
          </w:p>
        </w:tc>
        <w:tc>
          <w:tcPr>
            <w:tcW w:w="1320"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очередной финансовый год</w:t>
            </w:r>
          </w:p>
        </w:tc>
        <w:tc>
          <w:tcPr>
            <w:tcW w:w="1189"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1-й год планового периода</w:t>
            </w:r>
          </w:p>
        </w:tc>
        <w:tc>
          <w:tcPr>
            <w:tcW w:w="1193"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2-й год планового периода</w:t>
            </w:r>
          </w:p>
        </w:tc>
      </w:tr>
      <w:tr w:rsidR="00BA18B1" w:rsidRPr="00BA18B1" w:rsidTr="003B5D83">
        <w:trPr>
          <w:gridAfter w:val="1"/>
          <w:wAfter w:w="14" w:type="dxa"/>
        </w:trPr>
        <w:tc>
          <w:tcPr>
            <w:tcW w:w="454"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1</w:t>
            </w:r>
          </w:p>
        </w:tc>
        <w:tc>
          <w:tcPr>
            <w:tcW w:w="2381"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2</w:t>
            </w:r>
          </w:p>
        </w:tc>
        <w:tc>
          <w:tcPr>
            <w:tcW w:w="1622"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3</w:t>
            </w:r>
          </w:p>
        </w:tc>
        <w:tc>
          <w:tcPr>
            <w:tcW w:w="992"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4</w:t>
            </w:r>
          </w:p>
        </w:tc>
        <w:tc>
          <w:tcPr>
            <w:tcW w:w="1320"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5</w:t>
            </w:r>
          </w:p>
        </w:tc>
        <w:tc>
          <w:tcPr>
            <w:tcW w:w="1189"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6</w:t>
            </w:r>
          </w:p>
        </w:tc>
        <w:tc>
          <w:tcPr>
            <w:tcW w:w="1193" w:type="dxa"/>
          </w:tcPr>
          <w:p w:rsidR="00BA18B1" w:rsidRPr="00BA18B1" w:rsidRDefault="00BA18B1"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BA18B1">
              <w:rPr>
                <w:rFonts w:ascii="Times New Roman" w:eastAsia="Times New Roman" w:hAnsi="Times New Roman"/>
                <w:sz w:val="24"/>
                <w:szCs w:val="24"/>
                <w:lang w:eastAsia="ru-RU"/>
              </w:rPr>
              <w:t>7</w:t>
            </w:r>
          </w:p>
        </w:tc>
      </w:tr>
      <w:tr w:rsidR="002B557B" w:rsidRPr="00BA18B1" w:rsidTr="003B5D83">
        <w:tc>
          <w:tcPr>
            <w:tcW w:w="454" w:type="dxa"/>
          </w:tcPr>
          <w:p w:rsidR="002B557B" w:rsidRPr="00BA18B1" w:rsidRDefault="002B557B" w:rsidP="00BA18B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A18B1">
              <w:rPr>
                <w:rFonts w:ascii="Times New Roman" w:eastAsia="Times New Roman" w:hAnsi="Times New Roman"/>
                <w:sz w:val="24"/>
                <w:szCs w:val="24"/>
                <w:lang w:eastAsia="ru-RU"/>
              </w:rPr>
              <w:t>.</w:t>
            </w:r>
          </w:p>
        </w:tc>
        <w:tc>
          <w:tcPr>
            <w:tcW w:w="8711" w:type="dxa"/>
            <w:gridSpan w:val="7"/>
          </w:tcPr>
          <w:p w:rsidR="002B557B" w:rsidRPr="002B557B" w:rsidRDefault="002B557B" w:rsidP="002B557B">
            <w:pPr>
              <w:widowControl w:val="0"/>
              <w:autoSpaceDE w:val="0"/>
              <w:autoSpaceDN w:val="0"/>
              <w:spacing w:after="0" w:line="240" w:lineRule="auto"/>
              <w:jc w:val="center"/>
              <w:rPr>
                <w:rFonts w:ascii="Times New Roman" w:eastAsia="Times New Roman" w:hAnsi="Times New Roman"/>
                <w:b/>
                <w:sz w:val="24"/>
                <w:szCs w:val="24"/>
                <w:lang w:eastAsia="ru-RU"/>
              </w:rPr>
            </w:pPr>
            <w:r w:rsidRPr="002B557B">
              <w:rPr>
                <w:rFonts w:ascii="Times New Roman" w:eastAsia="Times New Roman" w:hAnsi="Times New Roman"/>
                <w:b/>
                <w:sz w:val="24"/>
                <w:szCs w:val="24"/>
                <w:lang w:eastAsia="ru-RU"/>
              </w:rPr>
              <w:t>Комплекс процессных мероприятий "Управление муниципальным долгом"</w:t>
            </w:r>
          </w:p>
          <w:p w:rsidR="002B557B" w:rsidRPr="00BA18B1" w:rsidRDefault="002B557B" w:rsidP="00BA18B1">
            <w:pPr>
              <w:widowControl w:val="0"/>
              <w:autoSpaceDE w:val="0"/>
              <w:autoSpaceDN w:val="0"/>
              <w:spacing w:after="0" w:line="240" w:lineRule="auto"/>
              <w:jc w:val="center"/>
              <w:rPr>
                <w:rFonts w:ascii="Times New Roman" w:eastAsia="Times New Roman" w:hAnsi="Times New Roman"/>
                <w:sz w:val="24"/>
                <w:szCs w:val="24"/>
                <w:lang w:eastAsia="ru-RU"/>
              </w:rPr>
            </w:pPr>
          </w:p>
        </w:tc>
      </w:tr>
      <w:tr w:rsidR="00BA18B1" w:rsidRPr="00BA18B1" w:rsidTr="003B5D83">
        <w:trPr>
          <w:gridAfter w:val="1"/>
          <w:wAfter w:w="14" w:type="dxa"/>
        </w:trPr>
        <w:tc>
          <w:tcPr>
            <w:tcW w:w="454"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2381" w:type="dxa"/>
          </w:tcPr>
          <w:p w:rsidR="00BA18B1" w:rsidRPr="00BA18B1" w:rsidRDefault="001147C2" w:rsidP="00BA18B1">
            <w:pPr>
              <w:widowControl w:val="0"/>
              <w:autoSpaceDE w:val="0"/>
              <w:autoSpaceDN w:val="0"/>
              <w:spacing w:after="0" w:line="240" w:lineRule="auto"/>
              <w:jc w:val="both"/>
              <w:rPr>
                <w:rFonts w:ascii="Times New Roman" w:eastAsia="Times New Roman" w:hAnsi="Times New Roman"/>
                <w:sz w:val="24"/>
                <w:szCs w:val="24"/>
                <w:lang w:eastAsia="ru-RU"/>
              </w:rPr>
            </w:pPr>
            <w:r w:rsidRPr="001147C2">
              <w:rPr>
                <w:rFonts w:ascii="Times New Roman" w:eastAsia="Times New Roman" w:hAnsi="Times New Roman"/>
                <w:sz w:val="24"/>
                <w:szCs w:val="24"/>
                <w:lang w:eastAsia="ru-RU"/>
              </w:rPr>
              <w:t>Наличие документа, утверждающего порядок ведения долговой книги в соответствии с действующем законодательством</w:t>
            </w:r>
          </w:p>
        </w:tc>
        <w:tc>
          <w:tcPr>
            <w:tcW w:w="1622" w:type="dxa"/>
          </w:tcPr>
          <w:p w:rsidR="00BA18B1" w:rsidRPr="00BA18B1" w:rsidRDefault="001147C2"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1147C2">
              <w:rPr>
                <w:rFonts w:ascii="Times New Roman" w:eastAsia="Times New Roman" w:hAnsi="Times New Roman"/>
                <w:sz w:val="24"/>
                <w:szCs w:val="24"/>
                <w:lang w:eastAsia="ru-RU"/>
              </w:rPr>
              <w:t>х</w:t>
            </w:r>
          </w:p>
        </w:tc>
        <w:tc>
          <w:tcPr>
            <w:tcW w:w="992" w:type="dxa"/>
          </w:tcPr>
          <w:p w:rsidR="00BA18B1" w:rsidRPr="00BA18B1" w:rsidRDefault="005F473F" w:rsidP="005F473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0" w:type="dxa"/>
          </w:tcPr>
          <w:p w:rsidR="00BA18B1" w:rsidRPr="00BA18B1" w:rsidRDefault="001147C2" w:rsidP="001147C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1189" w:type="dxa"/>
          </w:tcPr>
          <w:p w:rsidR="00BA18B1" w:rsidRPr="00BA18B1" w:rsidRDefault="001147C2" w:rsidP="001147C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1193" w:type="dxa"/>
          </w:tcPr>
          <w:p w:rsidR="00BA18B1" w:rsidRPr="00BA18B1" w:rsidRDefault="001147C2" w:rsidP="001147C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BA18B1" w:rsidRPr="00BA18B1" w:rsidTr="003B5D83">
        <w:trPr>
          <w:gridAfter w:val="1"/>
          <w:wAfter w:w="14" w:type="dxa"/>
        </w:trPr>
        <w:tc>
          <w:tcPr>
            <w:tcW w:w="454"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2381" w:type="dxa"/>
          </w:tcPr>
          <w:p w:rsidR="00BA18B1" w:rsidRPr="00BA18B1" w:rsidRDefault="002B557B" w:rsidP="00BA18B1">
            <w:pPr>
              <w:widowControl w:val="0"/>
              <w:autoSpaceDE w:val="0"/>
              <w:autoSpaceDN w:val="0"/>
              <w:spacing w:after="0" w:line="240" w:lineRule="auto"/>
              <w:jc w:val="both"/>
              <w:rPr>
                <w:rFonts w:ascii="Times New Roman" w:eastAsia="Times New Roman" w:hAnsi="Times New Roman"/>
                <w:sz w:val="24"/>
                <w:szCs w:val="24"/>
                <w:lang w:eastAsia="ru-RU"/>
              </w:rPr>
            </w:pPr>
            <w:r w:rsidRPr="002B557B">
              <w:rPr>
                <w:rFonts w:ascii="Times New Roman" w:eastAsia="Times New Roman" w:hAnsi="Times New Roman"/>
                <w:sz w:val="24"/>
                <w:szCs w:val="24"/>
                <w:lang w:eastAsia="ru-RU"/>
              </w:rPr>
              <w:t>Процентные платежи по муниципальному долгу</w:t>
            </w:r>
          </w:p>
        </w:tc>
        <w:tc>
          <w:tcPr>
            <w:tcW w:w="1622" w:type="dxa"/>
          </w:tcPr>
          <w:p w:rsidR="00BA18B1" w:rsidRPr="00BA18B1" w:rsidRDefault="002B557B" w:rsidP="00BA18B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муниципального округа</w:t>
            </w:r>
          </w:p>
        </w:tc>
        <w:tc>
          <w:tcPr>
            <w:tcW w:w="992" w:type="dxa"/>
          </w:tcPr>
          <w:p w:rsidR="00BA18B1" w:rsidRPr="00BA18B1" w:rsidRDefault="005F473F" w:rsidP="00BA18B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960,0</w:t>
            </w:r>
          </w:p>
        </w:tc>
        <w:tc>
          <w:tcPr>
            <w:tcW w:w="1320" w:type="dxa"/>
          </w:tcPr>
          <w:p w:rsidR="00BA18B1" w:rsidRPr="00BA18B1" w:rsidRDefault="005F473F" w:rsidP="005F473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470,0</w:t>
            </w:r>
          </w:p>
        </w:tc>
        <w:tc>
          <w:tcPr>
            <w:tcW w:w="1189" w:type="dxa"/>
          </w:tcPr>
          <w:p w:rsidR="00BA18B1" w:rsidRPr="00BA18B1" w:rsidRDefault="005F473F" w:rsidP="005F473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340,0</w:t>
            </w:r>
          </w:p>
        </w:tc>
        <w:tc>
          <w:tcPr>
            <w:tcW w:w="1193" w:type="dxa"/>
          </w:tcPr>
          <w:p w:rsidR="00BA18B1" w:rsidRPr="00BA18B1" w:rsidRDefault="005F473F" w:rsidP="005F473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w:t>
            </w:r>
          </w:p>
        </w:tc>
      </w:tr>
      <w:tr w:rsidR="00BA18B1" w:rsidRPr="00BA18B1" w:rsidTr="003B5D83">
        <w:trPr>
          <w:gridAfter w:val="1"/>
          <w:wAfter w:w="14" w:type="dxa"/>
        </w:trPr>
        <w:tc>
          <w:tcPr>
            <w:tcW w:w="454" w:type="dxa"/>
          </w:tcPr>
          <w:p w:rsidR="00BA18B1" w:rsidRPr="00BA18B1" w:rsidRDefault="00BA18B1" w:rsidP="00BA18B1">
            <w:pPr>
              <w:widowControl w:val="0"/>
              <w:autoSpaceDE w:val="0"/>
              <w:autoSpaceDN w:val="0"/>
              <w:spacing w:after="0" w:line="240" w:lineRule="auto"/>
              <w:rPr>
                <w:rFonts w:ascii="Times New Roman" w:eastAsia="Times New Roman" w:hAnsi="Times New Roman"/>
                <w:sz w:val="24"/>
                <w:szCs w:val="24"/>
                <w:lang w:eastAsia="ru-RU"/>
              </w:rPr>
            </w:pPr>
          </w:p>
        </w:tc>
        <w:tc>
          <w:tcPr>
            <w:tcW w:w="2381" w:type="dxa"/>
          </w:tcPr>
          <w:p w:rsidR="00BA18B1" w:rsidRPr="00313C99" w:rsidRDefault="00BA18B1" w:rsidP="00BA18B1">
            <w:pPr>
              <w:widowControl w:val="0"/>
              <w:autoSpaceDE w:val="0"/>
              <w:autoSpaceDN w:val="0"/>
              <w:spacing w:after="0" w:line="240" w:lineRule="auto"/>
              <w:jc w:val="both"/>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Итого по комплексу процессных мероприятий</w:t>
            </w:r>
          </w:p>
        </w:tc>
        <w:tc>
          <w:tcPr>
            <w:tcW w:w="1622" w:type="dxa"/>
          </w:tcPr>
          <w:p w:rsidR="00BA18B1" w:rsidRPr="00313C99" w:rsidRDefault="00BA18B1" w:rsidP="00BA18B1">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w:t>
            </w:r>
          </w:p>
        </w:tc>
        <w:tc>
          <w:tcPr>
            <w:tcW w:w="992" w:type="dxa"/>
          </w:tcPr>
          <w:p w:rsidR="00BA18B1" w:rsidRPr="00313C99" w:rsidRDefault="00C35BD2" w:rsidP="00C35BD2">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960,0</w:t>
            </w:r>
          </w:p>
        </w:tc>
        <w:tc>
          <w:tcPr>
            <w:tcW w:w="1320" w:type="dxa"/>
          </w:tcPr>
          <w:p w:rsidR="00BA18B1" w:rsidRPr="00313C99" w:rsidRDefault="00C35BD2" w:rsidP="00C35BD2">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470,0</w:t>
            </w:r>
          </w:p>
        </w:tc>
        <w:tc>
          <w:tcPr>
            <w:tcW w:w="1189" w:type="dxa"/>
          </w:tcPr>
          <w:p w:rsidR="00BA18B1" w:rsidRPr="00313C99" w:rsidRDefault="00C35BD2" w:rsidP="00C35BD2">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340,0</w:t>
            </w:r>
          </w:p>
        </w:tc>
        <w:tc>
          <w:tcPr>
            <w:tcW w:w="1193" w:type="dxa"/>
          </w:tcPr>
          <w:p w:rsidR="00BA18B1" w:rsidRPr="00313C99" w:rsidRDefault="00C35BD2" w:rsidP="00C35BD2">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150,0</w:t>
            </w:r>
          </w:p>
        </w:tc>
      </w:tr>
      <w:tr w:rsidR="00655F2A" w:rsidRPr="00BA18B1" w:rsidTr="00F976BA">
        <w:trPr>
          <w:gridAfter w:val="1"/>
          <w:wAfter w:w="14" w:type="dxa"/>
        </w:trPr>
        <w:tc>
          <w:tcPr>
            <w:tcW w:w="454" w:type="dxa"/>
          </w:tcPr>
          <w:p w:rsidR="00655F2A" w:rsidRPr="00BA18B1" w:rsidRDefault="00655F2A" w:rsidP="00BA18B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97" w:type="dxa"/>
            <w:gridSpan w:val="6"/>
          </w:tcPr>
          <w:p w:rsidR="00655F2A" w:rsidRPr="00C35BD2" w:rsidRDefault="00655F2A" w:rsidP="002F01E5">
            <w:pPr>
              <w:widowControl w:val="0"/>
              <w:autoSpaceDE w:val="0"/>
              <w:autoSpaceDN w:val="0"/>
              <w:spacing w:after="0" w:line="240" w:lineRule="auto"/>
              <w:jc w:val="center"/>
              <w:rPr>
                <w:rFonts w:ascii="Times New Roman" w:eastAsia="Times New Roman" w:hAnsi="Times New Roman"/>
                <w:b/>
                <w:sz w:val="24"/>
                <w:szCs w:val="24"/>
                <w:lang w:eastAsia="ru-RU"/>
              </w:rPr>
            </w:pPr>
            <w:r w:rsidRPr="00655F2A">
              <w:rPr>
                <w:rFonts w:ascii="Times New Roman" w:eastAsia="Times New Roman" w:hAnsi="Times New Roman"/>
                <w:b/>
                <w:sz w:val="24"/>
                <w:szCs w:val="24"/>
                <w:lang w:eastAsia="ru-RU"/>
              </w:rPr>
              <w:t xml:space="preserve">    К</w:t>
            </w:r>
            <w:r w:rsidR="002F01E5">
              <w:rPr>
                <w:rFonts w:ascii="Times New Roman" w:eastAsia="Times New Roman" w:hAnsi="Times New Roman"/>
                <w:b/>
                <w:sz w:val="24"/>
                <w:szCs w:val="24"/>
                <w:lang w:eastAsia="ru-RU"/>
              </w:rPr>
              <w:t>омплекс процессных мероприятий «</w:t>
            </w:r>
            <w:r w:rsidRPr="00655F2A">
              <w:rPr>
                <w:rFonts w:ascii="Times New Roman" w:eastAsia="Times New Roman" w:hAnsi="Times New Roman"/>
                <w:b/>
                <w:sz w:val="24"/>
                <w:szCs w:val="24"/>
                <w:lang w:eastAsia="ru-RU"/>
              </w:rPr>
              <w:t>Обеспечение организационных условий для реализации муниципальной программы</w:t>
            </w:r>
            <w:r w:rsidR="002F01E5">
              <w:rPr>
                <w:rFonts w:ascii="Times New Roman" w:eastAsia="Times New Roman" w:hAnsi="Times New Roman"/>
                <w:b/>
                <w:sz w:val="24"/>
                <w:szCs w:val="24"/>
                <w:lang w:eastAsia="ru-RU"/>
              </w:rPr>
              <w:t>»</w:t>
            </w:r>
          </w:p>
        </w:tc>
      </w:tr>
      <w:tr w:rsidR="00655F2A" w:rsidRPr="00BA18B1" w:rsidTr="003B5D83">
        <w:trPr>
          <w:gridAfter w:val="1"/>
          <w:wAfter w:w="14" w:type="dxa"/>
        </w:trPr>
        <w:tc>
          <w:tcPr>
            <w:tcW w:w="454" w:type="dxa"/>
          </w:tcPr>
          <w:p w:rsidR="00655F2A" w:rsidRPr="00BA18B1" w:rsidRDefault="00655F2A" w:rsidP="00BA18B1">
            <w:pPr>
              <w:widowControl w:val="0"/>
              <w:autoSpaceDE w:val="0"/>
              <w:autoSpaceDN w:val="0"/>
              <w:spacing w:after="0" w:line="240" w:lineRule="auto"/>
              <w:rPr>
                <w:rFonts w:ascii="Times New Roman" w:eastAsia="Times New Roman" w:hAnsi="Times New Roman"/>
                <w:sz w:val="24"/>
                <w:szCs w:val="24"/>
                <w:lang w:eastAsia="ru-RU"/>
              </w:rPr>
            </w:pPr>
          </w:p>
        </w:tc>
        <w:tc>
          <w:tcPr>
            <w:tcW w:w="2381" w:type="dxa"/>
          </w:tcPr>
          <w:p w:rsidR="00655F2A" w:rsidRPr="00655F2A" w:rsidRDefault="00655F2A" w:rsidP="00655F2A">
            <w:pPr>
              <w:widowControl w:val="0"/>
              <w:autoSpaceDE w:val="0"/>
              <w:autoSpaceDN w:val="0"/>
              <w:spacing w:after="0" w:line="240" w:lineRule="auto"/>
              <w:jc w:val="both"/>
              <w:rPr>
                <w:rFonts w:ascii="Times New Roman" w:eastAsia="Times New Roman" w:hAnsi="Times New Roman"/>
                <w:sz w:val="24"/>
                <w:szCs w:val="24"/>
                <w:lang w:eastAsia="ru-RU"/>
              </w:rPr>
            </w:pPr>
            <w:r w:rsidRPr="00655F2A">
              <w:rPr>
                <w:rFonts w:ascii="Times New Roman" w:eastAsia="Times New Roman" w:hAnsi="Times New Roman"/>
                <w:sz w:val="24"/>
                <w:szCs w:val="24"/>
                <w:lang w:eastAsia="ru-RU"/>
              </w:rPr>
              <w:t>Обеспечение деятельности органов местного самоуправления</w:t>
            </w:r>
          </w:p>
        </w:tc>
        <w:tc>
          <w:tcPr>
            <w:tcW w:w="1622" w:type="dxa"/>
          </w:tcPr>
          <w:p w:rsidR="00655F2A" w:rsidRPr="00487EE6" w:rsidRDefault="00487EE6" w:rsidP="00BA18B1">
            <w:pPr>
              <w:widowControl w:val="0"/>
              <w:autoSpaceDE w:val="0"/>
              <w:autoSpaceDN w:val="0"/>
              <w:spacing w:after="0" w:line="240" w:lineRule="auto"/>
              <w:jc w:val="center"/>
              <w:rPr>
                <w:rFonts w:ascii="Times New Roman" w:eastAsia="Times New Roman" w:hAnsi="Times New Roman"/>
                <w:sz w:val="24"/>
                <w:szCs w:val="24"/>
                <w:lang w:eastAsia="ru-RU"/>
              </w:rPr>
            </w:pPr>
            <w:r w:rsidRPr="00487EE6">
              <w:rPr>
                <w:rFonts w:ascii="Times New Roman" w:eastAsia="Times New Roman" w:hAnsi="Times New Roman"/>
                <w:sz w:val="24"/>
                <w:szCs w:val="24"/>
                <w:lang w:eastAsia="ru-RU"/>
              </w:rPr>
              <w:t>Бюджет муниципального округа</w:t>
            </w:r>
          </w:p>
        </w:tc>
        <w:tc>
          <w:tcPr>
            <w:tcW w:w="992" w:type="dxa"/>
          </w:tcPr>
          <w:p w:rsidR="00655F2A" w:rsidRPr="003B5D83" w:rsidRDefault="00F976BA" w:rsidP="00C35BD2">
            <w:pPr>
              <w:widowControl w:val="0"/>
              <w:autoSpaceDE w:val="0"/>
              <w:autoSpaceDN w:val="0"/>
              <w:spacing w:after="0" w:line="240" w:lineRule="auto"/>
              <w:jc w:val="center"/>
              <w:rPr>
                <w:rFonts w:ascii="Times New Roman" w:eastAsia="Times New Roman" w:hAnsi="Times New Roman"/>
                <w:sz w:val="24"/>
                <w:szCs w:val="24"/>
                <w:lang w:eastAsia="ru-RU"/>
              </w:rPr>
            </w:pPr>
            <w:r w:rsidRPr="003B5D83">
              <w:rPr>
                <w:rFonts w:ascii="Times New Roman" w:eastAsia="Times New Roman" w:hAnsi="Times New Roman"/>
                <w:sz w:val="24"/>
                <w:szCs w:val="24"/>
                <w:lang w:eastAsia="ru-RU"/>
              </w:rPr>
              <w:t>48 555,5</w:t>
            </w:r>
          </w:p>
        </w:tc>
        <w:tc>
          <w:tcPr>
            <w:tcW w:w="1320" w:type="dxa"/>
          </w:tcPr>
          <w:p w:rsidR="00655F2A" w:rsidRPr="003B5D83" w:rsidRDefault="00F976BA" w:rsidP="00C35BD2">
            <w:pPr>
              <w:widowControl w:val="0"/>
              <w:autoSpaceDE w:val="0"/>
              <w:autoSpaceDN w:val="0"/>
              <w:spacing w:after="0" w:line="240" w:lineRule="auto"/>
              <w:jc w:val="center"/>
              <w:rPr>
                <w:rFonts w:ascii="Times New Roman" w:eastAsia="Times New Roman" w:hAnsi="Times New Roman"/>
                <w:sz w:val="24"/>
                <w:szCs w:val="24"/>
                <w:lang w:eastAsia="ru-RU"/>
              </w:rPr>
            </w:pPr>
            <w:r w:rsidRPr="003B5D83">
              <w:rPr>
                <w:rFonts w:ascii="Times New Roman" w:eastAsia="Times New Roman" w:hAnsi="Times New Roman"/>
                <w:sz w:val="24"/>
                <w:szCs w:val="24"/>
                <w:lang w:eastAsia="ru-RU"/>
              </w:rPr>
              <w:t>17 601,0</w:t>
            </w:r>
          </w:p>
        </w:tc>
        <w:tc>
          <w:tcPr>
            <w:tcW w:w="1189" w:type="dxa"/>
          </w:tcPr>
          <w:p w:rsidR="00655F2A" w:rsidRPr="003B5D83" w:rsidRDefault="00F976BA" w:rsidP="00C35BD2">
            <w:pPr>
              <w:widowControl w:val="0"/>
              <w:autoSpaceDE w:val="0"/>
              <w:autoSpaceDN w:val="0"/>
              <w:spacing w:after="0" w:line="240" w:lineRule="auto"/>
              <w:jc w:val="center"/>
              <w:rPr>
                <w:rFonts w:ascii="Times New Roman" w:eastAsia="Times New Roman" w:hAnsi="Times New Roman"/>
                <w:sz w:val="24"/>
                <w:szCs w:val="24"/>
                <w:lang w:eastAsia="ru-RU"/>
              </w:rPr>
            </w:pPr>
            <w:r w:rsidRPr="003B5D83">
              <w:rPr>
                <w:rFonts w:ascii="Times New Roman" w:eastAsia="Times New Roman" w:hAnsi="Times New Roman"/>
                <w:sz w:val="24"/>
                <w:szCs w:val="24"/>
                <w:lang w:eastAsia="ru-RU"/>
              </w:rPr>
              <w:t>15 477,2</w:t>
            </w:r>
          </w:p>
        </w:tc>
        <w:tc>
          <w:tcPr>
            <w:tcW w:w="1193" w:type="dxa"/>
          </w:tcPr>
          <w:p w:rsidR="00655F2A" w:rsidRPr="003B5D83" w:rsidRDefault="00F976BA" w:rsidP="00C35BD2">
            <w:pPr>
              <w:widowControl w:val="0"/>
              <w:autoSpaceDE w:val="0"/>
              <w:autoSpaceDN w:val="0"/>
              <w:spacing w:after="0" w:line="240" w:lineRule="auto"/>
              <w:jc w:val="center"/>
              <w:rPr>
                <w:rFonts w:ascii="Times New Roman" w:eastAsia="Times New Roman" w:hAnsi="Times New Roman"/>
                <w:sz w:val="24"/>
                <w:szCs w:val="24"/>
                <w:lang w:eastAsia="ru-RU"/>
              </w:rPr>
            </w:pPr>
            <w:r w:rsidRPr="003B5D83">
              <w:rPr>
                <w:rFonts w:ascii="Times New Roman" w:eastAsia="Times New Roman" w:hAnsi="Times New Roman"/>
                <w:sz w:val="24"/>
                <w:szCs w:val="24"/>
                <w:lang w:eastAsia="ru-RU"/>
              </w:rPr>
              <w:t>15 477,3</w:t>
            </w:r>
          </w:p>
        </w:tc>
      </w:tr>
      <w:tr w:rsidR="003B5D83" w:rsidRPr="00BA18B1" w:rsidTr="003B5D83">
        <w:trPr>
          <w:gridAfter w:val="1"/>
          <w:wAfter w:w="14" w:type="dxa"/>
        </w:trPr>
        <w:tc>
          <w:tcPr>
            <w:tcW w:w="454" w:type="dxa"/>
          </w:tcPr>
          <w:p w:rsidR="003B5D83" w:rsidRPr="00BA18B1" w:rsidRDefault="003B5D83" w:rsidP="003B5D83">
            <w:pPr>
              <w:widowControl w:val="0"/>
              <w:autoSpaceDE w:val="0"/>
              <w:autoSpaceDN w:val="0"/>
              <w:spacing w:after="0" w:line="240" w:lineRule="auto"/>
              <w:rPr>
                <w:rFonts w:ascii="Times New Roman" w:eastAsia="Times New Roman" w:hAnsi="Times New Roman"/>
                <w:sz w:val="24"/>
                <w:szCs w:val="24"/>
                <w:lang w:eastAsia="ru-RU"/>
              </w:rPr>
            </w:pPr>
          </w:p>
        </w:tc>
        <w:tc>
          <w:tcPr>
            <w:tcW w:w="2381" w:type="dxa"/>
          </w:tcPr>
          <w:p w:rsidR="003B5D83" w:rsidRPr="00313C99" w:rsidRDefault="003B5D83" w:rsidP="003B5D83">
            <w:pPr>
              <w:widowControl w:val="0"/>
              <w:autoSpaceDE w:val="0"/>
              <w:autoSpaceDN w:val="0"/>
              <w:spacing w:after="0" w:line="240" w:lineRule="auto"/>
              <w:jc w:val="both"/>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Итого по комплексу процессных мероприятий</w:t>
            </w:r>
          </w:p>
        </w:tc>
        <w:tc>
          <w:tcPr>
            <w:tcW w:w="1622" w:type="dxa"/>
          </w:tcPr>
          <w:p w:rsidR="003B5D83" w:rsidRPr="00313C99" w:rsidRDefault="001A1441" w:rsidP="003B5D83">
            <w:pPr>
              <w:widowControl w:val="0"/>
              <w:autoSpaceDE w:val="0"/>
              <w:autoSpaceDN w:val="0"/>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w:t>
            </w:r>
          </w:p>
        </w:tc>
        <w:tc>
          <w:tcPr>
            <w:tcW w:w="992" w:type="dxa"/>
          </w:tcPr>
          <w:p w:rsidR="003B5D83" w:rsidRPr="00313C99" w:rsidRDefault="003B5D83" w:rsidP="003B5D83">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48 555,5</w:t>
            </w:r>
          </w:p>
        </w:tc>
        <w:tc>
          <w:tcPr>
            <w:tcW w:w="1320" w:type="dxa"/>
          </w:tcPr>
          <w:p w:rsidR="003B5D83" w:rsidRPr="00313C99" w:rsidRDefault="003B5D83" w:rsidP="003B5D83">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17 601,0</w:t>
            </w:r>
          </w:p>
        </w:tc>
        <w:tc>
          <w:tcPr>
            <w:tcW w:w="1189" w:type="dxa"/>
          </w:tcPr>
          <w:p w:rsidR="003B5D83" w:rsidRPr="00313C99" w:rsidRDefault="003B5D83" w:rsidP="003B5D83">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15 477,2</w:t>
            </w:r>
          </w:p>
        </w:tc>
        <w:tc>
          <w:tcPr>
            <w:tcW w:w="1193" w:type="dxa"/>
          </w:tcPr>
          <w:p w:rsidR="003B5D83" w:rsidRPr="00313C99" w:rsidRDefault="003B5D83" w:rsidP="003B5D83">
            <w:pPr>
              <w:widowControl w:val="0"/>
              <w:autoSpaceDE w:val="0"/>
              <w:autoSpaceDN w:val="0"/>
              <w:spacing w:after="0" w:line="240" w:lineRule="auto"/>
              <w:jc w:val="center"/>
              <w:rPr>
                <w:rFonts w:ascii="Times New Roman" w:eastAsia="Times New Roman" w:hAnsi="Times New Roman"/>
                <w:b/>
                <w:i/>
                <w:sz w:val="24"/>
                <w:szCs w:val="24"/>
                <w:lang w:eastAsia="ru-RU"/>
              </w:rPr>
            </w:pPr>
            <w:r w:rsidRPr="00313C99">
              <w:rPr>
                <w:rFonts w:ascii="Times New Roman" w:eastAsia="Times New Roman" w:hAnsi="Times New Roman"/>
                <w:b/>
                <w:i/>
                <w:sz w:val="24"/>
                <w:szCs w:val="24"/>
                <w:lang w:eastAsia="ru-RU"/>
              </w:rPr>
              <w:t>15 477,3</w:t>
            </w:r>
          </w:p>
        </w:tc>
      </w:tr>
      <w:tr w:rsidR="003B5D83" w:rsidRPr="00BA18B1" w:rsidTr="003B5D83">
        <w:trPr>
          <w:gridAfter w:val="1"/>
          <w:wAfter w:w="14" w:type="dxa"/>
        </w:trPr>
        <w:tc>
          <w:tcPr>
            <w:tcW w:w="454" w:type="dxa"/>
          </w:tcPr>
          <w:p w:rsidR="003B5D83" w:rsidRPr="00BA18B1" w:rsidRDefault="003B5D83" w:rsidP="003B5D83">
            <w:pPr>
              <w:widowControl w:val="0"/>
              <w:autoSpaceDE w:val="0"/>
              <w:autoSpaceDN w:val="0"/>
              <w:spacing w:after="0" w:line="240" w:lineRule="auto"/>
              <w:rPr>
                <w:rFonts w:ascii="Times New Roman" w:eastAsia="Times New Roman" w:hAnsi="Times New Roman"/>
                <w:sz w:val="24"/>
                <w:szCs w:val="24"/>
                <w:lang w:eastAsia="ru-RU"/>
              </w:rPr>
            </w:pPr>
          </w:p>
        </w:tc>
        <w:tc>
          <w:tcPr>
            <w:tcW w:w="4003" w:type="dxa"/>
            <w:gridSpan w:val="2"/>
          </w:tcPr>
          <w:p w:rsidR="003B5D83" w:rsidRPr="00313C99" w:rsidRDefault="003B5D83" w:rsidP="003B5D83">
            <w:pPr>
              <w:widowControl w:val="0"/>
              <w:autoSpaceDE w:val="0"/>
              <w:autoSpaceDN w:val="0"/>
              <w:spacing w:after="0" w:line="240" w:lineRule="auto"/>
              <w:jc w:val="both"/>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Всего по муниципальной программе, в том числе:</w:t>
            </w:r>
          </w:p>
          <w:p w:rsidR="003B5D83" w:rsidRPr="00313C99" w:rsidRDefault="003B5D83" w:rsidP="003B5D83">
            <w:pPr>
              <w:widowControl w:val="0"/>
              <w:autoSpaceDE w:val="0"/>
              <w:autoSpaceDN w:val="0"/>
              <w:spacing w:after="0" w:line="240" w:lineRule="auto"/>
              <w:jc w:val="both"/>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федеральный бюджет;</w:t>
            </w:r>
          </w:p>
          <w:p w:rsidR="003B5D83" w:rsidRPr="00313C99" w:rsidRDefault="003B5D83" w:rsidP="003B5D83">
            <w:pPr>
              <w:widowControl w:val="0"/>
              <w:autoSpaceDE w:val="0"/>
              <w:autoSpaceDN w:val="0"/>
              <w:spacing w:after="0" w:line="240" w:lineRule="auto"/>
              <w:jc w:val="both"/>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областной бюджет;</w:t>
            </w:r>
          </w:p>
          <w:p w:rsidR="003B5D83" w:rsidRPr="00313C99" w:rsidRDefault="003B5D83" w:rsidP="003B5D83">
            <w:pPr>
              <w:widowControl w:val="0"/>
              <w:autoSpaceDE w:val="0"/>
              <w:autoSpaceDN w:val="0"/>
              <w:spacing w:after="0" w:line="240" w:lineRule="auto"/>
              <w:jc w:val="both"/>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муниципальный округ бюджет;</w:t>
            </w:r>
          </w:p>
          <w:p w:rsidR="003B5D83" w:rsidRPr="00313C99" w:rsidRDefault="003B5D83" w:rsidP="003B5D83">
            <w:pPr>
              <w:widowControl w:val="0"/>
              <w:autoSpaceDE w:val="0"/>
              <w:autoSpaceDN w:val="0"/>
              <w:spacing w:after="0" w:line="240" w:lineRule="auto"/>
              <w:jc w:val="both"/>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lastRenderedPageBreak/>
              <w:t>внебюджетные источники</w:t>
            </w:r>
          </w:p>
        </w:tc>
        <w:tc>
          <w:tcPr>
            <w:tcW w:w="992" w:type="dxa"/>
          </w:tcPr>
          <w:p w:rsidR="003B5D83" w:rsidRPr="00313C99" w:rsidRDefault="00313C99" w:rsidP="003B5D83">
            <w:pPr>
              <w:widowControl w:val="0"/>
              <w:autoSpaceDE w:val="0"/>
              <w:autoSpaceDN w:val="0"/>
              <w:spacing w:after="0" w:line="240" w:lineRule="auto"/>
              <w:jc w:val="center"/>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lastRenderedPageBreak/>
              <w:t>49 515,5</w:t>
            </w:r>
          </w:p>
          <w:p w:rsidR="00313C99" w:rsidRPr="00313C99" w:rsidRDefault="00313C99" w:rsidP="003B5D83">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B5D83">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B5D83">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B5D83">
            <w:pPr>
              <w:widowControl w:val="0"/>
              <w:autoSpaceDE w:val="0"/>
              <w:autoSpaceDN w:val="0"/>
              <w:spacing w:after="0" w:line="240" w:lineRule="auto"/>
              <w:jc w:val="center"/>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49 515,5</w:t>
            </w:r>
          </w:p>
        </w:tc>
        <w:tc>
          <w:tcPr>
            <w:tcW w:w="1320" w:type="dxa"/>
          </w:tcPr>
          <w:p w:rsidR="003B5D83"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18 071,0</w:t>
            </w: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18 071,0</w:t>
            </w:r>
          </w:p>
        </w:tc>
        <w:tc>
          <w:tcPr>
            <w:tcW w:w="1189" w:type="dxa"/>
          </w:tcPr>
          <w:p w:rsidR="003B5D83"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15 817,2</w:t>
            </w: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15 817,2</w:t>
            </w:r>
          </w:p>
        </w:tc>
        <w:tc>
          <w:tcPr>
            <w:tcW w:w="1193" w:type="dxa"/>
          </w:tcPr>
          <w:p w:rsidR="003B5D83"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15 627,3</w:t>
            </w: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p>
          <w:p w:rsidR="00313C99" w:rsidRPr="00313C99" w:rsidRDefault="00313C99" w:rsidP="00313C99">
            <w:pPr>
              <w:widowControl w:val="0"/>
              <w:autoSpaceDE w:val="0"/>
              <w:autoSpaceDN w:val="0"/>
              <w:spacing w:after="0" w:line="240" w:lineRule="auto"/>
              <w:jc w:val="center"/>
              <w:rPr>
                <w:rFonts w:ascii="Times New Roman" w:eastAsia="Times New Roman" w:hAnsi="Times New Roman"/>
                <w:b/>
                <w:sz w:val="24"/>
                <w:szCs w:val="24"/>
                <w:lang w:eastAsia="ru-RU"/>
              </w:rPr>
            </w:pPr>
            <w:r w:rsidRPr="00313C99">
              <w:rPr>
                <w:rFonts w:ascii="Times New Roman" w:eastAsia="Times New Roman" w:hAnsi="Times New Roman"/>
                <w:b/>
                <w:sz w:val="24"/>
                <w:szCs w:val="24"/>
                <w:lang w:eastAsia="ru-RU"/>
              </w:rPr>
              <w:t>15 627,3</w:t>
            </w:r>
          </w:p>
        </w:tc>
      </w:tr>
    </w:tbl>
    <w:p w:rsidR="00BA18B1" w:rsidRPr="00BA18B1" w:rsidRDefault="00BA18B1" w:rsidP="00BA18B1">
      <w:pPr>
        <w:widowControl w:val="0"/>
        <w:autoSpaceDE w:val="0"/>
        <w:autoSpaceDN w:val="0"/>
        <w:spacing w:after="0" w:line="240" w:lineRule="auto"/>
        <w:jc w:val="both"/>
        <w:rPr>
          <w:rFonts w:ascii="Times New Roman" w:eastAsia="Times New Roman" w:hAnsi="Times New Roman"/>
          <w:sz w:val="24"/>
          <w:szCs w:val="24"/>
          <w:lang w:eastAsia="ru-RU"/>
        </w:rPr>
      </w:pPr>
    </w:p>
    <w:p w:rsidR="00BA18B1" w:rsidRPr="00BA18B1" w:rsidRDefault="00BA18B1" w:rsidP="00BA18B1">
      <w:pPr>
        <w:spacing w:after="0" w:line="240" w:lineRule="auto"/>
        <w:ind w:firstLine="709"/>
        <w:jc w:val="both"/>
        <w:rPr>
          <w:rFonts w:ascii="Times New Roman" w:hAnsi="Times New Roman"/>
          <w:i/>
          <w:sz w:val="24"/>
          <w:szCs w:val="24"/>
        </w:rPr>
      </w:pPr>
    </w:p>
    <w:p w:rsidR="00BA18B1" w:rsidRPr="00BA18B1" w:rsidRDefault="00BA18B1" w:rsidP="00BA18B1">
      <w:pPr>
        <w:spacing w:after="0" w:line="240" w:lineRule="auto"/>
        <w:ind w:firstLine="709"/>
        <w:jc w:val="both"/>
        <w:rPr>
          <w:rFonts w:ascii="Times New Roman" w:hAnsi="Times New Roman"/>
          <w:i/>
          <w:sz w:val="24"/>
          <w:szCs w:val="24"/>
        </w:rPr>
      </w:pPr>
    </w:p>
    <w:p w:rsidR="00BA18B1" w:rsidRPr="00BA18B1" w:rsidRDefault="00BA18B1" w:rsidP="00BA18B1">
      <w:pPr>
        <w:spacing w:after="0" w:line="240" w:lineRule="auto"/>
        <w:ind w:firstLine="709"/>
        <w:jc w:val="both"/>
        <w:rPr>
          <w:rFonts w:ascii="Times New Roman" w:hAnsi="Times New Roman"/>
          <w:i/>
          <w:sz w:val="24"/>
          <w:szCs w:val="24"/>
        </w:rPr>
      </w:pPr>
    </w:p>
    <w:p w:rsidR="00BA18B1" w:rsidRPr="00BA18B1" w:rsidRDefault="00BA18B1" w:rsidP="00BA18B1">
      <w:pPr>
        <w:spacing w:after="0" w:line="240" w:lineRule="auto"/>
        <w:ind w:firstLine="709"/>
        <w:jc w:val="both"/>
        <w:rPr>
          <w:rFonts w:ascii="Times New Roman" w:hAnsi="Times New Roman"/>
          <w:i/>
          <w:sz w:val="24"/>
          <w:szCs w:val="24"/>
        </w:rPr>
      </w:pPr>
    </w:p>
    <w:p w:rsidR="00DA44E0" w:rsidRDefault="00DA44E0"/>
    <w:sectPr w:rsidR="00DA44E0" w:rsidSect="00512729">
      <w:headerReference w:type="default" r:id="rId11"/>
      <w:pgSz w:w="11905" w:h="16838"/>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D6" w:rsidRDefault="009D33D6" w:rsidP="00A66711">
      <w:pPr>
        <w:spacing w:after="0" w:line="240" w:lineRule="auto"/>
      </w:pPr>
      <w:r>
        <w:separator/>
      </w:r>
    </w:p>
  </w:endnote>
  <w:endnote w:type="continuationSeparator" w:id="0">
    <w:p w:rsidR="009D33D6" w:rsidRDefault="009D33D6" w:rsidP="00A6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D6" w:rsidRDefault="009D33D6" w:rsidP="00A66711">
      <w:pPr>
        <w:spacing w:after="0" w:line="240" w:lineRule="auto"/>
      </w:pPr>
      <w:r>
        <w:separator/>
      </w:r>
    </w:p>
  </w:footnote>
  <w:footnote w:type="continuationSeparator" w:id="0">
    <w:p w:rsidR="009D33D6" w:rsidRDefault="009D33D6" w:rsidP="00A6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140246"/>
      <w:docPartObj>
        <w:docPartGallery w:val="Page Numbers (Top of Page)"/>
        <w:docPartUnique/>
      </w:docPartObj>
    </w:sdtPr>
    <w:sdtEndPr/>
    <w:sdtContent>
      <w:p w:rsidR="00D325C5" w:rsidRDefault="00D325C5">
        <w:pPr>
          <w:pStyle w:val="a5"/>
          <w:jc w:val="center"/>
        </w:pPr>
        <w:r>
          <w:fldChar w:fldCharType="begin"/>
        </w:r>
        <w:r>
          <w:instrText>PAGE   \* MERGEFORMAT</w:instrText>
        </w:r>
        <w:r>
          <w:fldChar w:fldCharType="separate"/>
        </w:r>
        <w:r w:rsidR="00930646">
          <w:rPr>
            <w:noProof/>
          </w:rPr>
          <w:t>22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26999"/>
      <w:docPartObj>
        <w:docPartGallery w:val="Page Numbers (Top of Page)"/>
        <w:docPartUnique/>
      </w:docPartObj>
    </w:sdtPr>
    <w:sdtEndPr>
      <w:rPr>
        <w:rFonts w:ascii="Times New Roman" w:hAnsi="Times New Roman"/>
      </w:rPr>
    </w:sdtEndPr>
    <w:sdtContent>
      <w:p w:rsidR="00BA18B1" w:rsidRPr="00A66711" w:rsidRDefault="00BA18B1">
        <w:pPr>
          <w:pStyle w:val="a5"/>
          <w:jc w:val="center"/>
          <w:rPr>
            <w:rFonts w:ascii="Times New Roman" w:hAnsi="Times New Roman"/>
          </w:rPr>
        </w:pPr>
        <w:r w:rsidRPr="00A66711">
          <w:rPr>
            <w:rFonts w:ascii="Times New Roman" w:hAnsi="Times New Roman"/>
          </w:rPr>
          <w:fldChar w:fldCharType="begin"/>
        </w:r>
        <w:r w:rsidRPr="00A66711">
          <w:rPr>
            <w:rFonts w:ascii="Times New Roman" w:hAnsi="Times New Roman"/>
          </w:rPr>
          <w:instrText>PAGE   \* MERGEFORMAT</w:instrText>
        </w:r>
        <w:r w:rsidRPr="00A66711">
          <w:rPr>
            <w:rFonts w:ascii="Times New Roman" w:hAnsi="Times New Roman"/>
          </w:rPr>
          <w:fldChar w:fldCharType="separate"/>
        </w:r>
        <w:r w:rsidR="00930646">
          <w:rPr>
            <w:rFonts w:ascii="Times New Roman" w:hAnsi="Times New Roman"/>
            <w:noProof/>
          </w:rPr>
          <w:t>24</w:t>
        </w:r>
        <w:r w:rsidRPr="00A66711">
          <w:rPr>
            <w:rFonts w:ascii="Times New Roman" w:hAnsi="Times New Roman"/>
          </w:rPr>
          <w:fldChar w:fldCharType="end"/>
        </w:r>
      </w:p>
    </w:sdtContent>
  </w:sdt>
  <w:p w:rsidR="00BA18B1" w:rsidRDefault="00BA18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7E1"/>
    <w:multiLevelType w:val="hybridMultilevel"/>
    <w:tmpl w:val="493ACEA8"/>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0AE095A"/>
    <w:multiLevelType w:val="hybridMultilevel"/>
    <w:tmpl w:val="3842C730"/>
    <w:lvl w:ilvl="0" w:tplc="26C4B938">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 w15:restartNumberingAfterBreak="0">
    <w:nsid w:val="10FC538D"/>
    <w:multiLevelType w:val="hybridMultilevel"/>
    <w:tmpl w:val="2DDE18C0"/>
    <w:lvl w:ilvl="0" w:tplc="C5E8E8A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C2693"/>
    <w:multiLevelType w:val="hybridMultilevel"/>
    <w:tmpl w:val="8DFEE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2865E9"/>
    <w:multiLevelType w:val="hybridMultilevel"/>
    <w:tmpl w:val="AB9048E0"/>
    <w:lvl w:ilvl="0" w:tplc="8D3A6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8452C9"/>
    <w:multiLevelType w:val="hybridMultilevel"/>
    <w:tmpl w:val="00BEE748"/>
    <w:lvl w:ilvl="0" w:tplc="07D26EE6">
      <w:start w:val="1"/>
      <w:numFmt w:val="bullet"/>
      <w:lvlText w:val=""/>
      <w:lvlJc w:val="left"/>
      <w:pPr>
        <w:tabs>
          <w:tab w:val="num" w:pos="5184"/>
        </w:tabs>
        <w:ind w:left="5246" w:hanging="62"/>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4DE0529"/>
    <w:multiLevelType w:val="hybridMultilevel"/>
    <w:tmpl w:val="277046DA"/>
    <w:lvl w:ilvl="0" w:tplc="8D3A6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035D21"/>
    <w:multiLevelType w:val="hybridMultilevel"/>
    <w:tmpl w:val="00226CC2"/>
    <w:lvl w:ilvl="0" w:tplc="8D3A6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363164"/>
    <w:multiLevelType w:val="hybridMultilevel"/>
    <w:tmpl w:val="0520D8E8"/>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DBD3E92"/>
    <w:multiLevelType w:val="hybridMultilevel"/>
    <w:tmpl w:val="F59863FE"/>
    <w:lvl w:ilvl="0" w:tplc="07D26EE6">
      <w:start w:val="1"/>
      <w:numFmt w:val="bullet"/>
      <w:lvlText w:val=""/>
      <w:lvlJc w:val="left"/>
      <w:pPr>
        <w:tabs>
          <w:tab w:val="num" w:pos="5184"/>
        </w:tabs>
        <w:ind w:left="5246" w:hanging="62"/>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23474F3"/>
    <w:multiLevelType w:val="hybridMultilevel"/>
    <w:tmpl w:val="EF32007E"/>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6057451"/>
    <w:multiLevelType w:val="hybridMultilevel"/>
    <w:tmpl w:val="1D06DFA2"/>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A060250"/>
    <w:multiLevelType w:val="hybridMultilevel"/>
    <w:tmpl w:val="DF7AC73E"/>
    <w:lvl w:ilvl="0" w:tplc="07D26EE6">
      <w:start w:val="1"/>
      <w:numFmt w:val="bullet"/>
      <w:lvlText w:val=""/>
      <w:lvlJc w:val="left"/>
      <w:pPr>
        <w:tabs>
          <w:tab w:val="num" w:pos="5184"/>
        </w:tabs>
        <w:ind w:left="5246" w:hanging="62"/>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84D502D"/>
    <w:multiLevelType w:val="hybridMultilevel"/>
    <w:tmpl w:val="0A06DB1E"/>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9957916"/>
    <w:multiLevelType w:val="hybridMultilevel"/>
    <w:tmpl w:val="2FD67A8E"/>
    <w:lvl w:ilvl="0" w:tplc="8D3A6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53609D"/>
    <w:multiLevelType w:val="hybridMultilevel"/>
    <w:tmpl w:val="6E9E17E2"/>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0585C43"/>
    <w:multiLevelType w:val="hybridMultilevel"/>
    <w:tmpl w:val="22BCEB46"/>
    <w:lvl w:ilvl="0" w:tplc="46546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21476A9"/>
    <w:multiLevelType w:val="hybridMultilevel"/>
    <w:tmpl w:val="8E26BE9A"/>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CCF6691"/>
    <w:multiLevelType w:val="hybridMultilevel"/>
    <w:tmpl w:val="2EE2229A"/>
    <w:lvl w:ilvl="0" w:tplc="8D3A6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3"/>
  </w:num>
  <w:num w:numId="4">
    <w:abstractNumId w:val="18"/>
  </w:num>
  <w:num w:numId="5">
    <w:abstractNumId w:val="15"/>
  </w:num>
  <w:num w:numId="6">
    <w:abstractNumId w:val="3"/>
  </w:num>
  <w:num w:numId="7">
    <w:abstractNumId w:val="6"/>
  </w:num>
  <w:num w:numId="8">
    <w:abstractNumId w:val="2"/>
  </w:num>
  <w:num w:numId="9">
    <w:abstractNumId w:val="5"/>
  </w:num>
  <w:num w:numId="10">
    <w:abstractNumId w:val="9"/>
  </w:num>
  <w:num w:numId="11">
    <w:abstractNumId w:val="12"/>
  </w:num>
  <w:num w:numId="12">
    <w:abstractNumId w:val="10"/>
  </w:num>
  <w:num w:numId="13">
    <w:abstractNumId w:val="17"/>
  </w:num>
  <w:num w:numId="14">
    <w:abstractNumId w:val="11"/>
  </w:num>
  <w:num w:numId="15">
    <w:abstractNumId w:val="4"/>
  </w:num>
  <w:num w:numId="16">
    <w:abstractNumId w:val="14"/>
  </w:num>
  <w:num w:numId="17">
    <w:abstractNumId w:val="1"/>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05"/>
    <w:rsid w:val="0001292A"/>
    <w:rsid w:val="00017D20"/>
    <w:rsid w:val="00020FE3"/>
    <w:rsid w:val="00025316"/>
    <w:rsid w:val="000274A6"/>
    <w:rsid w:val="00037461"/>
    <w:rsid w:val="00043109"/>
    <w:rsid w:val="00044780"/>
    <w:rsid w:val="0005301D"/>
    <w:rsid w:val="00054966"/>
    <w:rsid w:val="00055760"/>
    <w:rsid w:val="000604B6"/>
    <w:rsid w:val="00062A1E"/>
    <w:rsid w:val="00066CE8"/>
    <w:rsid w:val="00070E0C"/>
    <w:rsid w:val="00072F9A"/>
    <w:rsid w:val="000770BF"/>
    <w:rsid w:val="0007759C"/>
    <w:rsid w:val="00084379"/>
    <w:rsid w:val="00091500"/>
    <w:rsid w:val="000A29E3"/>
    <w:rsid w:val="000A6BE6"/>
    <w:rsid w:val="000A7F5B"/>
    <w:rsid w:val="000C283E"/>
    <w:rsid w:val="000D608C"/>
    <w:rsid w:val="000D7B29"/>
    <w:rsid w:val="000F0A20"/>
    <w:rsid w:val="0010262F"/>
    <w:rsid w:val="0010557C"/>
    <w:rsid w:val="001147C2"/>
    <w:rsid w:val="00142D45"/>
    <w:rsid w:val="001527F2"/>
    <w:rsid w:val="0017562F"/>
    <w:rsid w:val="00184BC3"/>
    <w:rsid w:val="00186CBB"/>
    <w:rsid w:val="00197FB7"/>
    <w:rsid w:val="001A084C"/>
    <w:rsid w:val="001A1441"/>
    <w:rsid w:val="001A74E8"/>
    <w:rsid w:val="001C0B81"/>
    <w:rsid w:val="001C184C"/>
    <w:rsid w:val="001C60C4"/>
    <w:rsid w:val="001C70EC"/>
    <w:rsid w:val="001E0DA5"/>
    <w:rsid w:val="001F5C34"/>
    <w:rsid w:val="002020AC"/>
    <w:rsid w:val="0020605D"/>
    <w:rsid w:val="00211C86"/>
    <w:rsid w:val="002129B2"/>
    <w:rsid w:val="00214422"/>
    <w:rsid w:val="0021465A"/>
    <w:rsid w:val="0022157C"/>
    <w:rsid w:val="002236A6"/>
    <w:rsid w:val="00255766"/>
    <w:rsid w:val="00257397"/>
    <w:rsid w:val="00264258"/>
    <w:rsid w:val="00266FAF"/>
    <w:rsid w:val="002672E5"/>
    <w:rsid w:val="00283A9E"/>
    <w:rsid w:val="002938BB"/>
    <w:rsid w:val="002945B3"/>
    <w:rsid w:val="002A1AEE"/>
    <w:rsid w:val="002A241D"/>
    <w:rsid w:val="002B557B"/>
    <w:rsid w:val="002E2DC7"/>
    <w:rsid w:val="002E5AFB"/>
    <w:rsid w:val="002F01E5"/>
    <w:rsid w:val="002F39B2"/>
    <w:rsid w:val="002F78CA"/>
    <w:rsid w:val="0030083C"/>
    <w:rsid w:val="00312EFA"/>
    <w:rsid w:val="00313C99"/>
    <w:rsid w:val="00316CD0"/>
    <w:rsid w:val="00325A67"/>
    <w:rsid w:val="003344BB"/>
    <w:rsid w:val="00340D8E"/>
    <w:rsid w:val="00371327"/>
    <w:rsid w:val="00373097"/>
    <w:rsid w:val="003743A1"/>
    <w:rsid w:val="00390F07"/>
    <w:rsid w:val="00391340"/>
    <w:rsid w:val="003954DD"/>
    <w:rsid w:val="00396F46"/>
    <w:rsid w:val="003A2E99"/>
    <w:rsid w:val="003A467A"/>
    <w:rsid w:val="003A5899"/>
    <w:rsid w:val="003B5D83"/>
    <w:rsid w:val="003C2CC4"/>
    <w:rsid w:val="003D4523"/>
    <w:rsid w:val="003D504E"/>
    <w:rsid w:val="003D7205"/>
    <w:rsid w:val="004001B1"/>
    <w:rsid w:val="00400A67"/>
    <w:rsid w:val="00401181"/>
    <w:rsid w:val="00412987"/>
    <w:rsid w:val="00430D73"/>
    <w:rsid w:val="00433197"/>
    <w:rsid w:val="00441E3A"/>
    <w:rsid w:val="00450708"/>
    <w:rsid w:val="004526D6"/>
    <w:rsid w:val="00453C51"/>
    <w:rsid w:val="00463B1A"/>
    <w:rsid w:val="00486355"/>
    <w:rsid w:val="00487EE6"/>
    <w:rsid w:val="004903E7"/>
    <w:rsid w:val="00490975"/>
    <w:rsid w:val="004B3EA4"/>
    <w:rsid w:val="004C7D6B"/>
    <w:rsid w:val="004E5922"/>
    <w:rsid w:val="004F1364"/>
    <w:rsid w:val="004F3836"/>
    <w:rsid w:val="004F72BE"/>
    <w:rsid w:val="00502F68"/>
    <w:rsid w:val="00512729"/>
    <w:rsid w:val="00517373"/>
    <w:rsid w:val="00521181"/>
    <w:rsid w:val="00521CFB"/>
    <w:rsid w:val="005277B3"/>
    <w:rsid w:val="00540E93"/>
    <w:rsid w:val="0054537C"/>
    <w:rsid w:val="0055232C"/>
    <w:rsid w:val="005607A9"/>
    <w:rsid w:val="00562007"/>
    <w:rsid w:val="00564479"/>
    <w:rsid w:val="005715C9"/>
    <w:rsid w:val="005820FA"/>
    <w:rsid w:val="00591102"/>
    <w:rsid w:val="005D1DA1"/>
    <w:rsid w:val="005D7841"/>
    <w:rsid w:val="005E24C1"/>
    <w:rsid w:val="005E280D"/>
    <w:rsid w:val="005E5340"/>
    <w:rsid w:val="005F299B"/>
    <w:rsid w:val="005F473F"/>
    <w:rsid w:val="00605310"/>
    <w:rsid w:val="006113C5"/>
    <w:rsid w:val="00611520"/>
    <w:rsid w:val="00630513"/>
    <w:rsid w:val="006516D3"/>
    <w:rsid w:val="00655EE4"/>
    <w:rsid w:val="00655F2A"/>
    <w:rsid w:val="00670547"/>
    <w:rsid w:val="00673E7F"/>
    <w:rsid w:val="00684EC5"/>
    <w:rsid w:val="00685581"/>
    <w:rsid w:val="00687F40"/>
    <w:rsid w:val="0069044B"/>
    <w:rsid w:val="006A37B9"/>
    <w:rsid w:val="006A7DD1"/>
    <w:rsid w:val="006B38F6"/>
    <w:rsid w:val="006C0570"/>
    <w:rsid w:val="006C116E"/>
    <w:rsid w:val="006F7EDD"/>
    <w:rsid w:val="007028F4"/>
    <w:rsid w:val="00706CA8"/>
    <w:rsid w:val="00715009"/>
    <w:rsid w:val="007329E1"/>
    <w:rsid w:val="00737B57"/>
    <w:rsid w:val="007468E4"/>
    <w:rsid w:val="00755E17"/>
    <w:rsid w:val="00770380"/>
    <w:rsid w:val="00785BE9"/>
    <w:rsid w:val="0079035B"/>
    <w:rsid w:val="00794C03"/>
    <w:rsid w:val="0079643F"/>
    <w:rsid w:val="007B1F7F"/>
    <w:rsid w:val="007B3872"/>
    <w:rsid w:val="007C0C41"/>
    <w:rsid w:val="007C53D5"/>
    <w:rsid w:val="007D5B1E"/>
    <w:rsid w:val="007E596F"/>
    <w:rsid w:val="007F12E9"/>
    <w:rsid w:val="007F2554"/>
    <w:rsid w:val="007F7630"/>
    <w:rsid w:val="0080552C"/>
    <w:rsid w:val="00807AC1"/>
    <w:rsid w:val="0081775C"/>
    <w:rsid w:val="00822893"/>
    <w:rsid w:val="00822B5D"/>
    <w:rsid w:val="008440A3"/>
    <w:rsid w:val="008540A5"/>
    <w:rsid w:val="008571DB"/>
    <w:rsid w:val="008600C2"/>
    <w:rsid w:val="00862D2C"/>
    <w:rsid w:val="00872ACE"/>
    <w:rsid w:val="0088085D"/>
    <w:rsid w:val="00885EBA"/>
    <w:rsid w:val="008A2C78"/>
    <w:rsid w:val="008A742A"/>
    <w:rsid w:val="008C2111"/>
    <w:rsid w:val="008F53DB"/>
    <w:rsid w:val="008F7CF2"/>
    <w:rsid w:val="00916391"/>
    <w:rsid w:val="009166AF"/>
    <w:rsid w:val="00916B6B"/>
    <w:rsid w:val="00927A38"/>
    <w:rsid w:val="00927FA0"/>
    <w:rsid w:val="00930646"/>
    <w:rsid w:val="0093546B"/>
    <w:rsid w:val="00936AB8"/>
    <w:rsid w:val="00940318"/>
    <w:rsid w:val="00940717"/>
    <w:rsid w:val="00942CC9"/>
    <w:rsid w:val="00945CB9"/>
    <w:rsid w:val="00952338"/>
    <w:rsid w:val="00956903"/>
    <w:rsid w:val="0096164A"/>
    <w:rsid w:val="00963904"/>
    <w:rsid w:val="00964012"/>
    <w:rsid w:val="0096750F"/>
    <w:rsid w:val="009770EF"/>
    <w:rsid w:val="009806B6"/>
    <w:rsid w:val="00996456"/>
    <w:rsid w:val="009A112E"/>
    <w:rsid w:val="009B2F0B"/>
    <w:rsid w:val="009B3CCB"/>
    <w:rsid w:val="009C2D65"/>
    <w:rsid w:val="009D33D6"/>
    <w:rsid w:val="009D5C42"/>
    <w:rsid w:val="009D7F88"/>
    <w:rsid w:val="009E0FCE"/>
    <w:rsid w:val="009E3D12"/>
    <w:rsid w:val="009F159D"/>
    <w:rsid w:val="009F1B94"/>
    <w:rsid w:val="00A035AB"/>
    <w:rsid w:val="00A1106E"/>
    <w:rsid w:val="00A12FB1"/>
    <w:rsid w:val="00A4286E"/>
    <w:rsid w:val="00A436AE"/>
    <w:rsid w:val="00A53E10"/>
    <w:rsid w:val="00A554CB"/>
    <w:rsid w:val="00A55677"/>
    <w:rsid w:val="00A60644"/>
    <w:rsid w:val="00A66711"/>
    <w:rsid w:val="00A674DB"/>
    <w:rsid w:val="00A71428"/>
    <w:rsid w:val="00A9518F"/>
    <w:rsid w:val="00AA1467"/>
    <w:rsid w:val="00AB4F79"/>
    <w:rsid w:val="00AC5316"/>
    <w:rsid w:val="00AE04A4"/>
    <w:rsid w:val="00AF2C5B"/>
    <w:rsid w:val="00B05D99"/>
    <w:rsid w:val="00B174C0"/>
    <w:rsid w:val="00B21CFE"/>
    <w:rsid w:val="00B21E76"/>
    <w:rsid w:val="00B23890"/>
    <w:rsid w:val="00B356BE"/>
    <w:rsid w:val="00B4027C"/>
    <w:rsid w:val="00B436EB"/>
    <w:rsid w:val="00B56299"/>
    <w:rsid w:val="00B601EE"/>
    <w:rsid w:val="00B628F5"/>
    <w:rsid w:val="00B72603"/>
    <w:rsid w:val="00B83897"/>
    <w:rsid w:val="00B84558"/>
    <w:rsid w:val="00B92027"/>
    <w:rsid w:val="00BA01BB"/>
    <w:rsid w:val="00BA13B1"/>
    <w:rsid w:val="00BA18B1"/>
    <w:rsid w:val="00BA1939"/>
    <w:rsid w:val="00BA3054"/>
    <w:rsid w:val="00BB104D"/>
    <w:rsid w:val="00BC553B"/>
    <w:rsid w:val="00BD1AF0"/>
    <w:rsid w:val="00BD4965"/>
    <w:rsid w:val="00BD60BA"/>
    <w:rsid w:val="00BE4630"/>
    <w:rsid w:val="00BF7C68"/>
    <w:rsid w:val="00C20BA0"/>
    <w:rsid w:val="00C356CC"/>
    <w:rsid w:val="00C35BD2"/>
    <w:rsid w:val="00C4745C"/>
    <w:rsid w:val="00C65D42"/>
    <w:rsid w:val="00C823F5"/>
    <w:rsid w:val="00C8542C"/>
    <w:rsid w:val="00C86E94"/>
    <w:rsid w:val="00C94B02"/>
    <w:rsid w:val="00CA254B"/>
    <w:rsid w:val="00CB6A47"/>
    <w:rsid w:val="00CC0C81"/>
    <w:rsid w:val="00CC1FC0"/>
    <w:rsid w:val="00CC3C87"/>
    <w:rsid w:val="00CC4EFD"/>
    <w:rsid w:val="00CE05FB"/>
    <w:rsid w:val="00CE7D04"/>
    <w:rsid w:val="00D01192"/>
    <w:rsid w:val="00D028CD"/>
    <w:rsid w:val="00D10FA0"/>
    <w:rsid w:val="00D14840"/>
    <w:rsid w:val="00D325C5"/>
    <w:rsid w:val="00D35BC4"/>
    <w:rsid w:val="00D41075"/>
    <w:rsid w:val="00D44D43"/>
    <w:rsid w:val="00D51EE2"/>
    <w:rsid w:val="00D52485"/>
    <w:rsid w:val="00D615C8"/>
    <w:rsid w:val="00D625CA"/>
    <w:rsid w:val="00D726C2"/>
    <w:rsid w:val="00D739D4"/>
    <w:rsid w:val="00D7440D"/>
    <w:rsid w:val="00D807CB"/>
    <w:rsid w:val="00D83699"/>
    <w:rsid w:val="00DA376A"/>
    <w:rsid w:val="00DA44E0"/>
    <w:rsid w:val="00DB4B77"/>
    <w:rsid w:val="00DC2BF1"/>
    <w:rsid w:val="00DC51F9"/>
    <w:rsid w:val="00DD5C4B"/>
    <w:rsid w:val="00DD6DE1"/>
    <w:rsid w:val="00DE2A20"/>
    <w:rsid w:val="00DE75AB"/>
    <w:rsid w:val="00E00FC3"/>
    <w:rsid w:val="00E01AA6"/>
    <w:rsid w:val="00E037E1"/>
    <w:rsid w:val="00E15995"/>
    <w:rsid w:val="00E16F9C"/>
    <w:rsid w:val="00E20305"/>
    <w:rsid w:val="00E334CA"/>
    <w:rsid w:val="00E47587"/>
    <w:rsid w:val="00E51024"/>
    <w:rsid w:val="00E55957"/>
    <w:rsid w:val="00E71599"/>
    <w:rsid w:val="00E80588"/>
    <w:rsid w:val="00E90420"/>
    <w:rsid w:val="00E91A77"/>
    <w:rsid w:val="00E961D3"/>
    <w:rsid w:val="00EF149E"/>
    <w:rsid w:val="00EF687F"/>
    <w:rsid w:val="00F034FB"/>
    <w:rsid w:val="00F136DB"/>
    <w:rsid w:val="00F14352"/>
    <w:rsid w:val="00F20CAA"/>
    <w:rsid w:val="00F231A0"/>
    <w:rsid w:val="00F24607"/>
    <w:rsid w:val="00F27D96"/>
    <w:rsid w:val="00F322C9"/>
    <w:rsid w:val="00F32BBA"/>
    <w:rsid w:val="00F3660E"/>
    <w:rsid w:val="00F42179"/>
    <w:rsid w:val="00F627A0"/>
    <w:rsid w:val="00F85A75"/>
    <w:rsid w:val="00F976BA"/>
    <w:rsid w:val="00FB497B"/>
    <w:rsid w:val="00FD0B24"/>
    <w:rsid w:val="00FD5F72"/>
    <w:rsid w:val="00FE2EA8"/>
    <w:rsid w:val="00FE3852"/>
    <w:rsid w:val="00FE48AE"/>
    <w:rsid w:val="00FE68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2D35"/>
  <w15:docId w15:val="{E8270BA5-FEC8-4F81-97FE-9DC89422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05"/>
    <w:rPr>
      <w:rFonts w:ascii="Calibri" w:eastAsia="Calibri" w:hAnsi="Calibri"/>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4E0"/>
    <w:pPr>
      <w:spacing w:after="0" w:line="240" w:lineRule="auto"/>
    </w:pPr>
    <w:rPr>
      <w:rFonts w:ascii="Calibri" w:eastAsia="Calibri" w:hAnsi="Calibri"/>
      <w:sz w:val="22"/>
      <w:lang w:eastAsia="en-US"/>
    </w:rPr>
  </w:style>
  <w:style w:type="paragraph" w:styleId="a4">
    <w:name w:val="List Paragraph"/>
    <w:basedOn w:val="a"/>
    <w:uiPriority w:val="34"/>
    <w:qFormat/>
    <w:rsid w:val="006C116E"/>
    <w:pPr>
      <w:ind w:left="720"/>
      <w:contextualSpacing/>
    </w:pPr>
  </w:style>
  <w:style w:type="paragraph" w:styleId="a5">
    <w:name w:val="header"/>
    <w:basedOn w:val="a"/>
    <w:link w:val="a6"/>
    <w:uiPriority w:val="99"/>
    <w:unhideWhenUsed/>
    <w:rsid w:val="00A667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6711"/>
    <w:rPr>
      <w:rFonts w:ascii="Calibri" w:eastAsia="Calibri" w:hAnsi="Calibri"/>
      <w:sz w:val="22"/>
      <w:lang w:eastAsia="en-US"/>
    </w:rPr>
  </w:style>
  <w:style w:type="paragraph" w:styleId="a7">
    <w:name w:val="footer"/>
    <w:basedOn w:val="a"/>
    <w:link w:val="a8"/>
    <w:uiPriority w:val="99"/>
    <w:unhideWhenUsed/>
    <w:rsid w:val="00A667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6711"/>
    <w:rPr>
      <w:rFonts w:ascii="Calibri" w:eastAsia="Calibri" w:hAnsi="Calibri"/>
      <w:sz w:val="22"/>
      <w:lang w:eastAsia="en-US"/>
    </w:rPr>
  </w:style>
  <w:style w:type="table" w:styleId="a9">
    <w:name w:val="Table Grid"/>
    <w:basedOn w:val="a1"/>
    <w:uiPriority w:val="59"/>
    <w:rsid w:val="0067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527F2"/>
    <w:pPr>
      <w:suppressAutoHyphens/>
      <w:autoSpaceDE w:val="0"/>
      <w:spacing w:after="0" w:line="240" w:lineRule="auto"/>
      <w:ind w:firstLine="720"/>
    </w:pPr>
    <w:rPr>
      <w:rFonts w:ascii="Arial" w:eastAsia="Times New Roman" w:hAnsi="Arial" w:cs="Arial"/>
      <w:sz w:val="20"/>
      <w:szCs w:val="20"/>
      <w:lang w:eastAsia="ar-SA"/>
    </w:rPr>
  </w:style>
  <w:style w:type="character" w:styleId="aa">
    <w:name w:val="Hyperlink"/>
    <w:basedOn w:val="a0"/>
    <w:uiPriority w:val="99"/>
    <w:semiHidden/>
    <w:unhideWhenUsed/>
    <w:rsid w:val="00B05D99"/>
    <w:rPr>
      <w:color w:val="0000FF" w:themeColor="hyperlink"/>
      <w:u w:val="single"/>
    </w:rPr>
  </w:style>
  <w:style w:type="character" w:styleId="ab">
    <w:name w:val="FollowedHyperlink"/>
    <w:basedOn w:val="a0"/>
    <w:uiPriority w:val="99"/>
    <w:semiHidden/>
    <w:unhideWhenUsed/>
    <w:rsid w:val="004F1364"/>
    <w:rPr>
      <w:color w:val="800080" w:themeColor="followedHyperlink"/>
      <w:u w:val="single"/>
    </w:rPr>
  </w:style>
  <w:style w:type="table" w:customStyle="1" w:styleId="1">
    <w:name w:val="Сетка таблицы1"/>
    <w:basedOn w:val="a1"/>
    <w:next w:val="a9"/>
    <w:uiPriority w:val="59"/>
    <w:rsid w:val="00BA18B1"/>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9035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9035B"/>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993">
      <w:bodyDiv w:val="1"/>
      <w:marLeft w:val="0"/>
      <w:marRight w:val="0"/>
      <w:marTop w:val="0"/>
      <w:marBottom w:val="0"/>
      <w:divBdr>
        <w:top w:val="none" w:sz="0" w:space="0" w:color="auto"/>
        <w:left w:val="none" w:sz="0" w:space="0" w:color="auto"/>
        <w:bottom w:val="none" w:sz="0" w:space="0" w:color="auto"/>
        <w:right w:val="none" w:sz="0" w:space="0" w:color="auto"/>
      </w:divBdr>
    </w:div>
    <w:div w:id="369692009">
      <w:bodyDiv w:val="1"/>
      <w:marLeft w:val="0"/>
      <w:marRight w:val="0"/>
      <w:marTop w:val="0"/>
      <w:marBottom w:val="0"/>
      <w:divBdr>
        <w:top w:val="none" w:sz="0" w:space="0" w:color="auto"/>
        <w:left w:val="none" w:sz="0" w:space="0" w:color="auto"/>
        <w:bottom w:val="none" w:sz="0" w:space="0" w:color="auto"/>
        <w:right w:val="none" w:sz="0" w:space="0" w:color="auto"/>
      </w:divBdr>
    </w:div>
    <w:div w:id="605502996">
      <w:bodyDiv w:val="1"/>
      <w:marLeft w:val="0"/>
      <w:marRight w:val="0"/>
      <w:marTop w:val="0"/>
      <w:marBottom w:val="0"/>
      <w:divBdr>
        <w:top w:val="none" w:sz="0" w:space="0" w:color="auto"/>
        <w:left w:val="none" w:sz="0" w:space="0" w:color="auto"/>
        <w:bottom w:val="none" w:sz="0" w:space="0" w:color="auto"/>
        <w:right w:val="none" w:sz="0" w:space="0" w:color="auto"/>
      </w:divBdr>
    </w:div>
    <w:div w:id="616373173">
      <w:bodyDiv w:val="1"/>
      <w:marLeft w:val="0"/>
      <w:marRight w:val="0"/>
      <w:marTop w:val="0"/>
      <w:marBottom w:val="0"/>
      <w:divBdr>
        <w:top w:val="none" w:sz="0" w:space="0" w:color="auto"/>
        <w:left w:val="none" w:sz="0" w:space="0" w:color="auto"/>
        <w:bottom w:val="none" w:sz="0" w:space="0" w:color="auto"/>
        <w:right w:val="none" w:sz="0" w:space="0" w:color="auto"/>
      </w:divBdr>
    </w:div>
    <w:div w:id="976834543">
      <w:bodyDiv w:val="1"/>
      <w:marLeft w:val="0"/>
      <w:marRight w:val="0"/>
      <w:marTop w:val="0"/>
      <w:marBottom w:val="0"/>
      <w:divBdr>
        <w:top w:val="none" w:sz="0" w:space="0" w:color="auto"/>
        <w:left w:val="none" w:sz="0" w:space="0" w:color="auto"/>
        <w:bottom w:val="none" w:sz="0" w:space="0" w:color="auto"/>
        <w:right w:val="none" w:sz="0" w:space="0" w:color="auto"/>
      </w:divBdr>
    </w:div>
    <w:div w:id="1013458546">
      <w:bodyDiv w:val="1"/>
      <w:marLeft w:val="0"/>
      <w:marRight w:val="0"/>
      <w:marTop w:val="0"/>
      <w:marBottom w:val="0"/>
      <w:divBdr>
        <w:top w:val="none" w:sz="0" w:space="0" w:color="auto"/>
        <w:left w:val="none" w:sz="0" w:space="0" w:color="auto"/>
        <w:bottom w:val="none" w:sz="0" w:space="0" w:color="auto"/>
        <w:right w:val="none" w:sz="0" w:space="0" w:color="auto"/>
      </w:divBdr>
    </w:div>
    <w:div w:id="1137457857">
      <w:bodyDiv w:val="1"/>
      <w:marLeft w:val="0"/>
      <w:marRight w:val="0"/>
      <w:marTop w:val="0"/>
      <w:marBottom w:val="0"/>
      <w:divBdr>
        <w:top w:val="none" w:sz="0" w:space="0" w:color="auto"/>
        <w:left w:val="none" w:sz="0" w:space="0" w:color="auto"/>
        <w:bottom w:val="none" w:sz="0" w:space="0" w:color="auto"/>
        <w:right w:val="none" w:sz="0" w:space="0" w:color="auto"/>
      </w:divBdr>
    </w:div>
    <w:div w:id="1303535338">
      <w:bodyDiv w:val="1"/>
      <w:marLeft w:val="0"/>
      <w:marRight w:val="0"/>
      <w:marTop w:val="0"/>
      <w:marBottom w:val="0"/>
      <w:divBdr>
        <w:top w:val="none" w:sz="0" w:space="0" w:color="auto"/>
        <w:left w:val="none" w:sz="0" w:space="0" w:color="auto"/>
        <w:bottom w:val="none" w:sz="0" w:space="0" w:color="auto"/>
        <w:right w:val="none" w:sz="0" w:space="0" w:color="auto"/>
      </w:divBdr>
    </w:div>
    <w:div w:id="1465655469">
      <w:bodyDiv w:val="1"/>
      <w:marLeft w:val="0"/>
      <w:marRight w:val="0"/>
      <w:marTop w:val="0"/>
      <w:marBottom w:val="0"/>
      <w:divBdr>
        <w:top w:val="none" w:sz="0" w:space="0" w:color="auto"/>
        <w:left w:val="none" w:sz="0" w:space="0" w:color="auto"/>
        <w:bottom w:val="none" w:sz="0" w:space="0" w:color="auto"/>
        <w:right w:val="none" w:sz="0" w:space="0" w:color="auto"/>
      </w:divBdr>
    </w:div>
    <w:div w:id="15570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69675B62E1A61EA560D4CDC666F29EB8568219F2F72A48A4CC80A8A55F73134D9CCCA944086386856BB3F5F24u9l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C6EC-F995-47B4-96E9-8CD20D59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5761</Words>
  <Characters>32839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 Правдик</dc:creator>
  <cp:lastModifiedBy>Иванова Наталья Николаевна</cp:lastModifiedBy>
  <cp:revision>2</cp:revision>
  <cp:lastPrinted>2025-02-21T05:26:00Z</cp:lastPrinted>
  <dcterms:created xsi:type="dcterms:W3CDTF">2025-02-25T09:37:00Z</dcterms:created>
  <dcterms:modified xsi:type="dcterms:W3CDTF">2025-02-25T09:37:00Z</dcterms:modified>
</cp:coreProperties>
</file>