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0" w:type="auto"/>
        <w:tblLook w:val="04A0"/>
      </w:tblPr>
      <w:tblGrid>
        <w:gridCol w:w="3289"/>
        <w:gridCol w:w="1567"/>
        <w:gridCol w:w="2022"/>
        <w:gridCol w:w="3176"/>
      </w:tblGrid>
      <w:tr w:rsidR="00E63558" w:rsidRPr="002C013A" w:rsidTr="00E54B88">
        <w:trPr>
          <w:trHeight w:val="313"/>
        </w:trPr>
        <w:tc>
          <w:tcPr>
            <w:tcW w:w="10036" w:type="dxa"/>
            <w:gridSpan w:val="4"/>
          </w:tcPr>
          <w:p w:rsidR="00D87D26" w:rsidRPr="00342538" w:rsidRDefault="00530541" w:rsidP="00D87D26">
            <w:pPr>
              <w:jc w:val="center"/>
              <w:rPr>
                <w:rFonts w:ascii="Times New Roman" w:hAnsi="Times New Roman"/>
                <w:b/>
                <w:color w:val="FF0000"/>
                <w:lang w:val="ru-RU"/>
              </w:rPr>
            </w:pPr>
            <w:bookmarkStart w:id="0" w:name="_GoBack" w:colFirst="0" w:colLast="0"/>
            <w:r w:rsidRPr="00342538">
              <w:rPr>
                <w:rFonts w:ascii="Times New Roman" w:hAnsi="Times New Roman"/>
                <w:b/>
                <w:color w:val="FF0000"/>
                <w:lang w:val="ru-RU"/>
              </w:rPr>
              <w:t>«</w:t>
            </w:r>
            <w:r w:rsidR="00961A90">
              <w:rPr>
                <w:rFonts w:ascii="Times New Roman" w:hAnsi="Times New Roman"/>
                <w:b/>
                <w:color w:val="FF0000"/>
                <w:lang w:val="ru-RU"/>
              </w:rPr>
              <w:t>Тюхменево</w:t>
            </w:r>
            <w:r w:rsidR="00D83533">
              <w:rPr>
                <w:rFonts w:ascii="Times New Roman" w:hAnsi="Times New Roman"/>
                <w:b/>
                <w:color w:val="FF0000"/>
                <w:lang w:val="ru-RU"/>
              </w:rPr>
              <w:t xml:space="preserve"> 2</w:t>
            </w:r>
            <w:r w:rsidRPr="00342538">
              <w:rPr>
                <w:rFonts w:ascii="Times New Roman" w:hAnsi="Times New Roman"/>
                <w:b/>
                <w:color w:val="FF0000"/>
                <w:lang w:val="ru-RU"/>
              </w:rPr>
              <w:t>»</w:t>
            </w:r>
          </w:p>
          <w:p w:rsidR="00E63558" w:rsidRDefault="00E63558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0E79A6" w:rsidRPr="00BE5BFF" w:rsidTr="00447E68">
        <w:trPr>
          <w:trHeight w:val="3148"/>
        </w:trPr>
        <w:tc>
          <w:tcPr>
            <w:tcW w:w="4856" w:type="dxa"/>
            <w:gridSpan w:val="2"/>
          </w:tcPr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Pr="002108F0" w:rsidRDefault="00D83533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774156" cy="1666875"/>
                  <wp:effectExtent l="19050" t="0" r="7144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5776" r="19637" b="3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156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gridSpan w:val="2"/>
          </w:tcPr>
          <w:p w:rsidR="007F705B" w:rsidRDefault="007F705B" w:rsidP="00447E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D954BC" w:rsidP="00447E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508102" cy="1838325"/>
                  <wp:effectExtent l="19050" t="0" r="6498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7589" t="24336" b="18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373" cy="1840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1A0789" w:rsidTr="00F05B8E">
        <w:trPr>
          <w:trHeight w:val="270"/>
        </w:trPr>
        <w:tc>
          <w:tcPr>
            <w:tcW w:w="3289" w:type="dxa"/>
            <w:vAlign w:val="center"/>
          </w:tcPr>
          <w:p w:rsidR="007F705B" w:rsidRPr="00873AF5" w:rsidRDefault="004B0FC8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5E3D3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873AF5" w:rsidRPr="00873AF5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Кадастровый номер </w:t>
            </w:r>
            <w:r w:rsidR="00873AF5" w:rsidRPr="00873AF5">
              <w:rPr>
                <w:rFonts w:ascii="Times New Roman" w:hAnsi="Times New Roman"/>
                <w:bCs/>
                <w:spacing w:val="-3"/>
                <w:sz w:val="24"/>
                <w:szCs w:val="24"/>
                <w:lang w:val="ru-RU" w:eastAsia="ru-RU"/>
              </w:rPr>
              <w:t>(при наличии)</w:t>
            </w:r>
          </w:p>
        </w:tc>
        <w:tc>
          <w:tcPr>
            <w:tcW w:w="6747" w:type="dxa"/>
            <w:gridSpan w:val="3"/>
            <w:tcBorders>
              <w:bottom w:val="single" w:sz="4" w:space="0" w:color="auto"/>
            </w:tcBorders>
            <w:vAlign w:val="center"/>
          </w:tcPr>
          <w:p w:rsidR="00D954BC" w:rsidRDefault="00D954BC" w:rsidP="00D954B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954BC">
              <w:rPr>
                <w:rFonts w:ascii="Times New Roman" w:hAnsi="Times New Roman"/>
                <w:sz w:val="24"/>
                <w:szCs w:val="24"/>
                <w:lang w:val="ru-RU" w:eastAsia="ru-RU"/>
              </w:rPr>
              <w:t>215110, Смоленская область, Вяземский район, Степан</w:t>
            </w:r>
            <w:r w:rsidR="00961A9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r w:rsidRPr="00D954B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ковское с/</w:t>
            </w:r>
            <w:proofErr w:type="spellStart"/>
            <w:proofErr w:type="gramStart"/>
            <w:r w:rsidRPr="00D954B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</w:t>
            </w:r>
            <w:proofErr w:type="spellEnd"/>
            <w:proofErr w:type="gramEnd"/>
            <w:r w:rsidRPr="00D954B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="00627269" w:rsidRPr="00627269">
              <w:rPr>
                <w:sz w:val="24"/>
                <w:szCs w:val="24"/>
                <w:lang w:val="ru-RU"/>
              </w:rPr>
              <w:t>в районе д. Тюхменево</w:t>
            </w:r>
            <w:r w:rsidR="00627269" w:rsidRPr="0034253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7F705B" w:rsidRPr="00530541" w:rsidRDefault="00197A79" w:rsidP="00D954B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1F7523">
              <w:rPr>
                <w:sz w:val="24"/>
                <w:szCs w:val="24"/>
              </w:rPr>
              <w:t>67:02:0050105:631</w:t>
            </w:r>
          </w:p>
        </w:tc>
      </w:tr>
      <w:tr w:rsidR="00DE4FC7" w:rsidRPr="009E46E1" w:rsidTr="00F05B8E">
        <w:trPr>
          <w:trHeight w:val="270"/>
        </w:trPr>
        <w:tc>
          <w:tcPr>
            <w:tcW w:w="3289" w:type="dxa"/>
            <w:vAlign w:val="center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3D433C" w:rsidRPr="003D433C" w:rsidRDefault="003D433C" w:rsidP="003D433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3D433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категория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      </w:r>
          </w:p>
          <w:p w:rsidR="00DE4FC7" w:rsidRPr="00342538" w:rsidRDefault="003D433C" w:rsidP="003D433C">
            <w:pPr>
              <w:spacing w:line="240" w:lineRule="auto"/>
              <w:rPr>
                <w:rFonts w:ascii="Times New Roman" w:hAnsi="Times New Roman"/>
                <w:i/>
                <w:color w:val="FF0000"/>
                <w:highlight w:val="yellow"/>
                <w:lang w:val="ru-RU"/>
              </w:rPr>
            </w:pPr>
            <w:r w:rsidRPr="003D433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территориальная зона ЗПР – производственная зона, зона инженерной и транспортной инфраструктуры</w:t>
            </w:r>
          </w:p>
        </w:tc>
      </w:tr>
      <w:tr w:rsidR="00DE4FC7" w:rsidRPr="002108F0" w:rsidTr="00F05B8E">
        <w:trPr>
          <w:trHeight w:val="270"/>
        </w:trPr>
        <w:tc>
          <w:tcPr>
            <w:tcW w:w="3289" w:type="dxa"/>
            <w:vAlign w:val="center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DE4FC7" w:rsidRPr="00197A79" w:rsidRDefault="00197A79" w:rsidP="00961A90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sz w:val="24"/>
                <w:szCs w:val="24"/>
              </w:rPr>
              <w:t>95,1791</w:t>
            </w:r>
            <w:r>
              <w:rPr>
                <w:sz w:val="24"/>
                <w:szCs w:val="24"/>
                <w:lang w:val="ru-RU"/>
              </w:rPr>
              <w:t xml:space="preserve"> га</w:t>
            </w:r>
          </w:p>
        </w:tc>
      </w:tr>
      <w:tr w:rsidR="00FC352D" w:rsidRPr="002108F0" w:rsidTr="00F05B8E">
        <w:trPr>
          <w:trHeight w:val="270"/>
        </w:trPr>
        <w:tc>
          <w:tcPr>
            <w:tcW w:w="3289" w:type="dxa"/>
            <w:vAlign w:val="center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FC352D" w:rsidRDefault="00530541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Неразграничен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госсобственность</w:t>
            </w:r>
            <w:proofErr w:type="spellEnd"/>
          </w:p>
        </w:tc>
      </w:tr>
      <w:tr w:rsidR="00966C23" w:rsidRPr="002108F0" w:rsidTr="00F05B8E">
        <w:trPr>
          <w:trHeight w:val="270"/>
        </w:trPr>
        <w:tc>
          <w:tcPr>
            <w:tcW w:w="3289" w:type="dxa"/>
            <w:vAlign w:val="center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966C23" w:rsidRPr="00966C23" w:rsidRDefault="00530541" w:rsidP="00D87D26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Аренда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 </w:t>
            </w: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правом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выкупа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966C23" w:rsidRPr="00530541" w:rsidTr="00F05B8E">
        <w:trPr>
          <w:trHeight w:val="270"/>
        </w:trPr>
        <w:tc>
          <w:tcPr>
            <w:tcW w:w="3289" w:type="dxa"/>
            <w:vAlign w:val="center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966C23" w:rsidRDefault="00530541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highlight w:val="yellow"/>
                <w:lang w:val="ru-RU"/>
              </w:rPr>
              <w:t>Нет</w:t>
            </w:r>
          </w:p>
        </w:tc>
      </w:tr>
      <w:tr w:rsidR="00966C23" w:rsidRPr="009E46E1" w:rsidTr="00F05B8E">
        <w:trPr>
          <w:trHeight w:val="270"/>
        </w:trPr>
        <w:tc>
          <w:tcPr>
            <w:tcW w:w="3289" w:type="dxa"/>
            <w:vAlign w:val="center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 xml:space="preserve">(в </w:t>
            </w:r>
            <w:proofErr w:type="gramStart"/>
            <w:r w:rsidRPr="007F705B">
              <w:rPr>
                <w:rFonts w:ascii="Times New Roman" w:hAnsi="Times New Roman"/>
                <w:lang w:val="ru-RU"/>
              </w:rPr>
              <w:t>случае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 xml:space="preserve"> ее отсутствия – информация о возможности подключения)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1A0789" w:rsidRPr="001A0789" w:rsidRDefault="001A0789" w:rsidP="001A0789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1A0789">
              <w:rPr>
                <w:rFonts w:ascii="Times New Roman" w:hAnsi="Times New Roman"/>
                <w:i/>
                <w:lang w:val="ru-RU"/>
              </w:rPr>
              <w:t xml:space="preserve">- газоснабжение: </w:t>
            </w:r>
            <w:r w:rsidR="00197A79" w:rsidRPr="00197A79">
              <w:rPr>
                <w:rFonts w:ascii="Times New Roman" w:hAnsi="Times New Roman"/>
                <w:i/>
                <w:lang w:val="ru-RU"/>
              </w:rPr>
              <w:t>точка подключения к газопроводу высокого давления ГРС-ВЗГ</w:t>
            </w:r>
            <w:proofErr w:type="gramStart"/>
            <w:r w:rsidR="00197A79" w:rsidRPr="00197A79">
              <w:rPr>
                <w:rFonts w:ascii="Times New Roman" w:hAnsi="Times New Roman"/>
                <w:i/>
                <w:lang w:val="ru-RU"/>
              </w:rPr>
              <w:t>И(</w:t>
            </w:r>
            <w:proofErr w:type="gramEnd"/>
            <w:r w:rsidR="00197A79" w:rsidRPr="00197A79">
              <w:rPr>
                <w:rFonts w:ascii="Times New Roman" w:hAnsi="Times New Roman"/>
                <w:i/>
                <w:lang w:val="ru-RU"/>
              </w:rPr>
              <w:t>Д-426мм) – 1,2 км</w:t>
            </w:r>
            <w:r w:rsidRPr="001A0789">
              <w:rPr>
                <w:rFonts w:ascii="Times New Roman" w:hAnsi="Times New Roman"/>
                <w:i/>
                <w:lang w:val="ru-RU"/>
              </w:rPr>
              <w:t xml:space="preserve">, максимальная мощность подключения до </w:t>
            </w:r>
            <w:r w:rsidR="00961A90">
              <w:rPr>
                <w:rFonts w:ascii="Times New Roman" w:hAnsi="Times New Roman"/>
                <w:i/>
                <w:lang w:val="ru-RU"/>
              </w:rPr>
              <w:t>8</w:t>
            </w:r>
            <w:r w:rsidRPr="001A0789">
              <w:rPr>
                <w:rFonts w:ascii="Times New Roman" w:hAnsi="Times New Roman"/>
                <w:i/>
                <w:lang w:val="ru-RU"/>
              </w:rPr>
              <w:t xml:space="preserve">000 тыс. куб. м./год, стоимость от </w:t>
            </w:r>
            <w:r w:rsidR="00961A90">
              <w:rPr>
                <w:rFonts w:ascii="Times New Roman" w:hAnsi="Times New Roman"/>
                <w:i/>
                <w:lang w:val="ru-RU"/>
              </w:rPr>
              <w:t>1</w:t>
            </w:r>
            <w:r w:rsidRPr="001A0789">
              <w:rPr>
                <w:rFonts w:ascii="Times New Roman" w:hAnsi="Times New Roman"/>
                <w:i/>
                <w:lang w:val="ru-RU"/>
              </w:rPr>
              <w:t>,</w:t>
            </w:r>
            <w:r w:rsidR="00961A90">
              <w:rPr>
                <w:rFonts w:ascii="Times New Roman" w:hAnsi="Times New Roman"/>
                <w:i/>
                <w:lang w:val="ru-RU"/>
              </w:rPr>
              <w:t>25</w:t>
            </w:r>
            <w:r w:rsidRPr="001A0789">
              <w:rPr>
                <w:rFonts w:ascii="Times New Roman" w:hAnsi="Times New Roman"/>
                <w:i/>
                <w:lang w:val="ru-RU"/>
              </w:rPr>
              <w:t xml:space="preserve"> млн. руб.;</w:t>
            </w:r>
          </w:p>
          <w:p w:rsidR="001A0789" w:rsidRPr="001A0789" w:rsidRDefault="001A0789" w:rsidP="001A0789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1A0789">
              <w:rPr>
                <w:rFonts w:ascii="Times New Roman" w:hAnsi="Times New Roman"/>
                <w:i/>
                <w:lang w:val="ru-RU"/>
              </w:rPr>
              <w:t xml:space="preserve">- электроснабжение: </w:t>
            </w:r>
            <w:r w:rsidR="00197A79">
              <w:rPr>
                <w:rFonts w:ascii="Times New Roman" w:hAnsi="Times New Roman"/>
                <w:i/>
                <w:lang w:val="ru-RU"/>
              </w:rPr>
              <w:t>2,3 км</w:t>
            </w:r>
            <w:r w:rsidRPr="001A0789">
              <w:rPr>
                <w:rFonts w:ascii="Times New Roman" w:hAnsi="Times New Roman"/>
                <w:i/>
                <w:lang w:val="ru-RU"/>
              </w:rPr>
              <w:t xml:space="preserve">, максимальная мощность до </w:t>
            </w:r>
            <w:r w:rsidR="00197A79">
              <w:rPr>
                <w:rFonts w:ascii="Times New Roman" w:hAnsi="Times New Roman"/>
                <w:i/>
                <w:lang w:val="ru-RU"/>
              </w:rPr>
              <w:t>5</w:t>
            </w:r>
            <w:r w:rsidR="00961A90">
              <w:rPr>
                <w:rFonts w:ascii="Times New Roman" w:hAnsi="Times New Roman"/>
                <w:i/>
                <w:lang w:val="ru-RU"/>
              </w:rPr>
              <w:t>0</w:t>
            </w:r>
            <w:r w:rsidRPr="001A0789">
              <w:rPr>
                <w:rFonts w:ascii="Times New Roman" w:hAnsi="Times New Roman"/>
                <w:i/>
                <w:lang w:val="ru-RU"/>
              </w:rPr>
              <w:t xml:space="preserve"> </w:t>
            </w:r>
            <w:proofErr w:type="spellStart"/>
            <w:r w:rsidRPr="001A0789">
              <w:rPr>
                <w:rFonts w:ascii="Times New Roman" w:hAnsi="Times New Roman"/>
                <w:i/>
                <w:lang w:val="ru-RU"/>
              </w:rPr>
              <w:t>Мвт</w:t>
            </w:r>
            <w:proofErr w:type="spellEnd"/>
            <w:r w:rsidRPr="001A0789">
              <w:rPr>
                <w:rFonts w:ascii="Times New Roman" w:hAnsi="Times New Roman"/>
                <w:i/>
                <w:lang w:val="ru-RU"/>
              </w:rPr>
              <w:t xml:space="preserve">, стоимость от </w:t>
            </w:r>
            <w:r w:rsidR="00961A90">
              <w:rPr>
                <w:rFonts w:ascii="Times New Roman" w:hAnsi="Times New Roman"/>
                <w:i/>
                <w:lang w:val="ru-RU"/>
              </w:rPr>
              <w:t>3</w:t>
            </w:r>
            <w:r w:rsidRPr="001A0789">
              <w:rPr>
                <w:rFonts w:ascii="Times New Roman" w:hAnsi="Times New Roman"/>
                <w:i/>
                <w:lang w:val="ru-RU"/>
              </w:rPr>
              <w:t>,5 млн. руб.;</w:t>
            </w:r>
          </w:p>
          <w:p w:rsidR="00966C23" w:rsidRDefault="00966C23" w:rsidP="001A0789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D83533" w:rsidTr="00F05B8E">
        <w:trPr>
          <w:trHeight w:val="270"/>
        </w:trPr>
        <w:tc>
          <w:tcPr>
            <w:tcW w:w="3289" w:type="dxa"/>
            <w:vAlign w:val="center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197A79" w:rsidRPr="00197A79" w:rsidRDefault="00197A79" w:rsidP="00197A79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197A79">
              <w:rPr>
                <w:rFonts w:ascii="Times New Roman" w:hAnsi="Times New Roman"/>
                <w:i/>
                <w:lang w:val="ru-RU"/>
              </w:rPr>
              <w:t xml:space="preserve">Автомагистраль «Вязьма-Темкино»  (твердое асфальтобетонное покрытие, </w:t>
            </w:r>
            <w:proofErr w:type="spellStart"/>
            <w:r w:rsidRPr="00197A79">
              <w:rPr>
                <w:rFonts w:ascii="Times New Roman" w:hAnsi="Times New Roman"/>
                <w:i/>
                <w:lang w:val="ru-RU"/>
              </w:rPr>
              <w:t>двухполосная</w:t>
            </w:r>
            <w:proofErr w:type="spellEnd"/>
            <w:r w:rsidRPr="00197A79">
              <w:rPr>
                <w:rFonts w:ascii="Times New Roman" w:hAnsi="Times New Roman"/>
                <w:i/>
                <w:lang w:val="ru-RU"/>
              </w:rPr>
              <w:t>, без ограничений) на расстоянии 1,2 км</w:t>
            </w:r>
            <w:proofErr w:type="gramStart"/>
            <w:r w:rsidRPr="00197A79">
              <w:rPr>
                <w:rFonts w:ascii="Times New Roman" w:hAnsi="Times New Roman"/>
                <w:i/>
                <w:lang w:val="ru-RU"/>
              </w:rPr>
              <w:t>.</w:t>
            </w:r>
            <w:proofErr w:type="gramEnd"/>
            <w:r w:rsidRPr="00197A79">
              <w:rPr>
                <w:rFonts w:ascii="Times New Roman" w:hAnsi="Times New Roman"/>
                <w:i/>
                <w:lang w:val="ru-RU"/>
              </w:rPr>
              <w:t xml:space="preserve"> </w:t>
            </w:r>
            <w:proofErr w:type="gramStart"/>
            <w:r w:rsidRPr="00197A79">
              <w:rPr>
                <w:rFonts w:ascii="Times New Roman" w:hAnsi="Times New Roman"/>
                <w:i/>
                <w:lang w:val="ru-RU"/>
              </w:rPr>
              <w:t>о</w:t>
            </w:r>
            <w:proofErr w:type="gramEnd"/>
            <w:r w:rsidRPr="00197A79">
              <w:rPr>
                <w:rFonts w:ascii="Times New Roman" w:hAnsi="Times New Roman"/>
                <w:i/>
                <w:lang w:val="ru-RU"/>
              </w:rPr>
              <w:t>т участка</w:t>
            </w:r>
          </w:p>
          <w:p w:rsidR="00966C23" w:rsidRPr="00793C44" w:rsidRDefault="00197A79" w:rsidP="00197A79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197A79">
              <w:rPr>
                <w:rFonts w:ascii="Times New Roman" w:hAnsi="Times New Roman"/>
                <w:i/>
                <w:lang w:val="ru-RU"/>
              </w:rPr>
              <w:t>Подъездная автодорога (ПГС) на расстоянии 0,2 км</w:t>
            </w:r>
            <w:proofErr w:type="gramStart"/>
            <w:r w:rsidRPr="00197A79">
              <w:rPr>
                <w:rFonts w:ascii="Times New Roman" w:hAnsi="Times New Roman"/>
                <w:i/>
                <w:lang w:val="ru-RU"/>
              </w:rPr>
              <w:t>.</w:t>
            </w:r>
            <w:proofErr w:type="gramEnd"/>
            <w:r w:rsidRPr="00197A79">
              <w:rPr>
                <w:rFonts w:ascii="Times New Roman" w:hAnsi="Times New Roman"/>
                <w:i/>
                <w:lang w:val="ru-RU"/>
              </w:rPr>
              <w:t xml:space="preserve">  </w:t>
            </w:r>
            <w:proofErr w:type="gramStart"/>
            <w:r w:rsidRPr="00197A79">
              <w:rPr>
                <w:rFonts w:ascii="Times New Roman" w:hAnsi="Times New Roman"/>
                <w:i/>
                <w:lang w:val="ru-RU"/>
              </w:rPr>
              <w:t>о</w:t>
            </w:r>
            <w:proofErr w:type="gramEnd"/>
            <w:r w:rsidRPr="00197A79">
              <w:rPr>
                <w:rFonts w:ascii="Times New Roman" w:hAnsi="Times New Roman"/>
                <w:i/>
                <w:lang w:val="ru-RU"/>
              </w:rPr>
              <w:t>т участка.</w:t>
            </w:r>
          </w:p>
        </w:tc>
      </w:tr>
      <w:tr w:rsidR="00966C23" w:rsidTr="00F05B8E">
        <w:tblPrEx>
          <w:tblLook w:val="0000"/>
        </w:tblPrEx>
        <w:trPr>
          <w:trHeight w:val="419"/>
        </w:trPr>
        <w:tc>
          <w:tcPr>
            <w:tcW w:w="3289" w:type="dxa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966C23" w:rsidRPr="00FC352D" w:rsidRDefault="00966C23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966C23" w:rsidRPr="009E46E1" w:rsidTr="00F05B8E">
        <w:tblPrEx>
          <w:tblLook w:val="0000"/>
        </w:tblPrEx>
        <w:trPr>
          <w:trHeight w:val="419"/>
        </w:trPr>
        <w:tc>
          <w:tcPr>
            <w:tcW w:w="3289" w:type="dxa"/>
            <w:vAlign w:val="center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530541" w:rsidRPr="00530541" w:rsidRDefault="00530541" w:rsidP="00530541">
            <w:pPr>
              <w:rPr>
                <w:rFonts w:ascii="Times New Roman" w:hAnsi="Times New Roman"/>
                <w:lang w:val="ru-RU"/>
              </w:rPr>
            </w:pPr>
            <w:r w:rsidRPr="00530541">
              <w:rPr>
                <w:rFonts w:ascii="Times New Roman" w:hAnsi="Times New Roman"/>
                <w:lang w:val="ru-RU"/>
              </w:rPr>
              <w:t>Возможность снижения стоимости аренды на 90% на срок до трех лет.</w:t>
            </w:r>
          </w:p>
          <w:p w:rsidR="00966C23" w:rsidRPr="00530541" w:rsidRDefault="00530541" w:rsidP="00530541">
            <w:pPr>
              <w:rPr>
                <w:rFonts w:ascii="Times New Roman" w:hAnsi="Times New Roman"/>
                <w:lang w:val="ru-RU"/>
              </w:rPr>
            </w:pPr>
            <w:r w:rsidRPr="00530541">
              <w:rPr>
                <w:rFonts w:ascii="Times New Roman" w:hAnsi="Times New Roman"/>
                <w:lang w:val="ru-RU"/>
              </w:rPr>
              <w:t xml:space="preserve">Возможность снижения ставки земельного налога в </w:t>
            </w:r>
            <w:proofErr w:type="gramStart"/>
            <w:r w:rsidRPr="00530541">
              <w:rPr>
                <w:rFonts w:ascii="Times New Roman" w:hAnsi="Times New Roman"/>
                <w:lang w:val="ru-RU"/>
              </w:rPr>
              <w:t>размере</w:t>
            </w:r>
            <w:proofErr w:type="gramEnd"/>
            <w:r w:rsidRPr="00530541">
              <w:rPr>
                <w:rFonts w:ascii="Times New Roman" w:hAnsi="Times New Roman"/>
                <w:lang w:val="ru-RU"/>
              </w:rPr>
              <w:t xml:space="preserve"> до 0,3%.</w:t>
            </w:r>
          </w:p>
        </w:tc>
      </w:tr>
      <w:tr w:rsidR="00966C23" w:rsidTr="00F05B8E">
        <w:tblPrEx>
          <w:tblLook w:val="0000"/>
        </w:tblPrEx>
        <w:trPr>
          <w:trHeight w:val="585"/>
        </w:trPr>
        <w:tc>
          <w:tcPr>
            <w:tcW w:w="3289" w:type="dxa"/>
            <w:vMerge w:val="restart"/>
            <w:vAlign w:val="center"/>
          </w:tcPr>
          <w:p w:rsidR="00966C23" w:rsidRPr="007F705B" w:rsidRDefault="00966C23" w:rsidP="009E46E1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76" w:type="dxa"/>
            <w:shd w:val="clear" w:color="auto" w:fill="auto"/>
          </w:tcPr>
          <w:p w:rsidR="00966C23" w:rsidRPr="00961A90" w:rsidRDefault="009E46E1" w:rsidP="00966C23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9E46E1">
              <w:rPr>
                <w:sz w:val="24"/>
                <w:szCs w:val="24"/>
              </w:rPr>
              <w:t>Кустарева</w:t>
            </w:r>
            <w:proofErr w:type="spellEnd"/>
            <w:r w:rsidRPr="009E46E1">
              <w:rPr>
                <w:sz w:val="24"/>
                <w:szCs w:val="24"/>
              </w:rPr>
              <w:t xml:space="preserve"> </w:t>
            </w:r>
            <w:proofErr w:type="spellStart"/>
            <w:r w:rsidRPr="009E46E1">
              <w:rPr>
                <w:sz w:val="24"/>
                <w:szCs w:val="24"/>
              </w:rPr>
              <w:t>Яна</w:t>
            </w:r>
            <w:proofErr w:type="spellEnd"/>
            <w:r w:rsidRPr="009E46E1">
              <w:rPr>
                <w:sz w:val="24"/>
                <w:szCs w:val="24"/>
              </w:rPr>
              <w:t xml:space="preserve"> </w:t>
            </w:r>
            <w:proofErr w:type="spellStart"/>
            <w:r w:rsidRPr="009E46E1">
              <w:rPr>
                <w:sz w:val="24"/>
                <w:szCs w:val="24"/>
              </w:rPr>
              <w:t>Витальевна</w:t>
            </w:r>
            <w:proofErr w:type="spellEnd"/>
          </w:p>
        </w:tc>
      </w:tr>
      <w:tr w:rsidR="00966C23" w:rsidTr="00E54B88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76" w:type="dxa"/>
            <w:shd w:val="clear" w:color="auto" w:fill="auto"/>
          </w:tcPr>
          <w:p w:rsidR="00966C23" w:rsidRPr="00261AA6" w:rsidRDefault="00530541" w:rsidP="00261AA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+7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8131) </w:t>
            </w:r>
            <w:r w:rsid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22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43</w:t>
            </w:r>
          </w:p>
        </w:tc>
      </w:tr>
      <w:tr w:rsidR="00966C23" w:rsidTr="00E54B88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76" w:type="dxa"/>
            <w:shd w:val="clear" w:color="auto" w:fill="auto"/>
          </w:tcPr>
          <w:p w:rsidR="00966C23" w:rsidRPr="00197A79" w:rsidRDefault="00145C2D" w:rsidP="00261AA6">
            <w:pPr>
              <w:rPr>
                <w:rFonts w:ascii="Times New Roman" w:hAnsi="Times New Roman"/>
                <w:lang w:val="ru-RU"/>
              </w:rPr>
            </w:pPr>
            <w:hyperlink r:id="rId10" w:history="1">
              <w:r w:rsidR="00197A79" w:rsidRPr="00E77197">
                <w:rPr>
                  <w:rStyle w:val="a9"/>
                </w:rPr>
                <w:t>uaz@admin-smolensk.ru</w:t>
              </w:r>
            </w:hyperlink>
            <w:r w:rsidR="00197A79">
              <w:rPr>
                <w:lang w:val="ru-RU"/>
              </w:rPr>
              <w:t xml:space="preserve"> </w:t>
            </w:r>
          </w:p>
        </w:tc>
      </w:tr>
      <w:tr w:rsidR="00966C23" w:rsidRPr="009E46E1" w:rsidTr="00E54B88">
        <w:tblPrEx>
          <w:tblLook w:val="0000"/>
        </w:tblPrEx>
        <w:trPr>
          <w:trHeight w:val="629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76" w:type="dxa"/>
            <w:shd w:val="clear" w:color="auto" w:fill="auto"/>
          </w:tcPr>
          <w:p w:rsidR="00966C23" w:rsidRPr="002108F0" w:rsidRDefault="00145C2D" w:rsidP="00966C23">
            <w:pPr>
              <w:rPr>
                <w:rFonts w:ascii="Times New Roman" w:hAnsi="Times New Roman"/>
                <w:lang w:val="ru-RU"/>
              </w:rPr>
            </w:pPr>
            <w:hyperlink r:id="rId11" w:history="1"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vyazma</w:t>
              </w:r>
              <w:proofErr w:type="spellEnd"/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admin</w:t>
              </w:r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-</w:t>
              </w:r>
              <w:proofErr w:type="spellStart"/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smolensk</w:t>
              </w:r>
              <w:proofErr w:type="spellEnd"/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</w:hyperlink>
          </w:p>
        </w:tc>
      </w:tr>
      <w:bookmarkEnd w:id="0"/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663" w:rsidRDefault="00315663" w:rsidP="002D1550">
      <w:pPr>
        <w:spacing w:after="0" w:line="240" w:lineRule="auto"/>
      </w:pPr>
      <w:r>
        <w:separator/>
      </w:r>
    </w:p>
  </w:endnote>
  <w:endnote w:type="continuationSeparator" w:id="0">
    <w:p w:rsidR="00315663" w:rsidRDefault="00315663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 Semibold">
    <w:altName w:val="Segoe UI Semibold"/>
    <w:panose1 w:val="020B07060308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663" w:rsidRDefault="00315663" w:rsidP="002D1550">
      <w:pPr>
        <w:spacing w:after="0" w:line="240" w:lineRule="auto"/>
      </w:pPr>
      <w:r>
        <w:separator/>
      </w:r>
    </w:p>
  </w:footnote>
  <w:footnote w:type="continuationSeparator" w:id="0">
    <w:p w:rsidR="00315663" w:rsidRDefault="00315663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812"/>
    </w:tblGrid>
    <w:tr w:rsidR="00476A13" w:rsidRPr="009E46E1" w:rsidTr="009E46E1">
      <w:trPr>
        <w:trHeight w:val="1129"/>
      </w:trPr>
      <w:tc>
        <w:tcPr>
          <w:tcW w:w="5812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 xml:space="preserve">«Вяземский </w:t>
          </w:r>
          <w:r w:rsidR="009E46E1">
            <w:rPr>
              <w:rFonts w:ascii="Open Sans Semibold" w:hAnsi="Open Sans Semibold" w:cs="Open Sans Semibold"/>
              <w:b/>
              <w:i/>
              <w:sz w:val="32"/>
            </w:rPr>
            <w:t>муниципальный округ</w:t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>»</w:t>
          </w:r>
        </w:p>
        <w:p w:rsidR="00BE5BFF" w:rsidRDefault="00BE5BF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2D1550"/>
    <w:rsid w:val="000165FB"/>
    <w:rsid w:val="00081DD7"/>
    <w:rsid w:val="000D01B7"/>
    <w:rsid w:val="000E78D2"/>
    <w:rsid w:val="000E79A6"/>
    <w:rsid w:val="001035A1"/>
    <w:rsid w:val="0011238E"/>
    <w:rsid w:val="00140042"/>
    <w:rsid w:val="00145C2D"/>
    <w:rsid w:val="00183F0D"/>
    <w:rsid w:val="00197A79"/>
    <w:rsid w:val="001A0789"/>
    <w:rsid w:val="001C76D5"/>
    <w:rsid w:val="0020661D"/>
    <w:rsid w:val="002108F0"/>
    <w:rsid w:val="00261AA6"/>
    <w:rsid w:val="00287A4B"/>
    <w:rsid w:val="002C013A"/>
    <w:rsid w:val="002D1550"/>
    <w:rsid w:val="00314EC9"/>
    <w:rsid w:val="00315663"/>
    <w:rsid w:val="00342538"/>
    <w:rsid w:val="00374D2F"/>
    <w:rsid w:val="003D433C"/>
    <w:rsid w:val="00446603"/>
    <w:rsid w:val="00447E68"/>
    <w:rsid w:val="00476A13"/>
    <w:rsid w:val="00484753"/>
    <w:rsid w:val="004B0FC8"/>
    <w:rsid w:val="00530541"/>
    <w:rsid w:val="005511A5"/>
    <w:rsid w:val="00570F0D"/>
    <w:rsid w:val="005E3D3E"/>
    <w:rsid w:val="00602F16"/>
    <w:rsid w:val="0061120A"/>
    <w:rsid w:val="00627269"/>
    <w:rsid w:val="00637FF7"/>
    <w:rsid w:val="006510D9"/>
    <w:rsid w:val="006649A3"/>
    <w:rsid w:val="006836FF"/>
    <w:rsid w:val="0068778A"/>
    <w:rsid w:val="006D328F"/>
    <w:rsid w:val="007019C9"/>
    <w:rsid w:val="00765734"/>
    <w:rsid w:val="00793C44"/>
    <w:rsid w:val="007B5478"/>
    <w:rsid w:val="007F6CDA"/>
    <w:rsid w:val="007F705B"/>
    <w:rsid w:val="0081709C"/>
    <w:rsid w:val="00844796"/>
    <w:rsid w:val="0087026A"/>
    <w:rsid w:val="00873AF5"/>
    <w:rsid w:val="008837BE"/>
    <w:rsid w:val="008F22C1"/>
    <w:rsid w:val="00953BF0"/>
    <w:rsid w:val="00961A90"/>
    <w:rsid w:val="00966C23"/>
    <w:rsid w:val="009827F8"/>
    <w:rsid w:val="009E46E1"/>
    <w:rsid w:val="00A11BFB"/>
    <w:rsid w:val="00A31C98"/>
    <w:rsid w:val="00A504D5"/>
    <w:rsid w:val="00A603B1"/>
    <w:rsid w:val="00A62BB2"/>
    <w:rsid w:val="00A83EE1"/>
    <w:rsid w:val="00A9080C"/>
    <w:rsid w:val="00AC7A7E"/>
    <w:rsid w:val="00AD2DC7"/>
    <w:rsid w:val="00B64C8A"/>
    <w:rsid w:val="00BC5941"/>
    <w:rsid w:val="00BD2E31"/>
    <w:rsid w:val="00BE5BFF"/>
    <w:rsid w:val="00BF7493"/>
    <w:rsid w:val="00C04B58"/>
    <w:rsid w:val="00C45F7B"/>
    <w:rsid w:val="00C81DCF"/>
    <w:rsid w:val="00C85ED2"/>
    <w:rsid w:val="00CA5198"/>
    <w:rsid w:val="00D0012B"/>
    <w:rsid w:val="00D1663D"/>
    <w:rsid w:val="00D54B95"/>
    <w:rsid w:val="00D642E0"/>
    <w:rsid w:val="00D83533"/>
    <w:rsid w:val="00D87D26"/>
    <w:rsid w:val="00D954BC"/>
    <w:rsid w:val="00DB6FF0"/>
    <w:rsid w:val="00DD7B68"/>
    <w:rsid w:val="00DE4FC7"/>
    <w:rsid w:val="00E04BC7"/>
    <w:rsid w:val="00E54B88"/>
    <w:rsid w:val="00E63558"/>
    <w:rsid w:val="00EC6C43"/>
    <w:rsid w:val="00ED0CFE"/>
    <w:rsid w:val="00ED5811"/>
    <w:rsid w:val="00EF119C"/>
    <w:rsid w:val="00F05B8E"/>
    <w:rsid w:val="00F863A5"/>
    <w:rsid w:val="00F94D33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yazma.admin-smolensk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uaz@admin-smolens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6C33F-F347-42C5-9975-42A96C6F1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Firsov</cp:lastModifiedBy>
  <cp:revision>34</cp:revision>
  <dcterms:created xsi:type="dcterms:W3CDTF">2017-01-10T12:26:00Z</dcterms:created>
  <dcterms:modified xsi:type="dcterms:W3CDTF">2025-02-19T12:43:00Z</dcterms:modified>
</cp:coreProperties>
</file>