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0DC" w:rsidRDefault="007210DC" w:rsidP="007210DC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7210DC">
        <w:rPr>
          <w:b/>
          <w:color w:val="000000"/>
          <w:sz w:val="28"/>
          <w:szCs w:val="28"/>
        </w:rPr>
        <w:t xml:space="preserve">На Цифровой платформе МСП.РФ запущен сервис </w:t>
      </w:r>
    </w:p>
    <w:p w:rsidR="007210DC" w:rsidRDefault="007210DC" w:rsidP="007210DC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210DC">
        <w:rPr>
          <w:b/>
          <w:color w:val="000000"/>
          <w:sz w:val="28"/>
          <w:szCs w:val="28"/>
        </w:rPr>
        <w:t>«Календарь предпринимателя»</w:t>
      </w:r>
    </w:p>
    <w:p w:rsidR="00352D06" w:rsidRDefault="00352D06" w:rsidP="007210DC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52D06" w:rsidRDefault="00352D06" w:rsidP="00352D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1CA">
        <w:rPr>
          <w:rFonts w:ascii="Times New Roman" w:hAnsi="Times New Roman" w:cs="Times New Roman"/>
          <w:sz w:val="28"/>
          <w:szCs w:val="28"/>
        </w:rPr>
        <w:t>Ноябрь</w:t>
      </w:r>
      <w:r>
        <w:rPr>
          <w:rFonts w:ascii="Times New Roman" w:hAnsi="Times New Roman" w:cs="Times New Roman"/>
          <w:sz w:val="28"/>
          <w:szCs w:val="28"/>
        </w:rPr>
        <w:t xml:space="preserve"> – один </w:t>
      </w:r>
      <w:r w:rsidRPr="007661CA">
        <w:rPr>
          <w:rFonts w:ascii="Times New Roman" w:hAnsi="Times New Roman" w:cs="Times New Roman"/>
          <w:sz w:val="28"/>
          <w:szCs w:val="28"/>
        </w:rPr>
        <w:t xml:space="preserve">из относительно </w:t>
      </w:r>
      <w:r>
        <w:rPr>
          <w:rFonts w:ascii="Times New Roman" w:hAnsi="Times New Roman" w:cs="Times New Roman"/>
          <w:sz w:val="28"/>
          <w:szCs w:val="28"/>
        </w:rPr>
        <w:t xml:space="preserve">«тихих» </w:t>
      </w:r>
      <w:r w:rsidRPr="007661CA">
        <w:rPr>
          <w:rFonts w:ascii="Times New Roman" w:hAnsi="Times New Roman" w:cs="Times New Roman"/>
          <w:sz w:val="28"/>
          <w:szCs w:val="28"/>
        </w:rPr>
        <w:t xml:space="preserve">месяцев в году в плане отчетности и сборов. </w:t>
      </w:r>
      <w:r>
        <w:rPr>
          <w:rFonts w:ascii="Times New Roman" w:hAnsi="Times New Roman" w:cs="Times New Roman"/>
          <w:sz w:val="28"/>
          <w:szCs w:val="28"/>
        </w:rPr>
        <w:t xml:space="preserve">Однако, несмотря на это, забывать об отчетных </w:t>
      </w:r>
      <w:r w:rsidRPr="007661CA">
        <w:rPr>
          <w:rFonts w:ascii="Times New Roman" w:hAnsi="Times New Roman" w:cs="Times New Roman"/>
          <w:bCs/>
          <w:sz w:val="28"/>
          <w:szCs w:val="28"/>
        </w:rPr>
        <w:t>датах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нельзя. Чтобы предпринимателям было удобно и просто держать руку на пульсе, Корпорация МСП подготовила ежемесячный </w:t>
      </w:r>
      <w:hyperlink r:id="rId5" w:history="1">
        <w:r w:rsidRPr="007661CA">
          <w:rPr>
            <w:rStyle w:val="a7"/>
            <w:rFonts w:ascii="Times New Roman" w:hAnsi="Times New Roman" w:cs="Times New Roman"/>
            <w:bCs/>
            <w:sz w:val="28"/>
            <w:szCs w:val="28"/>
          </w:rPr>
          <w:t>Календарь предпринимателя</w:t>
        </w:r>
      </w:hyperlink>
      <w:r>
        <w:rPr>
          <w:rStyle w:val="a7"/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52D06" w:rsidRPr="007661CA" w:rsidRDefault="00352D06" w:rsidP="00352D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2D06" w:rsidRPr="007661CA" w:rsidRDefault="00352D06" w:rsidP="00352D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61CA">
        <w:rPr>
          <w:rFonts w:ascii="Times New Roman" w:hAnsi="Times New Roman" w:cs="Times New Roman"/>
          <w:b/>
          <w:bCs/>
          <w:sz w:val="28"/>
          <w:szCs w:val="28"/>
        </w:rPr>
        <w:t xml:space="preserve">До 13 ноября </w:t>
      </w:r>
    </w:p>
    <w:p w:rsidR="00352D06" w:rsidRPr="007661CA" w:rsidRDefault="00352D06" w:rsidP="00352D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1CA">
        <w:rPr>
          <w:rFonts w:ascii="Times New Roman" w:hAnsi="Times New Roman" w:cs="Times New Roman"/>
          <w:bCs/>
          <w:sz w:val="28"/>
          <w:szCs w:val="28"/>
        </w:rPr>
        <w:t>Организации и ИП,</w:t>
      </w:r>
      <w:r w:rsidRPr="007661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61CA">
        <w:rPr>
          <w:rFonts w:ascii="Times New Roman" w:hAnsi="Times New Roman" w:cs="Times New Roman"/>
          <w:sz w:val="28"/>
          <w:szCs w:val="28"/>
          <w:u w:val="single"/>
        </w:rPr>
        <w:t>привлекающие работников</w:t>
      </w:r>
      <w:r w:rsidRPr="007661CA">
        <w:rPr>
          <w:rFonts w:ascii="Times New Roman" w:hAnsi="Times New Roman" w:cs="Times New Roman"/>
          <w:sz w:val="28"/>
          <w:szCs w:val="28"/>
        </w:rPr>
        <w:t xml:space="preserve">, вправе направить в налоговую инспекцию </w:t>
      </w:r>
      <w:r w:rsidRPr="007661CA">
        <w:rPr>
          <w:rFonts w:ascii="Times New Roman" w:hAnsi="Times New Roman" w:cs="Times New Roman"/>
          <w:bCs/>
          <w:sz w:val="28"/>
          <w:szCs w:val="28"/>
        </w:rPr>
        <w:t xml:space="preserve">уведомление для единого налогового платежа о сумме НДФЛ за работников, если подают эти уведомления дважды в месяц. </w:t>
      </w:r>
    </w:p>
    <w:p w:rsidR="00352D06" w:rsidRPr="007661CA" w:rsidRDefault="00352D06" w:rsidP="00352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1CA">
        <w:rPr>
          <w:rFonts w:ascii="Times New Roman" w:hAnsi="Times New Roman" w:cs="Times New Roman"/>
          <w:b/>
          <w:bCs/>
          <w:sz w:val="28"/>
          <w:szCs w:val="28"/>
        </w:rPr>
        <w:t xml:space="preserve">До 15 ноября </w:t>
      </w:r>
      <w:r w:rsidRPr="007661CA">
        <w:rPr>
          <w:rFonts w:ascii="Times New Roman" w:hAnsi="Times New Roman" w:cs="Times New Roman"/>
          <w:bCs/>
          <w:sz w:val="28"/>
          <w:szCs w:val="28"/>
        </w:rPr>
        <w:t>организации и ИП,</w:t>
      </w:r>
      <w:r w:rsidRPr="007661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61CA">
        <w:rPr>
          <w:rFonts w:ascii="Times New Roman" w:hAnsi="Times New Roman" w:cs="Times New Roman"/>
          <w:sz w:val="28"/>
          <w:szCs w:val="28"/>
          <w:u w:val="single"/>
        </w:rPr>
        <w:t>привлекающие работников</w:t>
      </w:r>
      <w:r w:rsidRPr="007661CA">
        <w:rPr>
          <w:rFonts w:ascii="Times New Roman" w:hAnsi="Times New Roman" w:cs="Times New Roman"/>
          <w:sz w:val="28"/>
          <w:szCs w:val="28"/>
        </w:rPr>
        <w:t>, уплачивают страховые взносы в СФР.</w:t>
      </w:r>
    </w:p>
    <w:p w:rsidR="00352D06" w:rsidRPr="007661CA" w:rsidRDefault="00352D06" w:rsidP="00352D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1CA">
        <w:rPr>
          <w:rFonts w:ascii="Times New Roman" w:hAnsi="Times New Roman" w:cs="Times New Roman"/>
          <w:b/>
          <w:bCs/>
          <w:sz w:val="28"/>
          <w:szCs w:val="28"/>
        </w:rPr>
        <w:t xml:space="preserve">До 20 ноября </w:t>
      </w:r>
      <w:r w:rsidRPr="007661CA">
        <w:rPr>
          <w:rFonts w:ascii="Times New Roman" w:hAnsi="Times New Roman" w:cs="Times New Roman"/>
          <w:bCs/>
          <w:sz w:val="28"/>
          <w:szCs w:val="28"/>
          <w:u w:val="single"/>
        </w:rPr>
        <w:t>импорт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е</w:t>
      </w:r>
      <w:r w:rsidRPr="007661CA">
        <w:rPr>
          <w:rFonts w:ascii="Times New Roman" w:hAnsi="Times New Roman" w:cs="Times New Roman"/>
          <w:bCs/>
          <w:sz w:val="28"/>
          <w:szCs w:val="28"/>
          <w:u w:val="single"/>
        </w:rPr>
        <w:t>ры</w:t>
      </w:r>
      <w:r w:rsidRPr="007661CA">
        <w:rPr>
          <w:rFonts w:ascii="Times New Roman" w:hAnsi="Times New Roman" w:cs="Times New Roman"/>
          <w:bCs/>
          <w:sz w:val="28"/>
          <w:szCs w:val="28"/>
        </w:rPr>
        <w:t xml:space="preserve"> товаров из стран ЕАЭС уплачивают косвенные налоги и сдают декларацию в налоговую инспекцию. </w:t>
      </w:r>
    </w:p>
    <w:p w:rsidR="00352D06" w:rsidRPr="007661CA" w:rsidRDefault="00352D06" w:rsidP="00352D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1CA">
        <w:rPr>
          <w:rFonts w:ascii="Times New Roman" w:hAnsi="Times New Roman" w:cs="Times New Roman"/>
          <w:b/>
          <w:bCs/>
          <w:sz w:val="28"/>
          <w:szCs w:val="28"/>
        </w:rPr>
        <w:t>До 27 ноября</w:t>
      </w:r>
      <w:r w:rsidRPr="007661CA">
        <w:rPr>
          <w:rFonts w:ascii="Times New Roman" w:hAnsi="Times New Roman" w:cs="Times New Roman"/>
          <w:bCs/>
          <w:sz w:val="28"/>
          <w:szCs w:val="28"/>
        </w:rPr>
        <w:t>:</w:t>
      </w:r>
    </w:p>
    <w:p w:rsidR="00352D06" w:rsidRPr="007661CA" w:rsidRDefault="00352D06" w:rsidP="00352D06">
      <w:pPr>
        <w:pStyle w:val="a9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661CA">
        <w:rPr>
          <w:sz w:val="28"/>
          <w:szCs w:val="28"/>
        </w:rPr>
        <w:t xml:space="preserve">организации и ИП, </w:t>
      </w:r>
      <w:r w:rsidRPr="007661CA">
        <w:rPr>
          <w:sz w:val="28"/>
          <w:szCs w:val="28"/>
          <w:u w:val="single"/>
        </w:rPr>
        <w:t>привлекающие работников</w:t>
      </w:r>
      <w:r w:rsidRPr="007661CA">
        <w:rPr>
          <w:sz w:val="28"/>
          <w:szCs w:val="28"/>
        </w:rPr>
        <w:t>:</w:t>
      </w:r>
    </w:p>
    <w:p w:rsidR="00352D06" w:rsidRPr="007661CA" w:rsidRDefault="00352D06" w:rsidP="00352D06">
      <w:pPr>
        <w:pStyle w:val="a9"/>
        <w:tabs>
          <w:tab w:val="left" w:pos="426"/>
        </w:tabs>
        <w:spacing w:after="0" w:line="240" w:lineRule="auto"/>
        <w:ind w:left="426" w:firstLine="709"/>
        <w:jc w:val="both"/>
        <w:rPr>
          <w:sz w:val="28"/>
          <w:szCs w:val="28"/>
        </w:rPr>
      </w:pPr>
      <w:r w:rsidRPr="007661CA">
        <w:rPr>
          <w:sz w:val="28"/>
          <w:szCs w:val="28"/>
        </w:rPr>
        <w:t>- направляют уведомление для единого налогового платежа о суммах страховых взносов в налоговую инспекцию и НДФЛ;</w:t>
      </w:r>
    </w:p>
    <w:p w:rsidR="00352D06" w:rsidRPr="007661CA" w:rsidRDefault="00352D06" w:rsidP="00352D06">
      <w:pPr>
        <w:pStyle w:val="a9"/>
        <w:tabs>
          <w:tab w:val="left" w:pos="426"/>
        </w:tabs>
        <w:spacing w:after="0" w:line="240" w:lineRule="auto"/>
        <w:ind w:left="426" w:firstLine="709"/>
        <w:jc w:val="both"/>
        <w:rPr>
          <w:sz w:val="28"/>
          <w:szCs w:val="28"/>
        </w:rPr>
      </w:pPr>
      <w:r w:rsidRPr="007661CA">
        <w:rPr>
          <w:sz w:val="28"/>
          <w:szCs w:val="28"/>
        </w:rPr>
        <w:t>- сдают в налоговую персонифицированные сведения о физлицах;</w:t>
      </w:r>
    </w:p>
    <w:p w:rsidR="00352D06" w:rsidRPr="007661CA" w:rsidRDefault="00352D06" w:rsidP="00352D06">
      <w:pPr>
        <w:pStyle w:val="a9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661CA">
        <w:rPr>
          <w:sz w:val="28"/>
          <w:szCs w:val="28"/>
          <w:u w:val="single"/>
        </w:rPr>
        <w:t>организации на ОСН</w:t>
      </w:r>
      <w:r w:rsidRPr="007661CA">
        <w:rPr>
          <w:sz w:val="28"/>
          <w:szCs w:val="28"/>
        </w:rPr>
        <w:t>, которые перешли на уплату налога по фактической прибыли, сдают декларацию;</w:t>
      </w:r>
    </w:p>
    <w:p w:rsidR="00352D06" w:rsidRPr="007661CA" w:rsidRDefault="00352D06" w:rsidP="00352D06">
      <w:pPr>
        <w:pStyle w:val="a9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661CA">
        <w:rPr>
          <w:sz w:val="28"/>
          <w:szCs w:val="28"/>
          <w:u w:val="single"/>
        </w:rPr>
        <w:t>производители подакцизных товаров</w:t>
      </w:r>
      <w:r w:rsidRPr="007661CA">
        <w:rPr>
          <w:sz w:val="28"/>
          <w:szCs w:val="28"/>
        </w:rPr>
        <w:t xml:space="preserve"> сдают декларацию;</w:t>
      </w:r>
    </w:p>
    <w:p w:rsidR="00352D06" w:rsidRPr="007661CA" w:rsidRDefault="00352D06" w:rsidP="00352D06">
      <w:pPr>
        <w:pStyle w:val="a9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661CA">
        <w:rPr>
          <w:sz w:val="28"/>
          <w:szCs w:val="28"/>
        </w:rPr>
        <w:t xml:space="preserve">организации и ИП </w:t>
      </w:r>
      <w:r w:rsidRPr="007661CA">
        <w:rPr>
          <w:sz w:val="28"/>
          <w:szCs w:val="28"/>
          <w:u w:val="single"/>
        </w:rPr>
        <w:t>на автоматизированной УСН</w:t>
      </w:r>
      <w:r w:rsidRPr="007661CA">
        <w:rPr>
          <w:sz w:val="28"/>
          <w:szCs w:val="28"/>
        </w:rPr>
        <w:t>, уплачивают налог.</w:t>
      </w:r>
    </w:p>
    <w:p w:rsidR="00352D06" w:rsidRPr="007661CA" w:rsidRDefault="00352D06" w:rsidP="00352D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1CA">
        <w:rPr>
          <w:rFonts w:ascii="Times New Roman" w:hAnsi="Times New Roman" w:cs="Times New Roman"/>
          <w:b/>
          <w:bCs/>
          <w:sz w:val="28"/>
          <w:szCs w:val="28"/>
        </w:rPr>
        <w:t>До 28 ноября</w:t>
      </w:r>
      <w:r w:rsidRPr="007661CA">
        <w:rPr>
          <w:rFonts w:ascii="Times New Roman" w:hAnsi="Times New Roman" w:cs="Times New Roman"/>
          <w:bCs/>
          <w:sz w:val="28"/>
          <w:szCs w:val="28"/>
        </w:rPr>
        <w:t>:</w:t>
      </w:r>
    </w:p>
    <w:p w:rsidR="00352D06" w:rsidRPr="007661CA" w:rsidRDefault="00352D06" w:rsidP="00352D06">
      <w:pPr>
        <w:pStyle w:val="a9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7661CA">
        <w:rPr>
          <w:sz w:val="28"/>
          <w:szCs w:val="28"/>
          <w:u w:val="single"/>
        </w:rPr>
        <w:t>самозанятые</w:t>
      </w:r>
      <w:proofErr w:type="spellEnd"/>
      <w:r w:rsidRPr="007661CA">
        <w:rPr>
          <w:sz w:val="28"/>
          <w:szCs w:val="28"/>
        </w:rPr>
        <w:t xml:space="preserve"> уплачивают НПД;</w:t>
      </w:r>
    </w:p>
    <w:p w:rsidR="00352D06" w:rsidRPr="007661CA" w:rsidRDefault="00352D06" w:rsidP="00352D06">
      <w:pPr>
        <w:pStyle w:val="a9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661CA">
        <w:rPr>
          <w:sz w:val="28"/>
          <w:szCs w:val="28"/>
        </w:rPr>
        <w:t xml:space="preserve">организации и ИП, </w:t>
      </w:r>
      <w:r w:rsidRPr="007661CA">
        <w:rPr>
          <w:sz w:val="28"/>
          <w:szCs w:val="28"/>
          <w:u w:val="single"/>
        </w:rPr>
        <w:t>привлекающие работников</w:t>
      </w:r>
      <w:r w:rsidRPr="007661CA">
        <w:rPr>
          <w:sz w:val="28"/>
          <w:szCs w:val="28"/>
        </w:rPr>
        <w:t>, уплачивают за них НДФЛ и страховые взносы;</w:t>
      </w:r>
    </w:p>
    <w:p w:rsidR="00352D06" w:rsidRPr="007661CA" w:rsidRDefault="00352D06" w:rsidP="00352D06">
      <w:pPr>
        <w:pStyle w:val="a9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661CA">
        <w:rPr>
          <w:sz w:val="28"/>
          <w:szCs w:val="28"/>
          <w:u w:val="single"/>
        </w:rPr>
        <w:t>организации и ИП на ОСН и ЕСХН</w:t>
      </w:r>
      <w:r w:rsidRPr="007661CA">
        <w:rPr>
          <w:sz w:val="28"/>
          <w:szCs w:val="28"/>
        </w:rPr>
        <w:t xml:space="preserve"> уплачивают НДС (если не используют освобождение по п. 1 ст. 145 НК);</w:t>
      </w:r>
    </w:p>
    <w:p w:rsidR="00352D06" w:rsidRPr="007661CA" w:rsidRDefault="00352D06" w:rsidP="00352D06">
      <w:pPr>
        <w:pStyle w:val="a9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661CA">
        <w:rPr>
          <w:sz w:val="28"/>
          <w:szCs w:val="28"/>
          <w:u w:val="single"/>
        </w:rPr>
        <w:t>организации на ОСН</w:t>
      </w:r>
      <w:r w:rsidRPr="007661CA">
        <w:rPr>
          <w:sz w:val="28"/>
          <w:szCs w:val="28"/>
        </w:rPr>
        <w:t xml:space="preserve"> уплачивают аванс по налогу на прибыль (если не платят их поквартально по п. 3 ст. 286 НК).</w:t>
      </w:r>
    </w:p>
    <w:p w:rsidR="00352D06" w:rsidRPr="007661CA" w:rsidRDefault="00352D06" w:rsidP="00352D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2D06" w:rsidRPr="00352D06" w:rsidRDefault="00352D06" w:rsidP="00352D0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52D06">
        <w:rPr>
          <w:rFonts w:ascii="Times New Roman" w:hAnsi="Times New Roman" w:cs="Times New Roman"/>
          <w:iCs/>
          <w:color w:val="000000"/>
          <w:sz w:val="28"/>
          <w:szCs w:val="28"/>
        </w:rPr>
        <w:t>Не пропустить </w:t>
      </w:r>
      <w:r w:rsidRPr="00352D06">
        <w:rPr>
          <w:rFonts w:ascii="Times New Roman" w:hAnsi="Times New Roman" w:cs="Times New Roman"/>
          <w:iCs/>
          <w:sz w:val="28"/>
          <w:szCs w:val="28"/>
        </w:rPr>
        <w:t>даты</w:t>
      </w:r>
      <w:r w:rsidRPr="00352D0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уплаты налогов и сдачи отчетности поможет специальный сервис «</w:t>
      </w:r>
      <w:hyperlink r:id="rId6" w:history="1">
        <w:r w:rsidRPr="00352D06">
          <w:rPr>
            <w:rStyle w:val="a7"/>
            <w:rFonts w:ascii="Times New Roman" w:hAnsi="Times New Roman" w:cs="Times New Roman"/>
            <w:iCs/>
            <w:sz w:val="28"/>
            <w:szCs w:val="28"/>
          </w:rPr>
          <w:t>Календарь предпринимателя</w:t>
        </w:r>
      </w:hyperlink>
      <w:r w:rsidRPr="00352D06">
        <w:rPr>
          <w:rStyle w:val="a7"/>
          <w:rFonts w:ascii="Times New Roman" w:hAnsi="Times New Roman" w:cs="Times New Roman"/>
          <w:iCs/>
          <w:sz w:val="28"/>
          <w:szCs w:val="28"/>
        </w:rPr>
        <w:t>»</w:t>
      </w:r>
      <w:r w:rsidRPr="00352D0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 на Цифровой платформе МСП.РФ. Его можно настроить под свой бизнес, и он сам сформирует события в нужные даты и пришлет напоминания на электронную почту. </w:t>
      </w:r>
    </w:p>
    <w:p w:rsidR="00352D06" w:rsidRPr="00352D06" w:rsidRDefault="00352D06" w:rsidP="00352D0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52D0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Сейчас в «Календаре предпринимателя» отображаются налоговые события: сроки уплаты налогов, сборов и страховых взносов, сроки сдачи отчетности. Пользователи также узнают о событиях Цифровой платформы: встречах с наставниками, мероприятиях из сервиса «Бизнес-обучение». Плюс каждый предприниматель может добавить личные события: встречи и мероприятия. В </w:t>
      </w:r>
      <w:r w:rsidRPr="00352D06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ближайшее время в календарь будут интегрированы события других сервисов МСП.РФ.</w:t>
      </w:r>
    </w:p>
    <w:p w:rsidR="00352D06" w:rsidRPr="00352D06" w:rsidRDefault="00352D06" w:rsidP="00352D0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52D06">
        <w:rPr>
          <w:rFonts w:ascii="Times New Roman" w:hAnsi="Times New Roman" w:cs="Times New Roman"/>
          <w:iCs/>
          <w:color w:val="000000"/>
          <w:sz w:val="28"/>
          <w:szCs w:val="28"/>
        </w:rPr>
        <w:t>Интерфейс сервиса позволяет составлять и просматривать планы на день, неделю или месяц, визуально разделять разные события, сортировать их по типу и т.д. Он доступен как на МСП.РФ, так и может быть экспортирован в другие программные продукты.</w:t>
      </w:r>
    </w:p>
    <w:p w:rsidR="007210DC" w:rsidRDefault="007210DC" w:rsidP="007210DC">
      <w:pPr>
        <w:pStyle w:val="a6"/>
        <w:shd w:val="clear" w:color="auto" w:fill="FFFFFF"/>
        <w:spacing w:before="0" w:beforeAutospacing="0" w:after="0" w:afterAutospacing="0"/>
        <w:jc w:val="both"/>
        <w:rPr>
          <w:rFonts w:ascii="Golos Text" w:hAnsi="Golos Text"/>
          <w:color w:val="000000"/>
          <w:sz w:val="30"/>
          <w:szCs w:val="30"/>
        </w:rPr>
      </w:pPr>
    </w:p>
    <w:p w:rsidR="007210DC" w:rsidRPr="007210DC" w:rsidRDefault="007210DC" w:rsidP="00352D06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210DC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Напомним, Цифровая платформа МСП.РФ — это государственная платформа поддержки предпринимателей и тех, кто планирует начать свой бизнес. Она разработана Корпорацией МСП совместно с Минэкономразвития при участии самих предпринимателей, чтобы дать доступ ко всем необходимым сервисам и мерам поддержки в одном месте. Развивается в соответствии с нацпроектом </w:t>
      </w:r>
      <w:r w:rsidR="00A96097">
        <w:rPr>
          <w:i/>
          <w:iCs/>
          <w:color w:val="000000"/>
          <w:sz w:val="28"/>
          <w:szCs w:val="28"/>
          <w:bdr w:val="none" w:sz="0" w:space="0" w:color="auto" w:frame="1"/>
        </w:rPr>
        <w:t>«Малое и среднее предпринимательство»</w:t>
      </w:r>
      <w:r w:rsidRPr="007210DC">
        <w:rPr>
          <w:i/>
          <w:iCs/>
          <w:color w:val="000000"/>
          <w:sz w:val="28"/>
          <w:szCs w:val="28"/>
          <w:bdr w:val="none" w:sz="0" w:space="0" w:color="auto" w:frame="1"/>
        </w:rPr>
        <w:t>, который курирует первый вице-премьер Андрей Белоусов. Сегодня пользователям во всех регионах доступно более 20 федеральных сервисов.</w:t>
      </w:r>
    </w:p>
    <w:p w:rsidR="00107A3F" w:rsidRDefault="00107A3F" w:rsidP="007210DC">
      <w:pPr>
        <w:spacing w:line="240" w:lineRule="auto"/>
        <w:jc w:val="both"/>
      </w:pPr>
    </w:p>
    <w:sectPr w:rsidR="00107A3F" w:rsidSect="007210D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olo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D72D8"/>
    <w:multiLevelType w:val="hybridMultilevel"/>
    <w:tmpl w:val="867E0066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B8"/>
    <w:rsid w:val="000705B8"/>
    <w:rsid w:val="00107A3F"/>
    <w:rsid w:val="00344D3A"/>
    <w:rsid w:val="00352D06"/>
    <w:rsid w:val="007210DC"/>
    <w:rsid w:val="00A14702"/>
    <w:rsid w:val="00A9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97F29-FC48-4D0E-973C-31C59B31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702"/>
  </w:style>
  <w:style w:type="paragraph" w:styleId="1">
    <w:name w:val="heading 1"/>
    <w:basedOn w:val="a"/>
    <w:next w:val="a"/>
    <w:link w:val="10"/>
    <w:uiPriority w:val="9"/>
    <w:qFormat/>
    <w:rsid w:val="00A14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147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A147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A14702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72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210D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210DC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352D06"/>
    <w:pPr>
      <w:spacing w:after="200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3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l1agf.xn--p1ai/calendar/promo/" TargetMode="External"/><Relationship Id="rId5" Type="http://schemas.openxmlformats.org/officeDocument/2006/relationships/hyperlink" Target="https://&#1084;&#1089;&#1087;.&#1088;&#1092;/calendar/prom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Паненкова Тамара Владимировна</dc:creator>
  <cp:keywords/>
  <dc:description/>
  <cp:lastModifiedBy>Ольга Викторовна Кириллова</cp:lastModifiedBy>
  <cp:revision>5</cp:revision>
  <dcterms:created xsi:type="dcterms:W3CDTF">2023-10-30T08:48:00Z</dcterms:created>
  <dcterms:modified xsi:type="dcterms:W3CDTF">2023-10-31T08:27:00Z</dcterms:modified>
</cp:coreProperties>
</file>