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84" w:rsidRDefault="00760B6E" w:rsidP="00760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00B24" w:rsidRDefault="00700B24" w:rsidP="00760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0B6E" w:rsidRDefault="00760B6E" w:rsidP="00760B6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ВЯЗЕМСКИЙ </w:t>
      </w:r>
      <w:r w:rsidR="00502124">
        <w:rPr>
          <w:rFonts w:ascii="Times New Roman" w:hAnsi="Times New Roman"/>
          <w:sz w:val="36"/>
          <w:szCs w:val="36"/>
        </w:rPr>
        <w:t>ОКРУЖНОЙ</w:t>
      </w:r>
      <w:r>
        <w:rPr>
          <w:rFonts w:ascii="Times New Roman" w:hAnsi="Times New Roman"/>
          <w:sz w:val="36"/>
          <w:szCs w:val="36"/>
        </w:rPr>
        <w:t xml:space="preserve"> СОВЕТ ДЕПУТАТОВ</w:t>
      </w:r>
    </w:p>
    <w:p w:rsidR="00760B6E" w:rsidRPr="00676784" w:rsidRDefault="00760B6E" w:rsidP="00760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B6E" w:rsidRDefault="00760B6E" w:rsidP="00760B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85"/>
        <w:gridCol w:w="4753"/>
      </w:tblGrid>
      <w:tr w:rsidR="00760B6E" w:rsidTr="00760B6E">
        <w:tc>
          <w:tcPr>
            <w:tcW w:w="5069" w:type="dxa"/>
            <w:hideMark/>
          </w:tcPr>
          <w:p w:rsidR="00760B6E" w:rsidRDefault="00BD2562" w:rsidP="007A7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760B6E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760B6E">
              <w:rPr>
                <w:rFonts w:ascii="Times New Roman" w:hAnsi="Times New Roman"/>
                <w:sz w:val="28"/>
                <w:szCs w:val="28"/>
              </w:rPr>
              <w:t>.202</w:t>
            </w:r>
            <w:r w:rsidR="0050212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№______</w:t>
            </w:r>
          </w:p>
        </w:tc>
        <w:tc>
          <w:tcPr>
            <w:tcW w:w="5069" w:type="dxa"/>
            <w:hideMark/>
          </w:tcPr>
          <w:p w:rsidR="00760B6E" w:rsidRDefault="00760B6E" w:rsidP="00BD2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0B6E" w:rsidRPr="007A73DE" w:rsidRDefault="00760B6E" w:rsidP="00760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</w:tblGrid>
      <w:tr w:rsidR="00760B6E" w:rsidTr="00700B24">
        <w:tc>
          <w:tcPr>
            <w:tcW w:w="4361" w:type="dxa"/>
            <w:hideMark/>
          </w:tcPr>
          <w:p w:rsidR="00700B24" w:rsidRDefault="00700B24" w:rsidP="00BD25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D2562" w:rsidRPr="00BD2562" w:rsidRDefault="00BD2562" w:rsidP="0070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562">
              <w:rPr>
                <w:rFonts w:ascii="Times New Roman" w:hAnsi="Times New Roman"/>
                <w:sz w:val="28"/>
              </w:rPr>
              <w:t>О внесении изменений в</w:t>
            </w:r>
            <w:r w:rsidR="008F0771">
              <w:rPr>
                <w:rFonts w:ascii="Times New Roman" w:hAnsi="Times New Roman"/>
                <w:sz w:val="28"/>
              </w:rPr>
              <w:t xml:space="preserve"> </w:t>
            </w:r>
            <w:r w:rsidR="00082DC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решение </w:t>
            </w:r>
            <w:r w:rsidR="00082DCA" w:rsidRPr="00BD25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Вяземск</w:t>
            </w:r>
            <w:r w:rsidR="00082D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8F0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21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окружног</w:t>
            </w:r>
            <w:r w:rsidR="00082D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082DCA" w:rsidRPr="00BD25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Совет</w:t>
            </w:r>
            <w:r w:rsidR="00082D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082DCA" w:rsidRPr="00BD25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депутатов </w:t>
            </w:r>
            <w:r w:rsidR="00502124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082DCA" w:rsidRPr="00BD2562">
              <w:rPr>
                <w:rFonts w:ascii="Times New Roman" w:hAnsi="Times New Roman"/>
                <w:sz w:val="28"/>
                <w:szCs w:val="28"/>
              </w:rPr>
              <w:t>.</w:t>
            </w:r>
            <w:r w:rsidR="00502124">
              <w:rPr>
                <w:rFonts w:ascii="Times New Roman" w:hAnsi="Times New Roman"/>
                <w:sz w:val="28"/>
                <w:szCs w:val="28"/>
              </w:rPr>
              <w:t>12.2024</w:t>
            </w:r>
            <w:r w:rsidR="00082DCA" w:rsidRPr="00BD256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02124">
              <w:rPr>
                <w:rFonts w:ascii="Times New Roman" w:hAnsi="Times New Roman"/>
                <w:sz w:val="28"/>
                <w:szCs w:val="28"/>
              </w:rPr>
              <w:t>98</w:t>
            </w:r>
            <w:r w:rsidR="00082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77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="008F077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82DC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700B24" w:rsidRPr="00700B24">
              <w:rPr>
                <w:rFonts w:ascii="Times New Roman" w:hAnsi="Times New Roman"/>
                <w:sz w:val="28"/>
                <w:szCs w:val="28"/>
              </w:rPr>
              <w:t>Об утверждении Положения о муниципальном земельном контроле в границах муниципального образования «Вяземский муниципальный округ» Смоленской области</w:t>
            </w:r>
            <w:r w:rsidR="00082DCA">
              <w:rPr>
                <w:rFonts w:ascii="Times New Roman" w:hAnsi="Times New Roman"/>
                <w:sz w:val="28"/>
              </w:rPr>
              <w:t>»</w:t>
            </w:r>
          </w:p>
          <w:p w:rsidR="00760B6E" w:rsidRDefault="00760B6E" w:rsidP="00BD25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00B24" w:rsidRDefault="00700B24" w:rsidP="0070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0B24" w:rsidRPr="00700B24" w:rsidRDefault="00700B24" w:rsidP="00BD2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0B2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Земельны</w:t>
      </w:r>
      <w:r w:rsidRPr="00700B24">
        <w:rPr>
          <w:rFonts w:ascii="Times New Roman" w:hAnsi="Times New Roman"/>
          <w:sz w:val="28"/>
          <w:szCs w:val="28"/>
        </w:rPr>
        <w:t>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«Вяземский муниципальный округ» Смоленской области, Вяземский окружной Совет депутатов</w:t>
      </w:r>
    </w:p>
    <w:p w:rsidR="00700B24" w:rsidRPr="00BD2562" w:rsidRDefault="00700B24" w:rsidP="00BD2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0B6E" w:rsidRDefault="00BD2562" w:rsidP="00BD25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BD25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676784" w:rsidRPr="007A73DE" w:rsidRDefault="00676784" w:rsidP="00760B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0B6E" w:rsidRDefault="00760B6E" w:rsidP="006801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D2562" w:rsidRPr="00BD256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A40EC" w:rsidRPr="00BD2562">
        <w:rPr>
          <w:rFonts w:ascii="Times New Roman" w:eastAsia="Times New Roman" w:hAnsi="Times New Roman"/>
          <w:sz w:val="28"/>
          <w:szCs w:val="28"/>
          <w:lang w:bidi="en-US"/>
        </w:rPr>
        <w:t>Положени</w:t>
      </w:r>
      <w:r w:rsidR="00AA40EC">
        <w:rPr>
          <w:rFonts w:ascii="Times New Roman" w:eastAsia="Times New Roman" w:hAnsi="Times New Roman"/>
          <w:sz w:val="28"/>
          <w:szCs w:val="28"/>
          <w:lang w:bidi="en-US"/>
        </w:rPr>
        <w:t>е</w:t>
      </w:r>
      <w:r w:rsidR="00AA40EC">
        <w:rPr>
          <w:rFonts w:ascii="Times New Roman" w:hAnsi="Times New Roman"/>
          <w:sz w:val="28"/>
        </w:rPr>
        <w:t xml:space="preserve"> о муниципальном земельном контроле в границах муниципального образования «Вяземский муниципальный округ» Смоленской области, утвержденное</w:t>
      </w:r>
      <w:r w:rsidR="00862D42">
        <w:rPr>
          <w:rFonts w:ascii="Times New Roman" w:hAnsi="Times New Roman"/>
          <w:sz w:val="28"/>
        </w:rPr>
        <w:t xml:space="preserve"> 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AA40E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62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DCA" w:rsidRPr="00BD25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Вяземск</w:t>
      </w:r>
      <w:r w:rsidR="00082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862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окружног</w:t>
      </w:r>
      <w:r w:rsidR="00082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82DCA" w:rsidRPr="00BD25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</w:t>
      </w:r>
      <w:r w:rsidR="00082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82DCA" w:rsidRPr="00BD25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</w:t>
      </w:r>
      <w:r w:rsidR="00AA40EC">
        <w:rPr>
          <w:rFonts w:ascii="Times New Roman" w:hAnsi="Times New Roman"/>
          <w:sz w:val="28"/>
        </w:rPr>
        <w:t>»</w:t>
      </w:r>
      <w:r w:rsidR="00862D42">
        <w:rPr>
          <w:rFonts w:ascii="Times New Roman" w:hAnsi="Times New Roman"/>
          <w:sz w:val="28"/>
        </w:rPr>
        <w:t xml:space="preserve"> </w:t>
      </w:r>
      <w:r w:rsidR="00502124">
        <w:rPr>
          <w:rFonts w:ascii="Times New Roman" w:hAnsi="Times New Roman"/>
          <w:sz w:val="28"/>
          <w:szCs w:val="28"/>
        </w:rPr>
        <w:t>от 25</w:t>
      </w:r>
      <w:r w:rsidR="00082DCA" w:rsidRPr="00BD2562">
        <w:rPr>
          <w:rFonts w:ascii="Times New Roman" w:hAnsi="Times New Roman"/>
          <w:sz w:val="28"/>
          <w:szCs w:val="28"/>
        </w:rPr>
        <w:t>.</w:t>
      </w:r>
      <w:r w:rsidR="00502124">
        <w:rPr>
          <w:rFonts w:ascii="Times New Roman" w:hAnsi="Times New Roman"/>
          <w:sz w:val="28"/>
          <w:szCs w:val="28"/>
        </w:rPr>
        <w:t>12.2024</w:t>
      </w:r>
      <w:r w:rsidR="00082DCA" w:rsidRPr="00BD2562">
        <w:rPr>
          <w:rFonts w:ascii="Times New Roman" w:hAnsi="Times New Roman"/>
          <w:sz w:val="28"/>
          <w:szCs w:val="28"/>
        </w:rPr>
        <w:t xml:space="preserve"> № </w:t>
      </w:r>
      <w:r w:rsidR="00502124">
        <w:rPr>
          <w:rFonts w:ascii="Times New Roman" w:hAnsi="Times New Roman"/>
          <w:sz w:val="28"/>
          <w:szCs w:val="28"/>
        </w:rPr>
        <w:t>98</w:t>
      </w:r>
      <w:r w:rsidR="00862D42">
        <w:rPr>
          <w:rFonts w:ascii="Times New Roman" w:hAnsi="Times New Roman"/>
          <w:sz w:val="28"/>
          <w:szCs w:val="28"/>
        </w:rPr>
        <w:t xml:space="preserve"> 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862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62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0E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003C17" w:rsidRDefault="00003C17" w:rsidP="00680139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82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700B24">
        <w:rPr>
          <w:rFonts w:ascii="Times New Roman" w:hAnsi="Times New Roman"/>
          <w:bCs/>
          <w:sz w:val="28"/>
          <w:szCs w:val="28"/>
        </w:rPr>
        <w:t>приложение № 3</w:t>
      </w:r>
      <w:r w:rsidRPr="003D5222">
        <w:rPr>
          <w:rFonts w:ascii="Times New Roman" w:hAnsi="Times New Roman"/>
          <w:bCs/>
          <w:sz w:val="28"/>
          <w:szCs w:val="28"/>
        </w:rPr>
        <w:t xml:space="preserve"> Положения изложить в </w:t>
      </w:r>
      <w:r>
        <w:rPr>
          <w:rFonts w:ascii="Times New Roman" w:hAnsi="Times New Roman"/>
          <w:bCs/>
          <w:sz w:val="28"/>
          <w:szCs w:val="28"/>
        </w:rPr>
        <w:t>новой</w:t>
      </w:r>
      <w:r w:rsidRPr="003D5222">
        <w:rPr>
          <w:rFonts w:ascii="Times New Roman" w:hAnsi="Times New Roman"/>
          <w:bCs/>
          <w:sz w:val="28"/>
          <w:szCs w:val="28"/>
        </w:rPr>
        <w:t xml:space="preserve">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95C59" w:rsidRPr="006D6FC2" w:rsidRDefault="00680139" w:rsidP="00495C59">
      <w:pPr>
        <w:tabs>
          <w:tab w:val="left" w:pos="321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3C17" w:rsidRPr="007D1744">
        <w:rPr>
          <w:rFonts w:ascii="Times New Roman" w:hAnsi="Times New Roman"/>
          <w:sz w:val="28"/>
          <w:szCs w:val="28"/>
        </w:rPr>
        <w:t>«</w:t>
      </w:r>
      <w:r w:rsidR="00495C59" w:rsidRPr="006D6FC2">
        <w:rPr>
          <w:rFonts w:ascii="Times New Roman" w:eastAsia="Times New Roman" w:hAnsi="Times New Roman"/>
          <w:sz w:val="28"/>
          <w:szCs w:val="28"/>
          <w:lang w:eastAsia="ru-RU"/>
        </w:rPr>
        <w:t>ИНДИКАТОРЫ РИСКА</w:t>
      </w:r>
    </w:p>
    <w:p w:rsidR="00495C59" w:rsidRPr="00495C59" w:rsidRDefault="00495C59" w:rsidP="00495C59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6D6F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нарушений требований земельного законодательства, используемые для принятия решения о необходимости проведения внеплановых проверок при осуществлении Администрацией муниципального образования «Вяземский муниципальный округ» Смоленской области муниципального земельного контроля</w:t>
      </w:r>
    </w:p>
    <w:p w:rsidR="007D1744" w:rsidRPr="002626EB" w:rsidRDefault="00495C59" w:rsidP="0068013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7D1744" w:rsidRPr="00CF6FE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</w:t>
      </w:r>
      <w:r w:rsidR="0068013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="00CF6FE1" w:rsidRPr="00CF6FE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6801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D1744" w:rsidRPr="00CF6FE1">
        <w:rPr>
          <w:rFonts w:ascii="Times New Roman" w:hAnsi="Times New Roman" w:cs="Times New Roman"/>
          <w:sz w:val="28"/>
          <w:szCs w:val="28"/>
          <w:lang w:val="ru-RU"/>
        </w:rPr>
        <w:t xml:space="preserve">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="007D1744" w:rsidRPr="00CF6FE1">
        <w:rPr>
          <w:rFonts w:ascii="Times New Roman" w:hAnsi="Times New Roman" w:cs="Times New Roman"/>
          <w:sz w:val="28"/>
          <w:szCs w:val="28"/>
          <w:lang w:val="ru-RU"/>
        </w:rPr>
        <w:t>квадратической</w:t>
      </w:r>
      <w:proofErr w:type="spellEnd"/>
      <w:r w:rsidR="007D1744" w:rsidRPr="00CF6FE1">
        <w:rPr>
          <w:rFonts w:ascii="Times New Roman" w:hAnsi="Times New Roman" w:cs="Times New Roman"/>
          <w:sz w:val="28"/>
          <w:szCs w:val="28"/>
          <w:lang w:val="ru-RU"/>
        </w:rPr>
        <w:t xml:space="preserve"> погрешности) определения координат характерных </w:t>
      </w:r>
      <w:r w:rsidR="007D1744" w:rsidRPr="00CF6FE1">
        <w:rPr>
          <w:rFonts w:ascii="Times New Roman" w:hAnsi="Times New Roman" w:cs="Times New Roman"/>
          <w:sz w:val="28"/>
          <w:szCs w:val="28"/>
          <w:lang w:val="ru-RU"/>
        </w:rPr>
        <w:lastRenderedPageBreak/>
        <w:t>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</w:t>
      </w:r>
      <w:r w:rsidR="00C02F46" w:rsidRPr="00CF6FE1">
        <w:rPr>
          <w:rFonts w:ascii="Times New Roman" w:hAnsi="Times New Roman" w:cs="Times New Roman"/>
          <w:sz w:val="28"/>
          <w:szCs w:val="28"/>
          <w:lang w:val="ru-RU"/>
        </w:rPr>
        <w:t xml:space="preserve">жения, помещения, </w:t>
      </w:r>
      <w:proofErr w:type="spellStart"/>
      <w:r w:rsidR="00C02F46" w:rsidRPr="00CF6FE1">
        <w:rPr>
          <w:rFonts w:ascii="Times New Roman" w:hAnsi="Times New Roman" w:cs="Times New Roman"/>
          <w:sz w:val="28"/>
          <w:szCs w:val="28"/>
          <w:lang w:val="ru-RU"/>
        </w:rPr>
        <w:t>машино</w:t>
      </w:r>
      <w:proofErr w:type="spellEnd"/>
      <w:r w:rsidR="00C02F46" w:rsidRPr="00CF6FE1">
        <w:rPr>
          <w:rFonts w:ascii="Times New Roman" w:hAnsi="Times New Roman" w:cs="Times New Roman"/>
          <w:sz w:val="28"/>
          <w:szCs w:val="28"/>
          <w:lang w:val="ru-RU"/>
        </w:rPr>
        <w:t>-места»</w:t>
      </w:r>
      <w:r w:rsidR="00262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26EB" w:rsidRPr="002626EB">
        <w:rPr>
          <w:lang w:val="ru-RU"/>
        </w:rPr>
        <w:t xml:space="preserve"> </w:t>
      </w:r>
      <w:r w:rsidR="002626EB" w:rsidRPr="002626EB">
        <w:rPr>
          <w:rFonts w:ascii="Times New Roman" w:hAnsi="Times New Roman" w:cs="Times New Roman"/>
          <w:sz w:val="28"/>
          <w:szCs w:val="28"/>
          <w:lang w:val="ru-RU"/>
        </w:rPr>
        <w:t>на основании данных ФГИС ЕЦП НСПД и единого государственного реестра недвижимости (ЕГРН).</w:t>
      </w:r>
    </w:p>
    <w:p w:rsidR="00C32B1D" w:rsidRDefault="00C32B1D" w:rsidP="008F0B9C">
      <w:pPr>
        <w:pStyle w:val="Default"/>
        <w:numPr>
          <w:ilvl w:val="0"/>
          <w:numId w:val="4"/>
        </w:numPr>
        <w:ind w:left="0" w:firstLine="426"/>
        <w:jc w:val="both"/>
        <w:rPr>
          <w:color w:val="auto"/>
          <w:sz w:val="28"/>
          <w:szCs w:val="28"/>
        </w:rPr>
      </w:pPr>
      <w:r w:rsidRPr="00C32B1D">
        <w:rPr>
          <w:sz w:val="28"/>
          <w:szCs w:val="28"/>
        </w:rPr>
        <w:t xml:space="preserve">Факт нахождения в собственности у физического лица одного или нескольких земельных участков общей площадью не менее </w:t>
      </w:r>
      <w:r w:rsidR="00773541" w:rsidRPr="00773541">
        <w:rPr>
          <w:iCs/>
          <w:color w:val="auto"/>
          <w:sz w:val="28"/>
          <w:szCs w:val="28"/>
        </w:rPr>
        <w:t>4</w:t>
      </w:r>
      <w:r>
        <w:rPr>
          <w:i/>
          <w:iCs/>
          <w:color w:val="auto"/>
          <w:sz w:val="28"/>
          <w:szCs w:val="28"/>
        </w:rPr>
        <w:t xml:space="preserve"> </w:t>
      </w:r>
      <w:r w:rsidRPr="00C32B1D">
        <w:rPr>
          <w:color w:val="auto"/>
          <w:sz w:val="28"/>
          <w:szCs w:val="28"/>
        </w:rPr>
        <w:t xml:space="preserve">гектаров при одновременном наличии следующих условий: </w:t>
      </w:r>
    </w:p>
    <w:p w:rsidR="00C32B1D" w:rsidRDefault="00C32B1D" w:rsidP="008F0B9C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C32B1D">
        <w:rPr>
          <w:color w:val="auto"/>
          <w:sz w:val="28"/>
          <w:szCs w:val="28"/>
        </w:rPr>
        <w:t xml:space="preserve">1) каждый из указанных участков находится в собственности более трех лет; </w:t>
      </w:r>
    </w:p>
    <w:p w:rsidR="00C32B1D" w:rsidRDefault="00C32B1D" w:rsidP="008F0B9C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C32B1D">
        <w:rPr>
          <w:color w:val="auto"/>
          <w:sz w:val="28"/>
          <w:szCs w:val="28"/>
        </w:rPr>
        <w:t xml:space="preserve">2) лицо имеет постоянную регистрацию на территории иного субъекта Российской Федерации, не имеющего общую административную границу с земельным участком; </w:t>
      </w:r>
    </w:p>
    <w:p w:rsidR="00773541" w:rsidRDefault="00C32B1D" w:rsidP="00773541">
      <w:pPr>
        <w:pStyle w:val="Default"/>
        <w:ind w:firstLine="426"/>
        <w:jc w:val="both"/>
        <w:rPr>
          <w:sz w:val="28"/>
          <w:szCs w:val="28"/>
        </w:rPr>
      </w:pPr>
      <w:r w:rsidRPr="00C32B1D">
        <w:rPr>
          <w:color w:val="auto"/>
          <w:sz w:val="28"/>
          <w:szCs w:val="28"/>
        </w:rPr>
        <w:t>3) земельные участки не переданы во владение или пользование иным лицам по договорам, подлежащим регистрации по данным</w:t>
      </w:r>
      <w:r w:rsidR="00773541" w:rsidRPr="00773541">
        <w:t xml:space="preserve"> </w:t>
      </w:r>
      <w:r w:rsidR="00773541" w:rsidRPr="00773541">
        <w:rPr>
          <w:sz w:val="28"/>
          <w:szCs w:val="28"/>
        </w:rPr>
        <w:t>из единого государственного реестра недвижимости (ЕГРН).</w:t>
      </w:r>
    </w:p>
    <w:p w:rsidR="00773541" w:rsidRDefault="00773541" w:rsidP="00773541">
      <w:pPr>
        <w:pStyle w:val="Default"/>
        <w:ind w:firstLine="426"/>
        <w:jc w:val="both"/>
        <w:rPr>
          <w:sz w:val="28"/>
          <w:szCs w:val="28"/>
        </w:rPr>
      </w:pPr>
      <w:r w:rsidRPr="00773541">
        <w:rPr>
          <w:sz w:val="28"/>
          <w:szCs w:val="28"/>
        </w:rPr>
        <w:t>3.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основании открытых данных ФГИС ЕЦП НСПД, ЕФИС ЗСН и ФГИС «Зерно», периодичность их оценки</w:t>
      </w:r>
      <w:r w:rsidR="00A77589">
        <w:rPr>
          <w:sz w:val="28"/>
          <w:szCs w:val="28"/>
        </w:rPr>
        <w:t xml:space="preserve">: почвенное и геоботаническое - </w:t>
      </w:r>
      <w:r w:rsidRPr="00773541">
        <w:rPr>
          <w:sz w:val="28"/>
          <w:szCs w:val="28"/>
        </w:rPr>
        <w:t>не реже 1 раза в 15 лет; агрохимическ</w:t>
      </w:r>
      <w:r w:rsidR="00A77589">
        <w:rPr>
          <w:sz w:val="28"/>
          <w:szCs w:val="28"/>
        </w:rPr>
        <w:t xml:space="preserve">ое и </w:t>
      </w:r>
      <w:proofErr w:type="spellStart"/>
      <w:r w:rsidR="00A77589">
        <w:rPr>
          <w:sz w:val="28"/>
          <w:szCs w:val="28"/>
        </w:rPr>
        <w:t>экологотоксикологическое</w:t>
      </w:r>
      <w:proofErr w:type="spellEnd"/>
      <w:r w:rsidR="00A77589">
        <w:rPr>
          <w:sz w:val="28"/>
          <w:szCs w:val="28"/>
        </w:rPr>
        <w:t xml:space="preserve"> - </w:t>
      </w:r>
      <w:r w:rsidRPr="00773541">
        <w:rPr>
          <w:sz w:val="28"/>
          <w:szCs w:val="28"/>
        </w:rPr>
        <w:t>не реже 1</w:t>
      </w:r>
      <w:r w:rsidR="00A77589">
        <w:rPr>
          <w:sz w:val="28"/>
          <w:szCs w:val="28"/>
        </w:rPr>
        <w:t xml:space="preserve"> раза в 5 лет; фитосанитарное - </w:t>
      </w:r>
      <w:r w:rsidRPr="00773541">
        <w:rPr>
          <w:sz w:val="28"/>
          <w:szCs w:val="28"/>
        </w:rPr>
        <w:t>ежегодно в вегетационный период.</w:t>
      </w:r>
    </w:p>
    <w:p w:rsidR="00A77589" w:rsidRPr="00A77589" w:rsidRDefault="00A77589" w:rsidP="00773541">
      <w:pPr>
        <w:pStyle w:val="Default"/>
        <w:ind w:firstLine="426"/>
        <w:jc w:val="both"/>
        <w:rPr>
          <w:sz w:val="28"/>
          <w:szCs w:val="28"/>
        </w:rPr>
      </w:pPr>
      <w:r w:rsidRPr="00A77589">
        <w:rPr>
          <w:sz w:val="28"/>
          <w:szCs w:val="28"/>
        </w:rPr>
        <w:t xml:space="preserve">4. Отсутствие объектов капитального строительства, признаков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</w:t>
      </w:r>
      <w:r>
        <w:rPr>
          <w:sz w:val="28"/>
          <w:szCs w:val="28"/>
        </w:rPr>
        <w:t>трех</w:t>
      </w:r>
      <w:r w:rsidRPr="00A77589">
        <w:rPr>
          <w:sz w:val="28"/>
          <w:szCs w:val="28"/>
        </w:rPr>
        <w:t xml:space="preserve"> лет с даты государственной регистрации права собственности на такой земельный участок лица, являющегося собственником такого земельного участка, на основании данных ФГИС ЕЦП НСПД и единого государственного реестра недвижимости (ЕГРН).</w:t>
      </w:r>
    </w:p>
    <w:p w:rsidR="00A77589" w:rsidRPr="00A77589" w:rsidRDefault="00A77589" w:rsidP="00773541">
      <w:pPr>
        <w:pStyle w:val="Default"/>
        <w:ind w:firstLine="426"/>
        <w:jc w:val="both"/>
        <w:rPr>
          <w:iCs/>
          <w:sz w:val="28"/>
          <w:szCs w:val="28"/>
        </w:rPr>
      </w:pPr>
      <w:r w:rsidRPr="00A77589">
        <w:rPr>
          <w:sz w:val="28"/>
          <w:szCs w:val="28"/>
        </w:rPr>
        <w:t xml:space="preserve">5. Наличие по состоянию на начало года, следующего за отчетным, у юридического лица или индивидуального предпринимателя в собственности или ином владении земельного участка сельскохозяйственного назначения при условии, что в перечне видов экономической деятельности данного лица в ЕГРЮЛ/ЕГРИП отсутствуют виды деятельности, указанные в подразделах </w:t>
      </w:r>
      <w:r>
        <w:rPr>
          <w:sz w:val="28"/>
          <w:szCs w:val="28"/>
        </w:rPr>
        <w:t xml:space="preserve">   </w:t>
      </w:r>
      <w:r w:rsidR="00E52229">
        <w:rPr>
          <w:sz w:val="28"/>
          <w:szCs w:val="28"/>
        </w:rPr>
        <w:t xml:space="preserve">  </w:t>
      </w:r>
      <w:r w:rsidRPr="00A77589">
        <w:rPr>
          <w:sz w:val="28"/>
          <w:szCs w:val="28"/>
        </w:rPr>
        <w:t>01.1</w:t>
      </w:r>
      <w:r>
        <w:rPr>
          <w:sz w:val="28"/>
          <w:szCs w:val="28"/>
        </w:rPr>
        <w:t xml:space="preserve"> </w:t>
      </w:r>
      <w:r w:rsidRPr="00A77589">
        <w:rPr>
          <w:sz w:val="28"/>
          <w:szCs w:val="28"/>
        </w:rPr>
        <w:t xml:space="preserve">- 01.6 раздела 1. «Растениеводство и животноводство, охота и предоставление соответствующих услуг в этих областях» ОКВЭД на основании </w:t>
      </w:r>
      <w:r w:rsidRPr="00A77589">
        <w:rPr>
          <w:sz w:val="28"/>
          <w:szCs w:val="28"/>
        </w:rPr>
        <w:lastRenderedPageBreak/>
        <w:t>данных ФГИС ЕЦП НСПД и единого государственного реестра недвижимости (ЕГРН).</w:t>
      </w:r>
    </w:p>
    <w:p w:rsidR="007D1744" w:rsidRPr="00C32B1D" w:rsidRDefault="007D1744" w:rsidP="00680139">
      <w:pPr>
        <w:pStyle w:val="ab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C32B1D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Наличие информации о неиспользовании по целевому назначению или использование с нарушением законодательства Российской Федерации  земельного участка из земель сельскохозяйственного назначения, оборот которых регулируется Федеральным законом от 24.07.2002 </w:t>
      </w:r>
      <w:r w:rsidR="00E52229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                                            </w:t>
      </w:r>
      <w:r w:rsidRPr="00C32B1D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№ 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 </w:t>
      </w:r>
    </w:p>
    <w:p w:rsidR="007D1744" w:rsidRPr="007D1744" w:rsidRDefault="00E52229" w:rsidP="00680139">
      <w:pPr>
        <w:widowControl w:val="0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D1744" w:rsidRPr="007D1744">
        <w:rPr>
          <w:rFonts w:ascii="Times New Roman" w:eastAsia="Times New Roman" w:hAnsi="Times New Roman"/>
          <w:sz w:val="28"/>
          <w:szCs w:val="28"/>
          <w:lang w:eastAsia="ru-RU"/>
        </w:rPr>
        <w:t xml:space="preserve">. Выявление не менее чем 25% зарастание площади земельного участка сорными растениями (в период отсутствия снежного покрова), и (или) деревьями, и (или) кустарниками, не относящимися к многолетним насаждениям (в том числе садам, виноградникам), </w:t>
      </w:r>
      <w:proofErr w:type="spellStart"/>
      <w:r w:rsidR="007D1744" w:rsidRPr="007D1744">
        <w:rPr>
          <w:rFonts w:ascii="Times New Roman" w:eastAsia="Times New Roman" w:hAnsi="Times New Roman"/>
          <w:sz w:val="28"/>
          <w:szCs w:val="28"/>
          <w:lang w:eastAsia="ru-RU"/>
        </w:rPr>
        <w:t>агролесомелиоративным</w:t>
      </w:r>
      <w:proofErr w:type="spellEnd"/>
      <w:r w:rsidR="007D1744" w:rsidRPr="007D17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насаждениям, </w:t>
      </w:r>
      <w:proofErr w:type="spellStart"/>
      <w:r w:rsidR="007D1744" w:rsidRPr="007D1744">
        <w:rPr>
          <w:rFonts w:ascii="Times New Roman" w:eastAsia="Times New Roman" w:hAnsi="Times New Roman"/>
          <w:sz w:val="28"/>
          <w:szCs w:val="28"/>
          <w:lang w:eastAsia="ru-RU"/>
        </w:rPr>
        <w:t>агрофитомелиоративным</w:t>
      </w:r>
      <w:proofErr w:type="spellEnd"/>
      <w:r w:rsidR="007D1744" w:rsidRPr="007D17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насаждениям. </w:t>
      </w:r>
    </w:p>
    <w:p w:rsidR="007D1744" w:rsidRPr="007D1744" w:rsidRDefault="00E52229" w:rsidP="00680139">
      <w:pPr>
        <w:widowControl w:val="0"/>
        <w:tabs>
          <w:tab w:val="left" w:pos="284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01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D1744" w:rsidRPr="007D1744">
        <w:rPr>
          <w:rFonts w:ascii="Times New Roman" w:eastAsia="Times New Roman" w:hAnsi="Times New Roman"/>
          <w:sz w:val="28"/>
          <w:szCs w:val="28"/>
          <w:lang w:eastAsia="ru-RU"/>
        </w:rPr>
        <w:t>. Наличие на земельном участке специализированной техники, используемой</w:t>
      </w:r>
      <w:r w:rsidR="007D1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744" w:rsidRPr="007D1744">
        <w:rPr>
          <w:rFonts w:ascii="Times New Roman" w:eastAsia="Times New Roman" w:hAnsi="Times New Roman"/>
          <w:sz w:val="28"/>
          <w:szCs w:val="28"/>
          <w:lang w:eastAsia="ru-RU"/>
        </w:rPr>
        <w:t>для снятия и (или) перемещения плодородного слоя почвы.</w:t>
      </w:r>
    </w:p>
    <w:p w:rsidR="00CF6FE1" w:rsidRDefault="008F0B9C" w:rsidP="00680139">
      <w:pPr>
        <w:tabs>
          <w:tab w:val="left" w:pos="709"/>
          <w:tab w:val="left" w:pos="5954"/>
          <w:tab w:val="left" w:pos="6379"/>
          <w:tab w:val="left" w:pos="744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8013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D1744" w:rsidRPr="007D1744">
        <w:rPr>
          <w:rFonts w:ascii="Times New Roman" w:eastAsia="Times New Roman" w:hAnsi="Times New Roman"/>
          <w:sz w:val="28"/>
          <w:szCs w:val="28"/>
          <w:lang w:eastAsia="ru-RU"/>
        </w:rPr>
        <w:t>. Наличие сведений о смене собственников в отношении одного земельного участка более одного раза в течение одного календарного года (по информации, содержащейся в государственном реестре земель сельскохозяйственного назначения).</w:t>
      </w:r>
    </w:p>
    <w:p w:rsidR="00680139" w:rsidRDefault="00CF6FE1" w:rsidP="00680139">
      <w:pPr>
        <w:pStyle w:val="ab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7D1744">
        <w:rPr>
          <w:rFonts w:ascii="Times New Roman" w:eastAsiaTheme="minorEastAsia" w:hAnsi="Times New Roman"/>
          <w:sz w:val="28"/>
          <w:szCs w:val="28"/>
          <w:lang w:val="ru-RU" w:eastAsia="ru-RU"/>
        </w:rPr>
        <w:t>1</w:t>
      </w:r>
      <w:r w:rsidR="00680139">
        <w:rPr>
          <w:rFonts w:ascii="Times New Roman" w:eastAsiaTheme="minorEastAsia" w:hAnsi="Times New Roman"/>
          <w:sz w:val="28"/>
          <w:szCs w:val="28"/>
          <w:lang w:val="ru-RU" w:eastAsia="ru-RU"/>
        </w:rPr>
        <w:t>0</w:t>
      </w:r>
      <w:r w:rsidRPr="007D1744">
        <w:rPr>
          <w:rFonts w:ascii="Times New Roman" w:eastAsiaTheme="minorEastAsia" w:hAnsi="Times New Roman"/>
          <w:sz w:val="28"/>
          <w:szCs w:val="28"/>
          <w:lang w:val="ru-RU" w:eastAsia="ru-RU"/>
        </w:rPr>
        <w:t>. 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участок.</w:t>
      </w:r>
    </w:p>
    <w:p w:rsidR="003D7C46" w:rsidRPr="00CF6FE1" w:rsidRDefault="002626EB" w:rsidP="00680139">
      <w:pPr>
        <w:pStyle w:val="ab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26EB">
        <w:rPr>
          <w:rFonts w:ascii="Times New Roman" w:hAnsi="Times New Roman"/>
          <w:sz w:val="28"/>
          <w:szCs w:val="28"/>
          <w:lang w:val="ru-RU"/>
        </w:rPr>
        <w:t>1</w:t>
      </w:r>
      <w:r w:rsidR="00680139">
        <w:rPr>
          <w:rFonts w:ascii="Times New Roman" w:hAnsi="Times New Roman"/>
          <w:sz w:val="28"/>
          <w:szCs w:val="28"/>
          <w:lang w:val="ru-RU"/>
        </w:rPr>
        <w:t>1</w:t>
      </w:r>
      <w:r w:rsidRPr="002626EB">
        <w:rPr>
          <w:rFonts w:ascii="Times New Roman" w:hAnsi="Times New Roman"/>
          <w:sz w:val="28"/>
          <w:szCs w:val="28"/>
          <w:lang w:val="ru-RU"/>
        </w:rPr>
        <w:t>.</w:t>
      </w:r>
      <w:r w:rsidRPr="002626EB">
        <w:rPr>
          <w:rFonts w:ascii="Times New Roman" w:hAnsi="Times New Roman"/>
          <w:sz w:val="28"/>
          <w:szCs w:val="28"/>
          <w:lang w:val="ru-RU"/>
        </w:rPr>
        <w:tab/>
        <w:t>Несоответствие использования юридическим лицом, индивидуальным предпринимателем,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r w:rsidRPr="00CF6FE1">
        <w:rPr>
          <w:rFonts w:ascii="Times New Roman" w:hAnsi="Times New Roman"/>
          <w:sz w:val="28"/>
          <w:szCs w:val="28"/>
          <w:lang w:val="ru-RU"/>
        </w:rPr>
        <w:t>».</w:t>
      </w:r>
    </w:p>
    <w:p w:rsidR="00760B6E" w:rsidRDefault="00760B6E" w:rsidP="008F0B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0D1B" w:rsidRPr="00170D1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BD2562" w:rsidRPr="00BD25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0B6E" w:rsidRDefault="00BD2562" w:rsidP="008F0B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</w:t>
      </w:r>
      <w:r w:rsidR="00760B6E">
        <w:rPr>
          <w:rFonts w:ascii="Times New Roman" w:hAnsi="Times New Roman"/>
          <w:sz w:val="28"/>
          <w:szCs w:val="28"/>
        </w:rPr>
        <w:t xml:space="preserve">. </w:t>
      </w:r>
      <w:r w:rsidR="003464D9" w:rsidRPr="003464D9">
        <w:rPr>
          <w:rFonts w:ascii="Times New Roman" w:hAnsi="Times New Roman"/>
          <w:bCs/>
          <w:sz w:val="28"/>
          <w:szCs w:val="28"/>
          <w:lang w:eastAsia="zh-CN"/>
        </w:rPr>
        <w:t xml:space="preserve">Опубликовать настоящее решение в газете «Вяземский вестник» и обнародовать путем размещения в информационно-телекоммуникационной сети «Интернет» на официальном сайте Вяземского </w:t>
      </w:r>
      <w:r w:rsidR="00502124">
        <w:rPr>
          <w:rFonts w:ascii="Times New Roman" w:hAnsi="Times New Roman"/>
          <w:bCs/>
          <w:sz w:val="28"/>
          <w:szCs w:val="28"/>
          <w:lang w:eastAsia="zh-CN"/>
        </w:rPr>
        <w:t>окружного</w:t>
      </w:r>
      <w:r w:rsidR="003464D9" w:rsidRPr="003464D9">
        <w:rPr>
          <w:rFonts w:ascii="Times New Roman" w:hAnsi="Times New Roman"/>
          <w:bCs/>
          <w:sz w:val="28"/>
          <w:szCs w:val="28"/>
          <w:lang w:eastAsia="zh-CN"/>
        </w:rPr>
        <w:t xml:space="preserve"> Совета депутатов </w:t>
      </w:r>
      <w:r w:rsidR="00502124" w:rsidRPr="00C536DB">
        <w:rPr>
          <w:rFonts w:ascii="Times New Roman" w:hAnsi="Times New Roman"/>
          <w:sz w:val="28"/>
          <w:szCs w:val="28"/>
        </w:rPr>
        <w:t>vyazma-region67.ru</w:t>
      </w:r>
      <w:r w:rsidR="003464D9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170D1B" w:rsidRDefault="00170D1B" w:rsidP="007D1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B6E" w:rsidRDefault="00760B6E" w:rsidP="007D1744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8"/>
        </w:rPr>
      </w:pPr>
    </w:p>
    <w:p w:rsidR="00760B6E" w:rsidRDefault="00760B6E" w:rsidP="007D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3B0803" w:rsidTr="003B0803">
        <w:tc>
          <w:tcPr>
            <w:tcW w:w="4361" w:type="dxa"/>
          </w:tcPr>
          <w:p w:rsidR="003B0803" w:rsidRDefault="003B0803" w:rsidP="007D1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Вяземского</w:t>
            </w:r>
          </w:p>
          <w:p w:rsidR="003B0803" w:rsidRDefault="00502124" w:rsidP="007D1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</w:t>
            </w:r>
            <w:r w:rsidR="003B0803">
              <w:rPr>
                <w:rFonts w:ascii="Times New Roman" w:hAnsi="Times New Roman"/>
                <w:sz w:val="28"/>
                <w:szCs w:val="28"/>
              </w:rPr>
              <w:t>ного Совета депутатов</w:t>
            </w:r>
          </w:p>
          <w:p w:rsidR="003B0803" w:rsidRDefault="003B0803" w:rsidP="007D17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0803" w:rsidRDefault="003B0803" w:rsidP="007D17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В.М. Никулин</w:t>
            </w:r>
          </w:p>
          <w:p w:rsidR="003B0803" w:rsidRDefault="003B0803" w:rsidP="007D17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803" w:rsidRDefault="003B0803" w:rsidP="007D1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803" w:rsidRDefault="003B0803" w:rsidP="007D1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  <w:p w:rsidR="003B0803" w:rsidRDefault="003B0803" w:rsidP="007D1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 w:rsidR="00502124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  <w:p w:rsidR="003B0803" w:rsidRDefault="00502124" w:rsidP="007D174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О.М. Смоляков</w:t>
            </w:r>
          </w:p>
          <w:p w:rsidR="003B0803" w:rsidRDefault="003B0803" w:rsidP="007D17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803" w:rsidRDefault="003B0803" w:rsidP="007D1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4D9" w:rsidRDefault="003464D9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62D" w:rsidRDefault="0099062D" w:rsidP="00170D1B">
      <w:pPr>
        <w:jc w:val="both"/>
        <w:rPr>
          <w:rFonts w:ascii="Times New Roman" w:hAnsi="Times New Roman"/>
          <w:sz w:val="28"/>
          <w:szCs w:val="28"/>
        </w:rPr>
      </w:pPr>
    </w:p>
    <w:p w:rsidR="00170D1B" w:rsidRPr="00170D1B" w:rsidRDefault="00170D1B" w:rsidP="00170D1B">
      <w:pPr>
        <w:jc w:val="both"/>
        <w:rPr>
          <w:rFonts w:ascii="Times New Roman" w:hAnsi="Times New Roman"/>
          <w:sz w:val="28"/>
          <w:szCs w:val="28"/>
        </w:rPr>
      </w:pPr>
      <w:r w:rsidRPr="00170D1B">
        <w:rPr>
          <w:rFonts w:ascii="Times New Roman" w:hAnsi="Times New Roman"/>
          <w:sz w:val="28"/>
          <w:szCs w:val="28"/>
        </w:rPr>
        <w:t>Визы:</w:t>
      </w:r>
    </w:p>
    <w:p w:rsidR="00170D1B" w:rsidRDefault="00170D1B" w:rsidP="0017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D1B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170D1B" w:rsidRDefault="00170D1B" w:rsidP="00170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0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«Вяземский муниципальный </w:t>
      </w:r>
    </w:p>
    <w:p w:rsidR="00170D1B" w:rsidRPr="00003C17" w:rsidRDefault="00170D1B" w:rsidP="00003C1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округ» Смоленской области</w:t>
      </w:r>
      <w:r w:rsidRPr="00170D1B">
        <w:rPr>
          <w:rFonts w:ascii="Times New Roman" w:hAnsi="Times New Roman"/>
          <w:sz w:val="28"/>
          <w:szCs w:val="28"/>
        </w:rPr>
        <w:t xml:space="preserve">                  </w:t>
      </w:r>
      <w:r w:rsidR="00003C17">
        <w:rPr>
          <w:rFonts w:ascii="Times New Roman" w:hAnsi="Times New Roman"/>
          <w:sz w:val="28"/>
          <w:szCs w:val="28"/>
        </w:rPr>
        <w:t xml:space="preserve">                      </w:t>
      </w:r>
      <w:r w:rsidRPr="00170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03C17">
        <w:rPr>
          <w:rFonts w:ascii="Times New Roman" w:hAnsi="Times New Roman"/>
          <w:sz w:val="28"/>
          <w:szCs w:val="28"/>
        </w:rPr>
        <w:t xml:space="preserve">                            </w:t>
      </w:r>
      <w:r w:rsidRPr="00170D1B">
        <w:rPr>
          <w:rFonts w:ascii="Times New Roman" w:hAnsi="Times New Roman"/>
          <w:sz w:val="28"/>
          <w:szCs w:val="28"/>
        </w:rPr>
        <w:t xml:space="preserve">В.Г. Лосев  </w:t>
      </w:r>
    </w:p>
    <w:p w:rsidR="00170D1B" w:rsidRPr="00170D1B" w:rsidRDefault="00170D1B" w:rsidP="0017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0D1B" w:rsidRPr="00170D1B" w:rsidRDefault="008F0B9C" w:rsidP="0017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0D1B" w:rsidRPr="00170D1B">
        <w:rPr>
          <w:rFonts w:ascii="Times New Roman" w:hAnsi="Times New Roman"/>
          <w:sz w:val="28"/>
          <w:szCs w:val="28"/>
        </w:rPr>
        <w:t>ачальник юридического отдела</w:t>
      </w:r>
      <w:r w:rsidR="00003C1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А.А. Осипова</w:t>
      </w:r>
      <w:r w:rsidR="00170D1B" w:rsidRPr="00170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170D1B" w:rsidRPr="00170D1B" w:rsidRDefault="00170D1B" w:rsidP="0017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003C17" w:rsidRPr="00095962" w:rsidRDefault="00003C17" w:rsidP="00003C1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170D1B" w:rsidRPr="00170D1B">
        <w:rPr>
          <w:rFonts w:ascii="Times New Roman" w:hAnsi="Times New Roman"/>
          <w:sz w:val="28"/>
          <w:szCs w:val="28"/>
        </w:rPr>
        <w:t xml:space="preserve">сп. </w:t>
      </w:r>
      <w:proofErr w:type="spellStart"/>
      <w:r w:rsidR="008F0B9C">
        <w:rPr>
          <w:rFonts w:ascii="Times New Roman" w:hAnsi="Times New Roman"/>
          <w:sz w:val="28"/>
          <w:szCs w:val="28"/>
        </w:rPr>
        <w:t>И.о</w:t>
      </w:r>
      <w:proofErr w:type="spellEnd"/>
      <w:r w:rsidR="008F0B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8F0B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</w:p>
    <w:p w:rsidR="00003C17" w:rsidRDefault="00003C17" w:rsidP="00003C1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>по архитектуре и землеу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стройству                                                     </w:t>
      </w:r>
      <w:r w:rsidR="008F0B9C">
        <w:rPr>
          <w:rFonts w:ascii="Times New Roman" w:eastAsia="Times New Roman" w:hAnsi="Times New Roman"/>
          <w:sz w:val="28"/>
          <w:szCs w:val="28"/>
          <w:lang w:eastAsia="ru-RU"/>
        </w:rPr>
        <w:t xml:space="preserve">  Г.А. Ефимова</w:t>
      </w:r>
    </w:p>
    <w:p w:rsidR="00003C17" w:rsidRDefault="00003C17" w:rsidP="00003C17">
      <w:pPr>
        <w:tabs>
          <w:tab w:val="left" w:pos="867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2-</w:t>
      </w:r>
      <w:r w:rsidR="008F0B9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0B9C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003C17" w:rsidRPr="00095962" w:rsidRDefault="00003C17" w:rsidP="00003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>разр</w:t>
      </w:r>
      <w:proofErr w:type="spellEnd"/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главный 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</w:p>
    <w:p w:rsidR="00003C17" w:rsidRDefault="00003C17" w:rsidP="00003C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архитектуре и землеустройству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>И.М. Арчаков</w:t>
      </w:r>
    </w:p>
    <w:p w:rsidR="00003C17" w:rsidRPr="00095962" w:rsidRDefault="00003C17" w:rsidP="00003C17">
      <w:pPr>
        <w:tabs>
          <w:tab w:val="left" w:pos="806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2-30-14</w:t>
      </w:r>
    </w:p>
    <w:p w:rsidR="00003C17" w:rsidRPr="00095962" w:rsidRDefault="00003C17" w:rsidP="00003C1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Pr="00170D1B" w:rsidRDefault="00003C17" w:rsidP="00003C17">
      <w:pPr>
        <w:jc w:val="both"/>
        <w:rPr>
          <w:rFonts w:ascii="Times New Roman" w:hAnsi="Times New Roman"/>
          <w:sz w:val="28"/>
          <w:szCs w:val="28"/>
        </w:rPr>
      </w:pPr>
    </w:p>
    <w:p w:rsidR="00170D1B" w:rsidRPr="00170D1B" w:rsidRDefault="00003C17" w:rsidP="00170D1B">
      <w:pPr>
        <w:jc w:val="both"/>
        <w:rPr>
          <w:rFonts w:ascii="Times New Roman" w:hAnsi="Times New Roman"/>
          <w:sz w:val="28"/>
          <w:szCs w:val="28"/>
        </w:rPr>
      </w:pP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УА</w:t>
      </w:r>
      <w:r w:rsidRPr="003464D9">
        <w:rPr>
          <w:rFonts w:ascii="Times New Roman" w:eastAsia="Times New Roman" w:hAnsi="Times New Roman"/>
          <w:sz w:val="28"/>
          <w:szCs w:val="28"/>
          <w:lang w:eastAsia="ru-RU"/>
        </w:rPr>
        <w:t xml:space="preserve">З,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464D9">
        <w:rPr>
          <w:rFonts w:ascii="Times New Roman" w:eastAsia="Times New Roman" w:hAnsi="Times New Roman"/>
          <w:sz w:val="28"/>
          <w:szCs w:val="28"/>
          <w:lang w:eastAsia="ru-RU"/>
        </w:rPr>
        <w:t>ИО, отдел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464D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ИП и ИТ, регистр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3C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прокурору</w:t>
      </w: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0D1B" w:rsidRPr="00170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170D1B" w:rsidRPr="00E52229" w:rsidRDefault="00170D1B" w:rsidP="00E52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D1B" w:rsidRPr="00E52229" w:rsidRDefault="00170D1B" w:rsidP="00E52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0B9C" w:rsidRPr="00E52229" w:rsidRDefault="008F0B9C" w:rsidP="00E52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B9C" w:rsidRPr="00E52229" w:rsidRDefault="008F0B9C" w:rsidP="00E52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C59" w:rsidRDefault="00495C59" w:rsidP="00003C17">
      <w:pPr>
        <w:jc w:val="both"/>
        <w:rPr>
          <w:rFonts w:ascii="Times New Roman" w:hAnsi="Times New Roman"/>
          <w:sz w:val="24"/>
          <w:szCs w:val="24"/>
        </w:rPr>
      </w:pPr>
    </w:p>
    <w:p w:rsidR="00495C59" w:rsidRDefault="00495C59" w:rsidP="00003C17">
      <w:pPr>
        <w:jc w:val="both"/>
        <w:rPr>
          <w:rFonts w:ascii="Times New Roman" w:hAnsi="Times New Roman"/>
          <w:sz w:val="24"/>
          <w:szCs w:val="24"/>
        </w:rPr>
      </w:pPr>
    </w:p>
    <w:p w:rsidR="00765C8C" w:rsidRPr="008F0B9C" w:rsidRDefault="00003C17" w:rsidP="00003C1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B9C">
        <w:rPr>
          <w:rFonts w:ascii="Times New Roman" w:hAnsi="Times New Roman"/>
          <w:sz w:val="24"/>
          <w:szCs w:val="24"/>
        </w:rPr>
        <w:t>Экз. 6</w:t>
      </w:r>
    </w:p>
    <w:sectPr w:rsidR="00765C8C" w:rsidRPr="008F0B9C" w:rsidSect="00E522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90" w:rsidRDefault="00EF0190" w:rsidP="00765C8C">
      <w:pPr>
        <w:spacing w:after="0" w:line="240" w:lineRule="auto"/>
      </w:pPr>
      <w:r>
        <w:separator/>
      </w:r>
    </w:p>
  </w:endnote>
  <w:endnote w:type="continuationSeparator" w:id="0">
    <w:p w:rsidR="00EF0190" w:rsidRDefault="00EF0190" w:rsidP="0076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90" w:rsidRDefault="00EF0190" w:rsidP="00765C8C">
      <w:pPr>
        <w:spacing w:after="0" w:line="240" w:lineRule="auto"/>
      </w:pPr>
      <w:r>
        <w:separator/>
      </w:r>
    </w:p>
  </w:footnote>
  <w:footnote w:type="continuationSeparator" w:id="0">
    <w:p w:rsidR="00EF0190" w:rsidRDefault="00EF0190" w:rsidP="0076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8151"/>
      <w:docPartObj>
        <w:docPartGallery w:val="Page Numbers (Top of Page)"/>
        <w:docPartUnique/>
      </w:docPartObj>
    </w:sdtPr>
    <w:sdtEndPr/>
    <w:sdtContent>
      <w:p w:rsidR="00765C8C" w:rsidRDefault="00057E65">
        <w:pPr>
          <w:pStyle w:val="af8"/>
          <w:jc w:val="center"/>
        </w:pPr>
        <w:r>
          <w:fldChar w:fldCharType="begin"/>
        </w:r>
        <w:r w:rsidR="00765C8C">
          <w:instrText>PAGE   \* MERGEFORMAT</w:instrText>
        </w:r>
        <w:r>
          <w:fldChar w:fldCharType="separate"/>
        </w:r>
        <w:r w:rsidR="008F2662">
          <w:rPr>
            <w:noProof/>
          </w:rPr>
          <w:t>4</w:t>
        </w:r>
        <w:r>
          <w:fldChar w:fldCharType="end"/>
        </w:r>
      </w:p>
    </w:sdtContent>
  </w:sdt>
  <w:p w:rsidR="00765C8C" w:rsidRDefault="00765C8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551"/>
    <w:multiLevelType w:val="hybridMultilevel"/>
    <w:tmpl w:val="8628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2315"/>
    <w:multiLevelType w:val="hybridMultilevel"/>
    <w:tmpl w:val="00D420A6"/>
    <w:lvl w:ilvl="0" w:tplc="C5AE5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C480C39"/>
    <w:multiLevelType w:val="hybridMultilevel"/>
    <w:tmpl w:val="9954DB8C"/>
    <w:lvl w:ilvl="0" w:tplc="2B584EF8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12189B"/>
    <w:multiLevelType w:val="multilevel"/>
    <w:tmpl w:val="32488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535B11"/>
    <w:multiLevelType w:val="hybridMultilevel"/>
    <w:tmpl w:val="0B2C07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6E"/>
    <w:rsid w:val="00003C17"/>
    <w:rsid w:val="00016304"/>
    <w:rsid w:val="00057E65"/>
    <w:rsid w:val="00082DCA"/>
    <w:rsid w:val="00170D1B"/>
    <w:rsid w:val="001F14CD"/>
    <w:rsid w:val="002626EB"/>
    <w:rsid w:val="0027498B"/>
    <w:rsid w:val="00294506"/>
    <w:rsid w:val="002E6B4E"/>
    <w:rsid w:val="002F0297"/>
    <w:rsid w:val="003464D9"/>
    <w:rsid w:val="003738AA"/>
    <w:rsid w:val="003B0803"/>
    <w:rsid w:val="003D02D8"/>
    <w:rsid w:val="003D3244"/>
    <w:rsid w:val="003D5222"/>
    <w:rsid w:val="003D7C46"/>
    <w:rsid w:val="004329E9"/>
    <w:rsid w:val="00445192"/>
    <w:rsid w:val="004512EC"/>
    <w:rsid w:val="00495C59"/>
    <w:rsid w:val="004F6FD9"/>
    <w:rsid w:val="00502124"/>
    <w:rsid w:val="00565B7F"/>
    <w:rsid w:val="00611DDB"/>
    <w:rsid w:val="00624AE9"/>
    <w:rsid w:val="00625A3A"/>
    <w:rsid w:val="0064617D"/>
    <w:rsid w:val="00676784"/>
    <w:rsid w:val="00680139"/>
    <w:rsid w:val="00681C65"/>
    <w:rsid w:val="006D33F3"/>
    <w:rsid w:val="006D51E1"/>
    <w:rsid w:val="00700B24"/>
    <w:rsid w:val="00760B6E"/>
    <w:rsid w:val="00765C8C"/>
    <w:rsid w:val="00773541"/>
    <w:rsid w:val="00782D9B"/>
    <w:rsid w:val="007A73DE"/>
    <w:rsid w:val="007D1744"/>
    <w:rsid w:val="00862D42"/>
    <w:rsid w:val="00875C49"/>
    <w:rsid w:val="008F0771"/>
    <w:rsid w:val="008F0B9C"/>
    <w:rsid w:val="008F2662"/>
    <w:rsid w:val="008F5AC3"/>
    <w:rsid w:val="0099062D"/>
    <w:rsid w:val="00A650DA"/>
    <w:rsid w:val="00A77589"/>
    <w:rsid w:val="00AA40EC"/>
    <w:rsid w:val="00B177A9"/>
    <w:rsid w:val="00B222F6"/>
    <w:rsid w:val="00B37DD8"/>
    <w:rsid w:val="00BD2562"/>
    <w:rsid w:val="00C02F46"/>
    <w:rsid w:val="00C32B1D"/>
    <w:rsid w:val="00C5361C"/>
    <w:rsid w:val="00C536DB"/>
    <w:rsid w:val="00CD546A"/>
    <w:rsid w:val="00CF6FE1"/>
    <w:rsid w:val="00D07293"/>
    <w:rsid w:val="00E52229"/>
    <w:rsid w:val="00EF0190"/>
    <w:rsid w:val="00FB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6C08"/>
  <w15:docId w15:val="{120716AB-745A-4C8A-8CBF-A241EEBA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6E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25A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5A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A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A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A3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A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A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A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5A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5A3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25A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25A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5A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5A3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5A3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5A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5A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625A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5A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25A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25A3A"/>
    <w:rPr>
      <w:b/>
      <w:bCs/>
    </w:rPr>
  </w:style>
  <w:style w:type="character" w:styleId="a8">
    <w:name w:val="Emphasis"/>
    <w:uiPriority w:val="20"/>
    <w:qFormat/>
    <w:rsid w:val="00625A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625A3A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625A3A"/>
  </w:style>
  <w:style w:type="paragraph" w:styleId="ab">
    <w:name w:val="List Paragraph"/>
    <w:basedOn w:val="a"/>
    <w:uiPriority w:val="34"/>
    <w:qFormat/>
    <w:rsid w:val="00625A3A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25A3A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5A3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25A3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25A3A"/>
    <w:rPr>
      <w:b/>
      <w:bCs/>
      <w:i/>
      <w:iCs/>
    </w:rPr>
  </w:style>
  <w:style w:type="character" w:styleId="ae">
    <w:name w:val="Subtle Emphasis"/>
    <w:uiPriority w:val="19"/>
    <w:qFormat/>
    <w:rsid w:val="00625A3A"/>
    <w:rPr>
      <w:i/>
      <w:iCs/>
    </w:rPr>
  </w:style>
  <w:style w:type="character" w:styleId="af">
    <w:name w:val="Intense Emphasis"/>
    <w:uiPriority w:val="21"/>
    <w:qFormat/>
    <w:rsid w:val="00625A3A"/>
    <w:rPr>
      <w:b/>
      <w:bCs/>
    </w:rPr>
  </w:style>
  <w:style w:type="character" w:styleId="af0">
    <w:name w:val="Subtle Reference"/>
    <w:uiPriority w:val="31"/>
    <w:qFormat/>
    <w:rsid w:val="00625A3A"/>
    <w:rPr>
      <w:smallCaps/>
    </w:rPr>
  </w:style>
  <w:style w:type="character" w:styleId="af1">
    <w:name w:val="Intense Reference"/>
    <w:uiPriority w:val="32"/>
    <w:qFormat/>
    <w:rsid w:val="00625A3A"/>
    <w:rPr>
      <w:smallCaps/>
      <w:spacing w:val="5"/>
      <w:u w:val="single"/>
    </w:rPr>
  </w:style>
  <w:style w:type="character" w:styleId="af2">
    <w:name w:val="Book Title"/>
    <w:uiPriority w:val="33"/>
    <w:qFormat/>
    <w:rsid w:val="00625A3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5A3A"/>
    <w:pPr>
      <w:outlineLvl w:val="9"/>
    </w:pPr>
  </w:style>
  <w:style w:type="character" w:styleId="af4">
    <w:name w:val="Hyperlink"/>
    <w:basedOn w:val="a0"/>
    <w:uiPriority w:val="99"/>
    <w:semiHidden/>
    <w:unhideWhenUsed/>
    <w:rsid w:val="00760B6E"/>
    <w:rPr>
      <w:color w:val="0000FF"/>
      <w:u w:val="single"/>
    </w:rPr>
  </w:style>
  <w:style w:type="table" w:styleId="af5">
    <w:name w:val="Table Grid"/>
    <w:basedOn w:val="a1"/>
    <w:uiPriority w:val="59"/>
    <w:rsid w:val="003B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2F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0297"/>
    <w:rPr>
      <w:rFonts w:ascii="Segoe UI" w:eastAsia="Calibri" w:hAnsi="Segoe UI" w:cs="Segoe UI"/>
      <w:sz w:val="18"/>
      <w:szCs w:val="18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76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65C8C"/>
    <w:rPr>
      <w:rFonts w:ascii="Calibri" w:eastAsia="Calibri" w:hAnsi="Calibri" w:cs="Times New Roman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76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65C8C"/>
    <w:rPr>
      <w:rFonts w:ascii="Calibri" w:eastAsia="Calibri" w:hAnsi="Calibri" w:cs="Times New Roman"/>
      <w:lang w:val="ru-RU" w:bidi="ar-SA"/>
    </w:rPr>
  </w:style>
  <w:style w:type="character" w:customStyle="1" w:styleId="23">
    <w:name w:val="Основной текст (2)_"/>
    <w:basedOn w:val="a0"/>
    <w:link w:val="24"/>
    <w:rsid w:val="002749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498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862D4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862D42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Default">
    <w:name w:val="Default"/>
    <w:rsid w:val="007D1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968C-9155-4A21-A2E8-8BF37E4F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Михайлович Арчаков</cp:lastModifiedBy>
  <cp:revision>5</cp:revision>
  <cp:lastPrinted>2025-08-20T08:40:00Z</cp:lastPrinted>
  <dcterms:created xsi:type="dcterms:W3CDTF">2025-08-20T08:06:00Z</dcterms:created>
  <dcterms:modified xsi:type="dcterms:W3CDTF">2025-08-20T08:42:00Z</dcterms:modified>
</cp:coreProperties>
</file>