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84" w:rsidRDefault="00760B6E" w:rsidP="00760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60B6E" w:rsidRDefault="00760B6E" w:rsidP="00760B6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ВЯЗЕМСКИЙ </w:t>
      </w:r>
      <w:r w:rsidR="00502124">
        <w:rPr>
          <w:rFonts w:ascii="Times New Roman" w:hAnsi="Times New Roman"/>
          <w:sz w:val="36"/>
          <w:szCs w:val="36"/>
        </w:rPr>
        <w:t>ОКРУЖНОЙ</w:t>
      </w:r>
      <w:r>
        <w:rPr>
          <w:rFonts w:ascii="Times New Roman" w:hAnsi="Times New Roman"/>
          <w:sz w:val="36"/>
          <w:szCs w:val="36"/>
        </w:rPr>
        <w:t xml:space="preserve"> СОВЕТ ДЕПУТАТОВ</w:t>
      </w:r>
    </w:p>
    <w:p w:rsidR="00760B6E" w:rsidRPr="00676784" w:rsidRDefault="00760B6E" w:rsidP="00760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B6E" w:rsidRDefault="00760B6E" w:rsidP="00760B6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tbl>
      <w:tblPr>
        <w:tblW w:w="0" w:type="auto"/>
        <w:tblLook w:val="00A0"/>
      </w:tblPr>
      <w:tblGrid>
        <w:gridCol w:w="4966"/>
        <w:gridCol w:w="4888"/>
      </w:tblGrid>
      <w:tr w:rsidR="00760B6E" w:rsidTr="00760B6E">
        <w:tc>
          <w:tcPr>
            <w:tcW w:w="5069" w:type="dxa"/>
            <w:hideMark/>
          </w:tcPr>
          <w:p w:rsidR="00760B6E" w:rsidRDefault="00BD2562" w:rsidP="007A7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760B6E">
              <w:rPr>
                <w:rFonts w:ascii="Times New Roman" w:hAnsi="Times New Roman"/>
                <w:sz w:val="28"/>
                <w:szCs w:val="28"/>
              </w:rPr>
              <w:t>.___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760B6E">
              <w:rPr>
                <w:rFonts w:ascii="Times New Roman" w:hAnsi="Times New Roman"/>
                <w:sz w:val="28"/>
                <w:szCs w:val="28"/>
              </w:rPr>
              <w:t>.202</w:t>
            </w:r>
            <w:r w:rsidR="0050212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№______</w:t>
            </w:r>
          </w:p>
        </w:tc>
        <w:tc>
          <w:tcPr>
            <w:tcW w:w="5069" w:type="dxa"/>
            <w:hideMark/>
          </w:tcPr>
          <w:p w:rsidR="00760B6E" w:rsidRDefault="00760B6E" w:rsidP="00BD2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0B6E" w:rsidRPr="007A73DE" w:rsidRDefault="00760B6E" w:rsidP="00760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645"/>
      </w:tblGrid>
      <w:tr w:rsidR="00760B6E" w:rsidTr="00760B6E">
        <w:tc>
          <w:tcPr>
            <w:tcW w:w="4645" w:type="dxa"/>
            <w:hideMark/>
          </w:tcPr>
          <w:p w:rsidR="00BD2562" w:rsidRPr="00BD2562" w:rsidRDefault="00BD2562" w:rsidP="00BD25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562">
              <w:rPr>
                <w:rFonts w:ascii="Times New Roman" w:hAnsi="Times New Roman"/>
                <w:sz w:val="28"/>
              </w:rPr>
              <w:t>О внесении изменений в</w:t>
            </w:r>
            <w:r w:rsidR="00082DC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решение </w:t>
            </w:r>
            <w:r w:rsidR="00082DCA" w:rsidRPr="00BD25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Вяземск</w:t>
            </w:r>
            <w:r w:rsidR="00082D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5021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окружног</w:t>
            </w:r>
            <w:r w:rsidR="00082D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082DCA" w:rsidRPr="00BD25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Совет</w:t>
            </w:r>
            <w:r w:rsidR="00082D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082DCA" w:rsidRPr="00BD25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депутатов </w:t>
            </w:r>
            <w:r w:rsidR="00502124">
              <w:rPr>
                <w:rFonts w:ascii="Times New Roman" w:hAnsi="Times New Roman"/>
                <w:sz w:val="28"/>
                <w:szCs w:val="28"/>
              </w:rPr>
              <w:t>от 25</w:t>
            </w:r>
            <w:r w:rsidR="00082DCA" w:rsidRPr="00BD2562">
              <w:rPr>
                <w:rFonts w:ascii="Times New Roman" w:hAnsi="Times New Roman"/>
                <w:sz w:val="28"/>
                <w:szCs w:val="28"/>
              </w:rPr>
              <w:t>.</w:t>
            </w:r>
            <w:r w:rsidR="00502124">
              <w:rPr>
                <w:rFonts w:ascii="Times New Roman" w:hAnsi="Times New Roman"/>
                <w:sz w:val="28"/>
                <w:szCs w:val="28"/>
              </w:rPr>
              <w:t>12.2024</w:t>
            </w:r>
            <w:r w:rsidR="00082DCA" w:rsidRPr="00BD256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02124">
              <w:rPr>
                <w:rFonts w:ascii="Times New Roman" w:hAnsi="Times New Roman"/>
                <w:sz w:val="28"/>
                <w:szCs w:val="28"/>
              </w:rPr>
              <w:t>98</w:t>
            </w:r>
            <w:r w:rsidR="00082DCA">
              <w:rPr>
                <w:rFonts w:ascii="Times New Roman" w:hAnsi="Times New Roman"/>
                <w:sz w:val="28"/>
                <w:szCs w:val="28"/>
              </w:rPr>
              <w:t xml:space="preserve"> «Об утверждении </w:t>
            </w:r>
            <w:r w:rsidRPr="00BD256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Положени</w:t>
            </w:r>
            <w:r w:rsidR="00082DC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я</w:t>
            </w:r>
            <w:r w:rsidR="00760B6E">
              <w:rPr>
                <w:rFonts w:ascii="Times New Roman" w:hAnsi="Times New Roman"/>
                <w:sz w:val="28"/>
              </w:rPr>
              <w:t xml:space="preserve">о муниципальном земельном контроле </w:t>
            </w:r>
            <w:r w:rsidR="004F6FD9">
              <w:rPr>
                <w:rFonts w:ascii="Times New Roman" w:hAnsi="Times New Roman"/>
                <w:sz w:val="28"/>
              </w:rPr>
              <w:t>в границах</w:t>
            </w:r>
            <w:r w:rsidR="00760B6E">
              <w:rPr>
                <w:rFonts w:ascii="Times New Roman" w:hAnsi="Times New Roman"/>
                <w:sz w:val="28"/>
              </w:rPr>
              <w:t xml:space="preserve"> муниципального образования «Вяземский </w:t>
            </w:r>
            <w:r w:rsidR="00502124">
              <w:rPr>
                <w:rFonts w:ascii="Times New Roman" w:hAnsi="Times New Roman"/>
                <w:sz w:val="28"/>
              </w:rPr>
              <w:t>муниципальный округ</w:t>
            </w:r>
            <w:r w:rsidR="00760B6E">
              <w:rPr>
                <w:rFonts w:ascii="Times New Roman" w:hAnsi="Times New Roman"/>
                <w:sz w:val="28"/>
              </w:rPr>
              <w:t>» Смоленской области</w:t>
            </w:r>
            <w:r w:rsidR="00082DCA">
              <w:rPr>
                <w:rFonts w:ascii="Times New Roman" w:hAnsi="Times New Roman"/>
                <w:sz w:val="28"/>
              </w:rPr>
              <w:t>»</w:t>
            </w:r>
          </w:p>
          <w:p w:rsidR="00760B6E" w:rsidRDefault="00760B6E" w:rsidP="00BD25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60B6E" w:rsidRPr="007A73DE" w:rsidRDefault="00760B6E" w:rsidP="00760B6E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D2562" w:rsidRPr="00BD2562" w:rsidRDefault="00082DCA" w:rsidP="00BD25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60B6E">
        <w:rPr>
          <w:rFonts w:ascii="Times New Roman" w:hAnsi="Times New Roman"/>
          <w:sz w:val="28"/>
          <w:szCs w:val="20"/>
        </w:rPr>
        <w:t>Федеральным законом от 31.07.2020</w:t>
      </w:r>
      <w:r w:rsidR="003D3244">
        <w:rPr>
          <w:rFonts w:ascii="Times New Roman" w:hAnsi="Times New Roman"/>
          <w:sz w:val="28"/>
          <w:szCs w:val="20"/>
        </w:rPr>
        <w:t xml:space="preserve"> года</w:t>
      </w:r>
      <w:r w:rsidR="00760B6E">
        <w:rPr>
          <w:rFonts w:ascii="Times New Roman" w:hAnsi="Times New Roman"/>
          <w:sz w:val="28"/>
          <w:szCs w:val="20"/>
        </w:rPr>
        <w:t xml:space="preserve"> № 248-ФЗ «О государственном контроле (надзоре) и муниципальном контроле в Российской Федерации», </w:t>
      </w:r>
      <w:r w:rsidR="00760B6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муниципального образования «Вяземский </w:t>
      </w:r>
      <w:r w:rsidR="00502124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760B6E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BD2562">
        <w:rPr>
          <w:rFonts w:ascii="Times New Roman" w:hAnsi="Times New Roman"/>
          <w:sz w:val="28"/>
          <w:szCs w:val="20"/>
        </w:rPr>
        <w:t>,</w:t>
      </w:r>
      <w:r w:rsidR="00BD2562" w:rsidRPr="00BD25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Вяземский </w:t>
      </w:r>
      <w:r w:rsidR="0050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окружной</w:t>
      </w:r>
      <w:r w:rsidR="00BD2562" w:rsidRPr="00BD25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 депутатов </w:t>
      </w:r>
    </w:p>
    <w:p w:rsidR="00760B6E" w:rsidRDefault="00BD2562" w:rsidP="00BD25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BD25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676784" w:rsidRPr="007A73DE" w:rsidRDefault="00676784" w:rsidP="00760B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0B6E" w:rsidRDefault="00760B6E" w:rsidP="00760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D2562" w:rsidRPr="00BD256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A40EC" w:rsidRPr="00BD2562">
        <w:rPr>
          <w:rFonts w:ascii="Times New Roman" w:eastAsia="Times New Roman" w:hAnsi="Times New Roman"/>
          <w:sz w:val="28"/>
          <w:szCs w:val="28"/>
          <w:lang w:bidi="en-US"/>
        </w:rPr>
        <w:t>Положени</w:t>
      </w:r>
      <w:r w:rsidR="00AA40EC">
        <w:rPr>
          <w:rFonts w:ascii="Times New Roman" w:eastAsia="Times New Roman" w:hAnsi="Times New Roman"/>
          <w:sz w:val="28"/>
          <w:szCs w:val="28"/>
          <w:lang w:bidi="en-US"/>
        </w:rPr>
        <w:t>е</w:t>
      </w:r>
      <w:r w:rsidR="00AA40EC">
        <w:rPr>
          <w:rFonts w:ascii="Times New Roman" w:hAnsi="Times New Roman"/>
          <w:sz w:val="28"/>
        </w:rPr>
        <w:t xml:space="preserve"> о муниципальном земельном контроле в границах муниципального образования «Вяземский муниципальный округ» Смоленской области, утвержденное</w:t>
      </w:r>
      <w:r w:rsidR="00862D42">
        <w:rPr>
          <w:rFonts w:ascii="Times New Roman" w:hAnsi="Times New Roman"/>
          <w:sz w:val="28"/>
        </w:rPr>
        <w:t xml:space="preserve"> 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AA40E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62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DCA" w:rsidRPr="00BD25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Вяземск</w:t>
      </w:r>
      <w:r w:rsidR="00082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862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окружног</w:t>
      </w:r>
      <w:r w:rsidR="00082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82DCA" w:rsidRPr="00BD25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</w:t>
      </w:r>
      <w:r w:rsidR="00082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82DCA" w:rsidRPr="00BD25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</w:t>
      </w:r>
      <w:r w:rsidR="00AA40EC">
        <w:rPr>
          <w:rFonts w:ascii="Times New Roman" w:hAnsi="Times New Roman"/>
          <w:sz w:val="28"/>
        </w:rPr>
        <w:t>»</w:t>
      </w:r>
      <w:r w:rsidR="00862D42">
        <w:rPr>
          <w:rFonts w:ascii="Times New Roman" w:hAnsi="Times New Roman"/>
          <w:sz w:val="28"/>
        </w:rPr>
        <w:t xml:space="preserve"> </w:t>
      </w:r>
      <w:r w:rsidR="00502124">
        <w:rPr>
          <w:rFonts w:ascii="Times New Roman" w:hAnsi="Times New Roman"/>
          <w:sz w:val="28"/>
          <w:szCs w:val="28"/>
        </w:rPr>
        <w:t>от 25</w:t>
      </w:r>
      <w:r w:rsidR="00082DCA" w:rsidRPr="00BD2562">
        <w:rPr>
          <w:rFonts w:ascii="Times New Roman" w:hAnsi="Times New Roman"/>
          <w:sz w:val="28"/>
          <w:szCs w:val="28"/>
        </w:rPr>
        <w:t>.</w:t>
      </w:r>
      <w:r w:rsidR="00502124">
        <w:rPr>
          <w:rFonts w:ascii="Times New Roman" w:hAnsi="Times New Roman"/>
          <w:sz w:val="28"/>
          <w:szCs w:val="28"/>
        </w:rPr>
        <w:t>12.2024</w:t>
      </w:r>
      <w:r w:rsidR="00082DCA" w:rsidRPr="00BD2562">
        <w:rPr>
          <w:rFonts w:ascii="Times New Roman" w:hAnsi="Times New Roman"/>
          <w:sz w:val="28"/>
          <w:szCs w:val="28"/>
        </w:rPr>
        <w:t xml:space="preserve"> № </w:t>
      </w:r>
      <w:r w:rsidR="00502124">
        <w:rPr>
          <w:rFonts w:ascii="Times New Roman" w:hAnsi="Times New Roman"/>
          <w:sz w:val="28"/>
          <w:szCs w:val="28"/>
        </w:rPr>
        <w:t>98</w:t>
      </w:r>
      <w:r w:rsidR="00862D42">
        <w:rPr>
          <w:rFonts w:ascii="Times New Roman" w:hAnsi="Times New Roman"/>
          <w:sz w:val="28"/>
          <w:szCs w:val="28"/>
        </w:rPr>
        <w:t xml:space="preserve"> 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862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62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0E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082DCA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2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3D5222">
        <w:rPr>
          <w:rFonts w:ascii="Times New Roman" w:hAnsi="Times New Roman"/>
          <w:bCs/>
          <w:sz w:val="28"/>
          <w:szCs w:val="28"/>
        </w:rPr>
        <w:t>пункт</w:t>
      </w:r>
      <w:r>
        <w:rPr>
          <w:rFonts w:ascii="Times New Roman" w:hAnsi="Times New Roman"/>
          <w:bCs/>
          <w:sz w:val="28"/>
          <w:szCs w:val="28"/>
        </w:rPr>
        <w:t xml:space="preserve"> 3.11</w:t>
      </w:r>
      <w:r w:rsidRPr="003D5222">
        <w:rPr>
          <w:rFonts w:ascii="Times New Roman" w:hAnsi="Times New Roman"/>
          <w:bCs/>
          <w:sz w:val="28"/>
          <w:szCs w:val="28"/>
        </w:rPr>
        <w:t xml:space="preserve"> Положения о муниципальном </w:t>
      </w:r>
      <w:r>
        <w:rPr>
          <w:rFonts w:ascii="Times New Roman" w:hAnsi="Times New Roman"/>
          <w:sz w:val="28"/>
        </w:rPr>
        <w:t xml:space="preserve">земельном контроле </w:t>
      </w:r>
      <w:r w:rsidRPr="003D5222">
        <w:rPr>
          <w:rFonts w:ascii="Times New Roman" w:hAnsi="Times New Roman"/>
          <w:bCs/>
          <w:sz w:val="28"/>
          <w:szCs w:val="28"/>
        </w:rPr>
        <w:t xml:space="preserve">в границах муниципального образования «Вяземский муниципальный округ» Смоленской области (далее – Положение) изложить в </w:t>
      </w:r>
      <w:r>
        <w:rPr>
          <w:rFonts w:ascii="Times New Roman" w:hAnsi="Times New Roman"/>
          <w:bCs/>
          <w:sz w:val="28"/>
          <w:szCs w:val="28"/>
        </w:rPr>
        <w:t>новой</w:t>
      </w:r>
      <w:r w:rsidRPr="003D5222">
        <w:rPr>
          <w:rFonts w:ascii="Times New Roman" w:hAnsi="Times New Roman"/>
          <w:bCs/>
          <w:sz w:val="28"/>
          <w:szCs w:val="28"/>
        </w:rPr>
        <w:t xml:space="preserve">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3C17" w:rsidRPr="003D7C46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46">
        <w:rPr>
          <w:rFonts w:ascii="Times New Roman" w:hAnsi="Times New Roman"/>
          <w:sz w:val="28"/>
          <w:szCs w:val="28"/>
        </w:rPr>
        <w:t>«3.11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7C46">
        <w:rPr>
          <w:rFonts w:ascii="Times New Roman" w:hAnsi="Times New Roman"/>
          <w:sz w:val="28"/>
          <w:szCs w:val="28"/>
        </w:rPr>
        <w:t xml:space="preserve">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 </w:t>
      </w:r>
    </w:p>
    <w:p w:rsidR="00003C17" w:rsidRPr="003D7C46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46">
        <w:rPr>
          <w:rFonts w:ascii="Times New Roman" w:hAnsi="Times New Roman"/>
          <w:sz w:val="28"/>
          <w:szCs w:val="28"/>
        </w:rPr>
        <w:t xml:space="preserve">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 </w:t>
      </w:r>
    </w:p>
    <w:p w:rsidR="00003C17" w:rsidRPr="003D7C46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46">
        <w:rPr>
          <w:rFonts w:ascii="Times New Roman" w:hAnsi="Times New Roman"/>
          <w:sz w:val="28"/>
          <w:szCs w:val="28"/>
        </w:rPr>
        <w:t xml:space="preserve">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 </w:t>
      </w:r>
    </w:p>
    <w:p w:rsidR="00003C17" w:rsidRPr="003D7C46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46">
        <w:rPr>
          <w:rFonts w:ascii="Times New Roman" w:hAnsi="Times New Roman"/>
          <w:sz w:val="28"/>
          <w:szCs w:val="28"/>
        </w:rPr>
        <w:t xml:space="preserve">2) одно плановое контрольное (надзорное) мероприятие в два года либо один обязательный профилактический визит в год - для объектов контроля, отнесенных к категории высокого риска; </w:t>
      </w:r>
    </w:p>
    <w:p w:rsidR="00003C17" w:rsidRPr="003D7C46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46">
        <w:rPr>
          <w:rFonts w:ascii="Times New Roman" w:hAnsi="Times New Roman"/>
          <w:sz w:val="28"/>
          <w:szCs w:val="28"/>
        </w:rPr>
        <w:lastRenderedPageBreak/>
        <w:t xml:space="preserve"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 </w:t>
      </w:r>
    </w:p>
    <w:p w:rsidR="00003C17" w:rsidRPr="003D7C46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3D7C46">
        <w:rPr>
          <w:rFonts w:ascii="Times New Roman" w:hAnsi="Times New Roman"/>
          <w:sz w:val="28"/>
          <w:szCs w:val="28"/>
        </w:rPr>
        <w:t xml:space="preserve"> Контрольный (надзорный) орган вправе провести вместо планового контрольного (надзорного) мероприятия, указанного в части 2 </w:t>
      </w:r>
      <w:r>
        <w:rPr>
          <w:rFonts w:ascii="Times New Roman" w:hAnsi="Times New Roman"/>
          <w:sz w:val="28"/>
          <w:szCs w:val="28"/>
        </w:rPr>
        <w:t>пункта 3.11</w:t>
      </w:r>
      <w:r w:rsidRPr="003D7C46">
        <w:rPr>
          <w:rFonts w:ascii="Times New Roman" w:hAnsi="Times New Roman"/>
          <w:sz w:val="28"/>
          <w:szCs w:val="28"/>
        </w:rPr>
        <w:t xml:space="preserve">, обязательный профилактический визит. </w:t>
      </w:r>
    </w:p>
    <w:p w:rsidR="00003C17" w:rsidRPr="003D7C46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</w:t>
      </w:r>
      <w:r w:rsidRPr="003D7C46">
        <w:rPr>
          <w:rFonts w:ascii="Times New Roman" w:hAnsi="Times New Roman"/>
          <w:sz w:val="28"/>
          <w:szCs w:val="28"/>
        </w:rPr>
        <w:t xml:space="preserve"> Положением о виде контроля с учетом положений статьи</w:t>
      </w:r>
      <w:r>
        <w:rPr>
          <w:rFonts w:ascii="Times New Roman" w:hAnsi="Times New Roman"/>
          <w:sz w:val="28"/>
          <w:szCs w:val="28"/>
        </w:rPr>
        <w:t xml:space="preserve"> 25 Федерального закона № 248-ФЗ</w:t>
      </w:r>
      <w:r w:rsidRPr="003D7C46">
        <w:rPr>
          <w:rFonts w:ascii="Times New Roman" w:hAnsi="Times New Roman"/>
          <w:sz w:val="28"/>
          <w:szCs w:val="28"/>
        </w:rPr>
        <w:t xml:space="preserve">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</w:t>
      </w:r>
      <w:proofErr w:type="gramEnd"/>
      <w:r w:rsidRPr="003D7C46">
        <w:rPr>
          <w:rFonts w:ascii="Times New Roman" w:hAnsi="Times New Roman"/>
          <w:sz w:val="28"/>
          <w:szCs w:val="28"/>
        </w:rPr>
        <w:t xml:space="preserve"> экспериментов. </w:t>
      </w:r>
    </w:p>
    <w:p w:rsidR="00003C17" w:rsidRPr="003D7C46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3D7C46">
        <w:rPr>
          <w:rFonts w:ascii="Times New Roman" w:hAnsi="Times New Roman"/>
          <w:sz w:val="28"/>
          <w:szCs w:val="28"/>
        </w:rPr>
        <w:t xml:space="preserve"> 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частью 2 статьи</w:t>
      </w:r>
      <w:r>
        <w:rPr>
          <w:rFonts w:ascii="Times New Roman" w:hAnsi="Times New Roman"/>
          <w:sz w:val="28"/>
          <w:szCs w:val="28"/>
        </w:rPr>
        <w:t xml:space="preserve"> 25 Федерального закона № 248-ФЗ</w:t>
      </w:r>
      <w:r w:rsidRPr="003D7C46">
        <w:rPr>
          <w:rFonts w:ascii="Times New Roman" w:hAnsi="Times New Roman"/>
          <w:sz w:val="28"/>
          <w:szCs w:val="28"/>
        </w:rPr>
        <w:t xml:space="preserve">, в отношении определенных категорий риска не проводятся. </w:t>
      </w:r>
    </w:p>
    <w:p w:rsidR="00003C17" w:rsidRDefault="00003C17" w:rsidP="00003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</w:t>
      </w:r>
      <w:r w:rsidRPr="003D7C46">
        <w:rPr>
          <w:rFonts w:ascii="Times New Roman" w:hAnsi="Times New Roman"/>
          <w:sz w:val="28"/>
          <w:szCs w:val="28"/>
        </w:rPr>
        <w:t xml:space="preserve"> 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  <w:proofErr w:type="gramEnd"/>
    </w:p>
    <w:p w:rsidR="00003C17" w:rsidRDefault="00003C17" w:rsidP="00003C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>пункт 4.6</w:t>
      </w:r>
      <w:r w:rsidRPr="003D5222">
        <w:rPr>
          <w:rFonts w:ascii="Times New Roman" w:hAnsi="Times New Roman"/>
          <w:bCs/>
          <w:sz w:val="28"/>
          <w:szCs w:val="28"/>
        </w:rPr>
        <w:t xml:space="preserve"> Положения о муниципальном </w:t>
      </w:r>
      <w:r>
        <w:rPr>
          <w:rFonts w:ascii="Times New Roman" w:hAnsi="Times New Roman"/>
          <w:sz w:val="28"/>
        </w:rPr>
        <w:t xml:space="preserve">земельном контроле </w:t>
      </w:r>
      <w:r w:rsidRPr="003D5222">
        <w:rPr>
          <w:rFonts w:ascii="Times New Roman" w:hAnsi="Times New Roman"/>
          <w:bCs/>
          <w:sz w:val="28"/>
          <w:szCs w:val="28"/>
        </w:rPr>
        <w:t xml:space="preserve">в границах муниципального образования «Вяземский муниципальный округ» Смоленской области изложить в </w:t>
      </w:r>
      <w:r>
        <w:rPr>
          <w:rFonts w:ascii="Times New Roman" w:hAnsi="Times New Roman"/>
          <w:bCs/>
          <w:sz w:val="28"/>
          <w:szCs w:val="28"/>
        </w:rPr>
        <w:t>новой</w:t>
      </w:r>
      <w:r w:rsidRPr="003D5222">
        <w:rPr>
          <w:rFonts w:ascii="Times New Roman" w:hAnsi="Times New Roman"/>
          <w:bCs/>
          <w:sz w:val="28"/>
          <w:szCs w:val="28"/>
        </w:rPr>
        <w:t xml:space="preserve">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3C17" w:rsidRPr="002C7D9A" w:rsidRDefault="00003C17" w:rsidP="00003C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C7D9A">
        <w:rPr>
          <w:rFonts w:ascii="Times New Roman" w:hAnsi="Times New Roman" w:cs="Times New Roman"/>
          <w:color w:val="000000"/>
          <w:sz w:val="28"/>
          <w:szCs w:val="28"/>
        </w:rPr>
        <w:t>4.6. Основанием для проведения контрольных мероприятий, проводимых с взаимодействием с контролируемыми лицами, является: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E9">
        <w:rPr>
          <w:rFonts w:ascii="Times New Roman" w:hAnsi="Times New Roman"/>
          <w:sz w:val="28"/>
          <w:szCs w:val="28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 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E9">
        <w:rPr>
          <w:rFonts w:ascii="Times New Roman" w:hAnsi="Times New Roman"/>
          <w:sz w:val="28"/>
          <w:szCs w:val="28"/>
        </w:rPr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 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E9">
        <w:rPr>
          <w:rFonts w:ascii="Times New Roman" w:hAnsi="Times New Roman"/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4329E9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4329E9">
        <w:rPr>
          <w:rFonts w:ascii="Times New Roman" w:hAnsi="Times New Roman"/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 о проведении </w:t>
      </w:r>
      <w:r w:rsidRPr="004329E9">
        <w:rPr>
          <w:rFonts w:ascii="Times New Roman" w:hAnsi="Times New Roman"/>
          <w:sz w:val="28"/>
          <w:szCs w:val="28"/>
        </w:rPr>
        <w:lastRenderedPageBreak/>
        <w:t xml:space="preserve">контрольных (надзорных) мероприятий в отношении конкретных контролируемых лиц; 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E9">
        <w:rPr>
          <w:rFonts w:ascii="Times New Roman" w:hAnsi="Times New Roman"/>
          <w:sz w:val="28"/>
          <w:szCs w:val="28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E9">
        <w:rPr>
          <w:rFonts w:ascii="Times New Roman" w:hAnsi="Times New Roman"/>
          <w:sz w:val="28"/>
          <w:szCs w:val="28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настоящего Федерального закона;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E9">
        <w:rPr>
          <w:rFonts w:ascii="Times New Roman" w:hAnsi="Times New Roman"/>
          <w:sz w:val="28"/>
          <w:szCs w:val="28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 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E9">
        <w:rPr>
          <w:rFonts w:ascii="Times New Roman" w:hAnsi="Times New Roman"/>
          <w:sz w:val="28"/>
          <w:szCs w:val="28"/>
        </w:rPr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 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9E9">
        <w:rPr>
          <w:rFonts w:ascii="Times New Roman" w:hAnsi="Times New Roman"/>
          <w:sz w:val="28"/>
          <w:szCs w:val="28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</w:t>
      </w:r>
      <w:proofErr w:type="gramEnd"/>
      <w:r w:rsidRPr="004329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29E9">
        <w:rPr>
          <w:rFonts w:ascii="Times New Roman" w:hAnsi="Times New Roman"/>
          <w:sz w:val="28"/>
          <w:szCs w:val="28"/>
        </w:rPr>
        <w:t>деятельности, указанных в пунктах 6 - 91,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</w:t>
      </w:r>
      <w:proofErr w:type="gramEnd"/>
      <w:r w:rsidRPr="004329E9">
        <w:rPr>
          <w:rFonts w:ascii="Times New Roman" w:hAnsi="Times New Roman"/>
          <w:sz w:val="28"/>
          <w:szCs w:val="28"/>
        </w:rPr>
        <w:t xml:space="preserve">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 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E9">
        <w:rPr>
          <w:rFonts w:ascii="Times New Roman" w:hAnsi="Times New Roman"/>
          <w:sz w:val="28"/>
          <w:szCs w:val="28"/>
        </w:rPr>
        <w:t xml:space="preserve">9) уклонение контролируемого лица от проведения обязательного профилактического визита. </w:t>
      </w:r>
    </w:p>
    <w:p w:rsidR="00003C17" w:rsidRDefault="00003C17" w:rsidP="00003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4329E9">
        <w:rPr>
          <w:rFonts w:ascii="Times New Roman" w:hAnsi="Times New Roman"/>
          <w:sz w:val="28"/>
          <w:szCs w:val="28"/>
        </w:rPr>
        <w:t xml:space="preserve"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 </w:t>
      </w:r>
    </w:p>
    <w:p w:rsidR="00003C17" w:rsidRDefault="00003C17" w:rsidP="00003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11)</w:t>
      </w:r>
      <w:r w:rsidRPr="004329E9">
        <w:rPr>
          <w:rFonts w:ascii="Times New Roman" w:hAnsi="Times New Roman"/>
          <w:sz w:val="28"/>
          <w:szCs w:val="28"/>
        </w:rPr>
        <w:t xml:space="preserve">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</w:t>
      </w:r>
      <w:r w:rsidRPr="004329E9">
        <w:rPr>
          <w:rFonts w:ascii="Times New Roman" w:hAnsi="Times New Roman"/>
          <w:sz w:val="28"/>
          <w:szCs w:val="28"/>
        </w:rPr>
        <w:lastRenderedPageBreak/>
        <w:t>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</w:t>
      </w:r>
      <w:proofErr w:type="gramEnd"/>
      <w:r w:rsidRPr="004329E9">
        <w:rPr>
          <w:rFonts w:ascii="Times New Roman" w:hAnsi="Times New Roman"/>
          <w:sz w:val="28"/>
          <w:szCs w:val="28"/>
        </w:rPr>
        <w:t xml:space="preserve"> иных разрешений, предусматривающих бессрочный характер действия соответствующих разрешений. Предмет внепланового контрольного (надзорного) мероприятия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</w:t>
      </w:r>
      <w:proofErr w:type="gramStart"/>
      <w:r w:rsidRPr="004329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4329E9">
        <w:rPr>
          <w:rFonts w:ascii="Times New Roman" w:hAnsi="Times New Roman"/>
          <w:color w:val="000000"/>
          <w:sz w:val="28"/>
          <w:szCs w:val="28"/>
        </w:rPr>
        <w:t>;</w:t>
      </w:r>
    </w:p>
    <w:p w:rsidR="003D5222" w:rsidRDefault="0099062D" w:rsidP="00862D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82DCA" w:rsidRPr="00082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3D5222" w:rsidRPr="003D5222">
        <w:rPr>
          <w:rFonts w:ascii="Times New Roman" w:hAnsi="Times New Roman"/>
          <w:bCs/>
          <w:sz w:val="28"/>
          <w:szCs w:val="28"/>
        </w:rPr>
        <w:t>пункт</w:t>
      </w:r>
      <w:r w:rsidR="00565B7F">
        <w:rPr>
          <w:rFonts w:ascii="Times New Roman" w:hAnsi="Times New Roman"/>
          <w:bCs/>
          <w:sz w:val="28"/>
          <w:szCs w:val="28"/>
        </w:rPr>
        <w:t xml:space="preserve"> 5.6</w:t>
      </w:r>
      <w:r w:rsidR="003D5222" w:rsidRPr="003D5222">
        <w:rPr>
          <w:rFonts w:ascii="Times New Roman" w:hAnsi="Times New Roman"/>
          <w:bCs/>
          <w:sz w:val="28"/>
          <w:szCs w:val="28"/>
        </w:rPr>
        <w:t xml:space="preserve"> Положения о муниципальном </w:t>
      </w:r>
      <w:r w:rsidR="00565B7F">
        <w:rPr>
          <w:rFonts w:ascii="Times New Roman" w:hAnsi="Times New Roman"/>
          <w:sz w:val="28"/>
        </w:rPr>
        <w:t xml:space="preserve">земельном контроле </w:t>
      </w:r>
      <w:r w:rsidR="003D5222" w:rsidRPr="003D5222">
        <w:rPr>
          <w:rFonts w:ascii="Times New Roman" w:hAnsi="Times New Roman"/>
          <w:bCs/>
          <w:sz w:val="28"/>
          <w:szCs w:val="28"/>
        </w:rPr>
        <w:t xml:space="preserve">в границах муниципального образования «Вяземский муниципальный округ» Смоленской области (далее – Положение) изложить в </w:t>
      </w:r>
      <w:r w:rsidR="00862D42">
        <w:rPr>
          <w:rFonts w:ascii="Times New Roman" w:hAnsi="Times New Roman"/>
          <w:bCs/>
          <w:sz w:val="28"/>
          <w:szCs w:val="28"/>
        </w:rPr>
        <w:t>новой</w:t>
      </w:r>
      <w:r w:rsidR="003D5222" w:rsidRPr="003D5222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862D42" w:rsidRDefault="00862D42" w:rsidP="00862D42">
      <w:pPr>
        <w:pStyle w:val="ConsPlusNormal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«5.6. Жалоба на решение Администрации, действия (бездействие) его должностных лиц подлежит рассмотрению в течение 15 рабочих дней со дня ее регистрации. </w:t>
      </w:r>
    </w:p>
    <w:p w:rsidR="003D7C46" w:rsidRPr="003D7C46" w:rsidRDefault="00862D42" w:rsidP="00990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муниципального образования «Вяземский муниципальный округ» Смоленской области не более чем на 15 рабочих дней».</w:t>
      </w:r>
    </w:p>
    <w:p w:rsidR="00760B6E" w:rsidRDefault="00760B6E" w:rsidP="00760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0D1B" w:rsidRPr="00170D1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BD2562" w:rsidRPr="00BD25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0B6E" w:rsidRDefault="00BD2562" w:rsidP="00760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</w:t>
      </w:r>
      <w:r w:rsidR="00760B6E">
        <w:rPr>
          <w:rFonts w:ascii="Times New Roman" w:hAnsi="Times New Roman"/>
          <w:sz w:val="28"/>
          <w:szCs w:val="28"/>
        </w:rPr>
        <w:t xml:space="preserve">. </w:t>
      </w:r>
      <w:r w:rsidR="003464D9" w:rsidRPr="003464D9">
        <w:rPr>
          <w:rFonts w:ascii="Times New Roman" w:hAnsi="Times New Roman"/>
          <w:bCs/>
          <w:sz w:val="28"/>
          <w:szCs w:val="28"/>
          <w:lang w:eastAsia="zh-CN"/>
        </w:rPr>
        <w:t xml:space="preserve">Опубликовать настоящее решение в газете «Вяземский вестник» и обнародовать путем размещения в информационно-телекоммуникационной сети «Интернет» на официальном сайте Вяземского </w:t>
      </w:r>
      <w:r w:rsidR="00502124">
        <w:rPr>
          <w:rFonts w:ascii="Times New Roman" w:hAnsi="Times New Roman"/>
          <w:bCs/>
          <w:sz w:val="28"/>
          <w:szCs w:val="28"/>
          <w:lang w:eastAsia="zh-CN"/>
        </w:rPr>
        <w:t>окружного</w:t>
      </w:r>
      <w:r w:rsidR="003464D9" w:rsidRPr="003464D9">
        <w:rPr>
          <w:rFonts w:ascii="Times New Roman" w:hAnsi="Times New Roman"/>
          <w:bCs/>
          <w:sz w:val="28"/>
          <w:szCs w:val="28"/>
          <w:lang w:eastAsia="zh-CN"/>
        </w:rPr>
        <w:t xml:space="preserve"> Совета депутатов </w:t>
      </w:r>
      <w:r w:rsidR="00502124" w:rsidRPr="00C536DB">
        <w:rPr>
          <w:rFonts w:ascii="Times New Roman" w:hAnsi="Times New Roman"/>
          <w:sz w:val="28"/>
          <w:szCs w:val="28"/>
        </w:rPr>
        <w:t>vyazma-region67.ru</w:t>
      </w:r>
      <w:r w:rsidR="003464D9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170D1B" w:rsidRDefault="00170D1B" w:rsidP="00760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B6E" w:rsidRDefault="00760B6E" w:rsidP="00760B6E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8"/>
        </w:rPr>
      </w:pPr>
    </w:p>
    <w:p w:rsidR="00760B6E" w:rsidRDefault="00760B6E" w:rsidP="00676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3B0803" w:rsidTr="003B0803">
        <w:tc>
          <w:tcPr>
            <w:tcW w:w="4361" w:type="dxa"/>
          </w:tcPr>
          <w:p w:rsidR="003B0803" w:rsidRDefault="003B0803" w:rsidP="003B0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Вяземского</w:t>
            </w:r>
          </w:p>
          <w:p w:rsidR="003B0803" w:rsidRDefault="00502124" w:rsidP="003B0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</w:t>
            </w:r>
            <w:r w:rsidR="003B0803">
              <w:rPr>
                <w:rFonts w:ascii="Times New Roman" w:hAnsi="Times New Roman"/>
                <w:sz w:val="28"/>
                <w:szCs w:val="28"/>
              </w:rPr>
              <w:t>ного Совета депутатов</w:t>
            </w:r>
          </w:p>
          <w:p w:rsidR="003B0803" w:rsidRDefault="003B0803" w:rsidP="003B0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0803" w:rsidRDefault="003B0803" w:rsidP="003B08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В.М. Никулин</w:t>
            </w:r>
          </w:p>
          <w:p w:rsidR="003B0803" w:rsidRDefault="003B0803" w:rsidP="003B08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803" w:rsidRDefault="003B0803" w:rsidP="00760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B0803" w:rsidRDefault="003B0803" w:rsidP="003B08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3B0803" w:rsidRDefault="003B0803" w:rsidP="003B08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 w:rsidR="00502124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  <w:p w:rsidR="003B0803" w:rsidRDefault="00502124" w:rsidP="003B080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О.М. Смоляков</w:t>
            </w:r>
          </w:p>
          <w:p w:rsidR="003B0803" w:rsidRDefault="003B0803" w:rsidP="003B08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803" w:rsidRDefault="003B0803" w:rsidP="00760B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1B" w:rsidRDefault="00170D1B" w:rsidP="003D3244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4D9" w:rsidRDefault="003464D9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4D9" w:rsidRPr="00095962" w:rsidRDefault="003464D9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244" w:rsidRPr="00095962" w:rsidRDefault="003D3244" w:rsidP="003D324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244" w:rsidRPr="00095962" w:rsidRDefault="003D3244" w:rsidP="003D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244" w:rsidRDefault="003D3244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Pr="00095962" w:rsidRDefault="00003C17" w:rsidP="003D3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Default="00003C17" w:rsidP="00170D1B">
      <w:pPr>
        <w:jc w:val="both"/>
        <w:rPr>
          <w:rFonts w:ascii="Times New Roman" w:hAnsi="Times New Roman"/>
          <w:sz w:val="28"/>
          <w:szCs w:val="28"/>
        </w:rPr>
      </w:pPr>
    </w:p>
    <w:p w:rsidR="00003C17" w:rsidRDefault="00003C17" w:rsidP="00170D1B">
      <w:pPr>
        <w:jc w:val="both"/>
        <w:rPr>
          <w:rFonts w:ascii="Times New Roman" w:hAnsi="Times New Roman"/>
          <w:sz w:val="28"/>
          <w:szCs w:val="28"/>
        </w:rPr>
      </w:pPr>
    </w:p>
    <w:p w:rsidR="0099062D" w:rsidRDefault="0099062D" w:rsidP="00170D1B">
      <w:pPr>
        <w:jc w:val="both"/>
        <w:rPr>
          <w:rFonts w:ascii="Times New Roman" w:hAnsi="Times New Roman"/>
          <w:sz w:val="28"/>
          <w:szCs w:val="28"/>
        </w:rPr>
      </w:pPr>
    </w:p>
    <w:p w:rsidR="00170D1B" w:rsidRPr="00170D1B" w:rsidRDefault="00170D1B" w:rsidP="00170D1B">
      <w:pPr>
        <w:jc w:val="both"/>
        <w:rPr>
          <w:rFonts w:ascii="Times New Roman" w:hAnsi="Times New Roman"/>
          <w:sz w:val="28"/>
          <w:szCs w:val="28"/>
        </w:rPr>
      </w:pPr>
      <w:r w:rsidRPr="00170D1B">
        <w:rPr>
          <w:rFonts w:ascii="Times New Roman" w:hAnsi="Times New Roman"/>
          <w:sz w:val="28"/>
          <w:szCs w:val="28"/>
        </w:rPr>
        <w:t>Визы:</w:t>
      </w:r>
    </w:p>
    <w:p w:rsidR="00170D1B" w:rsidRDefault="00170D1B" w:rsidP="0017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D1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70D1B" w:rsidRDefault="00170D1B" w:rsidP="00170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0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«Вяземский муниципальный </w:t>
      </w:r>
    </w:p>
    <w:p w:rsidR="00170D1B" w:rsidRPr="00003C17" w:rsidRDefault="00170D1B" w:rsidP="00003C1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округ» Смоленской области</w:t>
      </w:r>
      <w:r w:rsidRPr="00170D1B">
        <w:rPr>
          <w:rFonts w:ascii="Times New Roman" w:hAnsi="Times New Roman"/>
          <w:sz w:val="28"/>
          <w:szCs w:val="28"/>
        </w:rPr>
        <w:t xml:space="preserve">                  </w:t>
      </w:r>
      <w:r w:rsidR="00003C17">
        <w:rPr>
          <w:rFonts w:ascii="Times New Roman" w:hAnsi="Times New Roman"/>
          <w:sz w:val="28"/>
          <w:szCs w:val="28"/>
        </w:rPr>
        <w:t xml:space="preserve">                      </w:t>
      </w:r>
      <w:r w:rsidRPr="00170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03C17">
        <w:rPr>
          <w:rFonts w:ascii="Times New Roman" w:hAnsi="Times New Roman"/>
          <w:sz w:val="28"/>
          <w:szCs w:val="28"/>
        </w:rPr>
        <w:t xml:space="preserve">                            </w:t>
      </w:r>
      <w:r w:rsidRPr="00170D1B">
        <w:rPr>
          <w:rFonts w:ascii="Times New Roman" w:hAnsi="Times New Roman"/>
          <w:sz w:val="28"/>
          <w:szCs w:val="28"/>
        </w:rPr>
        <w:t xml:space="preserve">В.Г. Лосев  </w:t>
      </w:r>
    </w:p>
    <w:p w:rsidR="00170D1B" w:rsidRPr="00170D1B" w:rsidRDefault="00170D1B" w:rsidP="0017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D1B" w:rsidRPr="00170D1B" w:rsidRDefault="00170D1B" w:rsidP="0017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D1B">
        <w:rPr>
          <w:rFonts w:ascii="Times New Roman" w:hAnsi="Times New Roman"/>
          <w:sz w:val="28"/>
          <w:szCs w:val="28"/>
        </w:rPr>
        <w:t>И.о. начальника юридического отдела</w:t>
      </w:r>
      <w:r w:rsidR="00003C1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70D1B">
        <w:rPr>
          <w:rFonts w:ascii="Times New Roman" w:hAnsi="Times New Roman"/>
          <w:sz w:val="28"/>
          <w:szCs w:val="28"/>
        </w:rPr>
        <w:t xml:space="preserve">М.Я. Хаджиева                                                                                                   </w:t>
      </w:r>
    </w:p>
    <w:p w:rsidR="00170D1B" w:rsidRPr="00170D1B" w:rsidRDefault="00170D1B" w:rsidP="00170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003C17" w:rsidRPr="00095962" w:rsidRDefault="00003C17" w:rsidP="00003C1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170D1B" w:rsidRPr="00170D1B">
        <w:rPr>
          <w:rFonts w:ascii="Times New Roman" w:hAnsi="Times New Roman"/>
          <w:sz w:val="28"/>
          <w:szCs w:val="28"/>
        </w:rPr>
        <w:t xml:space="preserve">сп.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</w:p>
    <w:p w:rsidR="00003C17" w:rsidRDefault="00003C17" w:rsidP="00003C1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>по архитектуре и землеу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стройству                                                     Я.В. Кустарева</w:t>
      </w:r>
    </w:p>
    <w:p w:rsidR="00003C17" w:rsidRDefault="00003C17" w:rsidP="00003C17">
      <w:pPr>
        <w:tabs>
          <w:tab w:val="left" w:pos="867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2-46-28</w:t>
      </w:r>
    </w:p>
    <w:p w:rsidR="00003C17" w:rsidRPr="00095962" w:rsidRDefault="00003C17" w:rsidP="00003C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>разр</w:t>
      </w:r>
      <w:proofErr w:type="spellEnd"/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главный 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</w:p>
    <w:p w:rsidR="00003C17" w:rsidRDefault="00003C17" w:rsidP="00003C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архитектуре и землеустройству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>И.М. Арчаков</w:t>
      </w:r>
    </w:p>
    <w:p w:rsidR="00003C17" w:rsidRPr="00095962" w:rsidRDefault="00003C17" w:rsidP="00003C17">
      <w:pPr>
        <w:tabs>
          <w:tab w:val="left" w:pos="806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2-30-14</w:t>
      </w:r>
    </w:p>
    <w:p w:rsidR="00003C17" w:rsidRPr="00095962" w:rsidRDefault="00003C17" w:rsidP="00003C17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C17" w:rsidRPr="00170D1B" w:rsidRDefault="00003C17" w:rsidP="00003C17">
      <w:pPr>
        <w:jc w:val="both"/>
        <w:rPr>
          <w:rFonts w:ascii="Times New Roman" w:hAnsi="Times New Roman"/>
          <w:sz w:val="28"/>
          <w:szCs w:val="28"/>
        </w:rPr>
      </w:pPr>
    </w:p>
    <w:p w:rsidR="00170D1B" w:rsidRPr="00170D1B" w:rsidRDefault="00003C17" w:rsidP="00170D1B">
      <w:pPr>
        <w:jc w:val="both"/>
        <w:rPr>
          <w:rFonts w:ascii="Times New Roman" w:hAnsi="Times New Roman"/>
          <w:sz w:val="28"/>
          <w:szCs w:val="28"/>
        </w:rPr>
      </w:pP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УА</w:t>
      </w:r>
      <w:r w:rsidRPr="003464D9">
        <w:rPr>
          <w:rFonts w:ascii="Times New Roman" w:eastAsia="Times New Roman" w:hAnsi="Times New Roman"/>
          <w:sz w:val="28"/>
          <w:szCs w:val="28"/>
          <w:lang w:eastAsia="ru-RU"/>
        </w:rPr>
        <w:t xml:space="preserve">З,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464D9">
        <w:rPr>
          <w:rFonts w:ascii="Times New Roman" w:eastAsia="Times New Roman" w:hAnsi="Times New Roman"/>
          <w:sz w:val="28"/>
          <w:szCs w:val="28"/>
          <w:lang w:eastAsia="ru-RU"/>
        </w:rPr>
        <w:t>ИО, отдел 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464D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ИП и </w:t>
      </w:r>
      <w:proofErr w:type="gramStart"/>
      <w:r w:rsidRPr="003464D9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proofErr w:type="gramEnd"/>
      <w:r w:rsidRPr="003464D9">
        <w:rPr>
          <w:rFonts w:ascii="Times New Roman" w:eastAsia="Times New Roman" w:hAnsi="Times New Roman"/>
          <w:sz w:val="28"/>
          <w:szCs w:val="28"/>
          <w:lang w:eastAsia="ru-RU"/>
        </w:rPr>
        <w:t>, регистр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03C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прокурору</w:t>
      </w:r>
      <w:r w:rsidRPr="000959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0D1B" w:rsidRPr="00170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170D1B" w:rsidRPr="004B49E9" w:rsidRDefault="00170D1B" w:rsidP="00170D1B">
      <w:pPr>
        <w:jc w:val="both"/>
        <w:rPr>
          <w:sz w:val="20"/>
          <w:szCs w:val="20"/>
        </w:rPr>
      </w:pPr>
    </w:p>
    <w:p w:rsidR="00170D1B" w:rsidRPr="004B49E9" w:rsidRDefault="00170D1B" w:rsidP="00170D1B">
      <w:pPr>
        <w:jc w:val="both"/>
        <w:rPr>
          <w:sz w:val="20"/>
          <w:szCs w:val="20"/>
        </w:rPr>
      </w:pPr>
    </w:p>
    <w:p w:rsidR="00765C8C" w:rsidRDefault="00003C17" w:rsidP="00003C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Экз. </w:t>
      </w:r>
      <w:r w:rsidRPr="00003C17">
        <w:rPr>
          <w:rFonts w:ascii="Times New Roman" w:hAnsi="Times New Roman"/>
          <w:sz w:val="20"/>
          <w:szCs w:val="20"/>
        </w:rPr>
        <w:t>6</w:t>
      </w:r>
    </w:p>
    <w:sectPr w:rsidR="00765C8C" w:rsidSect="00765C8C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B9" w:rsidRDefault="00FB5CB9" w:rsidP="00765C8C">
      <w:pPr>
        <w:spacing w:after="0" w:line="240" w:lineRule="auto"/>
      </w:pPr>
      <w:r>
        <w:separator/>
      </w:r>
    </w:p>
  </w:endnote>
  <w:endnote w:type="continuationSeparator" w:id="1">
    <w:p w:rsidR="00FB5CB9" w:rsidRDefault="00FB5CB9" w:rsidP="0076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B9" w:rsidRDefault="00FB5CB9" w:rsidP="00765C8C">
      <w:pPr>
        <w:spacing w:after="0" w:line="240" w:lineRule="auto"/>
      </w:pPr>
      <w:r>
        <w:separator/>
      </w:r>
    </w:p>
  </w:footnote>
  <w:footnote w:type="continuationSeparator" w:id="1">
    <w:p w:rsidR="00FB5CB9" w:rsidRDefault="00FB5CB9" w:rsidP="0076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8151"/>
      <w:docPartObj>
        <w:docPartGallery w:val="Page Numbers (Top of Page)"/>
        <w:docPartUnique/>
      </w:docPartObj>
    </w:sdtPr>
    <w:sdtContent>
      <w:p w:rsidR="00765C8C" w:rsidRDefault="00057E65">
        <w:pPr>
          <w:pStyle w:val="af8"/>
          <w:jc w:val="center"/>
        </w:pPr>
        <w:r>
          <w:fldChar w:fldCharType="begin"/>
        </w:r>
        <w:r w:rsidR="00765C8C">
          <w:instrText>PAGE   \* MERGEFORMAT</w:instrText>
        </w:r>
        <w:r>
          <w:fldChar w:fldCharType="separate"/>
        </w:r>
        <w:r w:rsidR="0099062D">
          <w:rPr>
            <w:noProof/>
          </w:rPr>
          <w:t>5</w:t>
        </w:r>
        <w:r>
          <w:fldChar w:fldCharType="end"/>
        </w:r>
      </w:p>
    </w:sdtContent>
  </w:sdt>
  <w:p w:rsidR="00765C8C" w:rsidRDefault="00765C8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912189B"/>
    <w:multiLevelType w:val="multilevel"/>
    <w:tmpl w:val="32488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B6E"/>
    <w:rsid w:val="00003C17"/>
    <w:rsid w:val="00057E65"/>
    <w:rsid w:val="00082DCA"/>
    <w:rsid w:val="00170D1B"/>
    <w:rsid w:val="001F14CD"/>
    <w:rsid w:val="0027498B"/>
    <w:rsid w:val="00294506"/>
    <w:rsid w:val="002E6B4E"/>
    <w:rsid w:val="002F0297"/>
    <w:rsid w:val="003464D9"/>
    <w:rsid w:val="003738AA"/>
    <w:rsid w:val="003B0803"/>
    <w:rsid w:val="003D02D8"/>
    <w:rsid w:val="003D3244"/>
    <w:rsid w:val="003D5222"/>
    <w:rsid w:val="003D7C46"/>
    <w:rsid w:val="004329E9"/>
    <w:rsid w:val="00445192"/>
    <w:rsid w:val="004512EC"/>
    <w:rsid w:val="004F6FD9"/>
    <w:rsid w:val="00502124"/>
    <w:rsid w:val="00565B7F"/>
    <w:rsid w:val="00624AE9"/>
    <w:rsid w:val="00625A3A"/>
    <w:rsid w:val="00676784"/>
    <w:rsid w:val="006D33F3"/>
    <w:rsid w:val="006D51E1"/>
    <w:rsid w:val="00760B6E"/>
    <w:rsid w:val="00765C8C"/>
    <w:rsid w:val="00782D9B"/>
    <w:rsid w:val="007A73DE"/>
    <w:rsid w:val="00862D42"/>
    <w:rsid w:val="00875C49"/>
    <w:rsid w:val="008F5AC3"/>
    <w:rsid w:val="0099062D"/>
    <w:rsid w:val="00A650DA"/>
    <w:rsid w:val="00AA40EC"/>
    <w:rsid w:val="00B177A9"/>
    <w:rsid w:val="00B222F6"/>
    <w:rsid w:val="00B37DD8"/>
    <w:rsid w:val="00BD2562"/>
    <w:rsid w:val="00C5361C"/>
    <w:rsid w:val="00C536DB"/>
    <w:rsid w:val="00CD546A"/>
    <w:rsid w:val="00D07293"/>
    <w:rsid w:val="00FB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6E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25A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5A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A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A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A3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A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A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A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5A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5A3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25A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25A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5A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5A3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5A3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5A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5A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625A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5A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25A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25A3A"/>
    <w:rPr>
      <w:b/>
      <w:bCs/>
    </w:rPr>
  </w:style>
  <w:style w:type="character" w:styleId="a8">
    <w:name w:val="Emphasis"/>
    <w:uiPriority w:val="20"/>
    <w:qFormat/>
    <w:rsid w:val="00625A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625A3A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625A3A"/>
  </w:style>
  <w:style w:type="paragraph" w:styleId="ab">
    <w:name w:val="List Paragraph"/>
    <w:basedOn w:val="a"/>
    <w:uiPriority w:val="34"/>
    <w:qFormat/>
    <w:rsid w:val="00625A3A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25A3A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5A3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25A3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25A3A"/>
    <w:rPr>
      <w:b/>
      <w:bCs/>
      <w:i/>
      <w:iCs/>
    </w:rPr>
  </w:style>
  <w:style w:type="character" w:styleId="ae">
    <w:name w:val="Subtle Emphasis"/>
    <w:uiPriority w:val="19"/>
    <w:qFormat/>
    <w:rsid w:val="00625A3A"/>
    <w:rPr>
      <w:i/>
      <w:iCs/>
    </w:rPr>
  </w:style>
  <w:style w:type="character" w:styleId="af">
    <w:name w:val="Intense Emphasis"/>
    <w:uiPriority w:val="21"/>
    <w:qFormat/>
    <w:rsid w:val="00625A3A"/>
    <w:rPr>
      <w:b/>
      <w:bCs/>
    </w:rPr>
  </w:style>
  <w:style w:type="character" w:styleId="af0">
    <w:name w:val="Subtle Reference"/>
    <w:uiPriority w:val="31"/>
    <w:qFormat/>
    <w:rsid w:val="00625A3A"/>
    <w:rPr>
      <w:smallCaps/>
    </w:rPr>
  </w:style>
  <w:style w:type="character" w:styleId="af1">
    <w:name w:val="Intense Reference"/>
    <w:uiPriority w:val="32"/>
    <w:qFormat/>
    <w:rsid w:val="00625A3A"/>
    <w:rPr>
      <w:smallCaps/>
      <w:spacing w:val="5"/>
      <w:u w:val="single"/>
    </w:rPr>
  </w:style>
  <w:style w:type="character" w:styleId="af2">
    <w:name w:val="Book Title"/>
    <w:uiPriority w:val="33"/>
    <w:qFormat/>
    <w:rsid w:val="00625A3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5A3A"/>
    <w:pPr>
      <w:outlineLvl w:val="9"/>
    </w:pPr>
  </w:style>
  <w:style w:type="character" w:styleId="af4">
    <w:name w:val="Hyperlink"/>
    <w:basedOn w:val="a0"/>
    <w:uiPriority w:val="99"/>
    <w:semiHidden/>
    <w:unhideWhenUsed/>
    <w:rsid w:val="00760B6E"/>
    <w:rPr>
      <w:color w:val="0000FF"/>
      <w:u w:val="single"/>
    </w:rPr>
  </w:style>
  <w:style w:type="table" w:styleId="af5">
    <w:name w:val="Table Grid"/>
    <w:basedOn w:val="a1"/>
    <w:uiPriority w:val="59"/>
    <w:rsid w:val="003B0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F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0297"/>
    <w:rPr>
      <w:rFonts w:ascii="Segoe UI" w:eastAsia="Calibri" w:hAnsi="Segoe UI" w:cs="Segoe UI"/>
      <w:sz w:val="18"/>
      <w:szCs w:val="18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76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65C8C"/>
    <w:rPr>
      <w:rFonts w:ascii="Calibri" w:eastAsia="Calibri" w:hAnsi="Calibri" w:cs="Times New Roman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76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65C8C"/>
    <w:rPr>
      <w:rFonts w:ascii="Calibri" w:eastAsia="Calibri" w:hAnsi="Calibri" w:cs="Times New Roman"/>
      <w:lang w:val="ru-RU" w:bidi="ar-SA"/>
    </w:rPr>
  </w:style>
  <w:style w:type="character" w:customStyle="1" w:styleId="23">
    <w:name w:val="Основной текст (2)_"/>
    <w:basedOn w:val="a0"/>
    <w:link w:val="24"/>
    <w:rsid w:val="002749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498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862D4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862D42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2025-06-26T10:41:00Z</cp:lastPrinted>
  <dcterms:created xsi:type="dcterms:W3CDTF">2025-06-26T06:29:00Z</dcterms:created>
  <dcterms:modified xsi:type="dcterms:W3CDTF">2025-06-26T10:42:00Z</dcterms:modified>
</cp:coreProperties>
</file>