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C5" w:rsidRDefault="00F608C5" w:rsidP="00F608C5">
      <w:pPr>
        <w:shd w:val="clear" w:color="auto" w:fill="F6F6F6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Комитет экономического развития информирует</w:t>
      </w:r>
    </w:p>
    <w:p w:rsidR="00F608C5" w:rsidRDefault="00F608C5" w:rsidP="00F608C5">
      <w:pPr>
        <w:shd w:val="clear" w:color="auto" w:fill="F6F6F6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608C5" w:rsidRPr="00F608C5" w:rsidRDefault="00F608C5" w:rsidP="00F608C5">
      <w:pPr>
        <w:shd w:val="clear" w:color="auto" w:fill="F6F6F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608C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Стартует второй сезон проекта для молодых предпринимателей «Мой бизнес. Первое дело»</w:t>
      </w:r>
    </w:p>
    <w:p w:rsidR="00F608C5" w:rsidRPr="00F608C5" w:rsidRDefault="00F608C5" w:rsidP="00F608C5">
      <w:pPr>
        <w:shd w:val="clear" w:color="auto" w:fill="F6F6F6"/>
        <w:spacing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F608C5">
        <w:rPr>
          <w:rFonts w:ascii="Arial" w:eastAsia="Times New Roman" w:hAnsi="Arial" w:cs="Arial"/>
          <w:noProof/>
          <w:color w:val="444444"/>
          <w:sz w:val="26"/>
          <w:szCs w:val="26"/>
          <w:lang w:eastAsia="ru-RU"/>
        </w:rPr>
        <w:drawing>
          <wp:inline distT="0" distB="0" distL="0" distR="0">
            <wp:extent cx="2047875" cy="1228725"/>
            <wp:effectExtent l="0" t="0" r="9525" b="9525"/>
            <wp:docPr id="1" name="Рисунок 1" descr="стартует второй сезон проекта для молодых предпринимателей «Мой бизнес. Первое дело» - фото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тует второй сезон проекта для молодых предпринимателей «Мой бизнес. Первое дело» - фото -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C5" w:rsidRPr="00F608C5" w:rsidRDefault="00F608C5" w:rsidP="00F608C5">
      <w:pPr>
        <w:shd w:val="clear" w:color="auto" w:fill="F6F6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>3 октября стартует второй сезон образовательного онлайн-проекта Минэкономразвития, Деловой среды и VK на базе программы развития «Другое Дело» для начинающих предпринимателей «Мой бизнес. Первое дело».</w:t>
      </w:r>
    </w:p>
    <w:p w:rsidR="00F608C5" w:rsidRPr="00F608C5" w:rsidRDefault="00F608C5" w:rsidP="00F608C5">
      <w:pPr>
        <w:shd w:val="clear" w:color="auto" w:fill="F6F6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>Цель — помочь новичкам запустить свой бизнес и успешно его развивать. В течение десяти недель начинающие предприниматели смогут пройти путь от создания бизнес-идеи до разработки плана ее реализации и первых продаж под руководством опытных наставников.</w:t>
      </w:r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«В социальном партнерстве со </w:t>
      </w:r>
      <w:proofErr w:type="spellStart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>Сбером</w:t>
      </w:r>
      <w:proofErr w:type="spellEnd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>, VK и АНО «Россия страна возможностей» мы успешно провели первый сезон проекта. Его участниками стали почти 12 тысяч человек из 85 регионов России. Мы отмечаем, что участники проекта выбирают быстрорастущие и перспективные отрасли. Лидером выбора стала сфера, связанная с питанием — 16% проектов. Рост этой отрасли по данным Росстата составил почти 15% за полгода. На втором месте оказалось сфера, где происходит замещение ушедших брендов - производство одежды и украшений выбрали 14%. Каждый пятый планирует развивать бизнес в сфере обучения и детской тематики. Исходя из полученных данных, а также на основе обратной связи от участников мы сформировали траектории по развитию проектов — «Еда и напитки», «Креативные индустрии», «</w:t>
      </w:r>
      <w:proofErr w:type="spellStart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>Маркетплейсы</w:t>
      </w:r>
      <w:proofErr w:type="spellEnd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 xml:space="preserve">», «Услуги», «Производство», «Торговля» и «Социальное предпринимательство», — отмечает замминистра экономического развития Татьяна </w:t>
      </w:r>
      <w:proofErr w:type="spellStart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>Илюшникова</w:t>
      </w:r>
      <w:proofErr w:type="spellEnd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F608C5" w:rsidRPr="00F608C5" w:rsidRDefault="00F608C5" w:rsidP="00F608C5">
      <w:pPr>
        <w:shd w:val="clear" w:color="auto" w:fill="F6F6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 xml:space="preserve">Обучение будет проходить в три этапа, которые будут включать </w:t>
      </w:r>
      <w:proofErr w:type="spellStart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>вебинары</w:t>
      </w:r>
      <w:proofErr w:type="spellEnd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 xml:space="preserve"> и практические занятия. Первый этап — «</w:t>
      </w:r>
      <w:proofErr w:type="spellStart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>Предакселератор</w:t>
      </w:r>
      <w:proofErr w:type="spellEnd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 xml:space="preserve">», во время него участники разработают идею своего будущего дела, изучат основные инструменты, сформируют бизнес-модель и выберут интересную для себя сферу бизнеса. Определиться с направлением помогут действующие российские предприниматели, которые будут представлять одну из семи сфер. Так в категории «Еда и напитки» приглашенным экспертом выступит </w:t>
      </w:r>
      <w:proofErr w:type="spellStart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>сооснователь</w:t>
      </w:r>
      <w:proofErr w:type="spellEnd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 xml:space="preserve"> онлайн-</w:t>
      </w:r>
      <w:proofErr w:type="spellStart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>агрегатора</w:t>
      </w:r>
      <w:proofErr w:type="spellEnd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 xml:space="preserve"> и сервиса доставки фермерских продуктов «Ешь Деревенское» — Илья </w:t>
      </w:r>
      <w:proofErr w:type="spellStart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>Елпанов</w:t>
      </w:r>
      <w:proofErr w:type="spellEnd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 xml:space="preserve">, а про креативные индустрии и особенности их продвижения расскажет директор VK </w:t>
      </w:r>
      <w:proofErr w:type="spellStart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>Records</w:t>
      </w:r>
      <w:proofErr w:type="spellEnd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 xml:space="preserve"> — Виктор Абрамов.</w:t>
      </w:r>
    </w:p>
    <w:p w:rsidR="00F608C5" w:rsidRPr="00F608C5" w:rsidRDefault="00F608C5" w:rsidP="00F608C5">
      <w:pPr>
        <w:shd w:val="clear" w:color="auto" w:fill="F6F6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>В рамках второго этапа — «Акселератора» — участники получат дополнительный бюджет на продвижение, чтобы протестировать спрос на продукт, найти клиентов и привлечь первые продажи с помощью платформы VK Реклама.</w:t>
      </w:r>
    </w:p>
    <w:p w:rsidR="00F608C5" w:rsidRPr="00F608C5" w:rsidRDefault="00F608C5" w:rsidP="00F608C5">
      <w:pPr>
        <w:shd w:val="clear" w:color="auto" w:fill="F6F6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>Последний этап — защита проекта — участники презентуют свои бизнес-планы экспертам программы и получат практические советы для дальнейшего развития своего дела.</w:t>
      </w:r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«Проект помогает преодолеть большинство стартовых барьеров и ошибок и повысить выживаемость компаний. 61% финалистов первого сезона — это молодежь в возрасте от 18 до 25 лет. А наибольшее число финалистов было из Забайкальского края, Краснодарского края, Москвы, Республики Татарстан и Рязанской области. У тех, кто не успел попасть на проект, теперь есть такая возможность — до 3 октября мы вместе с Минэкономразвития и VK набираем участников на второй сезон бесплатного обучения», — прокомментировал </w:t>
      </w:r>
      <w:proofErr w:type="spellStart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>и.о</w:t>
      </w:r>
      <w:proofErr w:type="spellEnd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>. генерального директора Деловой среды Алексей Грищенко.</w:t>
      </w:r>
    </w:p>
    <w:p w:rsidR="00F608C5" w:rsidRPr="00F608C5" w:rsidRDefault="00F608C5" w:rsidP="00F608C5">
      <w:pPr>
        <w:shd w:val="clear" w:color="auto" w:fill="F6F6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 xml:space="preserve">Эксперты VK и Деловой среды расскажут, как найти идею, собрать команду и использовать </w:t>
      </w:r>
      <w:proofErr w:type="spellStart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>диджитал</w:t>
      </w:r>
      <w:proofErr w:type="spellEnd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 xml:space="preserve">-инструменты с максимальной отдачей в каждой из семи категорий бизнеса. Вместе с наставниками начинающие предприниматели смогут зарегистрировать бизнес и запустить свое дело. Кроме того, всем участникам проекта будет открыт бесплатный допуск в закрытый клуб «Деловая среда Премиум». А за каждое выполненное задание будут начисляться баллы в мини-приложении «Другое Дело» </w:t>
      </w:r>
      <w:proofErr w:type="spellStart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>ВКонтакте</w:t>
      </w:r>
      <w:proofErr w:type="spellEnd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 xml:space="preserve">, которые можно обменять на бонусы: </w:t>
      </w:r>
      <w:proofErr w:type="spellStart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>мерч</w:t>
      </w:r>
      <w:proofErr w:type="spellEnd"/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>, подписки на онлайн-сервисы, путешествия по стране. Проект «Другое Дело» реализуется АНО «Россия — страна возможностей» при поддержке VK.</w:t>
      </w:r>
    </w:p>
    <w:p w:rsidR="00F608C5" w:rsidRPr="00F608C5" w:rsidRDefault="00F608C5" w:rsidP="00F608C5">
      <w:pPr>
        <w:shd w:val="clear" w:color="auto" w:fill="F6F6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F608C5">
        <w:rPr>
          <w:rFonts w:ascii="Times New Roman" w:eastAsia="Times New Roman" w:hAnsi="Times New Roman" w:cs="Times New Roman"/>
          <w:color w:val="444444"/>
          <w:lang w:eastAsia="ru-RU"/>
        </w:rPr>
        <w:t>Участие в программе бесплатное и доступно для всех желающих. Подать заявку можно </w:t>
      </w:r>
      <w:hyperlink r:id="rId7" w:tgtFrame="_blank" w:history="1">
        <w:r w:rsidRPr="00F608C5">
          <w:rPr>
            <w:rFonts w:ascii="Times New Roman" w:eastAsia="Times New Roman" w:hAnsi="Times New Roman" w:cs="Times New Roman"/>
            <w:color w:val="CE9567"/>
            <w:u w:val="single"/>
            <w:lang w:eastAsia="ru-RU"/>
          </w:rPr>
          <w:t>на сайте.</w:t>
        </w:r>
      </w:hyperlink>
    </w:p>
    <w:p w:rsidR="00806D4C" w:rsidRDefault="00F608C5"/>
    <w:sectPr w:rsidR="00806D4C" w:rsidSect="00F608C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C5" w:rsidRDefault="00F608C5" w:rsidP="00F608C5">
      <w:pPr>
        <w:spacing w:after="0" w:line="240" w:lineRule="auto"/>
      </w:pPr>
      <w:r>
        <w:separator/>
      </w:r>
    </w:p>
  </w:endnote>
  <w:endnote w:type="continuationSeparator" w:id="0">
    <w:p w:rsidR="00F608C5" w:rsidRDefault="00F608C5" w:rsidP="00F6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C5" w:rsidRDefault="00F608C5" w:rsidP="00F608C5">
      <w:pPr>
        <w:spacing w:after="0" w:line="240" w:lineRule="auto"/>
      </w:pPr>
      <w:r>
        <w:separator/>
      </w:r>
    </w:p>
  </w:footnote>
  <w:footnote w:type="continuationSeparator" w:id="0">
    <w:p w:rsidR="00F608C5" w:rsidRDefault="00F608C5" w:rsidP="00F60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1D"/>
    <w:rsid w:val="002D2CF8"/>
    <w:rsid w:val="00C95E1D"/>
    <w:rsid w:val="00CD2E44"/>
    <w:rsid w:val="00F6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7103"/>
  <w15:chartTrackingRefBased/>
  <w15:docId w15:val="{7B914A00-CC8B-4BAC-AA88-F261F40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8C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60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8C5"/>
  </w:style>
  <w:style w:type="paragraph" w:styleId="a7">
    <w:name w:val="footer"/>
    <w:basedOn w:val="a"/>
    <w:link w:val="a8"/>
    <w:uiPriority w:val="99"/>
    <w:unhideWhenUsed/>
    <w:rsid w:val="00F60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3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79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43549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ject.dasreda.ru/pervoedelo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Игнашкина</dc:creator>
  <cp:keywords/>
  <dc:description/>
  <cp:lastModifiedBy>Наталья Владимировна Игнашкина</cp:lastModifiedBy>
  <cp:revision>2</cp:revision>
  <dcterms:created xsi:type="dcterms:W3CDTF">2023-09-19T06:50:00Z</dcterms:created>
  <dcterms:modified xsi:type="dcterms:W3CDTF">2023-09-19T06:55:00Z</dcterms:modified>
</cp:coreProperties>
</file>