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1.Подписан закон об увековечении памяти жертв геноцида советского народа в период Великой Отечественной войны</w:t>
      </w:r>
    </w:p>
    <w:p w14:paraId="04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Глава государства подписал Федеральный закон «Об увековечении памяти жертв геноцида советского народа в период Великой Отечественной войны 1941 – 1945 годов».</w:t>
      </w:r>
    </w:p>
    <w:p w14:paraId="05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Федеральный закон принят Государственной Думой 9 апреля 2025 года и одобрен Советом Федерации 16 апреля 2025 года.</w:t>
      </w:r>
    </w:p>
    <w:p w14:paraId="06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Федеральным законом определяется понятие «геноцид советского народа», устанавливаются формы увековечения памяти жертв геноцида советского народа, порядок захоронения (перезахоронения) останков жертв геноцида советского народа, обеспечения сохранности захоронений или непогребённых останков, регулируются вопросы организации и проведения поисковой работы.</w:t>
      </w:r>
    </w:p>
    <w:p w14:paraId="07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Кроме того, устанавливается разграничение полномочий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работу по увековечению памяти жертв геноцида советского народа.</w:t>
      </w:r>
    </w:p>
    <w:p w14:paraId="08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2.Подписан закон, направленный на совершенствование законодательства в области использования атомной энергии</w:t>
      </w:r>
    </w:p>
    <w:p w14:paraId="09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w:t>
      </w:r>
    </w:p>
    <w:p w14:paraId="0A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Президент России подписал Федеральный закон «О внесении изменений в Федеральный закон «Об использовании атомной энергии» и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0B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Федеральный закон принят Государственной Думой 9 апреля 2025 года и одобрен Советом Федерации 16 апреля 2025 года.</w:t>
      </w:r>
    </w:p>
    <w:p w14:paraId="0C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Федеральный закон направлен на совершенствование законодательства Российской Федерации в области использования атомной энергии.</w:t>
      </w:r>
    </w:p>
    <w:p w14:paraId="0D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Федеральным законом, в частности, уточняются правовые основы осуществления федерального государственного надзора в области использования атомной энергии.</w:t>
      </w:r>
    </w:p>
    <w:p w14:paraId="0E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3.Подписан закон, направленный на защиту охраняемых объектов от угроз беспилотных аппаратов</w:t>
      </w:r>
    </w:p>
    <w:p w14:paraId="0F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 </w:t>
      </w:r>
    </w:p>
    <w:p w14:paraId="10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Президент России подписал Федеральный закон «О внесении изменений в отдельные законодательные акты Российской Федерации».</w:t>
      </w:r>
    </w:p>
    <w:p w14:paraId="11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Федеральный закон принят Государственной Думой 2 апреля 2025 года и одобрен Советом Федерации 16 апреля 2025 года.</w:t>
      </w:r>
    </w:p>
    <w:p w14:paraId="12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Федеральный закон направлен на совершенствование мер по обеспечению безопасности охраняемых объектов в целях защиты от угроз, связанных с применением беспилотных аппаратов.</w:t>
      </w:r>
    </w:p>
    <w:p w14:paraId="13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этих целях Федеральным законом в Воздушный кодекс Российской Федерации вносятся изменения, согласно которым органам государственной власти, организациям и лицам, на которые законодательством Российской Федерации возложены полномочия по пресечению нахождения беспилотных воздушных судов в воздушном пространстве, разрешается размещать и использовать в соответствующей подзоне приаэродромной территории аэропорта объекты, установки и аппараты, предназначенные для такого пресечения.</w:t>
      </w:r>
    </w:p>
    <w:p w14:paraId="14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Кроме того, Федеральным законом унифицируются положения об ответственности частных охранников, работников ведомственной охраны и подразделений транспортной безопасности за применение ими физической силы, специальных средств или огнестрельного оружия с превышением своих полномочий, крайней необходимости или необходимой обороны.</w:t>
      </w:r>
    </w:p>
    <w:p w14:paraId="15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Федеральный закон от 21.04.2025 г. № 99-ФЗ. О внесении изменений в отдельные законодательные акты Российской Федерации</w:t>
      </w:r>
    </w:p>
    <w:p w14:paraId="16000000">
      <w:pPr>
        <w:spacing w:after="0" w:before="0" w:line="240" w:lineRule="exact"/>
        <w:ind w:firstLine="0" w:left="0"/>
        <w:jc w:val="both"/>
        <w:rPr>
          <w:rFonts w:ascii="Times New Roman" w:hAnsi="Times New Roman"/>
          <w:color w:val="000000"/>
          <w:sz w:val="28"/>
        </w:rPr>
      </w:pPr>
    </w:p>
    <w:p w14:paraId="17000000">
      <w:pPr>
        <w:spacing w:after="0" w:before="0" w:line="240" w:lineRule="exact"/>
        <w:ind w:firstLine="0" w:left="0"/>
        <w:jc w:val="both"/>
        <w:rPr>
          <w:rFonts w:ascii="Times New Roman" w:hAnsi="Times New Roman"/>
          <w:color w:val="000000"/>
          <w:sz w:val="28"/>
        </w:rPr>
      </w:pPr>
    </w:p>
    <w:p w14:paraId="18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 xml:space="preserve">4.Подписан закон об отнесении к ветеранам боевых действий лиц, выполнявших задачи по отражению вооружённого вторжения на территорию России </w:t>
      </w:r>
    </w:p>
    <w:p w14:paraId="19000000">
      <w:pPr>
        <w:spacing w:after="0" w:before="0" w:line="240" w:lineRule="exact"/>
        <w:ind w:firstLine="0" w:left="0"/>
        <w:jc w:val="both"/>
        <w:rPr>
          <w:rFonts w:ascii="Times New Roman" w:hAnsi="Times New Roman"/>
          <w:color w:val="000000"/>
          <w:sz w:val="28"/>
        </w:rPr>
      </w:pPr>
    </w:p>
    <w:p w14:paraId="1A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Президент подписал Федеральный закон «О внесении изменений в Федеральный закон «О ветеранах».</w:t>
      </w:r>
    </w:p>
    <w:p w14:paraId="1B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Федеральный закон принят Государственной Думой 3 апреля 2025 года и одобрен Советом Федерации 16 апреля 2025 года.</w:t>
      </w:r>
    </w:p>
    <w:p w14:paraId="1C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xml:space="preserve">Федеральным законом устанавливается, что выполнявшие задачи по отражению вооружённого вторжения на территорию Российской Федерации, а также в ходе вооружённой провокации на Государственной границе Российской Федерации и территориях субъектов Российской Федерации, </w:t>
      </w:r>
      <w:r>
        <w:rPr>
          <w:rFonts w:ascii="Times New Roman" w:hAnsi="Times New Roman"/>
          <w:color w:val="000000"/>
          <w:sz w:val="28"/>
        </w:rPr>
        <w:t>прилегающих к районам проведения специальной военной операции,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Вооружённые Силы Российской Федерации (войска национальной гвардии Российской Федерации), являются ветеранами боевых действий.</w:t>
      </w:r>
    </w:p>
    <w:p w14:paraId="1D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Кроме того, согласно Федеральному закону такие лица, ставшие инвалидами вследствие ранения, контузии, увечья или заболевания, полученных при выполнении указанных задач или в связи с исполнением обязанностей по контракту о пребывании в добровольческом формировании, являются инвалидами боевых действий.</w:t>
      </w:r>
    </w:p>
    <w:p w14:paraId="1E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Также Федеральным законом Правительство Российской Федерации наделяется полномочием определять перечень территорий субъектов Российской Федерации, прилегающих к районам проведения специальной военной операции.</w:t>
      </w:r>
    </w:p>
    <w:p w14:paraId="1F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5.Подписан закон, направленный на совершенствование материально-бытового обеспечения лиц, содержащихся в учреждениях уголовно-исполнительной системы ( прокуратура Заокского района)</w:t>
      </w:r>
    </w:p>
    <w:p w14:paraId="20000000">
      <w:pPr>
        <w:spacing w:after="0" w:before="0" w:line="240" w:lineRule="exact"/>
        <w:ind w:firstLine="0" w:left="0"/>
        <w:jc w:val="both"/>
        <w:rPr>
          <w:rFonts w:ascii="Times New Roman" w:hAnsi="Times New Roman"/>
          <w:color w:val="000000"/>
          <w:sz w:val="28"/>
        </w:rPr>
      </w:pPr>
    </w:p>
    <w:p w14:paraId="21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Президент России подписал Федеральный закон «О внесении изменений в Уголовно-исполнительный кодекс Российской Федерации и Федеральный закон «О содержании под стражей подозреваемых и обвиняемых в совершении преступлений».</w:t>
      </w:r>
    </w:p>
    <w:p w14:paraId="22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Федеральный закон принят Государственной Думой 1 апреля 2025 года и одобрен Советом Федерации 2 апреля 2025 года.</w:t>
      </w:r>
    </w:p>
    <w:p w14:paraId="23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Федеральный закон направлен на совершенствование материально-бытового обеспечения лиц, содержащихся в учреждениях уголовно-исполнительной системы Российской Федерации.</w:t>
      </w:r>
    </w:p>
    <w:p w14:paraId="24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xml:space="preserve">В этих целях Федеральный закон наделяет Минюст России полномочиями по утверждению норм вещевого довольствия подозреваемых и обвиняемых, содержащихся в следственных изоляторах, норм вещевого довольствия детей, содержащихся в домах ребёнка исправительных учреждений, порядка обеспечения вещевым довольствием осуждённых к лишению свободы, содержащихся в следственных изоляторах подозреваемых и обвиняемых, в </w:t>
      </w:r>
      <w:r>
        <w:rPr>
          <w:rFonts w:ascii="Times New Roman" w:hAnsi="Times New Roman"/>
          <w:color w:val="000000"/>
          <w:sz w:val="28"/>
        </w:rPr>
        <w:t>том числе беременных женщин и женщин, имеющих при себе детей, а также по регулированию иных вопросов, касающихся материально-бытового обеспечения лиц, содержащихся в учреждениях уголовно-исполнительной системы.</w:t>
      </w:r>
    </w:p>
    <w:p w14:paraId="25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Кроме того, Федеральным законом уточняется порядок возмещения осуждёнными стоимости предоставляемых им питания, одежды, обуви и коммунально-бытовых услуг.</w:t>
      </w:r>
    </w:p>
    <w:p w14:paraId="26000000">
      <w:pPr>
        <w:spacing w:after="0" w:before="0" w:line="240" w:lineRule="exact"/>
        <w:ind w:firstLine="0" w:left="0"/>
        <w:jc w:val="both"/>
        <w:rPr>
          <w:rFonts w:ascii="Times New Roman" w:hAnsi="Times New Roman"/>
          <w:color w:val="000000"/>
          <w:sz w:val="28"/>
        </w:rPr>
      </w:pPr>
    </w:p>
    <w:p w14:paraId="27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 xml:space="preserve">6.Закон об образовании внесены изменения, касающиеся повышения качества дополнительного профобразования педагогических работников </w:t>
      </w:r>
    </w:p>
    <w:p w14:paraId="28000000">
      <w:pPr>
        <w:spacing w:after="0" w:before="0" w:line="240" w:lineRule="exact"/>
        <w:ind w:firstLine="0" w:left="0"/>
        <w:jc w:val="both"/>
        <w:rPr>
          <w:rFonts w:ascii="Times New Roman" w:hAnsi="Times New Roman"/>
          <w:color w:val="000000"/>
          <w:sz w:val="28"/>
        </w:rPr>
      </w:pPr>
    </w:p>
    <w:p w14:paraId="29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Президент России Владимир Путин подписал Федеральный закон «О внесении изменений в статьи 3 и 47 Федерального закона «Об образовании в Российской Федерации».</w:t>
      </w:r>
    </w:p>
    <w:p w14:paraId="2A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Федеральный закон принят Государственной Думой 9 апреля 2025 года и одобрен Советом Федерации 16 апреля 2025 года.</w:t>
      </w:r>
    </w:p>
    <w:p w14:paraId="2B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Федеральным законом устанавливается, что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на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w:t>
      </w:r>
    </w:p>
    <w:p w14:paraId="2C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xml:space="preserve">Данные положения не распространяются на лиц, имеющих документ о дополнительном профессиональном образовании, полученный до дня вступления в силу Федерального закона, и на лиц, принятых на обучение по </w:t>
      </w:r>
      <w:r>
        <w:rPr>
          <w:rFonts w:ascii="Times New Roman" w:hAnsi="Times New Roman"/>
          <w:color w:val="000000"/>
          <w:sz w:val="28"/>
        </w:rPr>
        <w:t>дополнительным профессиональным программам до дня вступления в силу Федерального закона.</w:t>
      </w:r>
    </w:p>
    <w:p w14:paraId="2D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7.Подписан закон, направленный на усиление защиты потребителей от навязывания им дополнительных товаров (работ, услуг)</w:t>
      </w:r>
    </w:p>
    <w:p w14:paraId="2E000000">
      <w:pPr>
        <w:spacing w:after="0" w:before="0" w:line="240" w:lineRule="exact"/>
        <w:ind w:firstLine="0" w:left="0"/>
        <w:jc w:val="both"/>
        <w:rPr>
          <w:rFonts w:ascii="Times New Roman" w:hAnsi="Times New Roman"/>
          <w:color w:val="000000"/>
          <w:sz w:val="28"/>
        </w:rPr>
      </w:pPr>
    </w:p>
    <w:p w14:paraId="2F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Президент России подписал Федеральный закон «О внесении изменений в статью 16 Закона Российской Федерации «О защите прав потребителей».</w:t>
      </w:r>
    </w:p>
    <w:p w14:paraId="30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Федеральный закон принят Государственной Думой 1 апреля 2025 года и одобрен Советом Федерации 2 апреля 2025 года.</w:t>
      </w:r>
    </w:p>
    <w:p w14:paraId="31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Федеральный закон направлен на усиление защиты потребителей от навязывания им дополнительных товаров (работ, услуг).</w:t>
      </w:r>
    </w:p>
    <w:p w14:paraId="32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частности, Федеральным законом устанавливается запрет на проставление продавцом (исполнителем, владельцем агрегатора информации о товарах (услугах)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таким хозяйствующим субъектом за потребителя названного согласия в ином виде.</w:t>
      </w:r>
    </w:p>
    <w:p w14:paraId="33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8.В законодательство внесены изменения, касающиеся исполнения бюджетов бюджетной системы в 2025 году</w:t>
      </w:r>
    </w:p>
    <w:p w14:paraId="34000000">
      <w:pPr>
        <w:spacing w:after="0" w:before="0" w:line="240" w:lineRule="exact"/>
        <w:ind w:firstLine="0" w:left="0"/>
        <w:jc w:val="both"/>
        <w:rPr>
          <w:rFonts w:ascii="Times New Roman" w:hAnsi="Times New Roman"/>
          <w:color w:val="000000"/>
          <w:sz w:val="28"/>
        </w:rPr>
      </w:pPr>
    </w:p>
    <w:p w14:paraId="35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Глава государства подписал Федеральный закон «О внесении изменений в Бюджетный кодекс Российской Федерации и статьи 14 и 15 Федерального закона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w:t>
      </w:r>
    </w:p>
    <w:p w14:paraId="36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Федеральный закон принят Государственной Думой 8 апреля 2025 года и одобрен Советом Федерации 16 апреля 2025 года.</w:t>
      </w:r>
    </w:p>
    <w:p w14:paraId="37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Федеральным законом уточняется механизм исполнения судебных актов, требующих выделения бюджетных ассигнований в текущем финансовом году.</w:t>
      </w:r>
    </w:p>
    <w:p w14:paraId="38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xml:space="preserve">Федеральным законом предусматриваются особенности исполнения бюджетов бюджетной системы Российской Федерации в 2025 году в части, </w:t>
      </w:r>
      <w:r>
        <w:rPr>
          <w:rFonts w:ascii="Times New Roman" w:hAnsi="Times New Roman"/>
          <w:color w:val="000000"/>
          <w:sz w:val="28"/>
        </w:rPr>
        <w:t>касающейся наделения Правительства Российской Федерации правом принимать в 2025 году решения о возможности предоставления субсидий и бюджетных инвестиций иностранным юридическим лицам, в том числе офшорным компаниям, а также установления возможности увеличения общего объёма расходов федерального бюджета в пределах поступлений от ненефтегазовых доходов сверх объёмов, учтённых в прогнозе общего объёма доходов федерального бюджета.</w:t>
      </w:r>
    </w:p>
    <w:p w14:paraId="39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Также устанавливаются направления использования средств, высвобождаемых в результате списания задолженности по бюджетным кредитам, в дополнение к направлениям, установленным частью 8 статьи 16 Федерального закона «О федеральном бюджете на 2025 год и на плановый период 2026 и 2027 годов».</w:t>
      </w:r>
    </w:p>
    <w:p w14:paraId="3A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9.Подписан закон, направленный на стимулирование трудовой занятости молодёжи</w:t>
      </w:r>
    </w:p>
    <w:p w14:paraId="3B000000">
      <w:pPr>
        <w:spacing w:after="0" w:before="0" w:line="240" w:lineRule="exact"/>
        <w:ind w:firstLine="0" w:left="0"/>
        <w:jc w:val="both"/>
        <w:rPr>
          <w:rFonts w:ascii="Times New Roman" w:hAnsi="Times New Roman"/>
          <w:color w:val="000000"/>
          <w:sz w:val="28"/>
        </w:rPr>
      </w:pPr>
    </w:p>
    <w:p w14:paraId="3C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Президент подписал Федеральный закон «О внесении изменения в статью 268 Трудового кодекса Российской Федерации».</w:t>
      </w:r>
    </w:p>
    <w:p w14:paraId="3D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Федеральный закон принят Государственной Думой 25 марта 2025 года и одобрен Советом Федерации 2 апреля 2025 года.</w:t>
      </w:r>
    </w:p>
    <w:p w14:paraId="3E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Федеральный закон направлен на стимулирование трудовой занятости молодёжи в возрасте от 14 до 18 лет и предусматривает возможность привлечения таких работников к работе в выходные и нерабочие праздничные дни, выполняемой в период летних каникул по направлению органов службы занятости населения или в составе студенческих отрядов, включённых в федеральный или региональный реестр молодёжных и детских объединений, пользующихся государственной поддержкой.</w:t>
      </w:r>
    </w:p>
    <w:p w14:paraId="3F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Привлечение к этой работе осуществляется с письменного согласия работника, если он достиг возраста 15 лет. В случае если работник не достиг указанного возраста, привлечение к этой работе допускается с его письменного согласия, а также с письменного согласия одного из его родителей (попечителя) либо органа опеки и попечительства или иного законного представителя (в отношении детей-сирот и детей, оставшихся без попечения родителей).</w:t>
      </w:r>
    </w:p>
    <w:p w14:paraId="40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 xml:space="preserve">10.Внесены изменения в закон об основах системы профилактики безнадзорности и правонарушений несовершеннолетних </w:t>
      </w:r>
    </w:p>
    <w:p w14:paraId="41000000">
      <w:pPr>
        <w:spacing w:after="0" w:before="0" w:line="240" w:lineRule="exact"/>
        <w:ind w:firstLine="0" w:left="0"/>
        <w:jc w:val="both"/>
        <w:rPr>
          <w:rFonts w:ascii="Times New Roman" w:hAnsi="Times New Roman"/>
          <w:color w:val="000000"/>
          <w:sz w:val="28"/>
        </w:rPr>
      </w:pPr>
    </w:p>
    <w:p w14:paraId="42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Президент России подписал Федеральный закон «О внесении изменений в статью 5 Федерального закона «Об основах системы профилактики безнадзорности и правонарушений несовершеннолетних».</w:t>
      </w:r>
    </w:p>
    <w:p w14:paraId="43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Федеральный закон принят Государственной Думой 19 марта 2025 года и одобрен Советом Федерации 27 марта 2025 года.</w:t>
      </w:r>
    </w:p>
    <w:p w14:paraId="44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Федеральный закон направлен на согласование Федерального закона «Об основах системы профилактики безнадзорности и правонарушений несовершеннолетних» с Уголовным кодексом Российской Федерации.</w:t>
      </w:r>
    </w:p>
    <w:p w14:paraId="45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частности, Федеральным законом уточняются категории несовершеннолетних, в отношении которых проводится индивидуальная профилактическая работа, по причине исключения понятия «освобождение от уголовной ответственности в связи с изменением обстановки» и введения понятия «освобождение от наказания в связи с изменением обстановки».</w:t>
      </w:r>
    </w:p>
    <w:p w14:paraId="46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11.Обновлена процедура перевода ребенка из одного детского сада в другой</w:t>
      </w:r>
    </w:p>
    <w:p w14:paraId="47000000">
      <w:pPr>
        <w:spacing w:after="0" w:before="0" w:line="240" w:lineRule="exact"/>
        <w:ind w:firstLine="0" w:left="0"/>
        <w:jc w:val="both"/>
        <w:rPr>
          <w:rFonts w:ascii="Times New Roman" w:hAnsi="Times New Roman"/>
          <w:color w:val="000000"/>
          <w:sz w:val="28"/>
        </w:rPr>
      </w:pPr>
    </w:p>
    <w:p w14:paraId="48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Приказом Министерства просвещения Российской Федерации от 09.12.2024 № 862 утвержден новый порядок перевода ребенка из одного детского сада в другой.</w:t>
      </w:r>
    </w:p>
    <w:p w14:paraId="49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Как и ранее, можно перевести в государственный или частный детский сад. При переводе по инициативе родителей исходная организация в течение 3 рабочих дней издает распорядительный акт об отчислении в порядке перевода с указанием принимающей организации (в случае переезда в другую местность указывается только населенный пункт, регион).</w:t>
      </w:r>
    </w:p>
    <w:p w14:paraId="4A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Установлен срок для выдачи личного дела обучающегося – в течение 3 рабочих дней со дня подачи заявления. При отсутствии в личном деле копий документов, необходимых для приема, принимающая организация вправе запросить их у родителя (законного представителя).</w:t>
      </w:r>
    </w:p>
    <w:p w14:paraId="4B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Также определен порядок перевода в другие принимающие организации в случае отказа родителей от перевода в предлагаемую организацию при прекращении деятельности, аннулировании или приостановлении лицензии.</w:t>
      </w:r>
    </w:p>
    <w:p w14:paraId="4C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Приказ вступает в силу с 01.09.2025 и действует до 01.09.2030.</w:t>
      </w:r>
    </w:p>
    <w:p w14:paraId="4D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12.Внесены изменения в правила назначения единого пособия на новорожденного ребенка</w:t>
      </w:r>
    </w:p>
    <w:p w14:paraId="4E000000">
      <w:pPr>
        <w:spacing w:after="0" w:before="0" w:line="240" w:lineRule="exact"/>
        <w:ind w:firstLine="0" w:left="0"/>
        <w:jc w:val="both"/>
        <w:rPr>
          <w:rFonts w:ascii="Times New Roman" w:hAnsi="Times New Roman"/>
          <w:color w:val="000000"/>
          <w:sz w:val="28"/>
        </w:rPr>
      </w:pPr>
    </w:p>
    <w:p w14:paraId="4F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Постановлением Правительства Российской Федерации от 28.12.2024 № 1961 внесены изменения в Правила назначения и выплаты ежемесячного пособия в связи с рождением и воспитанием ребенка, вступившие в силу с 01.01.2025.</w:t>
      </w:r>
    </w:p>
    <w:p w14:paraId="50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Так, единое пособие на новорожденного ребенка будет назначаться без проведения комплексной оценки нуждаемости, если семья уже получает аналогичные выплаты на старших детей. В этом случае пособие на новорожденного будет назначено в том же размере, в котором семья получает его на старших детей.</w:t>
      </w:r>
    </w:p>
    <w:p w14:paraId="51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Длительность выплат определяется сроком, на который уже назначено пособие. После этого семья сможет подать заявление сразу на всех детей для получения единого пособия на следующий период.</w:t>
      </w:r>
    </w:p>
    <w:p w14:paraId="52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Пособие будет назначаться в том случае, если заработок каждого взрослого члена семьи в течение 12 месяцев составляет не менее 4 МРОТ за год и нет объективных причин для отсутствия заработка. Если в течение какого-либо периода в течение 12 месяцев, предшествующих обращению за назначением пособия, родитель имел объективные причины для того, чтобы не работать, минимальная планка заработка в 4 МРОТ будет пропорционально уменьшена.</w:t>
      </w:r>
    </w:p>
    <w:p w14:paraId="53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Кроме того, при комплексной оценке нуждаемости не будут учитываться государственные выплаты на реконструкцию частного дома погибшего военнослужащего.</w:t>
      </w:r>
    </w:p>
    <w:p w14:paraId="54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Единое пособие назначается с момента ожидания ребенка до его 17-летия семьям со среднедушевым доходом ниже прожиточного минимума на человека.</w:t>
      </w:r>
    </w:p>
    <w:p w14:paraId="55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составе семьи при назначении пособия и расчете нуждаемости учитываются: заявитель, его (ее) супруг, несовершеннолетние дети, а также дети, находящиеся под опекой, и дети до 23 лет, если они обучаются очно. Размер пособия составляет 50, 75 или 100 % регионального прожиточного минимума на ребенка или трудоспособного лица (в отношении беременной женщины).</w:t>
      </w:r>
    </w:p>
    <w:p w14:paraId="56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 xml:space="preserve">13.Многодетным семьям, участникам СВО отдан приоритет при заключении соцконтракта </w:t>
      </w:r>
    </w:p>
    <w:p w14:paraId="57000000">
      <w:pPr>
        <w:spacing w:after="0" w:before="0" w:line="240" w:lineRule="exact"/>
        <w:ind w:firstLine="0" w:left="0"/>
        <w:jc w:val="both"/>
        <w:rPr>
          <w:rFonts w:ascii="Times New Roman" w:hAnsi="Times New Roman"/>
          <w:color w:val="000000"/>
          <w:sz w:val="28"/>
        </w:rPr>
      </w:pPr>
    </w:p>
    <w:p w14:paraId="58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Постановлением Правительства Российской Федерации от 18.02.2025 № 173 внесены изменения в порядок оказания регионами на условиях федерального софинансирования государственной социальной помощи на основании социального контракта в части, не определенной законодательством.</w:t>
      </w:r>
    </w:p>
    <w:p w14:paraId="59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Установлено, что приоритет при заключении социального контракта имеют многодетные семьи, семьи с детьми, а также участники СВО и их семьи.</w:t>
      </w:r>
    </w:p>
    <w:p w14:paraId="5A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Правовым актом региона утверждается, в том числе порядок возмещения работодателю расходов на прохождение получателем государственной социальной помощи в виде стажировки. Необходимые документы и сведения запрашиваются органом социальной защиты населения в порядке межведомственного информационного взаимодействия. Срок направления ответа на межведомственный электронный запрос сокращен с 5 рабочих дней до 48 часов. Уточнены основания для отказа в заключении контракта.</w:t>
      </w:r>
    </w:p>
    <w:p w14:paraId="5B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 xml:space="preserve">14.Об участии родителей в дополнительных расходах на детей </w:t>
      </w:r>
    </w:p>
    <w:p w14:paraId="5C000000">
      <w:pPr>
        <w:spacing w:after="0" w:before="0" w:line="240" w:lineRule="exact"/>
        <w:ind w:firstLine="0" w:left="0"/>
        <w:jc w:val="both"/>
        <w:rPr>
          <w:rFonts w:ascii="Times New Roman" w:hAnsi="Times New Roman"/>
          <w:color w:val="000000"/>
          <w:sz w:val="28"/>
        </w:rPr>
      </w:pPr>
    </w:p>
    <w:p w14:paraId="5D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Семейным кодексом РФ закреплена обязанность родителей по содержанию своих несовершеннолетних детей и совершеннолетних нетрудоспособных детей, нуждающихся в помощи.</w:t>
      </w:r>
    </w:p>
    <w:p w14:paraId="5E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Статьей 86 Семейного кодекса РФ предусмотрено участие родителей в дополнительных расходах на несовершеннолетних или нетрудоспособных совершеннолетних нуждающихся детей при наличии исключительных обстоятельств. К таковым отнесены тяжелая болезнь, увечье, необходимость оплаты постороннего ухода, отсутствие пригодного для постоянного проживания жилого помещения, а также расходы на приобретение лекарств, специальных средств для ухода, на образование и другие обстоятельства.</w:t>
      </w:r>
    </w:p>
    <w:p w14:paraId="5F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Родители вправе заключить соглашение об участии в несении дополнительных расходов, в котором прописать порядок их несения каждым из родителей. При отсутствии такого соглашения применяется судебная процедура взыскания.</w:t>
      </w:r>
    </w:p>
    <w:p w14:paraId="60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Каждый из родителей может быть привлечен судом к участию в несении дополнительных расходов, вызванных этими обстоятельствами. Порядок участия 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14:paraId="61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14:paraId="62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15.О какого возраста ребенку выплачивается пенсия по потере кормильца?</w:t>
      </w:r>
    </w:p>
    <w:p w14:paraId="63000000">
      <w:pPr>
        <w:spacing w:after="0" w:before="0" w:line="240" w:lineRule="exact"/>
        <w:ind w:firstLine="0" w:left="0"/>
        <w:jc w:val="both"/>
        <w:rPr>
          <w:rFonts w:ascii="Times New Roman" w:hAnsi="Times New Roman"/>
          <w:color w:val="000000"/>
          <w:sz w:val="28"/>
        </w:rPr>
      </w:pPr>
    </w:p>
    <w:p w14:paraId="64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Ребенок, потерявший одного или обоих родителей, может получать пенсию. Все выплаты начисляются до 18 лет. Однако этот срок может быть продлён до 23 лет:</w:t>
      </w:r>
    </w:p>
    <w:p w14:paraId="65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ели ребенок получил инвалидность до совершеннолетия;</w:t>
      </w:r>
    </w:p>
    <w:p w14:paraId="66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если он продолжает учиться очно.</w:t>
      </w:r>
    </w:p>
    <w:p w14:paraId="67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Пенсия может быть:</w:t>
      </w:r>
    </w:p>
    <w:p w14:paraId="68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страховой, она выплачивается если покойный кормилец работал хотя бы один день по трудовому договору;</w:t>
      </w:r>
    </w:p>
    <w:p w14:paraId="69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социальной, если у кормильца вообще не было трудового стажа;</w:t>
      </w:r>
    </w:p>
    <w:p w14:paraId="6A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государственная пенсия положена иждивенцам умерших военнослужащих по призыву, жертв техногенных и радиационных катастроф и граждан из добровольческих формирований.</w:t>
      </w:r>
    </w:p>
    <w:p w14:paraId="6B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Страховая и социальная пенсии назначаются автоматически, без заявления. Государственная – по заявлению в СФР или через «Госуслуги».</w:t>
      </w:r>
    </w:p>
    <w:p w14:paraId="6C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 xml:space="preserve">16.О предоставлении отпуска работникам, имеющим трех и более детей до 18 лет </w:t>
      </w:r>
    </w:p>
    <w:p w14:paraId="6D000000">
      <w:pPr>
        <w:spacing w:after="0" w:before="0" w:line="240" w:lineRule="exact"/>
        <w:ind w:firstLine="0" w:left="0"/>
        <w:jc w:val="both"/>
        <w:rPr>
          <w:rFonts w:ascii="Times New Roman" w:hAnsi="Times New Roman"/>
          <w:color w:val="000000"/>
          <w:sz w:val="28"/>
        </w:rPr>
      </w:pPr>
    </w:p>
    <w:p w14:paraId="6E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Согласно статье 262.2 Трудового кодекса Российской Федерации (далее - ТК РФ) 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14:paraId="6F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У многодетных родителей есть льгота – они могут брать ежегодный оплачиваемый отпуск в удобное время, а не по утвержденному графику.</w:t>
      </w:r>
    </w:p>
    <w:p w14:paraId="70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Работодатель не может отказать многодетным родителям.</w:t>
      </w:r>
    </w:p>
    <w:p w14:paraId="71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Ранее действовало ограничение – такое право можно было использовать только с детьми до 12 лет.</w:t>
      </w:r>
    </w:p>
    <w:p w14:paraId="72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Теперь право на отпуск в удобное время есть у работников с тремя и более детьми при совпадении условий:</w:t>
      </w:r>
    </w:p>
    <w:p w14:paraId="73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в семье минимум трое детей в возрасте до 18 лет;</w:t>
      </w:r>
    </w:p>
    <w:p w14:paraId="74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младшему ребенку еще не исполнилось 14 лет.</w:t>
      </w:r>
    </w:p>
    <w:p w14:paraId="75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Кроме многодетных родителей право на отпуск вне графика есть и у других работников, в частности:</w:t>
      </w:r>
    </w:p>
    <w:p w14:paraId="76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при усыновлении ребенка (детей) в возрасте до трех месяцев (ч. 3 ст. 122 ТК РФ);</w:t>
      </w:r>
    </w:p>
    <w:p w14:paraId="77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после отпуска по беременности и родам либо отпуска по уходу за ребенком (ст. 260 ТК РФ);</w:t>
      </w:r>
    </w:p>
    <w:p w14:paraId="78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одному из родителей, воспитывающих ребенка-инвалида в возрасте до 18 лет (ст. 262.1 ТК РФ).</w:t>
      </w:r>
    </w:p>
    <w:p w14:paraId="79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17.Об институте наставничества в сфере профилактики безнадзорности и правонарушений несовершеннолетних</w:t>
      </w:r>
    </w:p>
    <w:p w14:paraId="7A000000">
      <w:pPr>
        <w:spacing w:after="0" w:before="0" w:line="240" w:lineRule="exact"/>
        <w:ind w:firstLine="0" w:left="0"/>
        <w:jc w:val="both"/>
        <w:rPr>
          <w:rFonts w:ascii="Times New Roman" w:hAnsi="Times New Roman"/>
          <w:color w:val="000000"/>
          <w:sz w:val="28"/>
        </w:rPr>
      </w:pPr>
    </w:p>
    <w:p w14:paraId="7B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Согласно Федеральному закону от 8 августа 2024 года № 322-ФЗ «О внесении изменений в отдельные законодательные акты Российской Федерации» предусмотрены следующие нововведения:</w:t>
      </w:r>
    </w:p>
    <w:p w14:paraId="7C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создание ГИС профилактики безнадзорности и правонарушений несовершеннолетних;</w:t>
      </w:r>
    </w:p>
    <w:p w14:paraId="7D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введение института наставничества в указанной сфере;</w:t>
      </w:r>
    </w:p>
    <w:p w14:paraId="7E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формирование реестра наставников;</w:t>
      </w:r>
    </w:p>
    <w:p w14:paraId="7F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запрет на участие иноагентов в деятельности по профилактике безнадзорности и правонарушений несовершеннолетних;</w:t>
      </w:r>
    </w:p>
    <w:p w14:paraId="80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использование ЕИС в сфере развития добровольчества (волонтерства) в целях профилактики безнадзорности и правонарушений несовершеннолетних.</w:t>
      </w:r>
    </w:p>
    <w:p w14:paraId="81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Наставников назначает комиссия по делам несовершеннолетних и защите их прав с согласия несовершеннолетнего и его родителей. В новую ГИС вносятся сведения о несовершеннолетних, находящихся в трудной жизненной ситуации, социально опасном положении, нуждающихся в индивидуальной профилактической работе, и их родителях или иных законных представителях.</w:t>
      </w:r>
    </w:p>
    <w:p w14:paraId="82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18.Особенности получения образования обучающимися с ограниченными возможностями здоровья (прокуратура Заокского района)</w:t>
      </w:r>
    </w:p>
    <w:p w14:paraId="83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w:t>
      </w:r>
    </w:p>
    <w:p w14:paraId="84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xml:space="preserve">С 1 марта 2025 года, в соответствии с изменениями, внесенными в Федеральный закон «Об образовании в Российской Федерации» (далее – закон), образовательная организация обязана создавать специальные условия для получения образования обучающимися с ограниченными возможностями </w:t>
      </w:r>
      <w:r>
        <w:rPr>
          <w:rFonts w:ascii="Times New Roman" w:hAnsi="Times New Roman"/>
          <w:color w:val="000000"/>
          <w:sz w:val="28"/>
        </w:rPr>
        <w:t>здоровья, инвалидами (детьми-инвалидами) в соответствии с рекомендациями психолого-медико-педагогической комиссии.</w:t>
      </w:r>
    </w:p>
    <w:p w14:paraId="85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Предусмотрено, что условия организации обучения и воспитания определяются:</w:t>
      </w:r>
    </w:p>
    <w:p w14:paraId="86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для обучающихся с ограниченными возможностями здоровья – в рекомендациях психолого-медико-педагогической комиссии;</w:t>
      </w:r>
    </w:p>
    <w:p w14:paraId="87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-для детей-инвалидов – в рекомендациях психолого-медикопедагогической комиссии, а также в соответствии с индивидуальной программой реабилитации и абилитации.</w:t>
      </w:r>
    </w:p>
    <w:p w14:paraId="88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Педагогические работники обязаны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а также при необходимости взаимодействовать с центрами психологопедагогической, медицинской и социальной помощи.</w:t>
      </w:r>
    </w:p>
    <w:p w14:paraId="89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Кроме этого, из текста закона исключен термин «умственная отсталость» - он заменен на термин «нарушение интеллекта».</w:t>
      </w:r>
    </w:p>
    <w:p w14:paraId="8A000000">
      <w:pPr>
        <w:spacing w:after="0" w:before="0" w:line="240" w:lineRule="exact"/>
        <w:ind w:firstLine="0" w:left="0"/>
        <w:jc w:val="both"/>
        <w:rPr>
          <w:rFonts w:ascii="Times New Roman" w:hAnsi="Times New Roman"/>
          <w:color w:val="000000"/>
          <w:sz w:val="28"/>
        </w:rPr>
      </w:pPr>
    </w:p>
    <w:p w14:paraId="8B000000">
      <w:pPr>
        <w:spacing w:after="0" w:before="0" w:line="240" w:lineRule="exact"/>
        <w:ind w:firstLine="0" w:left="0"/>
        <w:jc w:val="both"/>
        <w:rPr>
          <w:rFonts w:ascii="Times New Roman" w:hAnsi="Times New Roman"/>
          <w:color w:val="000000"/>
          <w:sz w:val="28"/>
        </w:rPr>
      </w:pPr>
    </w:p>
    <w:p w14:paraId="8C000000">
      <w:pPr>
        <w:spacing w:after="0" w:before="0" w:line="240" w:lineRule="exact"/>
        <w:ind w:firstLine="0" w:left="0"/>
        <w:jc w:val="both"/>
        <w:rPr>
          <w:rFonts w:ascii="Times New Roman" w:hAnsi="Times New Roman"/>
          <w:color w:val="000000"/>
          <w:sz w:val="28"/>
        </w:rPr>
      </w:pPr>
    </w:p>
    <w:p w14:paraId="8D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19.Права беременных женщин в сфере труда (прокуратура Заокского района)</w:t>
      </w:r>
    </w:p>
    <w:p w14:paraId="8E000000">
      <w:pPr>
        <w:spacing w:after="0" w:before="0" w:line="240" w:lineRule="exact"/>
        <w:ind w:firstLine="0" w:left="0"/>
        <w:jc w:val="both"/>
        <w:rPr>
          <w:rFonts w:ascii="Times New Roman" w:hAnsi="Times New Roman"/>
          <w:color w:val="000000"/>
          <w:sz w:val="28"/>
        </w:rPr>
      </w:pPr>
    </w:p>
    <w:p w14:paraId="8F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Трудовым Кодексом Российской Федерации для беременных женщин предусмотрен ряд льгот, к ним относятся:</w:t>
      </w:r>
    </w:p>
    <w:p w14:paraId="90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Запрет на увольнение:</w:t>
      </w:r>
    </w:p>
    <w:p w14:paraId="91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Беременных женщин нельзя уволить по инициативе работодателя, за исключением случаев ликвидации организации (ст. 261 ТК РФ);</w:t>
      </w:r>
    </w:p>
    <w:p w14:paraId="92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Перевод на легкий труд:</w:t>
      </w:r>
    </w:p>
    <w:p w14:paraId="93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При предоставлении медицинского заключения беременная женщина имеет право на перевод на более легкую работу с сохранением среднего заработка (ст. 254 ТК РФ);</w:t>
      </w:r>
    </w:p>
    <w:p w14:paraId="94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Освобождение от ночных смен, сверхурочных и командировок:</w:t>
      </w:r>
    </w:p>
    <w:p w14:paraId="95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Беременные женщины не могут привлекаться к работе в ночное время, сверхурочно, в выходные и праздничные дни, а также направляться в командировки (ст. 259 ТК РФ);</w:t>
      </w:r>
    </w:p>
    <w:p w14:paraId="96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Ежегодный оплачиваемый отпуск:</w:t>
      </w:r>
    </w:p>
    <w:p w14:paraId="97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Беременная женщина может взять ежегодный отпуск перед отпуском по беременности и родам или сразу после него, независимо от стажа работы у данного работодателя (ст. 260 ТК РФ);</w:t>
      </w:r>
    </w:p>
    <w:p w14:paraId="98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Сохранение места работы:</w:t>
      </w:r>
    </w:p>
    <w:p w14:paraId="99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На время отпуска по беременности и родам за женщиной сохраняется место работы и должность;</w:t>
      </w:r>
    </w:p>
    <w:p w14:paraId="9A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Ограничение испытательного срока:</w:t>
      </w:r>
    </w:p>
    <w:p w14:paraId="9B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Для беременных женщин не устанавливается испытательный срок при приеме на работу (ст. 70 ТК РФ);</w:t>
      </w:r>
    </w:p>
    <w:p w14:paraId="9C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Право на дополнительные перерывы:</w:t>
      </w:r>
    </w:p>
    <w:p w14:paraId="9D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При необходимости беременные женщины могут получать дополнительные перерывы для отдыха и питания;</w:t>
      </w:r>
    </w:p>
    <w:p w14:paraId="9E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Защита от дискриминации:</w:t>
      </w:r>
    </w:p>
    <w:p w14:paraId="9F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Запрещено отказывать в приеме на работу или снижать заработную плату по причине беременности (ст. 64 ТК РФ);</w:t>
      </w:r>
    </w:p>
    <w:p w14:paraId="A0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Право на диспансерное наблюдение:</w:t>
      </w:r>
    </w:p>
    <w:p w14:paraId="A1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Беременные женщины могут отсутствовать на работе в связи с медицинскими обследованиями, сохраняя средний заработок.</w:t>
      </w:r>
    </w:p>
    <w:p w14:paraId="A2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20.1 сентября 2025 года применяются обновленные правила регулирования режима рабочего времени и времени отдыха педагогических и иных работников школ и колледжей</w:t>
      </w:r>
    </w:p>
    <w:p w14:paraId="A3000000">
      <w:pPr>
        <w:spacing w:after="0" w:before="0" w:line="240" w:lineRule="exact"/>
        <w:ind w:firstLine="0" w:left="0"/>
        <w:jc w:val="both"/>
        <w:rPr>
          <w:rFonts w:ascii="Times New Roman" w:hAnsi="Times New Roman"/>
          <w:color w:val="000000"/>
          <w:sz w:val="28"/>
        </w:rPr>
      </w:pPr>
    </w:p>
    <w:p w14:paraId="A4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Приказом Минпросвещения России от 04.04.2025 N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установлены особенности режима рабочего времени и времени отдыха педагогических и иных работников в организациях, осуществляющих образовательную деятельность по основным и дополнительным общеобразовательным программам, образовательным программам СПО и соответствующим дополнительным профессиональным программам, основным программам профессионального обучения.</w:t>
      </w:r>
    </w:p>
    <w:p w14:paraId="A5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Определены виды работ, непосредственно входящих в должностные обязанности педагогических работников в соответствии с квалификационными характеристиками (ведение журнала и дневников обучающихся, организация и проведение методической, диагностической и консультативной помощи родителям и пр.), а также виды дополнительной работы, непосредственно связанной с образовательной деятельностью, осуществляемой с письменного согласия педагогических работников за дополнительную оплату (классное руководство, проверка письменных работ и пр.).</w:t>
      </w:r>
    </w:p>
    <w:p w14:paraId="A6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Предусмотрены, в частности, особенности разделения рабочего дня на части, режим рабочего времени работников в каникулярное время, а также в периоды отмены занятий.</w:t>
      </w:r>
    </w:p>
    <w:p w14:paraId="A7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21.При приеме на работу бывшего государственного или муниципального служащего необходимо уведомить его прошлого работодателя</w:t>
      </w:r>
    </w:p>
    <w:p w14:paraId="A8000000">
      <w:pPr>
        <w:spacing w:after="0" w:before="0" w:line="240" w:lineRule="exact"/>
        <w:ind w:firstLine="0" w:left="0"/>
        <w:jc w:val="both"/>
        <w:rPr>
          <w:rFonts w:ascii="Times New Roman" w:hAnsi="Times New Roman"/>
          <w:color w:val="000000"/>
          <w:sz w:val="28"/>
        </w:rPr>
      </w:pPr>
    </w:p>
    <w:p w14:paraId="A9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соответствии с ч. 4 ст. 12 Федерального закона от 25.12.2008 № 273-ФЗ «О противодействии коррупции» работодатель при заключении трудового или гражданско-правового договора на выполнение работ (оказание услуг) стоимостью более 100 тысяч рублей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2-х лет после его увольнения с такой службы обязан в 10-дневный срок сообщать о заключении этого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14:paraId="AA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За невыполнение указанного требования Закона предусмотрена административная ответственность по ст. 19.29 КоАП РФ в виде наложения административного штрафа на граждан в размере до 4 тысяч рублей, на должностных лиц - до 50 тысяч рублей, на юридических лиц - до 500 тысяч рублей.</w:t>
      </w:r>
    </w:p>
    <w:p w14:paraId="AB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 xml:space="preserve">22.Установлены особенности осуществления деятельности отдельных </w:t>
      </w:r>
      <w:r>
        <w:rPr>
          <w:rFonts w:ascii="Times New Roman" w:hAnsi="Times New Roman"/>
          <w:b w:val="1"/>
          <w:color w:val="000000"/>
          <w:sz w:val="28"/>
        </w:rPr>
        <w:t xml:space="preserve">хозяйственных обществ в период действия военного положения </w:t>
      </w:r>
    </w:p>
    <w:p w14:paraId="AC000000">
      <w:pPr>
        <w:spacing w:after="0" w:before="0" w:line="240" w:lineRule="exact"/>
        <w:ind w:firstLine="0" w:left="0"/>
        <w:jc w:val="both"/>
        <w:rPr>
          <w:rFonts w:ascii="Times New Roman" w:hAnsi="Times New Roman"/>
          <w:color w:val="000000"/>
          <w:sz w:val="28"/>
        </w:rPr>
      </w:pPr>
    </w:p>
    <w:p w14:paraId="AD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xml:space="preserve">Указом Президента РФ от 30.05.2025 № 355 предусмотрены меры, связанные с введением внешнего управления и приостановлением прав участников </w:t>
      </w:r>
      <w:r>
        <w:rPr>
          <w:rFonts w:ascii="Times New Roman" w:hAnsi="Times New Roman"/>
          <w:color w:val="000000"/>
          <w:sz w:val="28"/>
        </w:rPr>
        <w:t>(акционеров) хозяйственных обществ, определенных Указом, а также полномочий их органов управления, в случае ненадлежащего выполнения обязательств по гособоронзаказу.</w:t>
      </w:r>
    </w:p>
    <w:p w14:paraId="AE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Функции, связанные с оценкой деятельности хозяйственных обществ в целях реализации данного Указа, будет осуществлять рабочая группа при коллегии Военно-промышленной комиссии Российской Федерации.</w:t>
      </w:r>
    </w:p>
    <w:p w14:paraId="AF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 xml:space="preserve">23.О льготе по проезду детей в поездах дальнего следования </w:t>
      </w:r>
    </w:p>
    <w:p w14:paraId="B0000000">
      <w:pPr>
        <w:spacing w:after="0" w:before="0" w:line="240" w:lineRule="exact"/>
        <w:ind w:firstLine="0" w:left="0"/>
        <w:jc w:val="both"/>
        <w:rPr>
          <w:rFonts w:ascii="Times New Roman" w:hAnsi="Times New Roman"/>
          <w:color w:val="000000"/>
          <w:sz w:val="28"/>
        </w:rPr>
      </w:pPr>
    </w:p>
    <w:p w14:paraId="B1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Постановлением Правительства Российской Федерации от 04.03.2025 № 266 для пассажиров - граждан Российской Федерации в возрасте от 10 до 18 лет с 05.03.2025 установлен льготный коэффициент 0,5 к тарифам на перевозку взрослого пассажира железнодорожным транспортом общего пользования во внутригосударственном сообщении в поездах дальнего следования всех категорий, за исключением скоростных поездов.</w:t>
      </w:r>
    </w:p>
    <w:p w14:paraId="B2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На момент оформления проездных документом возраст пассажира не должен превышать 18 лет. Для оформления льготного билета необходимо предоставить документ, удостоверяющий личность гражданина Российской Федерации и содержащий информацию о дате рождения пассажира.</w:t>
      </w:r>
    </w:p>
    <w:p w14:paraId="B3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24.Внесены изменения в законы о противодействии экстремистской деятельности и о рекламе </w:t>
      </w:r>
    </w:p>
    <w:p w14:paraId="B4000000">
      <w:pPr>
        <w:spacing w:after="0" w:before="0" w:line="240" w:lineRule="exact"/>
        <w:ind w:firstLine="0" w:left="0"/>
        <w:jc w:val="both"/>
        <w:rPr>
          <w:rFonts w:ascii="Times New Roman" w:hAnsi="Times New Roman"/>
          <w:color w:val="000000"/>
          <w:sz w:val="28"/>
        </w:rPr>
      </w:pPr>
    </w:p>
    <w:p w14:paraId="B5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Президент России подписал Федеральный закон «О внесении изменений в статью 12 Федерального закона «О противодействии экстремистской деятельности» и Федеральный закон «О рекламе».</w:t>
      </w:r>
    </w:p>
    <w:p w14:paraId="B6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Федеральный закон принят Государственной Думой 25 марта 2025 года и одобрен Советом Федерации 2 апреля 2025 года.</w:t>
      </w:r>
    </w:p>
    <w:p w14:paraId="B7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Федеральным законом предусматривается запрет на использование информационно-телекоммуникационных сетей, в том числе сети Интернет, для осуществления экстремистской деятельности.</w:t>
      </w:r>
    </w:p>
    <w:p w14:paraId="B8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xml:space="preserve">Устанавливается запрет на распространение рекламы на информационных ресурсах иностранной или международной организации, деятельность которой признана нежелательной на территории Российской Федерации, общественного или религиозного объединения либо иной организации, в </w:t>
      </w:r>
      <w:r>
        <w:rPr>
          <w:rFonts w:ascii="Times New Roman" w:hAnsi="Times New Roman"/>
          <w:color w:val="000000"/>
          <w:sz w:val="28"/>
        </w:rPr>
        <w:t>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 противодействии экстремистской деятельности» или Федеральным законом «О противодействии терроризму», а также на других информационных ресурсах, доступ к которым ограничен в соответствии с законодательством Российской Федерации об информации, информационных технологиях и о защите информации.</w:t>
      </w:r>
    </w:p>
    <w:p w14:paraId="B9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Сокращается с пяти до трёх лет срок хранения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о распространённых в информационно-телекоммуникационной сети Интернет рекламе и (или) социальной рекламе.</w:t>
      </w:r>
    </w:p>
    <w:p w14:paraId="BA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Предусматривается ответственность рекламодателей и рекламораспространителей за нарушение запрета на рекламу на персональных страницах, объём аудитории которых составляет более 10 тысяч пользователей и сведения о которых не включены в перечень персональных страниц, ведение которого осуществляет названный федеральный орган исполнительной власти.</w:t>
      </w:r>
    </w:p>
    <w:p w14:paraId="BB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 xml:space="preserve">25.В каком случае можно получить жилое помещение вне очереди? </w:t>
      </w:r>
    </w:p>
    <w:p w14:paraId="BC000000">
      <w:pPr>
        <w:spacing w:after="0" w:before="0" w:line="240" w:lineRule="exact"/>
        <w:ind w:firstLine="0" w:left="0"/>
        <w:jc w:val="both"/>
        <w:rPr>
          <w:rFonts w:ascii="Times New Roman" w:hAnsi="Times New Roman"/>
          <w:color w:val="000000"/>
          <w:sz w:val="28"/>
        </w:rPr>
      </w:pPr>
    </w:p>
    <w:p w14:paraId="BD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соответствии с требованиями жилищного Кодекса РФ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w:t>
      </w:r>
    </w:p>
    <w:p w14:paraId="BE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Вне очереди жилые помещения по договорам социального найма предоставляются:</w:t>
      </w:r>
    </w:p>
    <w:p w14:paraId="BF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w:t>
      </w:r>
    </w:p>
    <w:p w14:paraId="C0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гражданам, страдающим тяжелыми формами хронических заболеваний, при которых невозможно совместное проживание в одной квартире.</w:t>
      </w:r>
    </w:p>
    <w:p w14:paraId="C1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Перечень тяжелых форм хронических заболеваний утвержден приказом Минздрава России от 29.11.2012 № 987н.</w:t>
      </w:r>
    </w:p>
    <w:p w14:paraId="C2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14:paraId="C3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14:paraId="C4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 xml:space="preserve">26.Возможно ли проведение заочного голосования собрания членов садоводческого или огороднического некоммерческого товарищества в электронном виде? </w:t>
      </w:r>
    </w:p>
    <w:p w14:paraId="C5000000">
      <w:pPr>
        <w:spacing w:after="0" w:before="0" w:line="240" w:lineRule="exact"/>
        <w:ind w:firstLine="0" w:left="0"/>
        <w:jc w:val="both"/>
        <w:rPr>
          <w:rFonts w:ascii="Times New Roman" w:hAnsi="Times New Roman"/>
          <w:color w:val="000000"/>
          <w:sz w:val="28"/>
        </w:rPr>
      </w:pPr>
    </w:p>
    <w:p w14:paraId="C6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соответствии со ст. 22.1 Федерального закона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очное голосование, очно-заочное голосование или заочное голосование может быть проведено с применением электронных или иных технических средств.</w:t>
      </w:r>
    </w:p>
    <w:p w14:paraId="C7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настоящее время Постановлением Правительства РФ №104 от 04.02.2025 утверждены Правила проведения заочного голосования при принятии решений общим собранием членов садоводческого или огороднического некоммерческого товарищества с использованием федеральной государственной информационной системы «Единый портал государственных и муниципальных услуг (функций)».</w:t>
      </w:r>
    </w:p>
    <w:p w14:paraId="C8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Порядок принятия решений общего собрания членов товарищества путем заочного голосования с использованием единого портала, должен быть предусмотрен в уставе.</w:t>
      </w:r>
    </w:p>
    <w:p w14:paraId="C9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Проведение заочного голосования на едином портале обеспечивается с использованием платформы обратной связи единого портала в соответствии с установленными оператором единого портала технологическими регламентами, размещаемыми на технологическом портале в информационно-телекоммуникационной сети "Интернет" по адресу https://pos.gosuslugi.ru/docs/. Методологическая, информационная и техническая поддержка пользователей единого портала осуществляется оператором единого портала.</w:t>
      </w:r>
    </w:p>
    <w:p w14:paraId="CA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 xml:space="preserve">27.Что понимается под финансированием экстремистской деятельности? </w:t>
      </w:r>
    </w:p>
    <w:p w14:paraId="CB000000">
      <w:pPr>
        <w:spacing w:after="0" w:before="0" w:line="240" w:lineRule="exact"/>
        <w:ind w:firstLine="0" w:left="0"/>
        <w:jc w:val="both"/>
        <w:rPr>
          <w:rFonts w:ascii="Times New Roman" w:hAnsi="Times New Roman"/>
          <w:color w:val="000000"/>
          <w:sz w:val="28"/>
        </w:rPr>
      </w:pPr>
    </w:p>
    <w:p w14:paraId="CC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 01.06.2025 вступает в силу Федеральный закон от 28.12.2024 № 522-ФЗ «О внесении изменений в Федеральный закон «О противодействии легализации (отмыванию) доходов, полученных преступным путем, и финансированию терроризма» и отдельные законодательные акты Российской Федерации», которым закреплено понятие «финансирование экстремистской деятельности».</w:t>
      </w:r>
    </w:p>
    <w:p w14:paraId="CD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Под таковым понимается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признаваемых таковыми в соответствии с Уголовным кодексом Российской Федерации, либо для обеспечения деятельности экстремистского сообщества или экстремистской организации.</w:t>
      </w:r>
    </w:p>
    <w:p w14:paraId="CE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Ранее аналогичное понятие содержалось лишь в диспозиции ст. 282.3 УК РФ, предусматривающей уголовную ответственность за такие действия.</w:t>
      </w:r>
    </w:p>
    <w:p w14:paraId="CF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Упомянутым же Федеральным законом внесены изменения в ряд ключевых законодательных актов, дополняющих регулирование сферы противодействия легализации (отмыванию) доходов, полученных преступным путем, и финансированию терроризма, направлением, связанным с противодействием финансированию экстремистской деятельности.</w:t>
      </w:r>
    </w:p>
    <w:p w14:paraId="D0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 xml:space="preserve">28.Как устанавливается порядок взаимодействия медицинских организаций и органов внутренних дел в целях осуществления наблюдения за лицами, страдающими психическими расстройствами, в отношении которых установлено диспансерное наблюдение в связи со склонностью таких лиц к совершению общественно опасных действий? </w:t>
      </w:r>
    </w:p>
    <w:p w14:paraId="D1000000">
      <w:pPr>
        <w:spacing w:after="0" w:before="0" w:line="240" w:lineRule="exact"/>
        <w:ind w:firstLine="0" w:left="0"/>
        <w:jc w:val="both"/>
        <w:rPr>
          <w:rFonts w:ascii="Times New Roman" w:hAnsi="Times New Roman"/>
          <w:color w:val="000000"/>
          <w:sz w:val="28"/>
        </w:rPr>
      </w:pPr>
    </w:p>
    <w:p w14:paraId="D2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Приказом Минздрава России № 56н, МВД России № 39 от 06.02.2025 утвержден порядок взаимодействия медицинских организаций и органов внутренних дел в целях осуществления наблюдения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предусматривающего в том числе перечень передаваемых сведений, случаи и порядок информирования, перечень проводимых медицинскими организациями и органами внутренних дел мероприятий при поступлении соответствующих сведений.</w:t>
      </w:r>
    </w:p>
    <w:p w14:paraId="D3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Так, с 1 марта 2025 года, медицинским организациям необходимо передавать в отделы внутренних дел на районном уровне следующие сведения: о лицах, страдающих психическими расстройствами:</w:t>
      </w:r>
    </w:p>
    <w:p w14:paraId="D4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в случае продолжения проведения в отношении этих лиц в текущем году диспансерного наблюдения; об установлении диспансерного наблюдения или прекращении диспансерного наблюдения в отношении лица, страдающего психическим расстройством,</w:t>
      </w:r>
    </w:p>
    <w:p w14:paraId="D5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в случае установления диспансерного наблюдения или прекращения диспансерного наблюдения; об изменении места жительства (места пребывания) лица, страдающего психическим расстройством,</w:t>
      </w:r>
    </w:p>
    <w:p w14:paraId="D6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в случае получения информации; о лицах, страдающих психическими расстройствами, которым судом назначены принудительные меры медицинского характера, уклоняющихся от явки по вызову в медицинскую организацию, - в случае необходимости оказания содействия медицинским работникам в установлении места нахождения пациента; об уклонении лица, страдающего психическим расстройством, от недобровольной госпитализации в медицинскую организацию, оказывающую психиатрическую помощь в стационарных условиях, по основаниям, предусмотренным статьей 29 Закона Российской Федерации от 2 июля 1992 г. № 3185-1 «О психиатрической помощи и гарантиях прав граждан при ее оказании», - в случае необходимости оказания содействия медицинским работникам при осуществлении такой госпитализации.</w:t>
      </w:r>
    </w:p>
    <w:p w14:paraId="D7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29.С 1 сентября 2025 вводится уголовная ответственность за пропаганду наркотиков</w:t>
      </w:r>
    </w:p>
    <w:p w14:paraId="D8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w:t>
      </w:r>
    </w:p>
    <w:p w14:paraId="D9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Федеральным законом от 08.08.2024 № 226-ФЗ Уголовный кодекс Российской Федерации дополнен статьей 230.3, предусматривающей уголовную ответственность за пропаганду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в информационно- телекоммуникационных сетях (включая сеть «Интернет»), лицом после его привлечения к административной ответственности за аналогичное деяние два раза в течение одного года либо имеющим судимость за совершение преступления, предусмотренного настоящей статьей.</w:t>
      </w:r>
    </w:p>
    <w:p w14:paraId="DA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xml:space="preserve">Совершение указанного преступления будет наказываться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от ста восьмидесяти до двухсот сорока часов с лишением права занимать определенные должности или заниматься определенной деятельностью на срок до двух лет или без такового,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двух лет или без такового,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w:t>
      </w:r>
      <w:r>
        <w:rPr>
          <w:rFonts w:ascii="Times New Roman" w:hAnsi="Times New Roman"/>
          <w:color w:val="000000"/>
          <w:sz w:val="28"/>
        </w:rPr>
        <w:t>на тот же срок с лишением права занимать определенные должности или заниматься определенной деятельностью на срок до двух лет или без такового.</w:t>
      </w:r>
    </w:p>
    <w:p w14:paraId="DB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Внесенные в Уголовный кодекс Российской Федерации изменения действуют с 01.09.2025.</w:t>
      </w:r>
    </w:p>
    <w:p w14:paraId="DC000000">
      <w:pPr>
        <w:spacing w:after="0" w:before="0" w:line="240" w:lineRule="exact"/>
        <w:ind w:firstLine="0" w:left="0"/>
        <w:rPr>
          <w:rFonts w:ascii="Times New Roman" w:hAnsi="Times New Roman"/>
          <w:color w:val="000000"/>
          <w:sz w:val="28"/>
        </w:rPr>
      </w:pPr>
      <w:r>
        <w:rPr>
          <w:rFonts w:ascii="Times New Roman" w:hAnsi="Times New Roman"/>
          <w:b w:val="1"/>
          <w:color w:val="000000"/>
          <w:sz w:val="28"/>
        </w:rPr>
        <w:t>30.Уголовная ответственность за совершение преступления в состоянии опьянения</w:t>
      </w:r>
    </w:p>
    <w:p w14:paraId="DD000000">
      <w:pPr>
        <w:spacing w:after="0" w:before="0" w:line="240" w:lineRule="exact"/>
        <w:ind w:firstLine="0" w:left="0"/>
        <w:rPr>
          <w:rFonts w:ascii="Times New Roman" w:hAnsi="Times New Roman"/>
          <w:color w:val="000000"/>
          <w:sz w:val="28"/>
        </w:rPr>
      </w:pPr>
    </w:p>
    <w:p w14:paraId="DE000000">
      <w:pPr>
        <w:spacing w:after="0" w:before="0" w:line="240" w:lineRule="exact"/>
        <w:ind w:firstLine="0" w:left="0"/>
        <w:rPr>
          <w:rFonts w:ascii="Times New Roman" w:hAnsi="Times New Roman"/>
          <w:color w:val="000000"/>
          <w:sz w:val="28"/>
        </w:rPr>
      </w:pPr>
      <w:r>
        <w:rPr>
          <w:rFonts w:ascii="Times New Roman" w:hAnsi="Times New Roman"/>
          <w:color w:val="000000"/>
          <w:sz w:val="28"/>
        </w:rPr>
        <w:t>Статья 23 УК РФ разрешает вопрос об уголовной ответственности граждан, совершивших преступление в состоянии опьянения, устанавливая, что лицо, совершившее преступление в состоянии опьянения, вызванном употреблением алкоголя, наркотических средств, психотропных веществ или их аналогов, новых потенциально опасных психоактивных веществ, подлежит уголовной ответственности.</w:t>
      </w:r>
    </w:p>
    <w:p w14:paraId="DF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Противодействие преступлениям, совершенным в состоянии опьянения, выражается не только в отнесении состояния опьянения в действующем УК РФ к числу криминообразующих признаков основного состава преступления либо его рассмотрении в качестве квалифицирующих признаков основного состава преступления, но и в закреплении в уголовном законе в качестве отягчающего наказание обстоятельства.</w:t>
      </w:r>
    </w:p>
    <w:p w14:paraId="E0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силу ч. 1.1 ст. 63 УК РФ суд может признать отягчающим обстоятельством совершение преступления в состоянии опьянения в зависимости от характера и степени общественной опасности преступления, обстоятельств его совершения и личности виновного.</w:t>
      </w:r>
    </w:p>
    <w:p w14:paraId="E1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Как таковое опьянение не является уголовно наказуемым деянием, оно может приобретать уголовно-правовую оценку при назначении наказания не само по себе, а лишь благодаря влиянию, которое оно оказывает на степень и объем вины или тяжесть последствий. Факт нахождения виновного в состоянии опьянения может быть подтвержден как медицинским документами, так и показаниями подсудимого, потерпевшего или иными доказательствами.</w:t>
      </w:r>
    </w:p>
    <w:p w14:paraId="E2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Таким образом, для целей, предусмотренных ч. 1.1 ст. 63 УК РФ, не является обязательным проведение соответствующего медицинского освидетельствования.</w:t>
      </w:r>
    </w:p>
    <w:p w14:paraId="E3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xml:space="preserve">По уголовным делам о преступлениях, предусмотренных п. «а» ч. 2, п. «а» ч. 4 и п. «а» ч. 6 ст. 264 и ст. 264.1 УК РФ факт употребления лицом, управляющим транспортным средством, веществ, вызывающих алкогольное опьянение, должен быть установлен по результатам медицинского освидетельствования на состояние опьянения на основании химико - </w:t>
      </w:r>
      <w:r>
        <w:rPr>
          <w:rFonts w:ascii="Times New Roman" w:hAnsi="Times New Roman"/>
          <w:color w:val="000000"/>
          <w:sz w:val="28"/>
        </w:rPr>
        <w:t>токсикологических исследований, проведенных в соответствии с правилами, утвержденными Правительством РФ, Министерством здравоохранения РФ, либо по результатам судебной экспертизы, проведенной в порядке, предусмотренном Уголовно-процессуальным кодексом РФ.</w:t>
      </w:r>
    </w:p>
    <w:p w14:paraId="E4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Водитель, не выполнивший законного требования уполномоченного должностного лица о прохождении медицинского освидетельствования на состояние опьянения, признается в соответствии с п. 2 примечания к статье 264 УК РФ лицом, находящимся в состоянии опьянения, если направление на медицинское освидетельствование осуществлялось в соответствии с правилами, утвержденными Правительством РФ, и отказ от медицинского освидетельствования зафиксирован должностным лицом, которому предоставлено право государственного надзора и контроля за безопасностью движения и эксплуатации транспорта, в протоколе о направлении на медицинское освидетельствование либо уполномоченным медицинским работником в акте медицинского освидетельствования на состояние опьянения.</w:t>
      </w:r>
    </w:p>
    <w:p w14:paraId="E5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Действующее законодательство не содержит каких-либо исключений при признании водителя находящимся в состоянии опьянения относительно обстоятельств, при которых указанные вещества попали в организм лица, управлявшего транспортным средством.</w:t>
      </w:r>
    </w:p>
    <w:p w14:paraId="E6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Уголовно-правовые последствия могут наступать в равной степени как для лиц, осознанно употребивших перечисленные вещества, так и для водителей, в организм которых они попали в составе лекарственных препаратов.</w:t>
      </w:r>
    </w:p>
    <w:p w14:paraId="E7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Уголовная ответственность наступает за нарушение лицом, управляющим автомобилем, ПДД или эксплуатации транспортного средства в состоянии опьянения, повлекшее по неосторожности причинение тяжкого вреда здоровью человека (п. «а» ч.2 ст. 264 УК РФ).</w:t>
      </w:r>
    </w:p>
    <w:p w14:paraId="E8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За указанное деяние предусмотрено наказание в виде принудительных работ на срок до пяти лет или лишения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14:paraId="E9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Обязательным признаком преступления по п. «а» ч. 4 ст. 264 УК РФ является наступление по неосторожности общественно опасных последствий, а именно смерти человека, при этом квалифицирующим признаком является управление транспортным средством в состоянии опьянения.</w:t>
      </w:r>
    </w:p>
    <w:p w14:paraId="EA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Санкция данной части предусматривает наказание в виде лишения свободы от пяти до двенадцати лет с лишением права занимать определенные должности или заниматься определенной деятельностью на срок до трех лет.</w:t>
      </w:r>
    </w:p>
    <w:p w14:paraId="EB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xml:space="preserve">За нарушение правил дорожного движения, повлекшее по неосторожности смерть двух или более лиц, совершенное лицом, находящимся в состоянии </w:t>
      </w:r>
      <w:r>
        <w:rPr>
          <w:rFonts w:ascii="Times New Roman" w:hAnsi="Times New Roman"/>
          <w:color w:val="000000"/>
          <w:sz w:val="28"/>
        </w:rPr>
        <w:t>опьянения (п.«а» ч. 6 ст. 264 УК РФ), предусмотрено наказание в виде лишения свободы на срок от восьми до пятнадцати лет с лишением права занимать определенные должности или заниматься определенной деятельностью на срок до трех лет.</w:t>
      </w:r>
    </w:p>
    <w:p w14:paraId="EC000000">
      <w:pPr>
        <w:spacing w:after="0" w:before="0" w:line="240" w:lineRule="exact"/>
        <w:ind w:firstLine="0" w:left="0"/>
        <w:rPr>
          <w:rFonts w:ascii="Times New Roman" w:hAnsi="Times New Roman"/>
          <w:color w:val="000000"/>
          <w:sz w:val="28"/>
        </w:rPr>
      </w:pPr>
      <w:r>
        <w:rPr>
          <w:rFonts w:ascii="Times New Roman" w:hAnsi="Times New Roman"/>
          <w:b w:val="1"/>
          <w:color w:val="000000"/>
          <w:sz w:val="28"/>
        </w:rPr>
        <w:t>31.Многодетным семьям предоставлено право на бесплатное посещение музеев, парков культуры и отдыха, выставок</w:t>
      </w:r>
    </w:p>
    <w:p w14:paraId="ED000000">
      <w:pPr>
        <w:spacing w:after="0" w:before="0" w:line="240" w:lineRule="exact"/>
        <w:ind w:firstLine="0" w:left="0"/>
        <w:jc w:val="both"/>
        <w:rPr>
          <w:rFonts w:ascii="Times New Roman" w:hAnsi="Times New Roman"/>
          <w:color w:val="000000"/>
          <w:sz w:val="28"/>
        </w:rPr>
      </w:pPr>
    </w:p>
    <w:p w14:paraId="EE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Постановлением Правительства РФ от 09.04.2025 № 463 утверждены Правила участия организаций, находящихся в ведении федеральных органов исполнительной власти и других федеральных государственных органов, в предоставлении права на бесплатное посещение музеев, парков культуры и отдыха и выставок на территории Российской Федерации многодетным семьям независимо от места их жительства.</w:t>
      </w:r>
    </w:p>
    <w:p w14:paraId="EF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Так, при условии подтверждения статуса многодетной семьи оформляется бесплатный билет или бесплатный электронный билет на проводимое мероприятие на каждого члена многодетной семьи, обратившегося за получением права на бесплатное посещение.</w:t>
      </w:r>
    </w:p>
    <w:p w14:paraId="F0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Информация о порядке бесплатного посещения доводится до сведения многодетной семьи посредством ее размещения на официальных сайтах организаций в сети «Интернет», на специального оборудованных информационных стендах, размещаемых на территории организаций, а также иными доступными способами.</w:t>
      </w:r>
    </w:p>
    <w:p w14:paraId="F1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Перечень организаций, предоставляющих право на бесплатное посещение гражданину и членам его семьи, отнесенных к составу многодетной семьи в РФ, размещается на едином портале государственных услуг.</w:t>
      </w:r>
    </w:p>
    <w:p w14:paraId="F2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32.Законодателем скорректированы требования к антитеррористической защищенности объектов спорта</w:t>
      </w:r>
    </w:p>
    <w:p w14:paraId="F3000000">
      <w:pPr>
        <w:spacing w:after="0" w:before="0" w:line="240" w:lineRule="exact"/>
        <w:ind w:firstLine="0" w:left="0"/>
        <w:jc w:val="both"/>
        <w:rPr>
          <w:rFonts w:ascii="Times New Roman" w:hAnsi="Times New Roman"/>
          <w:color w:val="000000"/>
          <w:sz w:val="28"/>
        </w:rPr>
      </w:pPr>
    </w:p>
    <w:p w14:paraId="F4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Постановлением Правительства Российской Федерации от 25.03.2025 № 366 внесены изменения в постановление Правительства Российской Федерации от 06.03.2015 № 202, регламентирующее требования к антитеррористической защищенности объектов спорта.</w:t>
      </w:r>
    </w:p>
    <w:p w14:paraId="F5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Установлено, что минимизация возможных последствий и ликвидация угроз совершения террористических актов на объектах спорта достигается в том числе посредством:</w:t>
      </w:r>
    </w:p>
    <w:p w14:paraId="F6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xml:space="preserve">- разработки алгоритмов действий должностных лиц, персонала и посетителей объекта спорта при обнаружении подозрительных лиц и (или) предметов на объекте спорта, а также при получении информации об угрозе </w:t>
      </w:r>
      <w:r>
        <w:rPr>
          <w:rFonts w:ascii="Times New Roman" w:hAnsi="Times New Roman"/>
          <w:color w:val="000000"/>
          <w:sz w:val="28"/>
        </w:rPr>
        <w:t>совершения или о совершении террористического акта, в том числе алгоритма действий по безопасной и своевременной эвакуации;</w:t>
      </w:r>
    </w:p>
    <w:p w14:paraId="F7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проведения учений, тренировок должностных лиц и персонала объекта спорта;</w:t>
      </w:r>
    </w:p>
    <w:p w14:paraId="F8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размещения на объекте спорта наглядных пособий с информацией о порядке действия при обнаружении подозрительных лиц и (или) предметов на объекте спорта, а также при поступлении информации об угрозе совершения или о совершении террористического акта.</w:t>
      </w:r>
    </w:p>
    <w:p w14:paraId="F9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Постановление вступило в силу 03.04.2025.</w:t>
      </w:r>
    </w:p>
    <w:p w14:paraId="FA00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33.Установлена административная ответственность за нарушение законодательства о противодействии финансированию экстремистской деятельности</w:t>
      </w:r>
    </w:p>
    <w:p w14:paraId="FB000000">
      <w:pPr>
        <w:spacing w:after="0" w:before="0" w:line="240" w:lineRule="exact"/>
        <w:ind w:firstLine="0" w:left="0"/>
        <w:jc w:val="both"/>
        <w:rPr>
          <w:rFonts w:ascii="Times New Roman" w:hAnsi="Times New Roman"/>
          <w:color w:val="000000"/>
          <w:sz w:val="28"/>
        </w:rPr>
      </w:pPr>
    </w:p>
    <w:p w14:paraId="FC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Федеральным законом от 28.02.2025 № 15-ФЗ внесены изменения в Кодекс Российской Федерации об административных правонарушениях.</w:t>
      </w:r>
    </w:p>
    <w:p w14:paraId="FD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частности, уточнено наименование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содержащегося в отдельных статьях КоАП РФ.</w:t>
      </w:r>
    </w:p>
    <w:p w14:paraId="FE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Кроме того, юридические лица и индивидуальные предприниматели могут быть привлечены к административной ответственности за нарушение законодательства Российской Федерации о противодействии легализации (отмыванию) доходов, полученных преступным путем, финансированию терроризма или экстремистской деятельности.</w:t>
      </w:r>
    </w:p>
    <w:p w14:paraId="FF00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Расширяется административная ответственность должностных и юридических лиц, предусмотренная частями 3, 4 статьи 15.27 КоАП и частями 6, 7 статьи 15.39 КоАП.</w:t>
      </w:r>
    </w:p>
    <w:p w14:paraId="00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Федеральный закон вступит в силу с 01.06.2025.</w:t>
      </w:r>
    </w:p>
    <w:p w14:paraId="0101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34.Льготы по оплате нотариальных действий для участников СВО и других категорий граждан</w:t>
      </w:r>
    </w:p>
    <w:p w14:paraId="02010000">
      <w:pPr>
        <w:spacing w:after="0" w:before="0" w:line="240" w:lineRule="exact"/>
        <w:ind w:firstLine="0" w:left="0"/>
        <w:jc w:val="both"/>
        <w:rPr>
          <w:rFonts w:ascii="Times New Roman" w:hAnsi="Times New Roman"/>
          <w:color w:val="000000"/>
          <w:sz w:val="28"/>
        </w:rPr>
      </w:pPr>
    </w:p>
    <w:p w14:paraId="03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За совершение нотариальных действий нотариус взимает федеральный и региональный тарифы.</w:t>
      </w:r>
    </w:p>
    <w:p w14:paraId="04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xml:space="preserve">Региональный тариф ежегодно устанавливается нотариальной палатой субъекта Российской Федерации в рамках предельных размеров, </w:t>
      </w:r>
      <w:r>
        <w:rPr>
          <w:rFonts w:ascii="Times New Roman" w:hAnsi="Times New Roman"/>
          <w:color w:val="000000"/>
          <w:sz w:val="28"/>
        </w:rPr>
        <w:t>установленных Федеральной нотариальной палатой для соответствующего региона.</w:t>
      </w:r>
    </w:p>
    <w:p w14:paraId="05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При этом региональный тариф в большинстве случаев составляет большую часть нотариального тарифа.</w:t>
      </w:r>
    </w:p>
    <w:p w14:paraId="06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 14 февраля 2025 года вступил в силу приказ Министерства юстиции Российской Федерации от 12.09.2023 № 253 «Об утверждении формулы расчета экономически обоснованного предельного размера регионального тарифа и перечня льгот, применяемых к региональным тарифам».</w:t>
      </w:r>
    </w:p>
    <w:p w14:paraId="07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Приказ предоставляет дополнительные меры поддержки участникам специальной военной операции, предусматривающие освобождение последних от уплаты регионального тарифа при совершении ряда нотариальных действий (удостоверение доверенностей, завещаний, юридически значимых волеизъявлений и др.).</w:t>
      </w:r>
    </w:p>
    <w:p w14:paraId="08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Льготу могут получить мобилизованные, добровольцы, военнослужащие и сотрудники федеральных госорганов, в которых предусмотрена военная служба, бойцы содействующих организаций, а также сотрудники органов внутренних дел РФ, участвующие в СВО.</w:t>
      </w:r>
    </w:p>
    <w:p w14:paraId="09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Супруги, родители и несовершеннолетние дети участников СВО также полностью освобождаются от оплаты регионального тарифа за удостоверение доверенностей и согласий на выезд ребенка бойца за границу, получение им загранпаспорта или водительских прав.</w:t>
      </w:r>
    </w:p>
    <w:p w14:paraId="0A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От уплаты регионального тарифа при совершении некоторых нотариальных действий также освобождены иностранные граждане, законно находящиеся на территории России и желающие заключить контракт о прохождении военной службы.</w:t>
      </w:r>
    </w:p>
    <w:p w14:paraId="0B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Детям - сиротам и детям - инвалидам, проживающим вне детских домов и интернатов, теперь не нужно оплачивать региональный тариф за выдачу свидетельства о праве на наследство.</w:t>
      </w:r>
    </w:p>
    <w:p w14:paraId="0C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До вступления в силу приказа Министерства юстиции Российской Федерации от уплаты регионального тарифа по всем видам нотариальных действий были освобождены только дети - сироты, дети, оставшиеся без попечения родителей, дети - инвалиды, находящиеся в детских домах и интернатах.</w:t>
      </w:r>
    </w:p>
    <w:p w14:paraId="0D01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35.Обеспечение безопасности критической информационной инфраструктуры</w:t>
      </w:r>
    </w:p>
    <w:p w14:paraId="0E010000">
      <w:pPr>
        <w:spacing w:after="0" w:before="0" w:line="240" w:lineRule="exact"/>
        <w:ind w:firstLine="0" w:left="0"/>
        <w:jc w:val="both"/>
        <w:rPr>
          <w:rFonts w:ascii="Times New Roman" w:hAnsi="Times New Roman"/>
          <w:color w:val="000000"/>
          <w:sz w:val="28"/>
        </w:rPr>
      </w:pPr>
    </w:p>
    <w:p w14:paraId="0F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условиях возрастания новых вызовов и угроз в информационной сфере, обеспечение безопасности критической информационной инфраструктуры (далее - КИИ) становится приоритетной государственной задачей.</w:t>
      </w:r>
    </w:p>
    <w:p w14:paraId="10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Энергетика, транспорт, здравоохранение, финансы все больше зависят от цифровых технологий. Сбой или атака на такие системы могут привести к катастрофическим последствиям. Злоумышленники постоянно совершенствуют технологии компьютерных атак на КИИ.</w:t>
      </w:r>
    </w:p>
    <w:p w14:paraId="11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 принятием Федерального закона от 26.07.2017 № 187-ФЗ «О безопасности критической информационной инфраструктуры Российской Федерации» (далее - Федеральный закон №187-ФЗ) была создана правовая основа обеспечения устойчивого функционирования КИИ при проведении в отношении нее компьютерных атак.</w:t>
      </w:r>
    </w:p>
    <w:p w14:paraId="12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Субъектами КИИ являются государственные органы, государственные учреждения, российские юридические лица и (или) индивидуальные предприниматели, которым на праве собственности, аренды или на ином законном основании принадлежат информационные системы, информационно - телекоммуникационные сети, автоматизированные системы управления, функционирующие в сфере здравоохранения, науки, транспорта, связи, энергетики, государственной регистрации прав на недвижимое имущество и сделок с ним, банковской сфере и иных сферах финансового рынка, топливно-энергетического комплекса, в области атомной энергии, оборонной, ракетно - космической, горнодобывающей, металлургической и химической промышленности, российские юридические лица и (или) индивидуальные предприниматели, которые обеспечивают взаимодействие указанных систем или сетей.</w:t>
      </w:r>
    </w:p>
    <w:p w14:paraId="13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При этом субъекты КИИ в соответствии с установленными в законодательстве критериями значимости и показателями их значений, а также порядком осуществления категорирования присваивают одну из категорий значимости принадлежащим им на праве собственности, аренды или ином законном основании объектам критической информационной инфраструктуры, то есть информационным системам, информационно – телекоммуникационным сетям, автоматизированным системам управления.</w:t>
      </w:r>
    </w:p>
    <w:p w14:paraId="14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Устанавливаются три категории значимости объектов КИИ.</w:t>
      </w:r>
    </w:p>
    <w:p w14:paraId="15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Категорирование осуществляется исходя из:</w:t>
      </w:r>
    </w:p>
    <w:p w14:paraId="16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1) социальной значимости, выражающейся в оценке возможного ущерба, причиняемого жизни или здоровью людей, возможности прекращения или нарушения функционирования объектов обеспечения жизнедеятельности населения, транспортной инфраструктуры, сетей связи, а также максимальном времени отсутствия доступа к государственной услуге для получателей такой услуги;</w:t>
      </w:r>
    </w:p>
    <w:p w14:paraId="17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2) политической значимости, выражающейся в оценке возможного причинения ущерба интересам Российской Федерации в вопросах внутренней и внешней политики;</w:t>
      </w:r>
    </w:p>
    <w:p w14:paraId="18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3) экономической значимости, выражающейся в оценке возможного причинения прямого и косвенного ущерба субъектам КИИ и (или) бюджетам Российской Федерации;</w:t>
      </w:r>
    </w:p>
    <w:p w14:paraId="19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4) экологической значимости, выражающейся в оценке уровня воздействия на окружающую среду;</w:t>
      </w:r>
    </w:p>
    <w:p w14:paraId="1A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5) значимости объекта КИИ для обеспечения обороны страны, безопасности государства и правопорядка.</w:t>
      </w:r>
    </w:p>
    <w:p w14:paraId="1B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Соответственно объект КИИ, которому присвоена одна из категорий значимости и который включен в реестр значимых объектов критической информационной инфраструктуры, будет являться значимым объектом КИИ.</w:t>
      </w:r>
    </w:p>
    <w:p w14:paraId="1C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Если объект КИИ не соответствует критериям значимости, показателям этих критериев и их значениям, ему не присваивается ни одна из таких категорий.</w:t>
      </w:r>
    </w:p>
    <w:p w14:paraId="1D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Сведения о результатах присвоения объекту КИИ одной из категорий значимости либо об отсутствии необходимости присвоения ему одной из таких категорий субъекты КИИ в письменном виде в десятидневный срок со дня принятия ими соответствующего решения направляют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(ФСТЭК России), по утвержденной им форме.</w:t>
      </w:r>
    </w:p>
    <w:p w14:paraId="1E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Указанный уполномоченный орган в тридцатидневный срок со дня получения данных сведений проверяет соблюдение порядка осуществления категорирования и правильность присвоения объекту КИИ одной из категорий значимости либо неприсвоения ему ни одной из таких категорий.</w:t>
      </w:r>
    </w:p>
    <w:p w14:paraId="1F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случае, если субъектом КИИ соблюден порядок осуществления категорирования и принадлежащему ему на праве собственности, аренды или ином законном основании объекту КИИ правильно присвоена одна из категорий значимости, уполномоченный орган вносит сведения о таком объекте КИИ в реестр значимых объектов КИИ, о чем в десятидневный срок уведомляется субъект КИИ.</w:t>
      </w:r>
    </w:p>
    <w:p w14:paraId="20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целях обеспечения безопасности значимого объекта КИИ создается система безопасности такого объекта и обеспечивает ее функционирование, основными задачами которой являются:</w:t>
      </w:r>
    </w:p>
    <w:p w14:paraId="21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xml:space="preserve">1) предотвращение неправомерного доступа к информации, обрабатываемой значимым объектом КИИ, уничтожения такой информации, ее модифицирования, блокирования, копирования, предоставления и </w:t>
      </w:r>
      <w:r>
        <w:rPr>
          <w:rFonts w:ascii="Times New Roman" w:hAnsi="Times New Roman"/>
          <w:color w:val="000000"/>
          <w:sz w:val="28"/>
        </w:rPr>
        <w:t>распространения, а также иных неправомерных действий в отношении такой информации;</w:t>
      </w:r>
    </w:p>
    <w:p w14:paraId="22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2) недопущение воздействия на технические средства обработки информации, в результате которого может быть нарушено и (или) прекращено функционирование значимого объекта КИИ;</w:t>
      </w:r>
    </w:p>
    <w:p w14:paraId="23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3) восстановление функционирования значимого объекта КИИ, обеспечиваемого в том числе за счет создания и хранения резервных копий необходимой для этого информации;</w:t>
      </w:r>
    </w:p>
    <w:p w14:paraId="24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4) непрерывное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w:t>
      </w:r>
    </w:p>
    <w:p w14:paraId="25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Таким образом, безопасность КИИ напрямую зависит от правильности принятия решений в сфере противодействия компьютерным атакам, оперативности и эффективности действий их субъектов.</w:t>
      </w:r>
    </w:p>
    <w:p w14:paraId="26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Государственный контроль в области обеспечения безопасности значимых объектов КИИ проводится федеральным органом исполнительной власти, уполномоченным в области обеспечения безопасности критической информационной инфраструктуры Российской Федерации (ФСТЭК России).</w:t>
      </w:r>
    </w:p>
    <w:p w14:paraId="2701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36.Уголовная ответственность за хулиганство</w:t>
      </w:r>
    </w:p>
    <w:p w14:paraId="28010000">
      <w:pPr>
        <w:spacing w:after="0" w:before="0" w:line="240" w:lineRule="exact"/>
        <w:ind w:firstLine="0" w:left="0"/>
        <w:jc w:val="both"/>
        <w:rPr>
          <w:rFonts w:ascii="Times New Roman" w:hAnsi="Times New Roman"/>
          <w:color w:val="000000"/>
          <w:sz w:val="28"/>
        </w:rPr>
      </w:pPr>
    </w:p>
    <w:p w14:paraId="29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Уголовно наказуемым хулиганством может быть признано только такое грубое нарушение общественного порядка, выражающее явное неуважение к обществу, которое совершено с применением насилия к гражданам или с угрозой его применения, либо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либо на транспорте общего пользования (в том числе на железнодорожном, морском, внутреннем водном или воздушном транспорте, обеспечивающем перевозки пассажиров).</w:t>
      </w:r>
    </w:p>
    <w:p w14:paraId="2A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Такие действия могут быть совершены как в отношении конкретного человека, так и в отношении неопределенного круга лиц.</w:t>
      </w:r>
    </w:p>
    <w:p w14:paraId="2B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Явное неуважение лица к обществу выражается в умышленном нарушении общепризнанных норм и правил поведения, продиктованном желанием виновного противопоставить себя окружающим, продемонстрировать пренебрежительное отношение к ним.</w:t>
      </w:r>
    </w:p>
    <w:p w14:paraId="2C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xml:space="preserve">Под применением насилия законодатель понимает нанесение побоев или совершение иных умышленных насильственных действий, соединённых с </w:t>
      </w:r>
      <w:r>
        <w:rPr>
          <w:rFonts w:ascii="Times New Roman" w:hAnsi="Times New Roman"/>
          <w:color w:val="000000"/>
          <w:sz w:val="28"/>
        </w:rPr>
        <w:t>причинением потерпевшему физической боли, включая единичные удары, либо с ограничением его свободы (например, путем связывания, воспрепятствования выходу из помещения), не повлекших причинения вреда здоровью, а также умышленное причинение вреда здоровью потерпевшего.</w:t>
      </w:r>
    </w:p>
    <w:p w14:paraId="2D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случаях, когда побои, причинение вреда здоровью в отношении родственников, знакомых лиц, вызванные личными неприязненными отношениями, были связаны с грубым нарушением общественного порядка и выражали явное неуважение к обществу, они также считаются хулиганством.</w:t>
      </w:r>
    </w:p>
    <w:p w14:paraId="2E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качестве угрозы применения насилия при хулиганстве могут быть расценены высказывания или иные действия лица, свидетельствующие о его намерении применить к конкретному человеку или неопределенному кругу лиц любое физическое насилие, вплоть до причинения вреда здоровью или смерти, которые воспринимаются окружающими как реальные.</w:t>
      </w:r>
    </w:p>
    <w:p w14:paraId="2F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Под предметами, используемыми в качестве оружия при совершении хулиганства (ч. 2 ст. 213 УК РФ), понимаются любые материальные объекты, которыми, исходя из их свойств, можно причинить вред здоровью человека.</w:t>
      </w:r>
    </w:p>
    <w:p w14:paraId="30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случаях, когда лицо использует животных, представляющих опасность для жизни или здоровья человека, содеянное также может быть отнесено к хулиганству с применением предмета, используемого в качестве оружия.</w:t>
      </w:r>
    </w:p>
    <w:p w14:paraId="31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Если при совершении хулиганских действий использовалось заведомо для виновного негодное (неисправное, учебное и т.п.) или незаряженное оружие либо предмет, имитирующий оружие (например, игрушечный пистолет), содеянное будет расцениваться как хулиганство, совершенное с угрозой применения насилия.</w:t>
      </w:r>
    </w:p>
    <w:p w14:paraId="32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то же время, если в ходе хулиганства виновный наносил потерпевшему удары подобными предметами, желая причинить боль или телесные повреждения, то его действия уже будут рассматриваться как «совершенные с применением предметов, используемых в качестве оружия».</w:t>
      </w:r>
    </w:p>
    <w:p w14:paraId="33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силу положений ст. 20 УК РФ уголовная ответственность за преступления, предусмотренные частью 1 ст. 213 УК РФ, наступает с 16 лет, а за хулиганство при отягчающих обстоятельствах (части 2 и 3 ст. 213 УК РФ) – с 14 лет.</w:t>
      </w:r>
    </w:p>
    <w:p w14:paraId="34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За совершение хулиганства уголовным законом предусмотрено наказание вплоть до 8 лет лишения свободы.</w:t>
      </w:r>
    </w:p>
    <w:p w14:paraId="3501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37.Ужесточена ответственность работодателей за нарушения прав инвалидов</w:t>
      </w:r>
    </w:p>
    <w:p w14:paraId="36010000">
      <w:pPr>
        <w:spacing w:after="0" w:before="0" w:line="240" w:lineRule="exact"/>
        <w:ind w:firstLine="0" w:left="0"/>
        <w:jc w:val="both"/>
        <w:rPr>
          <w:rFonts w:ascii="Times New Roman" w:hAnsi="Times New Roman"/>
          <w:color w:val="000000"/>
          <w:sz w:val="28"/>
        </w:rPr>
      </w:pPr>
    </w:p>
    <w:p w14:paraId="37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Федеральным законом от 09.11.2024 № 382-ФЗ внесены изменения в статью 5.42 КоАП РФ, которой предусмотрена ответственность за неисполнение работодателем обязанности по выполнению квоты для приёма на работу инвалидов либо отказ их трудоустройстве в пределах квоты.</w:t>
      </w:r>
    </w:p>
    <w:p w14:paraId="38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Для индивидуальных предпринимателей штраф составляет от 30 тыс. до 50 тыс. руб., для юридических лиц - от 50 тыс. до 100 тыс. руб.</w:t>
      </w:r>
    </w:p>
    <w:p w14:paraId="39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Повышены штрафы за аналогичные нарушения для должностных лиц. Они составляют от 20 тыс. до 30 тыс. руб.</w:t>
      </w:r>
    </w:p>
    <w:p w14:paraId="3A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Законом Воронежской области от 03.05.2005 № 22-ОЗ «О квотировании рабочих мест для инвалидов» предусмотрено, что работодателям, у которых численность работников превышает 35 человек, устанавливается квота для приема на работу инвалидов в размере 3 процентов от среднесписочной численности работников.</w:t>
      </w:r>
    </w:p>
    <w:p w14:paraId="3B01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 xml:space="preserve">38.Изменения уголовного закона об уголовной ответственности за вовлечение несовершеннолетнего в совершение преступления и антиобщественных действий </w:t>
      </w:r>
    </w:p>
    <w:p w14:paraId="3C010000">
      <w:pPr>
        <w:spacing w:after="0" w:before="0" w:line="240" w:lineRule="exact"/>
        <w:ind w:firstLine="0" w:left="0"/>
        <w:jc w:val="both"/>
        <w:rPr>
          <w:rFonts w:ascii="Times New Roman" w:hAnsi="Times New Roman"/>
          <w:color w:val="000000"/>
          <w:sz w:val="28"/>
        </w:rPr>
      </w:pPr>
    </w:p>
    <w:p w14:paraId="3D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Федеральным законом от 28.12.2024 № 514-ФЗ «О внесении изменений в Уголовный кодекс Российской Федерации» статьи 150 и 151 УК РФ, устанавливающие уголовную ответственность за вовлечение несовершеннолетнего в совершение преступления и антиобщественных действий, дополнены новым квалифицирующим признаком, предусматривающим совершение указанных преступлений посредством информационно-телекоммуникационных сетей, включая сеть «Интернет».</w:t>
      </w:r>
    </w:p>
    <w:p w14:paraId="3E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Также часть третья статьи 150 и часть третья статьи 151 УК РФ дополнены особо квалифицирующими признаками «в отношении двух или более несовершеннолетних» и «в отношении лица, не достигшего четырнадцатилетнего возраста».</w:t>
      </w:r>
    </w:p>
    <w:p w14:paraId="3F01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39.За неоднократную продажу несовершеннолетним табачной продукции предусмотрена уголовная ответственность</w:t>
      </w:r>
    </w:p>
    <w:p w14:paraId="40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w:t>
      </w:r>
    </w:p>
    <w:p w14:paraId="41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Федеральным законом от 28.12.2024 № 515-ФЗ внесены изменения в статью 151.1 Уголовного кодекса РФ, направленные на усиление мер защиты жизни и здоровья несовершеннолетних от табачной и никотинсодержащей продукции, а также от последствий её потребления.</w:t>
      </w:r>
    </w:p>
    <w:p w14:paraId="42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xml:space="preserve">В связи с этим устанавливается уголовная ответственность за неоднократную розничную продажу несовершеннолетним табачной продукции, табачных </w:t>
      </w:r>
      <w:r>
        <w:rPr>
          <w:rFonts w:ascii="Times New Roman" w:hAnsi="Times New Roman"/>
          <w:color w:val="000000"/>
          <w:sz w:val="28"/>
        </w:rPr>
        <w:t>изделий, никотинсодержащей продукции, сырья для их производства, а также кальянов и устройств для потребления никотинсодержащей продукции.</w:t>
      </w:r>
    </w:p>
    <w:p w14:paraId="43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Под неоднократной розничной продажей указанной продукции признается розничная продажа лицом, подвергнутым административному наказанию за аналогичное деяние, в период, когда лицо считается подвергнутым такому наказанию (ч. 3 ст. 14.53 КоАП РФ).</w:t>
      </w:r>
    </w:p>
    <w:p w14:paraId="44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Уголовная ответственность за совершение указанного деяния предусмотрена в виде штрафа в размере от 50 тысяч до 80 тысяч рублей либо исправительных работ на срок до одного года.</w:t>
      </w:r>
    </w:p>
    <w:p w14:paraId="45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Следует также отметить, что с 1 марта 2025 года в соответствии с Федеральным законом от 28.12.2024 № 542-ФЗ к никотинсодержащей продукции приравниваются бестабачные смеси для нагревания (кальянные смеси на основе нетабачного сырья, как правило, с добавлением вкусоароматических и прочих веществ).</w:t>
      </w:r>
    </w:p>
    <w:p w14:paraId="46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Внесенные поправки направлены на преодоление и предупреждение никотиновой зависимости у молодежи и послужит основой для последующих мер по предотвращению незаконной торговли подобными изделиями.</w:t>
      </w:r>
    </w:p>
    <w:p w14:paraId="4701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40.Установлен новый порядок дарения недвижимого имущества между гражданами</w:t>
      </w:r>
      <w:r>
        <w:rPr>
          <w:rFonts w:ascii="Times New Roman" w:hAnsi="Times New Roman"/>
          <w:color w:val="000000"/>
          <w:sz w:val="28"/>
        </w:rPr>
        <w:t> </w:t>
      </w:r>
    </w:p>
    <w:p w14:paraId="48010000">
      <w:pPr>
        <w:spacing w:after="0" w:before="0" w:line="240" w:lineRule="exact"/>
        <w:ind w:firstLine="0" w:left="0"/>
        <w:jc w:val="both"/>
        <w:rPr>
          <w:rFonts w:ascii="Times New Roman" w:hAnsi="Times New Roman"/>
          <w:color w:val="000000"/>
          <w:sz w:val="28"/>
        </w:rPr>
      </w:pPr>
    </w:p>
    <w:p w14:paraId="49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Федеральным законом от 13.12.2024 № 459-ФЗ введено обязательное нотариальное удостоверение договора дарения недвижимого имущества, заключенного между гражданами.</w:t>
      </w:r>
    </w:p>
    <w:p w14:paraId="4A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Нововведение направлено на защиту имущественных прав граждан от возможных злоупотреблений. По словам разработчиков закона передача имущества нередко сопровождается случаями обмана и давления на дарителя. Особенно это касается пожилых людей, граждан с зависимостями или психическими расстройствами.</w:t>
      </w:r>
    </w:p>
    <w:p w14:paraId="4B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силу нового закона нотариус обязан будет проверить, соответствует ли содержание сделки реальной воле дарителя, разъяснить ему правовые последствия и исключить риск мнимых или притворных договоров. Это должно предотвратить ситуации, когда даритель, введенный в заблуждение, оформляет сделку, не осознавая ее сути.</w:t>
      </w:r>
    </w:p>
    <w:p w14:paraId="4C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xml:space="preserve">Ранее регистрация таких сделок проходила через многофункциональные центры, что не обеспечивало достаточного уровня защиты. Теперь обращение к нотариусу становится обязательным даже если дарение </w:t>
      </w:r>
      <w:r>
        <w:rPr>
          <w:rFonts w:ascii="Times New Roman" w:hAnsi="Times New Roman"/>
          <w:color w:val="000000"/>
          <w:sz w:val="28"/>
        </w:rPr>
        <w:t>производится между родственниками. Ожидается, что новое правило значительно снизит вероятность мошенничества.</w:t>
      </w:r>
    </w:p>
    <w:p w14:paraId="4D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Закон вступает в силу через 30 дней после его официального опубликования.</w:t>
      </w:r>
    </w:p>
    <w:p w14:paraId="4E01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41.Уголовная ответственность за нарушения в сфере миграционного законодательства</w:t>
      </w:r>
    </w:p>
    <w:p w14:paraId="4F010000">
      <w:pPr>
        <w:spacing w:after="0" w:before="0" w:line="240" w:lineRule="exact"/>
        <w:ind w:firstLine="0" w:left="0"/>
        <w:jc w:val="both"/>
        <w:rPr>
          <w:rFonts w:ascii="Times New Roman" w:hAnsi="Times New Roman"/>
          <w:color w:val="000000"/>
          <w:sz w:val="28"/>
        </w:rPr>
      </w:pPr>
    </w:p>
    <w:p w14:paraId="50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Противодействие преступлениям, совершенным в сфере миграции, является одним из приоритетных направлений деятельности прокуратуры области. Преступления в сфере миграции относятся к категориям преступления против порядка управления. Основным составом преступления в сфере миграционных отношений является незаконное пересечение Государственной границы Российской Федерации (статья 322 УК РФ). Так, указанной нормой установлена ответственность за пересечение Государственной границы Российской Федерации без действительных документов на право въезда или выезда из Российской Федерации либо без надлежащего разрешения, полученного в порядке, установленном законодательством Российской Федерации. Также пересечение Государственной границы Российской Федерации запрещено иностранным гражданам или лицам без гражданства, въезд которым в Российскую Федерацию заведомо не разрешен по основаниям, предусмотренным законодательством Российской Федерации. Кроме того, состав преступления образуют указанные действия, совершенные группой лиц по предварительному сговору или организованной группой либо с применением насилия или с угрозой его применения. С учетом положений статьи 20 УК РФ ответственность за совершение рассматриваемого преступления наступает с 16-летнего возраста. Субъектом преступления может быть вменяемое лицо, являющееся гражданином Российской Федерации, иностранным гражданином или лицом без гражданства.</w:t>
      </w:r>
    </w:p>
    <w:p w14:paraId="51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Статьей 322.1 УК РФ установлена ответственность за организацию незаконного въезда в Российскую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 В статьях 322.2 и ст. 322.3 УК РФ установлена ответственность применительно к миграционным отношениям за фиктивную регистрацию гражданина Российской Федерации, иностранного гражданина или лица без гражданства по месту жительства в жилом помещении в Российской Федерации, а также за фиктивную постановку на учет иностранного гражданина или лица без гражданства по месту пребывания в Российской Федерации. В качестве наказания за данные преступления предусмотрено как наложение штрафа, так и принудительные работы, лишение свободы с лишением права занимать определенные должности или заниматься определенной деятельностью.</w:t>
      </w:r>
    </w:p>
    <w:p w14:paraId="5201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 xml:space="preserve">42.Изменения в статью 205.6 Уголовного Кодекса Российской Федерации </w:t>
      </w:r>
      <w:r>
        <w:rPr>
          <w:rFonts w:ascii="Times New Roman" w:hAnsi="Times New Roman"/>
          <w:color w:val="000000"/>
          <w:sz w:val="28"/>
        </w:rPr>
        <w:t> </w:t>
      </w:r>
    </w:p>
    <w:p w14:paraId="53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Согласно Федеральному Закону от 21.04.2025 № 102-ФЗ «О внесении изменения в статью 205.6 Уголовного кодекса Российской Федерации», законодатель добавил ряд статей, по которым Уголовным Законом предусмотрена уголовная ответственность за 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статьями 281 281.1, 281.2, 281.3 УК РФ, связанных с диверсионной деятельностью.</w:t>
      </w:r>
    </w:p>
    <w:p w14:paraId="54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Указанные изменения внесены 21.04.2025.</w:t>
      </w:r>
    </w:p>
    <w:p w14:paraId="55010000">
      <w:pPr>
        <w:spacing w:after="0" w:before="0" w:line="240" w:lineRule="exact"/>
        <w:ind w:firstLine="0" w:left="0"/>
        <w:rPr>
          <w:rFonts w:ascii="Times New Roman" w:hAnsi="Times New Roman"/>
          <w:color w:val="000000"/>
          <w:sz w:val="28"/>
        </w:rPr>
      </w:pPr>
      <w:r>
        <w:rPr>
          <w:rFonts w:ascii="Times New Roman" w:hAnsi="Times New Roman"/>
          <w:b w:val="1"/>
          <w:color w:val="000000"/>
          <w:sz w:val="28"/>
        </w:rPr>
        <w:t>43.Изменения в законодательстве в части использования средств материнского капитала</w:t>
      </w:r>
    </w:p>
    <w:p w14:paraId="56010000">
      <w:pPr>
        <w:spacing w:after="0" w:before="0" w:line="240" w:lineRule="exact"/>
        <w:ind w:firstLine="0" w:left="0"/>
        <w:rPr>
          <w:rFonts w:ascii="Times New Roman" w:hAnsi="Times New Roman"/>
          <w:color w:val="000000"/>
          <w:sz w:val="28"/>
        </w:rPr>
      </w:pPr>
    </w:p>
    <w:p w14:paraId="57010000">
      <w:pPr>
        <w:spacing w:after="0" w:before="0" w:line="240" w:lineRule="exact"/>
        <w:ind w:firstLine="0" w:left="0"/>
        <w:rPr>
          <w:rFonts w:ascii="Times New Roman" w:hAnsi="Times New Roman"/>
          <w:color w:val="000000"/>
          <w:sz w:val="28"/>
        </w:rPr>
      </w:pPr>
      <w:r>
        <w:rPr>
          <w:rFonts w:ascii="Times New Roman" w:hAnsi="Times New Roman"/>
          <w:color w:val="000000"/>
          <w:sz w:val="28"/>
        </w:rPr>
        <w:t>Федеральным законом от 26.12.2024 № 495-ФЗ внесены изменения в Федеральный закон от 29.12.2006 № 256-ФЗ «О дополнительных мерах государственной поддержки семей, имеющих детей».       </w:t>
      </w:r>
    </w:p>
    <w:p w14:paraId="58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 01.01.2025 для приобретения жилого помещения за счет средств материнского капитала потребуется заключение о соответствии жилого помещения, являющегося жилым домом (частью жилого дома), в том числе домом блокированной застройки, требованиям, предъявляемым к жилому помещению, и его пригодности для проживания.</w:t>
      </w:r>
    </w:p>
    <w:p w14:paraId="59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Заключение оформляется в порядке, установленном Правительством Российской Федерации, и действует в течение 1 года со дня его оформления.</w:t>
      </w:r>
    </w:p>
    <w:p w14:paraId="5A010000">
      <w:pPr>
        <w:spacing w:after="0" w:before="0" w:line="240" w:lineRule="exact"/>
        <w:ind w:firstLine="0" w:left="0"/>
        <w:rPr>
          <w:rFonts w:ascii="Times New Roman" w:hAnsi="Times New Roman"/>
          <w:color w:val="000000"/>
          <w:sz w:val="28"/>
        </w:rPr>
      </w:pPr>
      <w:r>
        <w:rPr>
          <w:rFonts w:ascii="Times New Roman" w:hAnsi="Times New Roman"/>
          <w:b w:val="1"/>
          <w:color w:val="000000"/>
          <w:sz w:val="28"/>
        </w:rPr>
        <w:t>44.Внесены изменения в Федеральный закон от 12.01.1995 «О ветеранах»</w:t>
      </w:r>
    </w:p>
    <w:p w14:paraId="5B010000">
      <w:pPr>
        <w:spacing w:after="0" w:before="0" w:line="240" w:lineRule="exact"/>
        <w:ind w:firstLine="0" w:left="0"/>
        <w:jc w:val="both"/>
        <w:rPr>
          <w:rFonts w:ascii="Times New Roman" w:hAnsi="Times New Roman"/>
          <w:color w:val="000000"/>
          <w:sz w:val="28"/>
        </w:rPr>
      </w:pPr>
    </w:p>
    <w:p w14:paraId="5C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xml:space="preserve">Согласно внесенным изменениям, статус ветерана и инвалида боевых действий будет предоставляться военнослужащим, лицам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прокурорам, сотрудникам Следственного комитета Российской Федерации, в том числе уволенным в запас (отставку), выполнявшим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w:t>
      </w:r>
      <w:r>
        <w:rPr>
          <w:rFonts w:ascii="Times New Roman" w:hAnsi="Times New Roman"/>
          <w:color w:val="000000"/>
          <w:sz w:val="28"/>
        </w:rPr>
        <w:t>Российской Федерации, прилегающих к районам проведения специальной военной операции; лицам, поступившим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w:t>
      </w:r>
    </w:p>
    <w:p w14:paraId="5D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Указанные изменения внесены 21.04.2025.</w:t>
      </w:r>
    </w:p>
    <w:p w14:paraId="5E010000">
      <w:pPr>
        <w:spacing w:after="0" w:before="0" w:line="240" w:lineRule="exact"/>
        <w:ind w:firstLine="0" w:left="0"/>
        <w:rPr>
          <w:rFonts w:ascii="Times New Roman" w:hAnsi="Times New Roman"/>
          <w:color w:val="000000"/>
          <w:sz w:val="28"/>
        </w:rPr>
      </w:pPr>
    </w:p>
    <w:p w14:paraId="5F010000">
      <w:pPr>
        <w:spacing w:after="0" w:before="0" w:line="240" w:lineRule="exact"/>
        <w:ind w:firstLine="0" w:left="0"/>
        <w:rPr>
          <w:rFonts w:ascii="Times New Roman" w:hAnsi="Times New Roman"/>
          <w:color w:val="000000"/>
          <w:sz w:val="28"/>
        </w:rPr>
      </w:pPr>
      <w:r>
        <w:rPr>
          <w:rFonts w:ascii="Times New Roman" w:hAnsi="Times New Roman"/>
          <w:b w:val="1"/>
          <w:color w:val="000000"/>
          <w:sz w:val="28"/>
        </w:rPr>
        <w:t>45.Уголовная ответственность за уничтожение имущества по мотивам политической ненависти</w:t>
      </w:r>
    </w:p>
    <w:p w14:paraId="60010000">
      <w:pPr>
        <w:spacing w:after="0" w:before="0" w:line="240" w:lineRule="exact"/>
        <w:ind w:firstLine="0" w:left="0"/>
        <w:rPr>
          <w:rFonts w:ascii="Times New Roman" w:hAnsi="Times New Roman"/>
          <w:color w:val="000000"/>
          <w:sz w:val="28"/>
        </w:rPr>
      </w:pPr>
    </w:p>
    <w:p w14:paraId="61010000">
      <w:pPr>
        <w:spacing w:after="0" w:before="0" w:line="240" w:lineRule="exact"/>
        <w:ind w:firstLine="0" w:left="0"/>
        <w:rPr>
          <w:rFonts w:ascii="Times New Roman" w:hAnsi="Times New Roman"/>
          <w:color w:val="000000"/>
          <w:sz w:val="28"/>
        </w:rPr>
      </w:pPr>
      <w:r>
        <w:rPr>
          <w:rFonts w:ascii="Times New Roman" w:hAnsi="Times New Roman"/>
          <w:color w:val="000000"/>
          <w:sz w:val="28"/>
        </w:rPr>
        <w:t>Федеральным законом от 28.02.2025 №31-ФЗ «О внесении изменений в Уголовный кодекс Российской Федерации» внесены изменения в статью 167 Уголовного кодекса Российской Федерации предусматривающую уголовную ответственность за умышленное уничтожение имущества по мотивам политической, идеологической, расовой, национальной или религиозной ненависти или вражды либо по мотивам ненависти или вражды в отношении социальной группы. Часть 2 статьи 167 Уголовного кодекса Российской Федерации предусматривает уголовную ответственность за умышленные уничтожение или повреждение чужого имущества совершенные из хулиганских побуждений,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путем поджога, взрыва или иным общеопасным способом либо повлекшие по неосторожности смерть человека или иные тяжкие последствия. Уголовная ответственность за умышленное уничтожение имущества по вышеуказанным мотивам наказывается принудительными работами на срок до пяти лет либо лишением свободы на тот же срок.</w:t>
      </w:r>
    </w:p>
    <w:p w14:paraId="62010000">
      <w:pPr>
        <w:spacing w:after="0" w:before="0" w:line="240" w:lineRule="exact"/>
        <w:ind w:firstLine="0" w:left="0"/>
        <w:rPr>
          <w:rFonts w:ascii="Times New Roman" w:hAnsi="Times New Roman"/>
          <w:color w:val="000000"/>
          <w:sz w:val="28"/>
        </w:rPr>
      </w:pPr>
      <w:r>
        <w:rPr>
          <w:rFonts w:ascii="Times New Roman" w:hAnsi="Times New Roman"/>
          <w:b w:val="1"/>
          <w:color w:val="000000"/>
          <w:sz w:val="28"/>
        </w:rPr>
        <w:t>46.Установлен порядок предоставления инвалидам сопровождения при оказании услуг в рамках комплексной реабилитации и абилитации инвалидов</w:t>
      </w:r>
    </w:p>
    <w:p w14:paraId="63010000">
      <w:pPr>
        <w:spacing w:after="0" w:before="0" w:line="240" w:lineRule="exact"/>
        <w:ind w:firstLine="0" w:left="0"/>
        <w:jc w:val="both"/>
        <w:rPr>
          <w:rFonts w:ascii="Times New Roman" w:hAnsi="Times New Roman"/>
          <w:color w:val="000000"/>
          <w:sz w:val="28"/>
        </w:rPr>
      </w:pPr>
    </w:p>
    <w:p w14:paraId="64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 1 марта 2025 года начал действовать Порядок предоставления при необходимости инвалидам, нуждающимся в постоянной или частичной посторонней помощи сопровождения, утвержденный приказом Минтруда России.</w:t>
      </w:r>
    </w:p>
    <w:p w14:paraId="65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xml:space="preserve">Такое сопровождение предоставляется при необходимости инвалидам, нуждающимся в постоянной или частичной посторонней помощи в случае, если в индивидуальной программе реабилитации и абилитации у инвалида определены ограничения 2 или 3 степени выраженности одной или нескольких основных категорий жизнедеятельности: способности </w:t>
      </w:r>
      <w:r>
        <w:rPr>
          <w:rFonts w:ascii="Times New Roman" w:hAnsi="Times New Roman"/>
          <w:color w:val="000000"/>
          <w:sz w:val="28"/>
        </w:rPr>
        <w:t>осуществлять самообслуживание, способности к самостоятельному передвижению, способности к ориентации, способности к общению, способности контролировать свое поведение.</w:t>
      </w:r>
    </w:p>
    <w:p w14:paraId="66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Порядком установлен перечень участников сопровождения и определены виды предоставляемой ими помощи в рамках сопровождения, а также утвержден рекомендуемый образец заявления о предоставлении, прекращении и возобновлении предоставления сопровождения инвалиду.</w:t>
      </w:r>
    </w:p>
    <w:p w14:paraId="6701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47.Меры ответственности за нарушение подрядчиком срока завершения работ по муниципальному контракту</w:t>
      </w:r>
    </w:p>
    <w:p w14:paraId="68010000">
      <w:pPr>
        <w:spacing w:after="0" w:before="0" w:line="240" w:lineRule="exact"/>
        <w:ind w:firstLine="0" w:left="0"/>
        <w:jc w:val="both"/>
        <w:rPr>
          <w:rFonts w:ascii="Times New Roman" w:hAnsi="Times New Roman"/>
          <w:color w:val="000000"/>
          <w:sz w:val="28"/>
        </w:rPr>
      </w:pPr>
    </w:p>
    <w:p w14:paraId="69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xml:space="preserve">В соответствии со статьей 34 Федерального закона от 05.04.2013 № 44-ФЗ «О </w:t>
      </w:r>
    </w:p>
    <w:p w14:paraId="6A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контрактной системе в сфере закупок товаров, работ, услуг для обеспечения государственных и муниципальных нужд»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14:paraId="6B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Ответственность сторон в контракте указывается в виде штрафов и пеней. Разница между ними заключается в том, что штраф устанавливается за ненадлежащее исполнение или вовсе неисполнение контракта, а пени – за просрочку исполнения обязательства.</w:t>
      </w:r>
    </w:p>
    <w:p w14:paraId="6C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Эти условия обязательны для включения в контракт, причем указывать надо оба вида санкций, они не исключают друг друга.</w:t>
      </w:r>
    </w:p>
    <w:p w14:paraId="6D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Пеня начисляется в размере 1/300 ключевой ставки от цены не выполненного в срок обязательства за каждый день просрочки, начиная со дня, следующего после дня истечения установленного контрактом срока исполнения обязательства.</w:t>
      </w:r>
    </w:p>
    <w:p w14:paraId="6E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зависит от цены контракта и может составлять  от 0,1% цены контракта или отдельного этапа (при цене от 10 млрд рублей и выше) до 10% от цены контракта или отдельного этапа (при цене до 3 млн рублей).</w:t>
      </w:r>
    </w:p>
    <w:p w14:paraId="6F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xml:space="preserve">Кроме того, в контракте предусматривается возможность удержания неустойки (штрафов, пеней) из суммы оплаты по контракту. Это касается неустойки, не уплаченной подрядчиком. Если в контракте есть такое условие, </w:t>
      </w:r>
      <w:r>
        <w:rPr>
          <w:rFonts w:ascii="Times New Roman" w:hAnsi="Times New Roman"/>
          <w:color w:val="000000"/>
          <w:sz w:val="28"/>
        </w:rPr>
        <w:t>в реестр контрактов в обязательном порядке включается информация о сумме требований об уплате неустоек (штрафов, пеней), которая будет удерживаться из суммы, подлежащей уплате подрядчику.</w:t>
      </w:r>
    </w:p>
    <w:p w14:paraId="70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 1 марта 2025 года за неприменение заказчиком мер ответственности к подрядчику частью 6 статьи 7.30.2 Кодекса Российской Федерации об административных правонарушениях предусмотрена административная ответственность, которая влечет наложение административного штрафа на должностных лиц в размере от 10 до 20 тысяч рублей.</w:t>
      </w:r>
    </w:p>
    <w:p w14:paraId="7101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48.Реабилитация в уголовно-процессуальном законодательстве</w:t>
      </w:r>
    </w:p>
    <w:p w14:paraId="72010000">
      <w:pPr>
        <w:spacing w:after="0" w:before="0" w:line="240" w:lineRule="exact"/>
        <w:ind w:firstLine="0" w:left="0"/>
        <w:jc w:val="both"/>
        <w:rPr>
          <w:rFonts w:ascii="Times New Roman" w:hAnsi="Times New Roman"/>
          <w:color w:val="000000"/>
          <w:sz w:val="28"/>
        </w:rPr>
      </w:pPr>
    </w:p>
    <w:p w14:paraId="73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Реабилитация – это порядок восстановления прав и свобод лица, незаконно или необоснованно подвергнутого уголовному преследованию, и возмещения причиненного ему вреда, а реабилитированным, в свою очередь, признается лицо, имеющее в соответствии с Уголовно-процессуальным кодексом Российской Федерации (далее – УПК РФ) право на возмещение вреда, причиненного ему в связи с незаконным или необоснованным уголовным преследованием.</w:t>
      </w:r>
    </w:p>
    <w:p w14:paraId="74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каких же случаях прекращение уголовного дела влечет за собой возникновение у лица права на реабилитацию.</w:t>
      </w:r>
    </w:p>
    <w:p w14:paraId="75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силу части 2 статьи 212 УПК РФ право на реабилитацию возникает у лица, уголовное дело в отношении которого было прекращено в связи с отсутствием события преступления, отсутствием в совершенном деянии состава преступления, а также в случае установления органами предварительного следствия непричастности подозреваемого или обвиняемого к совершению преступления.</w:t>
      </w:r>
    </w:p>
    <w:p w14:paraId="76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случае прекращения в отношении лица уголовного дела по вышеизложенным основаниям, у государства возникает обязанность на возмещение имущественного вреда, устранение последствий морального вреда и восстановление в трудовых, пенсионных, жилищных и иных правах в полном объеме лицу, ранее незаконно подвергавшемуся уголовному преследованию.</w:t>
      </w:r>
    </w:p>
    <w:p w14:paraId="77010000">
      <w:pPr>
        <w:spacing w:after="0" w:before="0" w:line="240" w:lineRule="exact"/>
        <w:ind w:firstLine="0" w:left="0"/>
        <w:rPr>
          <w:rFonts w:ascii="Times New Roman" w:hAnsi="Times New Roman"/>
          <w:color w:val="000000"/>
          <w:sz w:val="28"/>
        </w:rPr>
      </w:pPr>
      <w:r>
        <w:rPr>
          <w:rFonts w:ascii="Times New Roman" w:hAnsi="Times New Roman"/>
          <w:b w:val="1"/>
          <w:color w:val="000000"/>
          <w:sz w:val="28"/>
        </w:rPr>
        <w:t xml:space="preserve">49.Изменения в федерального законодательства о государственном контроле (надзоре) и муниципальном контроле </w:t>
      </w:r>
    </w:p>
    <w:p w14:paraId="78010000">
      <w:pPr>
        <w:spacing w:after="0" w:before="0" w:line="240" w:lineRule="exact"/>
        <w:ind w:firstLine="0" w:left="0"/>
        <w:jc w:val="both"/>
        <w:rPr>
          <w:rFonts w:ascii="Times New Roman" w:hAnsi="Times New Roman"/>
          <w:color w:val="000000"/>
          <w:sz w:val="28"/>
        </w:rPr>
      </w:pPr>
    </w:p>
    <w:p w14:paraId="79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Федеральным законом от 28.12.2024 № 540-ФЗ в Федеральный закон от 31.07.2020 № 248-ФЗ «О государственном контроле (надзоре) и муниципальном контроле в Российской Федерации» внесены изменения, касающиеся проведения контрольными (надзорными) органами профилактических визитов.</w:t>
      </w:r>
    </w:p>
    <w:p w14:paraId="7A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частности, изложена в новой редакции статья 52 «Профилактический визит», а также введены статьи 52.1 «Обязательный профилактический визит» и 52.2 «Профилактический визит по инициативе контролируемого лица».</w:t>
      </w:r>
    </w:p>
    <w:p w14:paraId="7B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Согласно внесенным изменениям профилактический визит может проводиться по инициативе не только контролируемого лица, но и контрольного (надзорного) органа. Такой визит не предусматривает отказ контролируемого лица от его проведения, а также в сравнении с предыдущей редакцией содержит более широкий перечень лиц, в отношении которых может быть проведено мероприятие. Срок его проведения не может превышать десять рабочих дней и может быть продлен на срок, необходимый для проведения экспертизы, испытаний.</w:t>
      </w:r>
    </w:p>
    <w:p w14:paraId="7C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Если контролируемое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то профилактический визит может быть проведен по его инициативе путем подачи заявления через портал «Госуслуги». При этом новой редакцией устанавливается право контролируемого лица отозвать данное заявление либо направить отказ от проведения визита.</w:t>
      </w:r>
    </w:p>
    <w:p w14:paraId="7D010000">
      <w:pPr>
        <w:spacing w:after="0" w:before="0" w:line="240" w:lineRule="exact"/>
        <w:ind w:firstLine="0" w:left="0"/>
        <w:rPr>
          <w:rFonts w:ascii="Times New Roman" w:hAnsi="Times New Roman"/>
          <w:color w:val="000000"/>
          <w:sz w:val="28"/>
        </w:rPr>
      </w:pPr>
      <w:r>
        <w:rPr>
          <w:rFonts w:ascii="Times New Roman" w:hAnsi="Times New Roman"/>
          <w:b w:val="1"/>
          <w:color w:val="000000"/>
          <w:sz w:val="28"/>
        </w:rPr>
        <w:t>50.Какие выплаты полагаются работникам при увольнении, в связи с сокращением штата</w:t>
      </w:r>
    </w:p>
    <w:p w14:paraId="7E010000">
      <w:pPr>
        <w:spacing w:after="0" w:before="0" w:line="240" w:lineRule="exact"/>
        <w:ind w:firstLine="0" w:left="0"/>
        <w:jc w:val="both"/>
        <w:rPr>
          <w:rFonts w:ascii="Times New Roman" w:hAnsi="Times New Roman"/>
          <w:color w:val="000000"/>
          <w:sz w:val="28"/>
        </w:rPr>
      </w:pPr>
    </w:p>
    <w:p w14:paraId="7F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Увольнение по сокращению штата или численности работников – одна из самых непростых ситуаций как для работодателя, так и для сотрудника. Трудовой кодекс Российской Федерации (далее – ТК РФ) комплексно регламентирует этот процесс, гарантируя работникам определенные выплаты и компенсации.</w:t>
      </w:r>
    </w:p>
    <w:p w14:paraId="80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Согласно статье 81 ТК РФ увольнение по сокращению возможно в случае сокращения численности или штата работников организации. Это может быть вызвано экономическими причинами, реорганизацией или оптимизацией рабочих процессов. Однако работодатель обязан соблюсти строгую процедуру: уведомить сотрудника письменно не менее чем за два месяца до даты увольнения (статья 180 ТК РФ). Этот срок дает работнику время подготовиться к изменениям, а также право на определенные выплаты в этот период.</w:t>
      </w:r>
    </w:p>
    <w:p w14:paraId="81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Одной из ключевых гарантий для работников при сокращении является выходное пособие.</w:t>
      </w:r>
    </w:p>
    <w:p w14:paraId="82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xml:space="preserve">В соответствии с частью 1 статьи 178 ТК РФ при расторжении трудового договора по данному основанию работодатель обязан выплатить работнику сумму в размере среднего месячного заработка. Эта выплата призвана </w:t>
      </w:r>
      <w:r>
        <w:rPr>
          <w:rFonts w:ascii="Times New Roman" w:hAnsi="Times New Roman"/>
          <w:color w:val="000000"/>
          <w:sz w:val="28"/>
        </w:rPr>
        <w:t>смягчить финансовые последствия потери работы и дать возможность человеку адаптироваться к новым обстоятельствам.</w:t>
      </w:r>
    </w:p>
    <w:p w14:paraId="83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Средний месячный заработок рассчитывается на основе доходов за последние 12 месяцев работы с учетом всех выплат, предусмотренных системой оплаты труда (статья 139 ТК РФ). Важно отметить, что выходное пособие выплачивается единовременно в день увольнения.</w:t>
      </w:r>
    </w:p>
    <w:p w14:paraId="84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Согласно части 1 статьи 178 ТК РФ уволенному по сокращению сотруднику выплачивается средний месячный заработок за второй месяц после увольнения, если он не успел трудоустроиться. Для этого необходимо предъявить работодателю трудовую книжку или иной документ, подтверждающий отсутствие нового места работы.</w:t>
      </w:r>
    </w:p>
    <w:p w14:paraId="85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исключительных случаях, предусмотренных частью 2 статьи 178 ТК РФ, выплата может быть продлена и на третий месяц. Это возможно, если работник в течение двух недель после увольнения обратился в службу занятости населения, но так и не был трудоустроен. Решение о выплате за третий месяц принимает служба занятости, а работодатель обязан его исполнить.</w:t>
      </w:r>
    </w:p>
    <w:p w14:paraId="86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Иногда работодатель и работник договариваются о расторжении трудового договора до истечения двухмесячного срока уведомления. В таком случае, согласно части 3 статьи 180 ТК РФ, сотруднику полагается дополнительная компенсация. Ее размер определяется как средний заработок, рассчитанный пропорционально времени, оставшемуся до окончания срока предупреждения об увольнении. Эта выплата не отменяет права на выходное пособие и сохранение среднего заработка на период трудоустройства.</w:t>
      </w:r>
    </w:p>
    <w:p w14:paraId="87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Как и при любом другом основании увольнения, сотруднику, уволенному по сокращению, полагается компенсация за неиспользованные дни отпуска (статья 127 ТК РФ). Размер этой выплаты зависит от количества дней, которые работник не успел отгулять, и его среднего дневного заработка. Если же сотрудник успел использовать отпуск «авансом», то из причитающихся ему сумм могут быть удержаны излишне выплаченные отпускные, но не более 20% от общей суммы выплат (статья 138 ТК РФ).</w:t>
      </w:r>
    </w:p>
    <w:p w14:paraId="88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Стоит помнить, что некоторые категории работников защищены от сокращения. Например, беременные женщины, сотрудницы с детьми до трех лет, одинокие матери с детьми до 14 лет (или ребенком-инвалидом до 18 лет) не могут быть уволены по данному основанию (статья 261 ТК РФ). Если же сокращение затрагивает работников предпенсионного возраста, им также полагаются стандартные выплаты, но работодатель должен учитывать их права на досрочное назначение пенсии при определенных условиях.</w:t>
      </w:r>
    </w:p>
    <w:p w14:paraId="89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xml:space="preserve">Увольнение по сокращению – это не только стресс для работника, но и серьезная ответственность для работодателя. Трудовой кодекс Российской </w:t>
      </w:r>
      <w:r>
        <w:rPr>
          <w:rFonts w:ascii="Times New Roman" w:hAnsi="Times New Roman"/>
          <w:color w:val="000000"/>
          <w:sz w:val="28"/>
        </w:rPr>
        <w:t>Федерации устанавливает четкие рамки: выходное пособие, сохранение среднего заработка на период трудоустройства, компенсация за неиспользованный отпуск и, при необходимости, дополнительные выплаты за досрочное увольнение. Эти меры призваны защитить работника и обеспечить ему финансовую подушку на время поиска нового места работы.</w:t>
      </w:r>
    </w:p>
    <w:p w14:paraId="8A01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51.Защита персональных данных несовершеннолетних</w:t>
      </w:r>
    </w:p>
    <w:p w14:paraId="8B010000">
      <w:pPr>
        <w:spacing w:after="0" w:before="0" w:line="240" w:lineRule="exact"/>
        <w:ind w:firstLine="0" w:left="0"/>
        <w:jc w:val="both"/>
        <w:rPr>
          <w:rFonts w:ascii="Times New Roman" w:hAnsi="Times New Roman"/>
          <w:color w:val="000000"/>
          <w:sz w:val="28"/>
        </w:rPr>
      </w:pPr>
    </w:p>
    <w:p w14:paraId="8C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Конституция Российской Федерации гарантирует гражданам право на неприкосновенность частной жизни, личную и семейную тайну, защиту своей чести и доброго имени.</w:t>
      </w:r>
    </w:p>
    <w:p w14:paraId="8D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К сведениям о частной жизни законодательство относит данные о происхождении гражданина, о месте его пребывания или жительства, о личной и семейной жизни. В понятие «частная жизнь» включается та область жизнедеятельности человека, которая относится к отдельному лицу, касается только его и не подлежит контролю со стороны общества и государства, если она не носит противоправный характер.</w:t>
      </w:r>
    </w:p>
    <w:p w14:paraId="8E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Согласно определению Конституционного суда Российской Федерации от 09.06.2005 № 248-О правовые механизмы реализации права гражданина на неприкосновенность частной жизни, на защиту своих персональных данных предоставляют возможность контролировать информацию о самом себе, препятствовать разглашению сведений личного характера. Законодательство не содержит конкретного перечня персональных данных, к таковым может быть отнесена любая информация о гражданах. К примеру, фамилия, имя, отчество, пол, возраст, образование, контактная информация (адрес, номер телефона и т.п.), семейное положение, наличие детей, факты биографии, финансовое положение, фотография, используемая для установления личности.</w:t>
      </w:r>
    </w:p>
    <w:p w14:paraId="8F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соответствии с частью 1 статьи 64 Семейного кодекса Российской Федерации в отношении лиц, не достигших возраста 18 лет, осуществление контроля за обработкой их персональных данных возложена исключительно на их законных представителей, в частности, родителей, опекунов попечителей, или организации для детей-сирот, детей, оставшихся без попечения родителей.</w:t>
      </w:r>
    </w:p>
    <w:p w14:paraId="90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xml:space="preserve">Несовершеннолетние в возрасте от 14 до 18 лет могут давать разрешение на обработку своих персональных данных при наличии письменного согласия законного представителя (предварительного или последующего). После вступления в брак или эмансипации несовершеннолетние, приобретая дееспособность в полном объеме, дают согласие на обработку своих </w:t>
      </w:r>
      <w:r>
        <w:rPr>
          <w:rFonts w:ascii="Times New Roman" w:hAnsi="Times New Roman"/>
          <w:color w:val="000000"/>
          <w:sz w:val="28"/>
        </w:rPr>
        <w:t>персональных данных самостоятельно (статьи 21, 27 Гражданского кодекса Российской Федерации).</w:t>
      </w:r>
    </w:p>
    <w:p w14:paraId="91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Неизбежно обработка персональных данных несовершеннолетних осуществляется в связи с оказанием им услуг в сфере здравоохранения, образования и воспитания, отдыха и оздоровления, а также в рамках деятельности по профилактике безнадзорности и правонарушений несовершеннолетних. Политика внедрения цифровых технологий во всех сферах жизни, развития различных информационных систем, в целях аккумулирования персональных данных несовершеннолетних и их семей сопровождается необходимостью соблюдения требований законодательства, направленных на защиту их прав и законных интересов.</w:t>
      </w:r>
    </w:p>
    <w:p w14:paraId="92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связи с этим, в каждой организации социальной инфраструктуры для детей согласно части 1 статьи 18.1 Федерального закона от 27.07.2006 152-ФЗ «О персональных данных» (далее – Федеральный закон № 152-ФЗ), осуществляющей указанную деятельность с детьми, должны быть приняты меры, необходимые и достаточные для обеспечения выполнения требований об обеспечении конфиденциальности.</w:t>
      </w:r>
    </w:p>
    <w:p w14:paraId="93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Так, согласно части 2 статьи 18.1 Федерального закона № 152-ФЗ руководитель организации (оператор), должен издать положение об обработке и защите персональных данных, обязательство о соблюдении режима конфиденциальности персональных данных, утвердить перечень должностей сотрудников, имеющих доступ к персональным данным.</w:t>
      </w:r>
    </w:p>
    <w:p w14:paraId="94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Невыполнение данных требований влечет для должностных лиц административную ответственность по части 3 статьи 13.11 Кодекса об административных правонарушениях Российской Федерации в виде штрафа размере от 6 до 12 тысяч рублей, для юридических лиц - в размере от 30 до 60 тысяч рублей.</w:t>
      </w:r>
    </w:p>
    <w:p w14:paraId="95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случае нарушения правил обработки персональных данных несовершеннолетних виновные лица могут быть привлечены к дисциплинарной, материальной, гражданско-правовой, административной, уголовной ответственности.</w:t>
      </w:r>
    </w:p>
    <w:p w14:paraId="96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Обязанность обеспечивать соблюдение прав граждан на добровольность предоставления персональных данных, на обеспечение тайны частной жизни, конфиденциальность персональных данных, иной информации о личности обучающихся, воспитанников, их родителей (законных представителей) на должностных лиц органов и учреждений системы профилактики безнадзорности и правонарушений несовершеннолетних возложена Федеральным законом от 24.06.1999 № 120-ФЗ «Об основах системы профилактики безнадзорности и правонарушений несовершеннолетних».</w:t>
      </w:r>
    </w:p>
    <w:p w14:paraId="97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Между тем, гарантии реализации данного закона предполагают обработку должностными лицами указанных органов персональных данных несовершеннолетних, в том числе о состоянии физического, психического здоровья, месте жительства, учебы, составе семьи, личностных характеристиках, и т.д., без согласия их законных представителей.</w:t>
      </w:r>
    </w:p>
    <w:p w14:paraId="9801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 xml:space="preserve">52.Что такое конфликт интересов. Какие последствия предусмотрены за неисполнение обязанности по принятию мер к его урегулированию </w:t>
      </w:r>
      <w:r>
        <w:rPr>
          <w:rFonts w:ascii="Times New Roman" w:hAnsi="Times New Roman"/>
          <w:b w:val="1"/>
          <w:color w:val="000000"/>
          <w:sz w:val="28"/>
        </w:rPr>
        <w:t> </w:t>
      </w:r>
    </w:p>
    <w:p w14:paraId="99010000">
      <w:pPr>
        <w:spacing w:after="0" w:before="0" w:line="240" w:lineRule="exact"/>
        <w:ind w:firstLine="0" w:left="0"/>
        <w:jc w:val="both"/>
        <w:rPr>
          <w:rFonts w:ascii="Times New Roman" w:hAnsi="Times New Roman"/>
          <w:color w:val="000000"/>
          <w:sz w:val="28"/>
        </w:rPr>
      </w:pPr>
    </w:p>
    <w:p w14:paraId="9A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Согласно статье 10 Федерального закона от 25.12.2008 № 273-ФЗ «О противодействии коррупции»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9B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При этом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таким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они связаны имущественными, корпоративными или иными близкими отношениями.</w:t>
      </w:r>
    </w:p>
    <w:p w14:paraId="9C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Непринятие мер по предотвращению или урегулированию конфликта интересов является правонарушением, влекущим за собой увольнение в связи с утратой доверия.</w:t>
      </w:r>
    </w:p>
    <w:p w14:paraId="9D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целях принятия мер по предотвращению и урегулированию конфликта интересов работнику, ставшему участником такой ситуации, следует незамедлительно сообщить о ее возникновении работодателю по утвержденной им форме или в свободной форме письменно, после чего в служебной деятельности руководствоваться указаниями работодателя.</w:t>
      </w:r>
    </w:p>
    <w:p w14:paraId="9E01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53.Принят закон о безопасности людей на водных объектах</w:t>
      </w:r>
      <w:r>
        <w:rPr>
          <w:rFonts w:ascii="Times New Roman" w:hAnsi="Times New Roman"/>
          <w:b w:val="1"/>
          <w:color w:val="000000"/>
          <w:sz w:val="28"/>
        </w:rPr>
        <w:t> </w:t>
      </w:r>
    </w:p>
    <w:p w14:paraId="9F010000">
      <w:pPr>
        <w:spacing w:after="0" w:before="0" w:line="240" w:lineRule="exact"/>
        <w:ind w:firstLine="0" w:left="0"/>
        <w:jc w:val="both"/>
        <w:rPr>
          <w:rFonts w:ascii="Times New Roman" w:hAnsi="Times New Roman"/>
          <w:color w:val="000000"/>
          <w:sz w:val="28"/>
        </w:rPr>
      </w:pPr>
    </w:p>
    <w:p w14:paraId="A0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xml:space="preserve">С 01 сентября 2025 года вступает в силу Федеральный закон от 03.02.2025 № 4-ФЗ «О безопасности людей на водных объектах», который регулирует </w:t>
      </w:r>
      <w:r>
        <w:rPr>
          <w:rFonts w:ascii="Times New Roman" w:hAnsi="Times New Roman"/>
          <w:color w:val="000000"/>
          <w:sz w:val="28"/>
        </w:rPr>
        <w:t>отношения в области обеспечения безопасности людей на водных объектах и прилегающих к ним территориях.</w:t>
      </w:r>
    </w:p>
    <w:p w14:paraId="A1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Федеральным законом установлены полномочия органов государственной власти и местного самоуправления в названной сфере, определены права и обязанности граждан, а также утверждены основные требования, предъявляемые к обеспечению безопасности людей на водных объектах в том числе при использовании пляжей, переправ, баз для стоянки маломерных судов и др.</w:t>
      </w:r>
    </w:p>
    <w:p w14:paraId="A2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частности, определено, что организация и осуществление федерального государственного контроля (надзора) за безопасностью людей на водных объектах возложена на Государственную инспекцию по маломерным судам (далее – ГИМС).</w:t>
      </w:r>
    </w:p>
    <w:p w14:paraId="A3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Также к полномочиям ГИМС относится ведение реестра маломерных судов, реестра удостоверений на право управления маломерными судами. предоставление государственных услуг по государственной регистрации и освидетельствованию маломерных судов, аттестация физического лица на право управления маломерным судном.</w:t>
      </w:r>
    </w:p>
    <w:p w14:paraId="A4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Нарушение требований безопасности людей на водных объектах влечет за собой привлечение к административной ответственности, предусмотренной главой 11 Кодекса Российской Федерации об административных правонарушениях.</w:t>
      </w:r>
    </w:p>
    <w:p w14:paraId="A501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54.С 1 сентября 2025 года вступают в силу новые требования в сфере обращения с твердыми коммунальными отходами на территории труднодоступных населенных пунктов</w:t>
      </w:r>
      <w:r>
        <w:rPr>
          <w:rFonts w:ascii="Times New Roman" w:hAnsi="Times New Roman"/>
          <w:b w:val="1"/>
          <w:color w:val="000000"/>
          <w:sz w:val="28"/>
        </w:rPr>
        <w:t> </w:t>
      </w:r>
    </w:p>
    <w:p w14:paraId="A6010000">
      <w:pPr>
        <w:spacing w:after="0" w:before="0" w:line="240" w:lineRule="exact"/>
        <w:ind w:firstLine="0" w:left="0"/>
        <w:jc w:val="both"/>
        <w:rPr>
          <w:rFonts w:ascii="Times New Roman" w:hAnsi="Times New Roman"/>
          <w:color w:val="000000"/>
          <w:sz w:val="28"/>
        </w:rPr>
      </w:pPr>
    </w:p>
    <w:p w14:paraId="A7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Установлено, что труднодоступной территорией населенных пунктов является территория, расположенная в границах одного или нескольких муниципальных образований либо части муниципального образования, из которой в связи с географическими, природно-климатическими особенностями отсутствует возможность круглогодичного регулярного (не реже одного раза в месяц) транспортирования твердых коммунальных отходов автомобильным транспортом за пределы такой территории.</w:t>
      </w:r>
    </w:p>
    <w:p w14:paraId="A8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Федеральным законом от 26.12.2024 № 497-ФЗ установлено, что субъектами Российской Федерации самостоятельно определяется перечень труднодоступных территорий.</w:t>
      </w:r>
    </w:p>
    <w:p w14:paraId="A9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Такие территории подлежат отображению в территориальной схеме обращения с отходами.</w:t>
      </w:r>
    </w:p>
    <w:p w14:paraId="AA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Обязательным условием включения в территориальную схему обращения с отходами таких территорий является согласование с ППК «Российский экологический оператор» и федеральным органом исполнительной власти, осуществляющим государственный экологический контроль (надзор).</w:t>
      </w:r>
    </w:p>
    <w:p w14:paraId="AB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целях обеспечения доступности оказания услуг по обращению с отходами введено понятие «перегрузочная станция» - место или площадка, в том числе с расположенными на нем сооружениями и оборудованием, предназначенным для перегрузки твердых коммунальных отходов для дальнейшего транспортирования.</w:t>
      </w:r>
    </w:p>
    <w:p w14:paraId="AC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Указанные перегрузочные станции также подлежат включению в территориальную схему обращения с отходами.</w:t>
      </w:r>
    </w:p>
    <w:p w14:paraId="AD01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 xml:space="preserve">55.С 1 марта 2025 года вступил в силу новый порядок установления границ водоохранных зон </w:t>
      </w:r>
    </w:p>
    <w:p w14:paraId="AE010000">
      <w:pPr>
        <w:spacing w:after="0" w:before="0" w:line="240" w:lineRule="exact"/>
        <w:ind w:firstLine="0" w:left="0"/>
        <w:jc w:val="both"/>
        <w:rPr>
          <w:rFonts w:ascii="Times New Roman" w:hAnsi="Times New Roman"/>
          <w:color w:val="000000"/>
          <w:sz w:val="28"/>
        </w:rPr>
      </w:pPr>
    </w:p>
    <w:p w14:paraId="AF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w:t>
      </w:r>
    </w:p>
    <w:p w14:paraId="B0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границах таких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B1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 1 марта 2025 года вступило в силу постановление Правительства РФ от 31.10.2024 № 1459, которым утверждены новые Правила определения границ водоохранных зон и прибрежных защитных полос водных объектов.</w:t>
      </w:r>
    </w:p>
    <w:p w14:paraId="B2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Границы водоохранных зон и границ прибрежных защитных полос водных объектов должны быть обозначены на местности посредством специальных информационных знаков на территориях, используемых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w:t>
      </w:r>
    </w:p>
    <w:p w14:paraId="B3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Новые меры направлены на информирование граждан и организаций о специальном режиме хозяйственной и иной деятельности в таких зонах.</w:t>
      </w:r>
    </w:p>
    <w:p w14:paraId="B4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Это позволит предотвратить загрязнение, засорение, заиление водных объектов и истощение их вод, а также сохранить среду обитания водных биологических ресурсов и других объектов флоры и фауны.</w:t>
      </w:r>
    </w:p>
    <w:p w14:paraId="B5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xml:space="preserve">За нарушение специального режима осуществления хозяйственной и иной деятельности в водоохранной зоне водного объекта предусмотрена административная ответственность по ч. 1 ст. 8.42 КоАП РФ в виде штрафа </w:t>
      </w:r>
      <w:r>
        <w:rPr>
          <w:rFonts w:ascii="Times New Roman" w:hAnsi="Times New Roman"/>
          <w:color w:val="000000"/>
          <w:sz w:val="28"/>
        </w:rPr>
        <w:t>для граждан в размере до 4 500 рублей; для должностных лиц - до 12 000 руб.; для юридических лиц - до 400 000 руб.</w:t>
      </w:r>
    </w:p>
    <w:p w14:paraId="B601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56.Подписан закон о противодействии осуществлению операций с использованием денежных средств клиента без его согласия или с согласия, полученного под влиянием обмана или при злоупотреблении доверием</w:t>
      </w:r>
    </w:p>
    <w:p w14:paraId="B7010000">
      <w:pPr>
        <w:spacing w:after="0" w:before="0" w:line="240" w:lineRule="exact"/>
        <w:ind w:firstLine="0" w:left="0"/>
        <w:jc w:val="both"/>
        <w:rPr>
          <w:rFonts w:ascii="Times New Roman" w:hAnsi="Times New Roman"/>
          <w:color w:val="000000"/>
          <w:sz w:val="28"/>
        </w:rPr>
      </w:pPr>
    </w:p>
    <w:p w14:paraId="B8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Федеральным законом от 13.02.2025 № 9-ФЗ «О внесении изменений в отдельные законодательные акты Российской Федерации» введены меры по противодействию осуществлению операций с использованием денежных средств клиента без его согласия или с согласия, полученного под влиянием обмана или при злоупотреблении доверием.</w:t>
      </w:r>
    </w:p>
    <w:p w14:paraId="B9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Внесенными изменениями, в частности, с 01.09.2025 устанавливается «период охлаждения» по кредитам и займам, когда получить деньги по кредиту или займу от 50 до 200 тыс. рублей можно будет только через 4 часа после заключения договора.</w:t>
      </w:r>
    </w:p>
    <w:p w14:paraId="BA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Если сумма (лимит) потребительского кредита (займа) превышает 200 тыс. рублей, выдача денежных средств по кредитному договору может быть осуществлена не раньше чем через 48 часов.</w:t>
      </w:r>
    </w:p>
    <w:p w14:paraId="BB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Мероприятия по противодействию заключению договоров потребительского кредита без добровольного согласия клиента не применяются: при множественности лиц в обязательстве на стороне заемщика, наличии у заемщика поручителей; если обязательства заемщика обеспечиваются ипотекой и (или) залогом транспортного средства (в случаях зачисления заемных денежных средств на счета юридического лица - продавца транспортного средства); если потребительский кредит предоставляется заемщику в целях полного или частичного исполнения им обязательств по другому кредиту (займу) или другим кредитам (займам) и если это не повлечет за собой увеличение размера существующих денежных обязательств заемщика; если заемщиком не позднее чем за два дня до направления заявления о предоставлении кредита назначено уполномоченное лицо для получения подтверждения заключения кредитного договора; если кредитная организация перечисляет денежные средства юридическому лицу или индивидуальному предпринимателю, осуществляющим реализацию това</w:t>
      </w:r>
      <w:r>
        <w:rPr>
          <w:rFonts w:ascii="Times New Roman" w:hAnsi="Times New Roman"/>
          <w:color w:val="000000"/>
          <w:sz w:val="28"/>
        </w:rPr>
        <w:t>ров (выпол</w:t>
      </w:r>
      <w:r>
        <w:rPr>
          <w:rFonts w:ascii="Times New Roman" w:hAnsi="Times New Roman"/>
          <w:color w:val="000000"/>
          <w:sz w:val="28"/>
        </w:rPr>
        <w:t>нение работ, оказание услуг) в счет оплаты товаров (работ, услуг), приобрета</w:t>
      </w:r>
      <w:r>
        <w:rPr>
          <w:rFonts w:ascii="Times New Roman" w:hAnsi="Times New Roman"/>
          <w:color w:val="000000"/>
          <w:sz w:val="28"/>
        </w:rPr>
        <w:t>емых заемщиком, за исключением случаев их приобретения с использованием сети "Интернет"; если такие договоры являются договорами основного образовательного кредита.</w:t>
      </w:r>
    </w:p>
    <w:p w14:paraId="BC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xml:space="preserve">Также регулируется порядок проверки сведений о получателе денежных средств в базе данных о случаях и попытках осуществления переводов </w:t>
      </w:r>
      <w:r>
        <w:rPr>
          <w:rFonts w:ascii="Times New Roman" w:hAnsi="Times New Roman"/>
          <w:color w:val="000000"/>
          <w:sz w:val="28"/>
        </w:rPr>
        <w:t>денежных средств без добровольного согласия клиента, определяются мероприятия по противодействию операциям по внесению наличных денежных средств на банковские счета с применением токенизированных (цифровых) платежных карт с использованием банкоматов или иных технических устройств, устанавливается обязанность предоставления бюро кредитных историй сведений пользователю кредитной истории для предупреждения возможного мошенничества.</w:t>
      </w:r>
    </w:p>
    <w:p w14:paraId="BD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Закреплена обязанность микрофинансовых организаций зачислять денежные средства по договору потребительского займа только при условии совпадения сведений о заемщике и получателе денежных средств. Микрофинансовые организации смогут получать от Банка России в установленном порядке и по установленной форме информацию, содержащуюся в базе данных о случаях и попытках осуществления переводов денежных средств без добровольного согласия клиента.</w:t>
      </w:r>
    </w:p>
    <w:p w14:paraId="BE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Предусматривается, что кредитные организации, микрофинансовые организации не вправе требовать исполнения заемщиком обязательств, начислять проценты и уступать права требования по договору потребительского кредита (займа) при одновременном наличии следующих обстоятельств: они не осуществили комплекс мер, направленных на борьбу с мошенниками, и по факту хищения денежных средств по договору потребительского кредита (займа) у заемщика возбуждено уголовное дело.</w:t>
      </w:r>
    </w:p>
    <w:p w14:paraId="BF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Настоящий Федеральный закон вступает в силу по истечении девяноста дней после дня его официального опубликования, за исключением отдельных положений, для которых установлены иные сроки вступления их в силу.</w:t>
      </w:r>
    </w:p>
    <w:p w14:paraId="C001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 xml:space="preserve">57.Ужесточен контроль в миграционной сфере </w:t>
      </w:r>
    </w:p>
    <w:p w14:paraId="C1010000">
      <w:pPr>
        <w:spacing w:after="0" w:before="0" w:line="240" w:lineRule="exact"/>
        <w:ind w:firstLine="0" w:left="0"/>
        <w:jc w:val="both"/>
        <w:rPr>
          <w:rFonts w:ascii="Times New Roman" w:hAnsi="Times New Roman"/>
          <w:color w:val="000000"/>
          <w:sz w:val="28"/>
        </w:rPr>
      </w:pPr>
    </w:p>
    <w:p w14:paraId="C2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соответствии с Указом Президента Российской Федерации от 30.12.2024 №1126 «О временных мерах по урегулированию правового положения отдельных категорий иностранных граждан и лиц без гражданства в Российской Федерации в связи с применением режима высылки» нелегальные мигранты, которые должны быть включены в реестр контролируемых лиц, обязаны либо самостоятельно выехать из Российской Федерации, либо за 4 месяца (с 1 января по 30 апреля 2025 года) урегулировать свое правовое положение в соответствии с Федеральным законом от 25.07.2002 № 115-ФЗ «О правовом положении иностранных граждан в Российской Федерации» с учетом особенностей, установленных данным Указом.</w:t>
      </w:r>
    </w:p>
    <w:p w14:paraId="C3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Установлены условия, при которых иностранцы могут урегулировать свое правовое положение без выезда.</w:t>
      </w:r>
    </w:p>
    <w:p w14:paraId="C4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Кроме того, в отношении иностранных граждан, заключивших контракт о прохождении военной службы в Вооруженных Силах Российской Федерации или воинских формированиях:</w:t>
      </w:r>
    </w:p>
    <w:p w14:paraId="C5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а) прекращают действие и не подлежат исполнению ранее принятые решения о депортации, реадмиссии, неразрешении въезда в Российскую Федерацию, нежелательности пребывания (проживания) в Российской Федерации, сокращении срока временного пребывания в Российской Федерации;</w:t>
      </w:r>
    </w:p>
    <w:p w14:paraId="C6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б) не принимаются вышеуказанные решения по основаниям, возникшим до даты подачи заявлений, предусмотренных пунктами 3 и 4 данного Указа.</w:t>
      </w:r>
    </w:p>
    <w:p w14:paraId="C7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Изменения вступили в силу с 1 января 2025 года.</w:t>
      </w:r>
    </w:p>
    <w:p w14:paraId="C801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 xml:space="preserve">58.С 25.01.2025 меняются некоторые условия получения разрешения на временное проживание иностранных граждан в Российской Федерации </w:t>
      </w:r>
      <w:r>
        <w:rPr>
          <w:rFonts w:ascii="Times New Roman" w:hAnsi="Times New Roman"/>
          <w:b w:val="1"/>
          <w:color w:val="000000"/>
          <w:sz w:val="28"/>
        </w:rPr>
        <w:t> </w:t>
      </w:r>
    </w:p>
    <w:p w14:paraId="C9010000">
      <w:pPr>
        <w:spacing w:after="0" w:before="0" w:line="240" w:lineRule="exact"/>
        <w:ind w:firstLine="0" w:left="0"/>
        <w:jc w:val="both"/>
        <w:rPr>
          <w:rFonts w:ascii="Times New Roman" w:hAnsi="Times New Roman"/>
          <w:color w:val="000000"/>
          <w:sz w:val="28"/>
        </w:rPr>
      </w:pPr>
    </w:p>
    <w:p w14:paraId="CA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Так, 25.01.2025 вступает в силу Федеральный закон от 26.10.2024 № 358-ФЗ «О внесении изменений в статью 25.6 Федерального закона «О порядке выезда из Российской Федерации и въезда в Российскую Федерацию» и Федеральный закон «О правовом положении иностранных граждан в Российской Федерации».</w:t>
      </w:r>
    </w:p>
    <w:p w14:paraId="CB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Со дня вступления указанных положений закона, разрешение на временное проживание иностранному гражданину будут выдаваться в случае нахождения в браке с гражданином Российской Федерации не менее трех лет либо при наличии совместного ребенка, рожденного в таком браке.</w:t>
      </w:r>
    </w:p>
    <w:p w14:paraId="CC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выдаче разрешения на временное проживание иностранному гражданину будет отказано, а ранее выданное разрешение будет аннулироваться в случае, если данный иностранный гражданин ранее заключил брак с гражданином Российской Федерации, послуживший основанием для получения разрешения на временное проживание, и такой брак расторгнут либо признан судом недействительным.</w:t>
      </w:r>
    </w:p>
    <w:p w14:paraId="CD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Также основанием для отказа в выдаче разрешения на временное проживание иностранному гражданину либо его аннулирования будет служить вступившее в законную силу решение суда о лишении родительских прав или ограничении в родительских правах в отношении ребенка, либо решение об отмене усыновления в случае если разрешение на временное проживание получено по основанию, предусматривающему наличие ребенка, рожденного (усыновленного) в браке с гражданином Российской Федерации, постоянно проживающим в Российской Федерации, либо ребенка, состоящего в гражданстве Российской Федерации и постоянно проживающего в Российской Федерации.</w:t>
      </w:r>
    </w:p>
    <w:p w14:paraId="CE01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59.С 1 января 2026 года вводятся в действие изменения в государственный стандарт, регламентирующие применение новых дорожных знаков</w:t>
      </w:r>
    </w:p>
    <w:p w14:paraId="CF010000">
      <w:pPr>
        <w:spacing w:after="0" w:before="0" w:line="240" w:lineRule="exact"/>
        <w:ind w:firstLine="0" w:left="0"/>
        <w:jc w:val="both"/>
        <w:rPr>
          <w:rFonts w:ascii="Times New Roman" w:hAnsi="Times New Roman"/>
          <w:color w:val="000000"/>
          <w:sz w:val="28"/>
        </w:rPr>
      </w:pPr>
    </w:p>
    <w:p w14:paraId="D0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 1 января 2026 года с правом досрочного применения вводятся в действие Изменения № 1 к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D1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частности, согласно изменениям:</w:t>
      </w:r>
    </w:p>
    <w:p w14:paraId="D2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предусмотрен вертикальный вариант знака «Стоп-линия», который будут применять при невозможности обеспечения требований, предусмотренных для привычного горизонтального знака, а также в целях обеспечения беспрепятственного передвижения пешеходов;</w:t>
      </w:r>
    </w:p>
    <w:p w14:paraId="D3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вводится ряд новых дорожных знаков, например, знаки 5.15.9 «Начало полос» для обозначения начала полос движения при одновременном увеличении числа полос в попутном направлении справа и слева, 6.2.1 «Рекомендуемая скорость при проезде искусственной неровности», информационная табличка 8.15.1 «Глухие пешеходы» и др.;</w:t>
      </w:r>
    </w:p>
    <w:p w14:paraId="D4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изменен внешний вид некоторых знаков, например, информационных табличек 8.1.3, 8.1.4 «Расстояние до объекта»;</w:t>
      </w:r>
    </w:p>
    <w:p w14:paraId="D5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на информационных знаках 6.9.1, 6.9.2, 6.10.1-6.12 зачехление надписей или их частей возможно способом перечеркивания двумя диагональными пересекающимися в центре зачехляемой информации красными полосами.</w:t>
      </w:r>
    </w:p>
    <w:p w14:paraId="D6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Также скорректированы размеры парковочного места. Например, с 2,5 х 6,5 м до 2,25 х 6,5 м уменьшен размер парковочного места при последовательном размещении автомобилей вдоль края проезжей части для легковых автомобилей.</w:t>
      </w:r>
    </w:p>
    <w:p w14:paraId="D701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60.Административная ответственность за нарушение требований пожарной безопасности при проектировании средств обеспечения пожарной безопасности зданий и сооружений</w:t>
      </w:r>
    </w:p>
    <w:p w14:paraId="D8010000">
      <w:pPr>
        <w:spacing w:after="0" w:before="0" w:line="240" w:lineRule="exact"/>
        <w:ind w:firstLine="0" w:left="0"/>
        <w:jc w:val="both"/>
        <w:rPr>
          <w:rFonts w:ascii="Times New Roman" w:hAnsi="Times New Roman"/>
          <w:color w:val="000000"/>
          <w:sz w:val="28"/>
        </w:rPr>
      </w:pPr>
    </w:p>
    <w:p w14:paraId="D9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Федеральным законом от 01.04.2025 № 56-ФЗ «О внесении изменений в Кодекс Российской Федерации об административных правонарушениях» установлена административная ответственность за нарушение требований пожарной безопасности при проектировании средств обеспечения пожарной безопасности зданий и сооружений, которые введены в эксплуатацию, лицом, аттестованным на право проектирования указанных средств.</w:t>
      </w:r>
    </w:p>
    <w:p w14:paraId="DA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Статья 20.4 Кодекса Российской Федерации об административных правонарушениях дополнена частями 10 и 11.</w:t>
      </w:r>
    </w:p>
    <w:p w14:paraId="DB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Кроме того, установлено, что дела об административных правонарушениях, предусмотренных статьями 11.16, частями 2, 3 и 4 статьи 14.1, статьями 19.20 и 20.4 Кодекса Российской Федерации об административных правонарушениях, могут быть возбуждены органом, осуществляющим федеральный государственный пожарный надзор, без проведения контрольных (надзорных) мероприятий в случаях, если в имеющихся или поступивших материалах, сообщениях, заявлениях, в том числе о связанных с пожарами преступлениях и происшествиях, содержатся достаточные данные, указывающие на наличие события административного правонарушения.</w:t>
      </w:r>
    </w:p>
    <w:p w14:paraId="DC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Дела об административных правонарушениях, предусмотренных частями 3 и 4 статьи 14.1, частями 2 и 3 статьи 19.20 Кодекса Российской Федерации об административных правонарушениях, могут быть возбуждены без проведения контрольных (надзорных) мероприятий в отношении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случае, если достаточные данные, указывающие на наличие события административного правонарушения, установлены по результатам проведения контрольных (надзорных) мероприятий в рамках осуществления федерального государственного пожарного надзора.</w:t>
      </w:r>
    </w:p>
    <w:p w14:paraId="DD01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61.Введена уголовная ответственность за оказание помощи противнику в действиях против безопасности Российской Федерации</w:t>
      </w:r>
    </w:p>
    <w:p w14:paraId="DE010000">
      <w:pPr>
        <w:spacing w:after="0" w:before="0" w:line="240" w:lineRule="exact"/>
        <w:ind w:firstLine="0" w:left="0"/>
        <w:jc w:val="both"/>
        <w:rPr>
          <w:rFonts w:ascii="Times New Roman" w:hAnsi="Times New Roman"/>
          <w:color w:val="000000"/>
          <w:sz w:val="28"/>
        </w:rPr>
      </w:pPr>
    </w:p>
    <w:p w14:paraId="DF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Федеральным законом от 28.12.2024 № 510-ФЗ «О внесении изменений в Уголовный кодекс Российской Федерации и Уголовно-процессуальный кодекс Российской Федерации» Уголовный кодекс Российской Федерации дополнен статьей 276.1, устанавливающей уголовную ответственность за оказание находящимися на территории РФ иностранным гражданином или лицом без гражданства финансовой, материально-технической, консультационной или иной помощи противнику в деятельности, заведомо направленной против безопасности РФ.</w:t>
      </w:r>
    </w:p>
    <w:p w14:paraId="E0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При этом под противником понимаются иностранное государство, международная либо иностранная организация, непосредственно противостоящие РФ в вооруженном конфликте, военных действиях или иных действиях с применением вооружения и военной техники.</w:t>
      </w:r>
    </w:p>
    <w:p w14:paraId="E1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Наказание за данное преступление предусмотрено в виде лишения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14:paraId="E2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Предусмотрена конфискация денег, ценностей и иного имущества, полученных в результате совершения преступления.</w:t>
      </w:r>
    </w:p>
    <w:p w14:paraId="E301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62.Изменены Правила ведения государственного лесного реестра</w:t>
      </w:r>
    </w:p>
    <w:p w14:paraId="E4010000">
      <w:pPr>
        <w:spacing w:after="0" w:before="0" w:line="240" w:lineRule="exact"/>
        <w:ind w:firstLine="0" w:left="0"/>
        <w:jc w:val="both"/>
        <w:rPr>
          <w:rFonts w:ascii="Times New Roman" w:hAnsi="Times New Roman"/>
          <w:color w:val="000000"/>
          <w:sz w:val="28"/>
        </w:rPr>
      </w:pPr>
    </w:p>
    <w:p w14:paraId="E5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 1 января 2025 года вступили в силу положения Лесного кодекса Российской Федерации и постановления Правительства Российской Федерации от 25.08.2023 № 1378 «Об утверждении Правил ведения государственного лесного реестра» об учете древесины и продукции ее переработки в Федеральной государственной информационной системе лесного комплекса (далее – ФГИС ЛК).</w:t>
      </w:r>
    </w:p>
    <w:p w14:paraId="E6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Ведение Государственного лесного реестра в настоящее время осуществляется в электронной форме с использованием ФГИС ЛК.</w:t>
      </w:r>
    </w:p>
    <w:p w14:paraId="E7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Согласно части 1 статьи 50.2 Лесного кодекса РФ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Информация о маркировке древесины представляется юридическими лицами, индивидуальными предпринимателями, осуществляющими вывоз такой древесины из Российской Федерации, в Государственный лесной реестр не позднее одного дня до ее вывоза из Российской Федерации.</w:t>
      </w:r>
    </w:p>
    <w:p w14:paraId="E8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Положение о маркировке древесины ценных лесных пород (дуб, бук, ясень) утверждено постановлением Правительства Российской Федерации от 04.11.2014 № 1161 (далее – Положение о маркировке). Перечень информации о маркировке древесины ценных лесных пород (дуб, бук, ясень), представляемой в единую государственную автоматизированную информационную систему учета древесины и сделок с ней, утвержден распоряжением Правительства Российской Федерации от 17.12.2014 № 2582-р.</w:t>
      </w:r>
    </w:p>
    <w:p w14:paraId="E9010000">
      <w:pPr>
        <w:spacing w:after="0" w:before="0" w:line="240" w:lineRule="exact"/>
        <w:ind w:firstLine="0" w:left="0"/>
        <w:rPr>
          <w:rFonts w:ascii="Times New Roman" w:hAnsi="Times New Roman"/>
          <w:color w:val="000000"/>
          <w:sz w:val="28"/>
        </w:rPr>
      </w:pPr>
      <w:r>
        <w:rPr>
          <w:rFonts w:ascii="Times New Roman" w:hAnsi="Times New Roman"/>
          <w:b w:val="1"/>
          <w:color w:val="000000"/>
          <w:sz w:val="28"/>
        </w:rPr>
        <w:t>63.Обеспечение инвалидов техническими средствами реабилитации</w:t>
      </w:r>
    </w:p>
    <w:p w14:paraId="EA010000">
      <w:pPr>
        <w:spacing w:after="0" w:before="0" w:line="240" w:lineRule="exact"/>
        <w:ind w:firstLine="0" w:left="0"/>
        <w:jc w:val="both"/>
        <w:rPr>
          <w:rFonts w:ascii="Times New Roman" w:hAnsi="Times New Roman"/>
          <w:color w:val="000000"/>
          <w:sz w:val="28"/>
        </w:rPr>
      </w:pPr>
    </w:p>
    <w:p w14:paraId="EB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Актуализированы акты Правительства Российской Федерации по вопросам обеспечения инвалидов техническими средствами реабилитации.</w:t>
      </w:r>
    </w:p>
    <w:p w14:paraId="EC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Так, с 1 января 2025 года можно воспользоваться следующими формами обеспечения техническими средствами реабилитации: путем формирования электронного сертификата или в натуральной форме, путем получения направления в организацию, обеспечивающую техническими средствами реабилитации.</w:t>
      </w:r>
    </w:p>
    <w:p w14:paraId="ED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Право на выплату компенсации сохраняется только по техническим средствам реабилитации, приобретенным до 1 января 2025 года.</w:t>
      </w:r>
    </w:p>
    <w:p w14:paraId="EE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Фонд пенсионного и социального страхования Российской Федерации разъясняет, что заявление на компенсацию технических средств реабилитации можно подать на едином портале государственных и муниципальных услуг до 31 января 2025 года включительно. Далее - только в бумажном виде в отделении Фонда пенсионного и социального страхования Российской Федерации или многофункциональном центре предоставления государственных и муниципальных услуг.</w:t>
      </w:r>
    </w:p>
    <w:p w14:paraId="EF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Помимо этого, с 1 января 2025 году подать заявление на замену ранее полученного технического средства реабилитации можно будет заблаговременно: не по истечении сроков пользования ТСР, а за 60 кал</w:t>
      </w:r>
      <w:r>
        <w:rPr>
          <w:rFonts w:ascii="Times New Roman" w:hAnsi="Times New Roman"/>
          <w:color w:val="000000"/>
          <w:sz w:val="28"/>
          <w:highlight w:val="white"/>
        </w:rPr>
        <w:t>ендарных дней (учитывая сроки, необходимые для проведения закупочных процедур на поставку ТСР либо выполнение работ по изготовлению протезов).</w:t>
      </w:r>
    </w:p>
    <w:p w14:paraId="F0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В постановление Правительства Российской Федерации от 07.04.2008</w:t>
      </w:r>
      <w:r>
        <w:rPr>
          <w:rFonts w:ascii="Times New Roman" w:hAnsi="Times New Roman"/>
          <w:color w:val="000000"/>
          <w:sz w:val="28"/>
          <w:highlight w:val="white"/>
        </w:rPr>
        <w:br/>
      </w:r>
      <w:r>
        <w:rPr>
          <w:rFonts w:ascii="Times New Roman" w:hAnsi="Times New Roman"/>
          <w:color w:val="000000"/>
          <w:sz w:val="28"/>
          <w:highlight w:val="white"/>
        </w:rPr>
        <w:t>№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соответствующие изменения внесены постановлением Правительства Российской Федерации от 18.12.2024 № 1811.</w:t>
      </w:r>
    </w:p>
    <w:p w14:paraId="F1010000">
      <w:pPr>
        <w:spacing w:after="0" w:before="0" w:line="240" w:lineRule="exact"/>
        <w:ind w:firstLine="0" w:left="0"/>
        <w:jc w:val="both"/>
        <w:rPr>
          <w:rFonts w:ascii="Times New Roman" w:hAnsi="Times New Roman"/>
          <w:b w:val="1"/>
          <w:color w:val="000000"/>
          <w:sz w:val="28"/>
        </w:rPr>
      </w:pPr>
      <w:r>
        <w:rPr>
          <w:rStyle w:val="Style_2_ch"/>
          <w:rFonts w:ascii="Times New Roman" w:hAnsi="Times New Roman"/>
          <w:b w:val="1"/>
          <w:color w:val="000000"/>
          <w:sz w:val="28"/>
        </w:rPr>
        <w:t>64.С 1 января 2025 года увеличены штрафы за нарушения отдельных положений Правил дорожного движения</w:t>
      </w:r>
    </w:p>
    <w:p w14:paraId="F2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 </w:t>
      </w:r>
    </w:p>
    <w:p w14:paraId="F3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Принят Федеральный закон от 26.12.2024 № 490-ФЗ «О внесении изменений в Кодекс Российской Федерации об административных правонарушениях», которым ужесточается административная ответственность за:</w:t>
      </w:r>
    </w:p>
    <w:p w14:paraId="F4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нарушение правил применения ремней безопасности или мотошлемов;</w:t>
      </w:r>
    </w:p>
    <w:p w14:paraId="F5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управление транспортным средством водителем, находящимся в состоянии опьянения, передачу управления транспортным средством лицу, находящемуся в состоянии опьянения;</w:t>
      </w:r>
    </w:p>
    <w:p w14:paraId="F6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превышение установленной скорости движения;</w:t>
      </w:r>
    </w:p>
    <w:p w14:paraId="F7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проезд на запрещающий сигнал светофора или на запрещающий жест регулировщика;</w:t>
      </w:r>
    </w:p>
    <w:p w14:paraId="F8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нарушение правил расположения транспортного средства на проезжей части дороги, встречного разъезда или обгона;</w:t>
      </w:r>
    </w:p>
    <w:p w14:paraId="F9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несоблюдение требований, предписанных дорожными знаками или разметкой проезжей части дороги;</w:t>
      </w:r>
    </w:p>
    <w:p w14:paraId="FA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14:paraId="FB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нарушение правил движения тяжеловесного и (или) крупногабаритного транспортного средства;</w:t>
      </w:r>
    </w:p>
    <w:p w14:paraId="FC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невыполнение водителем требования о прохождении медицинского освидетельствования на состояние опьянения.</w:t>
      </w:r>
    </w:p>
    <w:p w14:paraId="FD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В частности, административный штраф за управление транспортным средством водителем, находящимся в состоянии опьянения, передачу управления транспортным средством лицу, находящемуся в состоянии опьянения, увеличен с 30 до 45 тысяч рублей.</w:t>
      </w:r>
    </w:p>
    <w:p w14:paraId="FE01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Кроме того, с 20 до 30 дней увеличивается срок, в течение которого лицо, привлеченное к административной ответственности за ряд нарушений Правил дорожного движения, может уплатить штраф со скидкой, однако при этом размер скидки уменьшен с 50 процентов до 25 процентов. Предусматривается, что указанные изменения в порядок уплаты административного штрафа не распространяются на правоотношения, связанные с исполнением постановлений по делам об административных правонарушениях, совершенных до дня вступления в силу указанного Федерального закона.</w:t>
      </w:r>
    </w:p>
    <w:p w14:paraId="FF010000">
      <w:pPr>
        <w:spacing w:after="0" w:before="0" w:line="240" w:lineRule="exact"/>
        <w:ind w:firstLine="0" w:left="0"/>
        <w:jc w:val="both"/>
        <w:rPr>
          <w:rFonts w:ascii="Times New Roman" w:hAnsi="Times New Roman"/>
          <w:b w:val="1"/>
          <w:color w:val="000000"/>
          <w:sz w:val="28"/>
        </w:rPr>
      </w:pPr>
      <w:r>
        <w:rPr>
          <w:rStyle w:val="Style_2_ch"/>
          <w:rFonts w:ascii="Times New Roman" w:hAnsi="Times New Roman"/>
          <w:b w:val="1"/>
          <w:color w:val="000000"/>
          <w:sz w:val="28"/>
        </w:rPr>
        <w:t>64.Для покупки жилого помещения за счет средств материнского капитала потребуется заключение о его пригодности для проживания</w:t>
      </w:r>
    </w:p>
    <w:p w14:paraId="00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 </w:t>
      </w:r>
    </w:p>
    <w:p w14:paraId="01020000">
      <w:pPr>
        <w:spacing w:after="0" w:before="0" w:line="240" w:lineRule="exact"/>
        <w:ind w:firstLine="0" w:left="0"/>
        <w:jc w:val="both"/>
        <w:rPr>
          <w:rFonts w:ascii="Times New Roman" w:hAnsi="Times New Roman"/>
          <w:color w:val="000000"/>
          <w:sz w:val="28"/>
          <w:highlight w:val="white"/>
        </w:rPr>
      </w:pPr>
      <w:r>
        <w:rPr>
          <w:rStyle w:val="Style_2_ch"/>
          <w:rFonts w:ascii="Times New Roman" w:hAnsi="Times New Roman"/>
          <w:color w:val="000000"/>
          <w:sz w:val="28"/>
          <w:highlight w:val="white"/>
        </w:rPr>
        <w:t>Принят Федеральный закон от 26.12.2024 № 495-ФЗ «О внесении изменения в статью 8 Федерального закона «О дополнительных мерах государственной поддержки семей, имеющих детей».</w:t>
      </w:r>
    </w:p>
    <w:p w14:paraId="02020000">
      <w:pPr>
        <w:spacing w:after="0" w:before="0" w:line="240" w:lineRule="exact"/>
        <w:ind w:firstLine="0" w:left="0"/>
        <w:jc w:val="both"/>
        <w:rPr>
          <w:rFonts w:ascii="Times New Roman" w:hAnsi="Times New Roman"/>
          <w:color w:val="000000"/>
          <w:sz w:val="28"/>
          <w:highlight w:val="white"/>
        </w:rPr>
      </w:pPr>
      <w:r>
        <w:rPr>
          <w:rStyle w:val="Style_2_ch"/>
          <w:rFonts w:ascii="Times New Roman" w:hAnsi="Times New Roman"/>
          <w:color w:val="000000"/>
          <w:sz w:val="28"/>
          <w:highlight w:val="white"/>
        </w:rPr>
        <w:t>Федеральным законом установлено, что в удовлетворении заявления о распоряжении средствами материнского капитала может быть отказано в случае отсутствия заключения о соответствии жилого помещения, являющегося жилым домом (частью жилого дома), в том числе домом блокированной застройки, требованиям, предъявляемым к жилому помещению, и его пригодности для проживания.</w:t>
      </w:r>
    </w:p>
    <w:p w14:paraId="03020000">
      <w:pPr>
        <w:spacing w:after="0" w:before="0" w:line="240" w:lineRule="exact"/>
        <w:ind w:firstLine="0" w:left="0"/>
        <w:jc w:val="both"/>
        <w:rPr>
          <w:rFonts w:ascii="Times New Roman" w:hAnsi="Times New Roman"/>
          <w:color w:val="000000"/>
          <w:sz w:val="28"/>
          <w:highlight w:val="white"/>
        </w:rPr>
      </w:pPr>
      <w:r>
        <w:rPr>
          <w:rStyle w:val="Style_2_ch"/>
          <w:rFonts w:ascii="Times New Roman" w:hAnsi="Times New Roman"/>
          <w:color w:val="000000"/>
          <w:sz w:val="28"/>
          <w:highlight w:val="white"/>
        </w:rPr>
        <w:t>Данные положения не распространяются на лиц, подавших заявления в органы Социального фонда России до дня вступления в силу указанного Федерального закона.</w:t>
      </w:r>
    </w:p>
    <w:p w14:paraId="04020000">
      <w:pPr>
        <w:spacing w:after="0" w:before="0" w:line="240" w:lineRule="exact"/>
        <w:ind w:firstLine="0" w:left="0"/>
        <w:jc w:val="both"/>
        <w:rPr>
          <w:rFonts w:ascii="Times New Roman" w:hAnsi="Times New Roman"/>
          <w:color w:val="000000"/>
          <w:sz w:val="28"/>
          <w:highlight w:val="white"/>
        </w:rPr>
      </w:pPr>
      <w:r>
        <w:rPr>
          <w:rStyle w:val="Style_2_ch"/>
          <w:rFonts w:ascii="Times New Roman" w:hAnsi="Times New Roman"/>
          <w:color w:val="000000"/>
          <w:sz w:val="28"/>
          <w:highlight w:val="white"/>
        </w:rPr>
        <w:t>Федеральный закон вступает в силу с 1 января 2025 года.</w:t>
      </w:r>
    </w:p>
    <w:p w14:paraId="0502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65.В Российской Федерации создается система гарантирования выплат по договорам страхования жизни при отзыве лицензии у страховщика</w:t>
      </w:r>
    </w:p>
    <w:p w14:paraId="06020000">
      <w:pPr>
        <w:spacing w:after="0" w:before="0" w:line="240" w:lineRule="exact"/>
        <w:ind w:firstLine="0" w:left="0"/>
        <w:jc w:val="both"/>
        <w:rPr>
          <w:rFonts w:ascii="Times New Roman" w:hAnsi="Times New Roman"/>
          <w:color w:val="000000"/>
          <w:sz w:val="28"/>
        </w:rPr>
      </w:pPr>
    </w:p>
    <w:p w14:paraId="07020000">
      <w:pPr>
        <w:spacing w:after="0" w:before="0" w:line="240" w:lineRule="exact"/>
        <w:ind w:firstLine="0" w:left="0"/>
        <w:jc w:val="both"/>
        <w:rPr>
          <w:rFonts w:ascii="Times New Roman" w:hAnsi="Times New Roman"/>
          <w:color w:val="000000"/>
          <w:sz w:val="28"/>
          <w:highlight w:val="white"/>
        </w:rPr>
      </w:pPr>
      <w:r>
        <w:rPr>
          <w:rStyle w:val="Style_2_ch"/>
          <w:rFonts w:ascii="Times New Roman" w:hAnsi="Times New Roman"/>
          <w:color w:val="000000"/>
          <w:sz w:val="28"/>
          <w:highlight w:val="white"/>
        </w:rPr>
        <w:t>Принят Федеральный закон от 26.12.2024 № 477-ФЗ «О гарантировании прав по договорам страхования жизни».</w:t>
      </w:r>
    </w:p>
    <w:p w14:paraId="08020000">
      <w:pPr>
        <w:spacing w:after="0" w:before="0" w:line="240" w:lineRule="exact"/>
        <w:ind w:firstLine="0" w:left="0"/>
        <w:jc w:val="both"/>
        <w:rPr>
          <w:rFonts w:ascii="Times New Roman" w:hAnsi="Times New Roman"/>
          <w:color w:val="000000"/>
          <w:sz w:val="28"/>
          <w:highlight w:val="white"/>
        </w:rPr>
      </w:pPr>
      <w:r>
        <w:rPr>
          <w:rStyle w:val="Style_2_ch"/>
          <w:rFonts w:ascii="Times New Roman" w:hAnsi="Times New Roman"/>
          <w:color w:val="000000"/>
          <w:sz w:val="28"/>
          <w:highlight w:val="white"/>
        </w:rPr>
        <w:t>Гарантийным случаем признается отзыв у страховой организации или иностранной страховой организации лицензии на осуществление добровольного страхования жизни.</w:t>
      </w:r>
    </w:p>
    <w:p w14:paraId="09020000">
      <w:pPr>
        <w:spacing w:after="0" w:before="0" w:line="240" w:lineRule="exact"/>
        <w:ind w:firstLine="0" w:left="0"/>
        <w:jc w:val="both"/>
        <w:rPr>
          <w:rFonts w:ascii="Times New Roman" w:hAnsi="Times New Roman"/>
          <w:color w:val="000000"/>
          <w:sz w:val="28"/>
          <w:highlight w:val="white"/>
        </w:rPr>
      </w:pPr>
      <w:r>
        <w:rPr>
          <w:rStyle w:val="Style_2_ch"/>
          <w:rFonts w:ascii="Times New Roman" w:hAnsi="Times New Roman"/>
          <w:color w:val="000000"/>
          <w:sz w:val="28"/>
          <w:highlight w:val="white"/>
        </w:rPr>
        <w:t>В качестве участников системы гарантирования прав по договорам страхования жизни определены страхователи и выгодоприобретатели, их правопреемники, страховщики, Агентство по страхованию вкладов и Банк России.</w:t>
      </w:r>
    </w:p>
    <w:p w14:paraId="0A020000">
      <w:pPr>
        <w:spacing w:after="0" w:before="0" w:line="240" w:lineRule="exact"/>
        <w:ind w:firstLine="0" w:left="0"/>
        <w:jc w:val="both"/>
        <w:rPr>
          <w:rFonts w:ascii="Times New Roman" w:hAnsi="Times New Roman"/>
          <w:color w:val="000000"/>
          <w:sz w:val="28"/>
          <w:highlight w:val="white"/>
        </w:rPr>
      </w:pPr>
      <w:r>
        <w:rPr>
          <w:rStyle w:val="Style_2_ch"/>
          <w:rFonts w:ascii="Times New Roman" w:hAnsi="Times New Roman"/>
          <w:color w:val="000000"/>
          <w:sz w:val="28"/>
          <w:highlight w:val="white"/>
        </w:rPr>
        <w:t>Выплаты будут осуществляться из фонда, сформированного Агентством по страхованию вкладов за счет гарантийных взносов, дохода от инвестирования средств фонда и иных источников.</w:t>
      </w:r>
    </w:p>
    <w:p w14:paraId="0B020000">
      <w:pPr>
        <w:spacing w:after="0" w:before="0" w:line="240" w:lineRule="exact"/>
        <w:ind w:firstLine="0" w:left="0"/>
        <w:jc w:val="both"/>
        <w:rPr>
          <w:rFonts w:ascii="Times New Roman" w:hAnsi="Times New Roman"/>
          <w:color w:val="000000"/>
          <w:sz w:val="28"/>
          <w:highlight w:val="white"/>
        </w:rPr>
      </w:pPr>
      <w:r>
        <w:rPr>
          <w:rStyle w:val="Style_2_ch"/>
          <w:rFonts w:ascii="Times New Roman" w:hAnsi="Times New Roman"/>
          <w:color w:val="000000"/>
          <w:sz w:val="28"/>
          <w:highlight w:val="white"/>
        </w:rPr>
        <w:t>Предусмотрено, что размер гарантийной выплаты будет определяться на день, следующий за днем истечения 45 календарных дней со дня наступления гарантийного случая. Предельный размер гарантийной выплаты составит 2,8 млн рублей по каждому застрахованному лицу, а в случае права на страховую выплату по риску смерти - 10 млн рублей по каждому застрахованному лицу.</w:t>
      </w:r>
    </w:p>
    <w:p w14:paraId="0C020000">
      <w:pPr>
        <w:spacing w:after="0" w:before="0" w:line="240" w:lineRule="exact"/>
        <w:ind w:firstLine="0" w:left="0"/>
        <w:jc w:val="both"/>
        <w:rPr>
          <w:rFonts w:ascii="Times New Roman" w:hAnsi="Times New Roman"/>
          <w:color w:val="000000"/>
          <w:sz w:val="28"/>
          <w:highlight w:val="white"/>
        </w:rPr>
      </w:pPr>
      <w:r>
        <w:rPr>
          <w:rStyle w:val="Style_2_ch"/>
          <w:rFonts w:ascii="Times New Roman" w:hAnsi="Times New Roman"/>
          <w:color w:val="000000"/>
          <w:sz w:val="28"/>
          <w:highlight w:val="white"/>
        </w:rPr>
        <w:t>Минимальная ставка гарантийных взносов определена в размере 0,003125 процента расчетной базы. Предусмотрена возможность увеличения минимальной ставки гарантийных взносов, но не более чем до 75 процентов от максимальной ставки гарантийных взносов, которая составляет 0,2 процента расчетной базы.</w:t>
      </w:r>
    </w:p>
    <w:p w14:paraId="0D020000">
      <w:pPr>
        <w:spacing w:after="0" w:before="0" w:line="240" w:lineRule="exact"/>
        <w:ind w:firstLine="0" w:left="0"/>
        <w:jc w:val="both"/>
        <w:rPr>
          <w:rFonts w:ascii="Times New Roman" w:hAnsi="Times New Roman"/>
          <w:color w:val="000000"/>
          <w:sz w:val="28"/>
          <w:highlight w:val="white"/>
        </w:rPr>
      </w:pPr>
      <w:r>
        <w:rPr>
          <w:rStyle w:val="Style_2_ch"/>
          <w:rFonts w:ascii="Times New Roman" w:hAnsi="Times New Roman"/>
          <w:color w:val="000000"/>
          <w:sz w:val="28"/>
          <w:highlight w:val="white"/>
        </w:rPr>
        <w:t>Гарантийная выплата физическому лицу, имеющему право на такую выплату, будет осуществляться по его выбору наличными денежными средствами или путем их перечисления на банковский счет. Гарантийная выплата юридическому лицу будет осуществляться только путем перечисления денежных средств на его банковский счет.</w:t>
      </w:r>
    </w:p>
    <w:p w14:paraId="0E020000">
      <w:pPr>
        <w:spacing w:after="0" w:before="0" w:line="240" w:lineRule="exact"/>
        <w:ind w:firstLine="0" w:left="0"/>
        <w:jc w:val="both"/>
        <w:rPr>
          <w:rFonts w:ascii="Times New Roman" w:hAnsi="Times New Roman"/>
          <w:color w:val="000000"/>
          <w:sz w:val="28"/>
          <w:highlight w:val="white"/>
        </w:rPr>
      </w:pPr>
      <w:r>
        <w:rPr>
          <w:rStyle w:val="Style_2_ch"/>
          <w:rFonts w:ascii="Times New Roman" w:hAnsi="Times New Roman"/>
          <w:color w:val="000000"/>
          <w:sz w:val="28"/>
          <w:highlight w:val="white"/>
        </w:rPr>
        <w:t>Федеральный закон вступает в силу с 1 января 2027 года.</w:t>
      </w:r>
    </w:p>
    <w:p w14:paraId="0F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 </w:t>
      </w:r>
    </w:p>
    <w:p w14:paraId="1002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66.Подписан закон, устанавливающий запрет на заключение срочных трудовых договоров с руководителями структурных подразделений организаций</w:t>
      </w:r>
    </w:p>
    <w:p w14:paraId="11020000">
      <w:pPr>
        <w:spacing w:after="0" w:before="0" w:line="240" w:lineRule="exact"/>
        <w:ind w:firstLine="0" w:left="0"/>
        <w:jc w:val="both"/>
        <w:rPr>
          <w:rFonts w:ascii="Times New Roman" w:hAnsi="Times New Roman"/>
          <w:color w:val="000000"/>
          <w:sz w:val="28"/>
          <w:highlight w:val="white"/>
        </w:rPr>
      </w:pPr>
    </w:p>
    <w:p w14:paraId="12020000">
      <w:pPr>
        <w:spacing w:after="0" w:before="0" w:line="240" w:lineRule="exact"/>
        <w:ind w:firstLine="0" w:left="0"/>
        <w:jc w:val="both"/>
        <w:rPr>
          <w:rFonts w:ascii="Times New Roman" w:hAnsi="Times New Roman"/>
          <w:color w:val="000000"/>
          <w:sz w:val="28"/>
          <w:highlight w:val="white"/>
        </w:rPr>
      </w:pPr>
      <w:r>
        <w:rPr>
          <w:rStyle w:val="Style_2_ch"/>
          <w:rFonts w:ascii="Times New Roman" w:hAnsi="Times New Roman"/>
          <w:color w:val="000000"/>
          <w:sz w:val="28"/>
          <w:highlight w:val="white"/>
        </w:rPr>
        <w:t>Принят Федеральный закон от 13.12.2024 № 470-ФЗ «О внесении изменений в Трудовой кодекс Российской Федерации».</w:t>
      </w:r>
    </w:p>
    <w:p w14:paraId="13020000">
      <w:pPr>
        <w:spacing w:after="0" w:before="0" w:line="240" w:lineRule="exact"/>
        <w:ind w:firstLine="0" w:left="0"/>
        <w:jc w:val="both"/>
        <w:rPr>
          <w:rFonts w:ascii="Times New Roman" w:hAnsi="Times New Roman"/>
          <w:color w:val="000000"/>
          <w:sz w:val="28"/>
          <w:highlight w:val="white"/>
        </w:rPr>
      </w:pPr>
      <w:r>
        <w:rPr>
          <w:rStyle w:val="Style_2_ch"/>
          <w:rFonts w:ascii="Times New Roman" w:hAnsi="Times New Roman"/>
          <w:color w:val="000000"/>
          <w:sz w:val="28"/>
          <w:highlight w:val="white"/>
        </w:rPr>
        <w:t>Законом разграничивается статус руководителя организации и руководителя структурного подразделения организации, а также корректируются вопросы заключения трудового договора с руководителем организации.</w:t>
      </w:r>
    </w:p>
    <w:p w14:paraId="14020000">
      <w:pPr>
        <w:spacing w:after="0" w:before="0" w:line="240" w:lineRule="exact"/>
        <w:ind w:firstLine="0" w:left="0"/>
        <w:jc w:val="both"/>
        <w:rPr>
          <w:rFonts w:ascii="Times New Roman" w:hAnsi="Times New Roman"/>
          <w:color w:val="000000"/>
          <w:sz w:val="28"/>
          <w:highlight w:val="white"/>
        </w:rPr>
      </w:pPr>
      <w:r>
        <w:rPr>
          <w:rStyle w:val="Style_2_ch"/>
          <w:rFonts w:ascii="Times New Roman" w:hAnsi="Times New Roman"/>
          <w:color w:val="000000"/>
          <w:sz w:val="28"/>
          <w:highlight w:val="white"/>
        </w:rPr>
        <w:t xml:space="preserve">Внесенными изменениями уточняется, что по соглашению сторон срочный трудовой договор может заключаться именно с руководителем организации, его заместителями и главным бухгалтером. Поправки разработаны во исполнение Постановления Конституционного Суда Российской Федерации от 19.12.2023 </w:t>
      </w:r>
      <w:r>
        <w:rPr>
          <w:rStyle w:val="Style_2_ch"/>
          <w:rFonts w:ascii="Times New Roman" w:hAnsi="Times New Roman"/>
          <w:color w:val="000000"/>
          <w:sz w:val="28"/>
          <w:highlight w:val="white"/>
        </w:rPr>
        <w:t>№ 59-П.</w:t>
      </w:r>
    </w:p>
    <w:p w14:paraId="15020000">
      <w:pPr>
        <w:spacing w:after="0" w:before="0" w:line="240" w:lineRule="exact"/>
        <w:ind w:firstLine="0" w:left="0"/>
        <w:jc w:val="both"/>
        <w:rPr>
          <w:rFonts w:ascii="Times New Roman" w:hAnsi="Times New Roman"/>
          <w:color w:val="000000"/>
          <w:sz w:val="28"/>
          <w:highlight w:val="white"/>
        </w:rPr>
      </w:pPr>
      <w:r>
        <w:rPr>
          <w:rStyle w:val="Style_2_ch"/>
          <w:rFonts w:ascii="Times New Roman" w:hAnsi="Times New Roman"/>
          <w:color w:val="000000"/>
          <w:sz w:val="28"/>
          <w:highlight w:val="white"/>
        </w:rPr>
        <w:t>Заключенные до вступления указанных поправок в силу срочные трудовые договоры с руководителями структурных подразделений организаций будут считаться заключенными на неопределенный срок при отсутствии иных оснований для заключения срочных трудовых договоров. В случае наличия таких оснований указанные трудовые договоры должны быть приведены в соответствие с положениями Трудового кодекса Российской Федерации (в редакции указанного Федерального закона) не позднее 1 марта 2025 года.</w:t>
      </w:r>
    </w:p>
    <w:p w14:paraId="16020000">
      <w:pPr>
        <w:spacing w:after="0" w:before="0" w:line="240" w:lineRule="exact"/>
        <w:ind w:firstLine="0" w:left="0"/>
        <w:jc w:val="both"/>
        <w:rPr>
          <w:rFonts w:ascii="Times New Roman" w:hAnsi="Times New Roman"/>
          <w:color w:val="000000"/>
          <w:sz w:val="28"/>
          <w:highlight w:val="white"/>
        </w:rPr>
      </w:pPr>
      <w:r>
        <w:rPr>
          <w:rStyle w:val="Style_2_ch"/>
          <w:rFonts w:ascii="Times New Roman" w:hAnsi="Times New Roman"/>
          <w:color w:val="000000"/>
          <w:sz w:val="28"/>
          <w:highlight w:val="white"/>
        </w:rPr>
        <w:t>Федеральный закон вступил в силу с 13.12.2024, за исключением положения, для которого предусмотрен иной срок его вступления в силу.</w:t>
      </w:r>
    </w:p>
    <w:p w14:paraId="1702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67.Установлены особенности использования информационных систем при проведении общего собрания собственников помещений в многоквартирном доме</w:t>
      </w:r>
    </w:p>
    <w:p w14:paraId="18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w:t>
      </w:r>
    </w:p>
    <w:p w14:paraId="19020000">
      <w:pPr>
        <w:spacing w:after="0" w:before="0" w:line="240" w:lineRule="exact"/>
        <w:ind w:firstLine="0" w:left="0"/>
        <w:jc w:val="both"/>
        <w:rPr>
          <w:rFonts w:ascii="Times New Roman" w:hAnsi="Times New Roman"/>
          <w:color w:val="000000"/>
          <w:sz w:val="28"/>
          <w:highlight w:val="white"/>
        </w:rPr>
      </w:pPr>
      <w:r>
        <w:rPr>
          <w:rStyle w:val="Style_2_ch"/>
          <w:rFonts w:ascii="Times New Roman" w:hAnsi="Times New Roman"/>
          <w:color w:val="000000"/>
          <w:sz w:val="28"/>
          <w:highlight w:val="white"/>
        </w:rPr>
        <w:t>Принят Федеральный закон от 13.12.2024 № 463-ФЗ «О внесении изменений в Жилищный кодекс Российской Федерации и признании утратившей силу части 4 статьи 10 Федерального закона «О государственной информационной системе жилищно-коммунального хозяйства».</w:t>
      </w:r>
    </w:p>
    <w:p w14:paraId="1A020000">
      <w:pPr>
        <w:spacing w:after="0" w:before="0" w:line="240" w:lineRule="exact"/>
        <w:ind w:firstLine="0" w:left="0"/>
        <w:jc w:val="both"/>
        <w:rPr>
          <w:rFonts w:ascii="Times New Roman" w:hAnsi="Times New Roman"/>
          <w:color w:val="000000"/>
          <w:sz w:val="28"/>
          <w:highlight w:val="white"/>
        </w:rPr>
      </w:pPr>
      <w:r>
        <w:rPr>
          <w:rStyle w:val="Style_2_ch"/>
          <w:rFonts w:ascii="Times New Roman" w:hAnsi="Times New Roman"/>
          <w:color w:val="000000"/>
          <w:sz w:val="28"/>
          <w:highlight w:val="white"/>
        </w:rPr>
        <w:t>В частности, уточняется порядок направления на единый портал государственных и муниципальных услуг (функций) (далее – единый портал услуг) информации о размещенных (сформированных) в государственной информационной системе жилищно-коммунального хозяйства (далее – ГИС ЖКХ) сообщениях о проведении общих собраний собственников помещений в многоквартирном доме, решениях по вопросам повестки дня, принятых на их общих собраниях, об итогах голосований, протоколах общих собраний.</w:t>
      </w:r>
    </w:p>
    <w:p w14:paraId="1B020000">
      <w:pPr>
        <w:spacing w:after="0" w:before="0" w:line="240" w:lineRule="exact"/>
        <w:ind w:firstLine="0" w:left="0"/>
        <w:jc w:val="both"/>
        <w:rPr>
          <w:rFonts w:ascii="Times New Roman" w:hAnsi="Times New Roman"/>
          <w:color w:val="000000"/>
          <w:sz w:val="28"/>
          <w:highlight w:val="white"/>
        </w:rPr>
      </w:pPr>
      <w:r>
        <w:rPr>
          <w:rStyle w:val="Style_2_ch"/>
          <w:rFonts w:ascii="Times New Roman" w:hAnsi="Times New Roman"/>
          <w:color w:val="000000"/>
          <w:sz w:val="28"/>
          <w:highlight w:val="white"/>
        </w:rPr>
        <w:t>Информация, направляемая в ГИС ЖКХ или на единый портал услуг по указанным вопросам, признается юридически значимым сообщением, которое считается полученным: в момент входа соответствующего лица в личный кабинет на едином портале услуг с использованием единой системы идентификации и аутентификации; в момент входа соответствующего лица в личный кабинет в ГИС ЖКХ.</w:t>
      </w:r>
    </w:p>
    <w:p w14:paraId="1C020000">
      <w:pPr>
        <w:spacing w:after="0" w:before="0" w:line="240" w:lineRule="exact"/>
        <w:ind w:firstLine="0" w:left="0"/>
        <w:jc w:val="both"/>
        <w:rPr>
          <w:rFonts w:ascii="Times New Roman" w:hAnsi="Times New Roman"/>
          <w:color w:val="000000"/>
          <w:sz w:val="28"/>
          <w:highlight w:val="white"/>
        </w:rPr>
      </w:pPr>
      <w:r>
        <w:rPr>
          <w:rStyle w:val="Style_2_ch"/>
          <w:rFonts w:ascii="Times New Roman" w:hAnsi="Times New Roman"/>
          <w:color w:val="000000"/>
          <w:sz w:val="28"/>
          <w:highlight w:val="white"/>
        </w:rPr>
        <w:t xml:space="preserve">Также предусматривается, что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w:t>
      </w:r>
      <w:r>
        <w:rPr>
          <w:rStyle w:val="Style_2_ch"/>
          <w:rFonts w:ascii="Times New Roman" w:hAnsi="Times New Roman"/>
          <w:color w:val="000000"/>
          <w:sz w:val="28"/>
          <w:highlight w:val="white"/>
        </w:rPr>
        <w:t>использованием региональной информационной системы, вправе получать из ГИС ЖКХ информационные электронные сообщения о проведении общих собраний собственников помещений в многоквартирном доме и принятых на них решениях. При этом состав и порядок получения указанных информационных электронных сообщений устанавливаются в соответствии с порядком хранения, обработки и предоставления информации, содержащейся в ГИС ЖКХ.</w:t>
      </w:r>
    </w:p>
    <w:p w14:paraId="1D020000">
      <w:pPr>
        <w:spacing w:after="0" w:before="0" w:line="240" w:lineRule="exact"/>
        <w:ind w:firstLine="0" w:left="0"/>
        <w:jc w:val="both"/>
        <w:rPr>
          <w:rFonts w:ascii="Times New Roman" w:hAnsi="Times New Roman"/>
          <w:color w:val="000000"/>
          <w:sz w:val="28"/>
          <w:highlight w:val="white"/>
        </w:rPr>
      </w:pPr>
      <w:r>
        <w:rPr>
          <w:rStyle w:val="Style_2_ch"/>
          <w:rFonts w:ascii="Times New Roman" w:hAnsi="Times New Roman"/>
          <w:color w:val="000000"/>
          <w:sz w:val="28"/>
          <w:highlight w:val="white"/>
        </w:rPr>
        <w:t>Федеральный закон вступает в силу с 1 марта 2025 года, за исключением отдельных положений, вступающих в силу со дня официального опубликования указанного Федерального закона.</w:t>
      </w:r>
    </w:p>
    <w:p w14:paraId="1E020000">
      <w:pPr>
        <w:spacing w:after="0" w:before="0" w:line="240" w:lineRule="exact"/>
        <w:ind w:firstLine="0" w:left="0"/>
        <w:jc w:val="both"/>
        <w:rPr>
          <w:rFonts w:ascii="Times New Roman" w:hAnsi="Times New Roman"/>
          <w:color w:val="000000"/>
          <w:sz w:val="28"/>
        </w:rPr>
      </w:pPr>
      <w:r>
        <w:rPr>
          <w:rStyle w:val="Style_2_ch"/>
          <w:rFonts w:ascii="Times New Roman" w:hAnsi="Times New Roman"/>
          <w:color w:val="000000"/>
          <w:sz w:val="28"/>
          <w:highlight w:val="white"/>
        </w:rPr>
        <w:t xml:space="preserve">Собственники помещений в многоквартирном доме, принявшие до дня вступления в силу данного Федерального закона на общем собрании собственников помещений в многоквартирном доме решение об использовании иной информационной системы для проведения общего собрания собственников помещений в многоквартирном доме, вправе использовать такую информационную систему для проведения общих собраний собственников помещений в многоквартирном доме, если сообщения об их проведении были направлены собственникам помещений в многоквартирном доме до дня вступления в силу указанного Федерального </w:t>
      </w:r>
      <w:r>
        <w:rPr>
          <w:rFonts w:ascii="Times New Roman" w:hAnsi="Times New Roman"/>
          <w:color w:val="000000"/>
          <w:sz w:val="28"/>
          <w:highlight w:val="white"/>
        </w:rPr>
        <w:t>закона.</w:t>
      </w:r>
    </w:p>
    <w:p w14:paraId="1F02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68.В Российской Федерации появится государственная информационная система удаленного использования архивных документов и справочно-поисковых средств к ним</w:t>
      </w:r>
    </w:p>
    <w:p w14:paraId="20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w:t>
      </w:r>
    </w:p>
    <w:p w14:paraId="21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Принят Федеральный закон от 13.12.2024 № 469-ФЗ «О внесении изменений в статью 24 Федерального закона «Об архивном деле в Российской Федерации», предусматривающий возможность предоставления услуги удаленного доступа к архивным документам и справочно-поисковым средствам к ним.</w:t>
      </w:r>
    </w:p>
    <w:p w14:paraId="22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Закреплено, в частности, что посредством государственной информационной системы удаленного использования архивных документов будет предоставляться услуга удаленного использования архивных документов, находящихся на хранении в федеральных государственных архивах. Кроме этого, государственные архивы субъектов Российской Федерации и муниципальные архивы вправе предоставлять услугу удаленного использования находящихся у них на хранении архивных документов посредством государственной информационной системы удаленного использования архивных документов, либо посредством региональных или муниципальных информационных систем.</w:t>
      </w:r>
    </w:p>
    <w:p w14:paraId="23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Пользователи смогут: искать необходимую архивную информацию с помощью справочно-поисковых средств в электронном виде; просматривать и (или) прослушивать электронные копии архивных документов, входящих в состав Архивного фонда Российской Федерации, преобразованных в электронный вид архивом.</w:t>
      </w:r>
    </w:p>
    <w:p w14:paraId="24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Предусмотрено, что за просмотр и (или) прослушивание электронных копий архивных документов, входящих в состав Архивного фонда Российской Федерации, с пользователей может взиматься плата, размер которой установит Правительство Российской Федерации.</w:t>
      </w:r>
    </w:p>
    <w:p w14:paraId="25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За регистрацию пользователей в системе, а также за использование содержащихся в ней справочно-поисковых средств плата взиматься не будет.</w:t>
      </w:r>
    </w:p>
    <w:p w14:paraId="2602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69.С 1 января 2025 года единое пособие на очередного ребенка в семье будут назначать проактивно</w:t>
      </w:r>
    </w:p>
    <w:p w14:paraId="27020000">
      <w:pPr>
        <w:spacing w:after="0" w:before="0" w:line="240" w:lineRule="exact"/>
        <w:ind w:firstLine="0" w:left="0"/>
        <w:jc w:val="both"/>
        <w:rPr>
          <w:rFonts w:ascii="Times New Roman" w:hAnsi="Times New Roman"/>
          <w:color w:val="000000"/>
          <w:sz w:val="28"/>
        </w:rPr>
      </w:pPr>
    </w:p>
    <w:p w14:paraId="28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Единое пособие на новорожденного ребенка будет назначаться без проведения комплексной оценки нуждаемости, если семья уже получает аналогичные выплаты на старших детей. Если родитель уже получает выплату, пособие на новорожденного будет назначено проактивно в том же размере, в котором семья уже получает его на старших детей. В этом случае длительность выплат определяется сроком, на который уже назначено пособие на старших. После этого семья сможет подать заявление сразу на всех детей для получения единого пособия на следующий период.</w:t>
      </w:r>
    </w:p>
    <w:p w14:paraId="29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Правило минимального трудового дохода, используемое при назначении единого пособия для самозанятых, будет распространено и на другие виды заработка. Так, пособие будет назначаться в том случае, если заработок каждого взрослого члена семьи в течение 12 месяцев составляет не менее 4 МРОТ за год и нет объективных причин для отсутствия заработка. Если в течение какого-либо периода в течение 12 месяцев, предшествующих обращению за назначением пособия, родитель имел объективные причины не работать, то минимальная планка заработка в 4 МРОТ будет пропорционально уменьшена.</w:t>
      </w:r>
    </w:p>
    <w:p w14:paraId="2A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Кроме того, при комплексной оценке нуждаемости не будут учитываться государственные выплаты на реконструкцию частного дома погибшего военнослужащего.</w:t>
      </w:r>
    </w:p>
    <w:p w14:paraId="2B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Единое пособие назначается от момента ожидания ребенка до его 17-летия семьям со среднедушевым доходом ниже прожиточного минимума на человека. В составе семьи при назначении пособия и расчете нуждаемости учитываются: заявитель, его (ее) супруг, несовершеннолетние дети заявителя, а также дети, находящиеся под опекой, или дети заявителя до 23 лет, если они обучаются очно.</w:t>
      </w:r>
    </w:p>
    <w:p w14:paraId="2C02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70.Внесены изменения в Правила содержания общего имущества в многоквартирном доме</w:t>
      </w:r>
    </w:p>
    <w:p w14:paraId="2D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 </w:t>
      </w:r>
    </w:p>
    <w:p w14:paraId="2E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В соответствии с постановлением Правительства РФ от 14.09.2024 № 1256 внесены изменения в Правила содержания общего имущества в многоквартирном доме, утвержденные постановлением Правительства Российской Федерации от 13 августа 2006 г. № 491 (далее - Правила), в части состава общего имущества собственников многоквартирных домов.</w:t>
      </w:r>
    </w:p>
    <w:p w14:paraId="2F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Так, пункт 7 Правил дополнен положением, которым предусмотрено, что в состав общего имущества не включаются сети, необходимые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14:paraId="30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Аналогичные положения законодательно закреплены в качестве исключения из общего имущества собственников многоквартирного дома в пп. «д» п. 2 Правил.</w:t>
      </w:r>
    </w:p>
    <w:p w14:paraId="3102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71.Ответственность за гибель дикого животного при столкновении с транспортным средством</w:t>
      </w:r>
    </w:p>
    <w:p w14:paraId="32020000">
      <w:pPr>
        <w:spacing w:after="0" w:before="0" w:line="240" w:lineRule="exact"/>
        <w:ind w:firstLine="0" w:left="0"/>
        <w:jc w:val="both"/>
        <w:rPr>
          <w:rFonts w:ascii="Times New Roman" w:hAnsi="Times New Roman"/>
          <w:color w:val="000000"/>
          <w:sz w:val="28"/>
        </w:rPr>
      </w:pPr>
    </w:p>
    <w:p w14:paraId="33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В случае совершения наезда на дикое животное на дороге, граждане обязаны сообщить о дорожно-транспортном происшествии в Госавтоинспекцию.</w:t>
      </w:r>
    </w:p>
    <w:p w14:paraId="34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Автовладелец не несет ответственности за гибель дикого животного в случае, если будет установлено, что водитель соблюдал правила дорожного движения и принял все необходимые меры для предотвращения столкновения с диким животным.</w:t>
      </w:r>
    </w:p>
    <w:p w14:paraId="35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При признании водителя виновником столкновения, произошедшего в связи с нарушением правил дорожного движения (превышением скоростного режима, нарушением требований дорожной разметки, игнорирования дорожных знаков и др.), он несет административную и материальную ответственность, в порядке, предусмотренном статьями 1064, 1079 и 1083 Гражданского кодекса Российской Федерации, как владелец источника повышенной опасности.</w:t>
      </w:r>
    </w:p>
    <w:p w14:paraId="36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Таким образом, причинивший вред окружающей среде, обязан возместить его в полном объеме.</w:t>
      </w:r>
    </w:p>
    <w:p w14:paraId="37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Размер выплаты за гибель дикого животного определяется в соответствии с Методикой исчисления размера вреда, причиненного охотничьим ресурсам, утвержденной приказом Минприроды России от 08.12.2011 № 948.</w:t>
      </w:r>
    </w:p>
    <w:p w14:paraId="38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Например, за сбитого лося, не соблюдавший правила дорожного движения водитель, заплатит 80 тыс. рублей, за кабана – 30 тыс. рублей.</w:t>
      </w:r>
    </w:p>
    <w:p w14:paraId="3902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72.Ответственность за браконьерство водных биологических ресурсов</w:t>
      </w:r>
    </w:p>
    <w:p w14:paraId="3A020000">
      <w:pPr>
        <w:spacing w:after="0" w:before="0" w:line="240" w:lineRule="exact"/>
        <w:ind w:firstLine="0" w:left="0"/>
        <w:jc w:val="both"/>
        <w:rPr>
          <w:rFonts w:ascii="Times New Roman" w:hAnsi="Times New Roman"/>
          <w:color w:val="000000"/>
          <w:sz w:val="28"/>
        </w:rPr>
      </w:pPr>
    </w:p>
    <w:p w14:paraId="3B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Граждане, добывшие водные биологические ресурсы без разрешительных документов (в случае их необходимости), в нарушение условий, предусмотренных такими документами, нарушившие запреты (например, по способу, периоду или орудию лова) привлекаются к ответственности в соответствии с законодательством Российской Федерации.</w:t>
      </w:r>
    </w:p>
    <w:p w14:paraId="3C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Административная ответственность по ч. 2 ст. 8.37 Кодекса Российской Федерации об административных правонарушениях предусмотрена за нарушение правил, регламентирующих рыболовство.</w:t>
      </w:r>
    </w:p>
    <w:p w14:paraId="3D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Максимальное наказание для граждан – штраф до 5 тыс. рублей, для должностных лиц – до 30 тыс. рублей, для юридических лиц до – 200 тыс. рублей.</w:t>
      </w:r>
    </w:p>
    <w:p w14:paraId="3E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В случае причинения крупного ущерба (свыше 100 тыс. рублей), применения самоходного транспортного плавающего средства или взрывчатых и химических веществ, или других запрещенных орудий и способов массового истребления водных животных и растений, в местах нереста или на миграционных путях к ним, предусмотрена уголовная ответственность пост. 256 Уголовного кодекса Российской Федерации с максимальным наказанием в виде штрафа до 1 млн. рублей, либо лишения свободы до 5 лет.</w:t>
      </w:r>
    </w:p>
    <w:p w14:paraId="3F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В особом порядке уголовным законодательством регулируются вопросы незаконной добычи, содержания, приобретения, хранения, перевозки, пересылки и продажи особо ценных водных биоресурсов,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Браконьер, привлеченный к уголовной ответственности по ч. 1 ст. 258.1 Уголовного кодекса Российской Федерации может получить максимальное наказание в виде лишения свободы сроком до 9 лет со штрафом в размере до 3 млн.  рублей.</w:t>
      </w:r>
    </w:p>
    <w:p w14:paraId="40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Уголовным кодексом Российской Федерации  и Кодексом Российской Федерации об административных правонарушениях предусмотрено, что при назначении наказания судом может быть применена конфискация орудий, оборудования или иных средств совершения преступления.</w:t>
      </w:r>
    </w:p>
    <w:p w14:paraId="41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За браконьерство предусмотрена гражданско-правовая ответственность – взыскание в пользу Российской Федерации причиненного водным биологическим ресурсам ущерба.</w:t>
      </w:r>
    </w:p>
    <w:p w14:paraId="4202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73.О государственной защите потерпевших, свидетелей и иных участников уголовного судопроизводства</w:t>
      </w:r>
    </w:p>
    <w:p w14:paraId="43020000">
      <w:pPr>
        <w:spacing w:after="0" w:before="0" w:line="240" w:lineRule="exact"/>
        <w:ind w:firstLine="0" w:left="0"/>
        <w:jc w:val="both"/>
        <w:rPr>
          <w:rFonts w:ascii="Times New Roman" w:hAnsi="Times New Roman"/>
          <w:color w:val="000000"/>
          <w:sz w:val="28"/>
        </w:rPr>
      </w:pPr>
    </w:p>
    <w:p w14:paraId="44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Статьей 11 Уголовно-процессуального кодекса Российской Федерации провозглашен принцип охраны прав и свобод человека и гражданинав уголовном судопроизводстве.</w:t>
      </w:r>
    </w:p>
    <w:p w14:paraId="45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При наличии достаточных данных о том, что потерпевшему, свидетелю или иным участникам уголовного судопроизводства, а также их близким родственникам, родственникам или близким лицам угрожают убийством, применением насилия, уничтожением или повреждением их имущества либо иными опасными противоправными деяниями, суд, прокурор, руководитель следственного органа, следователь, орган дознания, начальник органа дознания, начальник подразделения дознания и дознаватель, принимают в пределах своей компетенции в отношении указанных лиц меры безопасности по заявлению защищаемого лица или с его согласия, выраженного в письменной форме.</w:t>
      </w:r>
    </w:p>
    <w:p w14:paraId="46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В соответствии с Федеральным законом от 20.08.2004 № 119-ФЗ«О государственной защите потерпевших, свидетелей и иных участников уголовного судопроизводства» в отношении защищаемого лица могут применяться одновременно несколько либо одна из следующих мер безопасности:</w:t>
      </w:r>
    </w:p>
    <w:p w14:paraId="47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 личная охрана, охрана жилища и имущества;</w:t>
      </w:r>
    </w:p>
    <w:p w14:paraId="48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 выдача специальных средств индивидуальной защиты, связии оповещения об опасности;</w:t>
      </w:r>
    </w:p>
    <w:p w14:paraId="49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 обеспечение конфиденциальности сведений о защищаемом лице;</w:t>
      </w:r>
    </w:p>
    <w:p w14:paraId="4A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 переселение на другое место жительства;</w:t>
      </w:r>
    </w:p>
    <w:p w14:paraId="4B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 замена документов;</w:t>
      </w:r>
    </w:p>
    <w:p w14:paraId="4C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 изменение внешности;</w:t>
      </w:r>
    </w:p>
    <w:p w14:paraId="4D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 изменение места работы (службы) или учебы;</w:t>
      </w:r>
    </w:p>
    <w:p w14:paraId="4E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 временное помещение в безопасное место;</w:t>
      </w:r>
    </w:p>
    <w:p w14:paraId="4F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 применение дополнительных мер безопасности в отношении защищаемого лица, содержащегося под стражей или находящегося в месте отбывания наказания, в том числе перевод из одного места содержанияпод стражей или отбывания наказания в другое.</w:t>
      </w:r>
    </w:p>
    <w:p w14:paraId="50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Решение об осуществлении государственной защиты принимают суд, начальник органа дознания, руководитель следственного организации ли следователь с согласия руководителя следственного органа, в производстве которых находится заявление (сообщение) о преступлении либо уголовное дело.</w:t>
      </w:r>
    </w:p>
    <w:p w14:paraId="51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 </w:t>
      </w:r>
    </w:p>
    <w:p w14:paraId="52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 </w:t>
      </w:r>
    </w:p>
    <w:p w14:paraId="5302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74.С 1 января 2025 года приостановлено действие моратория на начисление пеней по долгам за жилищно-коммунальные услуги</w:t>
      </w:r>
    </w:p>
    <w:p w14:paraId="54020000">
      <w:pPr>
        <w:spacing w:after="0" w:before="0" w:line="240" w:lineRule="exact"/>
        <w:ind w:firstLine="0" w:left="0"/>
        <w:jc w:val="both"/>
        <w:rPr>
          <w:rFonts w:ascii="Times New Roman" w:hAnsi="Times New Roman"/>
          <w:color w:val="000000"/>
          <w:sz w:val="28"/>
        </w:rPr>
      </w:pPr>
    </w:p>
    <w:p w14:paraId="55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В соответствии с постановлением Правительства Российской Федерации от 26.03.2022 № 474 «О некоторых особенностях регулирования жилищных отношений в 2022 - 2024 годах» завершен срок действия моратория на начисление пеней в случае неполного и (или) несвоевременного внесения платы за жилое помещение и коммунальные услуги, взносов на капитальный ремонт, установленных жилищным законодательством Российской Федерации, а также начисление и взыскание неустойки (штрафа, пени) за несвоевременное и (или) не полностью исполненное юридическими лицами и индивидуальными предпринимателями обязательство по оплате услуг, предоставляемых на основании договоров о газоснабжении, об электроэнергетике, теплоснабжении, водоснабжении и водоотведении, обращении с твердыми коммунальными отходами.</w:t>
      </w:r>
    </w:p>
    <w:p w14:paraId="56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С 1 января 2025 года при расчетах пеней на сумму задолженности по оплате жилищно-коммунальных услуг применяется действующая ключевая ставка Центрального Банка России, которая в январе текущего года составляет 21 % (ранее - 9,5 %). Обязанность по внесению платы за жилое помещение и коммунальные услуги предусмотрена ст. 155 Жилищного Кодекса Российской Федерации.</w:t>
      </w:r>
    </w:p>
    <w:p w14:paraId="5702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75.О запрете пропаганды «Чайлдфри»</w:t>
      </w:r>
      <w:r>
        <w:rPr>
          <w:rFonts w:ascii="Times New Roman" w:hAnsi="Times New Roman"/>
          <w:color w:val="000000"/>
          <w:sz w:val="28"/>
          <w:highlight w:val="white"/>
        </w:rPr>
        <w:t> </w:t>
      </w:r>
    </w:p>
    <w:p w14:paraId="58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 </w:t>
      </w:r>
    </w:p>
    <w:p w14:paraId="59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 xml:space="preserve">Президентом России 23 ноября 2024 года подписан Федеральный закон № 401-ФЗ «О внесении изменений в статью 6.21 Кодекса Российской Федерации об административных правонарушениях» введено административное наказание за распространение информации или совершение публичных действий, направленных на формирование привлекательности отказа от деторождения либо искаженного представления </w:t>
      </w:r>
      <w:r>
        <w:rPr>
          <w:rFonts w:ascii="Times New Roman" w:hAnsi="Times New Roman"/>
          <w:color w:val="000000"/>
          <w:sz w:val="28"/>
          <w:highlight w:val="white"/>
        </w:rPr>
        <w:t>о социальной равноценности рождения детей и отказа от деторождения, либо навязывание информации об отказе от деторождения, вызывающей к этому интерес.</w:t>
      </w:r>
    </w:p>
    <w:p w14:paraId="5A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Административная ответственность наступит в случае, если эти действия не будут содержать признаков уголовно наказуемого деяния. Наказание предусматривает административный штраф для граждан составит от 50 000 до 100 000 рублей, для должностных лиц - от 100 000 до 200 000 рублей, для юридических лиц - от 800 000 до 1 млн рублей.</w:t>
      </w:r>
    </w:p>
    <w:p w14:paraId="5B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В отношении юридических лиц также возможно административное приостановление деятельности на срок до 90 суток. За действия, совершенные среди несовершеннолетних, с применением СМИ или сети «Интернет» предусмотрены увеличенные размеры административных штрафов.</w:t>
      </w:r>
    </w:p>
    <w:p w14:paraId="5C02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76.Установлена административная ответственность за несоблюдение требований к содержанию домашних животных</w:t>
      </w:r>
    </w:p>
    <w:p w14:paraId="5D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 </w:t>
      </w:r>
    </w:p>
    <w:p w14:paraId="5E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Президент России Путин В.В. 30 ноября 2024 года подписал Федеральный закон № 440-ФЗ «О внесении изменений в статью 8.52 Кодекса Российской Федерации об административных правонарушениях».</w:t>
      </w:r>
    </w:p>
    <w:p w14:paraId="5F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Федеральным законом устанавливается административная ответственность за несоблюдение требований к содержанию домашних животных. При этом административная ответственность за указанное административное правонарушение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14:paraId="60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Необходимо напомнить, что несоблюдение требований к содержанию домашних животных влечет наказание в виде предупреждения или наложения административного штрафа на граждан в размере от 1500 рублей до 3000 рублей; на должностных лиц - от 5000 до 15000 рублей; на юридических лиц - от 15000 тысяч до 30000 рублей</w:t>
      </w:r>
      <w:r>
        <w:rPr>
          <w:rFonts w:ascii="Times New Roman" w:hAnsi="Times New Roman"/>
          <w:color w:val="000000"/>
          <w:sz w:val="28"/>
          <w:highlight w:val="white"/>
        </w:rPr>
        <w:t>.</w:t>
      </w:r>
    </w:p>
    <w:p w14:paraId="6102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 xml:space="preserve">77.Установлена уголовная ответственность за сбыт и представление в налоговые органы заведомо </w:t>
      </w:r>
      <w:r>
        <w:rPr>
          <w:rFonts w:ascii="Times New Roman" w:hAnsi="Times New Roman"/>
          <w:b w:val="1"/>
          <w:color w:val="000000"/>
          <w:sz w:val="28"/>
        </w:rPr>
        <w:t>подложных счетов-фактур и налоговых деклараций</w:t>
      </w:r>
    </w:p>
    <w:p w14:paraId="62020000">
      <w:pPr>
        <w:spacing w:after="0" w:before="0" w:line="240" w:lineRule="exact"/>
        <w:ind w:firstLine="0" w:left="0"/>
        <w:jc w:val="both"/>
        <w:rPr>
          <w:rFonts w:ascii="Times New Roman" w:hAnsi="Times New Roman"/>
          <w:color w:val="000000"/>
          <w:sz w:val="28"/>
        </w:rPr>
      </w:pPr>
    </w:p>
    <w:p w14:paraId="63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Президентом России 23 ноября 2024 года подписан Федеральный закон № 406-ФЗ «О внесении изменений в Уголовный кодекс Российской Федерации и статьи 281 и 151 Уголовно-процессуального кодекса Российской Федерации».</w:t>
      </w:r>
    </w:p>
    <w:p w14:paraId="64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Уголовный кодекс Российской Федерации дополняется статьёй 173.3, устанавливающей ответственность за организацию деятельности по представлению в налоговые органы Российской Федерации и сбыту заведомо подложных счетов-фактур и налоговых деклараций (расчётов) от имени юридических лиц, образованных через подставных лиц, либо с использованием персональных данных, полученных незаконным путём.</w:t>
      </w:r>
    </w:p>
    <w:p w14:paraId="65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Ответственность по этой статье будет наступать при условии, что деяние сопряжено с извлечением дохода в крупном размере (более 3,5млн рублей).</w:t>
      </w:r>
    </w:p>
    <w:p w14:paraId="66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Наказание предусматривает штраф в размере от 100 до 300 тыс. рублей либо принудительными работами или лишением свободы на срок до четырех лет со штрафом до 80 тыс. рублей.За совершение тех же деяний группой лиц по предварительному сговору или с получением дохода в особо крупном размере (более 13,5 млн рублей) грозят принудительные работы на срок до пяти лет либо лишение свободы на срок до семи лет со штрафом до 800 тыс. рублей.</w:t>
      </w:r>
    </w:p>
    <w:p w14:paraId="67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Федеральным законом также предусматривается возможность освобождения от ответственности лиц, признанных виновными по статье 173.3 Уголовного кодекса Российской Федерации, при условии совершения ими преступления впервые и возмещения причинённого преступлением ущерба.</w:t>
      </w:r>
    </w:p>
    <w:p w14:paraId="68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Согласно закону, счета-фактуры или налоговые декларации (расчеты) признаются подложными, если они содержат ложные сведения об отгрузке товаров, о выполнении работ, об оказании услуг, о передаче имущественных прав.</w:t>
      </w:r>
    </w:p>
    <w:p w14:paraId="6902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78.О правах и обязанностях несовершеннолетних</w:t>
      </w:r>
    </w:p>
    <w:p w14:paraId="6A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 </w:t>
      </w:r>
    </w:p>
    <w:p w14:paraId="6B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Детьми по российским законам считают всех граждан до 18 лет.</w:t>
      </w:r>
    </w:p>
    <w:p w14:paraId="6C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Базовые права ребенка закреплены в Конституции Российской Федерации и в Семейном кодексе Российской Федерации.</w:t>
      </w:r>
    </w:p>
    <w:p w14:paraId="6D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Каждый ребенок имеет право жить и воспитываться в семье.</w:t>
      </w:r>
    </w:p>
    <w:p w14:paraId="6E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С младенчества дети обязаны слушаться родителей, принимать их заботу и воспитание, соблюдать правила поведения дома, в общественных местах, образовательных учреждениях.</w:t>
      </w:r>
    </w:p>
    <w:p w14:paraId="6F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По мере взросления ребенок приобретает дополнительные права, а круг его обязанностей расширяется.</w:t>
      </w:r>
    </w:p>
    <w:p w14:paraId="70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С 6 лет у детей добавляются права совершать мелкие бытовые сделки, такие как покупка продуктов, одежды, книг, канцелярских товаров и других вещей по относительно невысокой стоимости.</w:t>
      </w:r>
    </w:p>
    <w:p w14:paraId="71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Главной обязанностью детей и их родителей по достижении ребенком возраста 6 лет и 6 месяцев является получение им основного общего образования.</w:t>
      </w:r>
    </w:p>
    <w:p w14:paraId="72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По общему правилу каждый ребенок должен отучиться в школе 9 классов. За учебой детей обязаны следить родители.</w:t>
      </w:r>
    </w:p>
    <w:p w14:paraId="73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Семейным кодексом Российской Федерации закреплено право ребенка выражать свое мнение. </w:t>
      </w:r>
      <w:r>
        <w:rPr>
          <w:rFonts w:ascii="Times New Roman" w:hAnsi="Times New Roman"/>
          <w:color w:val="000000"/>
          <w:sz w:val="28"/>
          <w:highlight w:val="white"/>
        </w:rPr>
        <w:t>Учет мнения ребенка, достигшего возраста 10 лет, обязателен, за исключением случаев, когда это противоречит его интересам.</w:t>
      </w:r>
    </w:p>
    <w:p w14:paraId="74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Например, изменение имени или фамилии ребенка, достигшего возраста 10 лет, может быть произведено только с его согласия.</w:t>
      </w:r>
    </w:p>
    <w:p w14:paraId="75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В 14 лет ребенок получает паспорт и ряд других новых «взрослых» прав. С этого возраста дети могут зарабатывать свои первые деньги на законных основаниях. Право на труд относится к конституционным правам.</w:t>
      </w:r>
    </w:p>
    <w:p w14:paraId="76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Работать разрешено в свободное от учебы время (например, во время каникул). Для этого потребуется согласие одного из родителей. Работать разрешается не более 4 часов в день.</w:t>
      </w:r>
    </w:p>
    <w:p w14:paraId="77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С каждым последующим годом продолжительность рабочего времени для детей постепенно увеличивается.</w:t>
      </w:r>
    </w:p>
    <w:p w14:paraId="78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С 16 лет в случае работы по трудовому договору или занятия предпринимательской деятельностью с согласия родителей ребенок может быть эмансипирован, то есть получить все права 18-летнего, по решению органа опеки и попечительства (с согласия родителей) или суда.</w:t>
      </w:r>
    </w:p>
    <w:p w14:paraId="79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Эмансипированный подросток сможет сам подписывать контракты и договоры, покупать и продавать квартиру и совершать другие важные сделки без согласия родителей.</w:t>
      </w:r>
    </w:p>
    <w:p w14:paraId="7A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Но эмансипация не только гарантирует определенные права в принятии решений, но и накладывает на него дополнительную ответственность. С этого момента ребенок самостоятельно отвечает за последствия своих решений, а с его родителей снимаются все обязательства.</w:t>
      </w:r>
    </w:p>
    <w:p w14:paraId="7B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Несмотря на высокую личную ответственность и самостоятельность, эмансипированный подросток не сможет водить машину, участвовать в выборах, покупать алкоголь или получать разрешение на оружие вплоть до совершеннолетия.</w:t>
      </w:r>
    </w:p>
    <w:p w14:paraId="7C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Учиться вождению автомобиля разрешено с 16-летнего возраста, сдать экзамен на право управления транспортным средством - с 17 лет, при этом получить водительское удостоверение - только с 18 лет.</w:t>
      </w:r>
    </w:p>
    <w:p w14:paraId="7D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В 17 лет мальчики обязаны встать на воинский учет и получить приписное свидетельство.</w:t>
      </w:r>
    </w:p>
    <w:p w14:paraId="7E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Таким образом, с возрастом у ребенка растет перечень доступных прав и обязанностей и также увеличивается ответственность за проступки.</w:t>
      </w:r>
    </w:p>
    <w:p w14:paraId="7F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Дети несут ответственность за совершение общественно опасных действий, бродяжничество, уклонение от учебы, вплоть до направления комиссией по делам несовершеннолетних в специальные учебно-воспитательные учреждения по достижении ими возраста 11 лет.</w:t>
      </w:r>
    </w:p>
    <w:p w14:paraId="80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Несовершеннолетние в возрасте от 14 до 18 лет самостоятельно несут ответственность за причиненный вред на общих основаниях.</w:t>
      </w:r>
    </w:p>
    <w:p w14:paraId="81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Уголовной ответственности подлежат подростки, достигшие возраста 14 лет, но пока только за отдельные преступления, такие как </w:t>
      </w:r>
      <w:r>
        <w:rPr>
          <w:rFonts w:ascii="Times New Roman" w:hAnsi="Times New Roman"/>
          <w:color w:val="000000"/>
          <w:sz w:val="28"/>
          <w:highlight w:val="white"/>
        </w:rPr>
        <w:t>убийство, кража, грабеж, разбой, вымогательство, угон автомобиля, заведомо ложное сообщение об акте терроризма и некоторые другие.</w:t>
      </w:r>
    </w:p>
    <w:p w14:paraId="82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По достижении возраста 16 лет подростки подлежат административной и уголовной ответственности за совершение всех видов правонарушений и преступлений, но с соблюдением специального порядка.</w:t>
      </w:r>
    </w:p>
    <w:p w14:paraId="83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 </w:t>
      </w:r>
    </w:p>
    <w:p w14:paraId="8402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79.Применение принудительных мер воспитательного воздействия в отношении несовершеннолетних</w:t>
      </w:r>
    </w:p>
    <w:p w14:paraId="85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br/>
      </w:r>
      <w:r>
        <w:rPr>
          <w:rFonts w:ascii="Times New Roman" w:hAnsi="Times New Roman"/>
          <w:color w:val="000000"/>
          <w:sz w:val="28"/>
          <w:highlight w:val="white"/>
        </w:rPr>
        <w:t>Согласно статье 90 Уголовного кодекса Российской Федерации 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характера.</w:t>
      </w:r>
    </w:p>
    <w:p w14:paraId="86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         Применение принудительных мер воспитательного воздействия является приоритетной формой разрешения уголовно – правового конфликта, в котором участвует несовершеннолетний.</w:t>
      </w:r>
    </w:p>
    <w:p w14:paraId="87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         Данная статья устанавливает исчерпывающий перечень принудительных мер воспитательного воздействия, а именно предупреждение, передача под надзор родителей, ограничение досуга и установление особых требований к поведению на срок, определяемый судом и др.</w:t>
      </w:r>
      <w:r>
        <w:rPr>
          <w:rFonts w:ascii="Times New Roman" w:hAnsi="Times New Roman"/>
          <w:color w:val="000000"/>
          <w:sz w:val="28"/>
          <w:highlight w:val="white"/>
        </w:rPr>
        <w:br/>
      </w:r>
      <w:r>
        <w:rPr>
          <w:rFonts w:ascii="Times New Roman" w:hAnsi="Times New Roman"/>
          <w:color w:val="000000"/>
          <w:sz w:val="28"/>
          <w:highlight w:val="white"/>
        </w:rPr>
        <w:t>В случае систематического неисполнения принудительная мера отменяется и материалы направляются для привлечения несовершеннолетнего к уголовной ответственности.</w:t>
      </w:r>
    </w:p>
    <w:p w14:paraId="88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Под систематическим неисполнением несовершеннолетним принудительной меры воспитательного воздействия следует понимать неоднократные (более двух раз) нарушения в течение назначенного судом срока применения принудительной меры воспитательного воздействия (ограничение досуга, установление особых требований к его поведению), которые были зарегистрированы в установленном порядке специализированным органом, осуществляющим контроль за поведением подростка.</w:t>
      </w:r>
      <w:r>
        <w:rPr>
          <w:rFonts w:ascii="Times New Roman" w:hAnsi="Times New Roman"/>
          <w:color w:val="000000"/>
          <w:sz w:val="28"/>
          <w:highlight w:val="white"/>
        </w:rPr>
        <w:br/>
      </w:r>
      <w:r>
        <w:rPr>
          <w:rFonts w:ascii="Times New Roman" w:hAnsi="Times New Roman"/>
          <w:color w:val="000000"/>
          <w:sz w:val="28"/>
          <w:highlight w:val="white"/>
        </w:rPr>
        <w:t>Освобождение от уголовной ответственности возможно на любой стадии уголовного процесса.</w:t>
      </w:r>
    </w:p>
    <w:p w14:paraId="8902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80. Может ли опекун претендовать на имущество ребенка?</w:t>
      </w:r>
      <w:r>
        <w:rPr>
          <w:rFonts w:ascii="Times New Roman" w:hAnsi="Times New Roman"/>
          <w:b w:val="1"/>
          <w:color w:val="000000"/>
          <w:sz w:val="28"/>
        </w:rPr>
        <w:t> </w:t>
      </w:r>
    </w:p>
    <w:p w14:paraId="8A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 </w:t>
      </w:r>
    </w:p>
    <w:p w14:paraId="8B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В соответствии со ст. 17 Федерального закона от 24.04.2008 № 48 «Об опеке и попечительстве», подопечные не имеют права собственности на имущество опекунов или попечителей, а опекуны или попечители не имеют права собственности на имущество подопечных, в том числе на суммы алиментов, пенсий, пособий и иных предоставляемых на содержание подопечных социальных выплат.</w:t>
      </w:r>
    </w:p>
    <w:p w14:paraId="8C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Вместе с тем, имущество может принадлежать опекунам или попечителям и подопечным на праве общей собственности по основаниям, предусмотренным гражданским законодательством.</w:t>
      </w:r>
    </w:p>
    <w:p w14:paraId="8D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Также, опекуны или попечители не вправе пользоваться имуществом подопечных в своих интересах, за исключением определенных случаев.</w:t>
      </w:r>
    </w:p>
    <w:p w14:paraId="8E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Например, безвозмездное пользование опекуном или попечителем жилым помещением, принадлежащим подопечному, допускается при удаленности места жительства опекуна или попечителя от места жительства подопечного, а также при наличии других исключительных обстоятельств.</w:t>
      </w:r>
    </w:p>
    <w:p w14:paraId="8F02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81.Уголовная ответственность за заведомо ложное сообщение об акте терроризма, совершённое в отношении объектов социальной инфраструктуры</w:t>
      </w:r>
    </w:p>
    <w:p w14:paraId="90020000">
      <w:pPr>
        <w:spacing w:after="0" w:before="0" w:line="240" w:lineRule="exact"/>
        <w:ind w:firstLine="0" w:left="0"/>
        <w:jc w:val="both"/>
        <w:rPr>
          <w:rFonts w:ascii="Times New Roman" w:hAnsi="Times New Roman"/>
          <w:color w:val="000000"/>
          <w:sz w:val="28"/>
        </w:rPr>
      </w:pPr>
    </w:p>
    <w:p w14:paraId="91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Нередко в правоохранительные органы поступают сообщения о готовящихся взрывах, заложенных бомбах в торговых центрах, школах, иных объектах социальной инфраструктуры. Однако впоследствии данные сообщения оказываются ложными. Подобные действия являются преступными.</w:t>
      </w:r>
    </w:p>
    <w:p w14:paraId="92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 xml:space="preserve">Уголовная ответственность за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отношении объектов социальной </w:t>
      </w:r>
      <w:r>
        <w:rPr>
          <w:rFonts w:ascii="Times New Roman" w:hAnsi="Times New Roman"/>
          <w:color w:val="000000"/>
          <w:sz w:val="28"/>
          <w:highlight w:val="white"/>
        </w:rPr>
        <w:t>инфраструктуры предусмотрена частью 2 статьи 207 Уголовного кодекса России.</w:t>
      </w:r>
    </w:p>
    <w:p w14:paraId="93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Под объектами социальной инфраструктуры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14:paraId="94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Опасность этого преступления состоит в попытках дезорганизации деятельности органов власти и охраны правопорядка. По каждому ложному вызову незамедлительно выезжают сотрудники правоохранительных органов, противопожарной службы, скорой медицинской помощи, срываются графики работы различных учреждений, предприятий, транспорта. Принимаются неотложные меры по эвакуации людей, поиску взрывных устройств и недопущению возможных негативных последствий, что приводит к причинению вреда интересам конкретных граждан, вынужденному отвлечению сил и средств для предотвращения мнимой угрозы в ущерб решению задач по обеспечению общественной безопасности.</w:t>
      </w:r>
    </w:p>
    <w:p w14:paraId="95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Преступление выражается в действиях в виде заведомо ложного сообщения только о готовящемся акте терроризма — взрыве, поджоге или иных действиях, создающих опасность гибели людей, причинения значительного материального ущерба либо наступления иных опасных последствий. Как правило, ложные сообщения поступают по телефону.</w:t>
      </w:r>
    </w:p>
    <w:p w14:paraId="96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Вместе с тем, форма и способ передачи заведомо ложного сообщения могут быть различными - устно, письменно, с использованием технических средств связи, лично, через других лиц, достаточно того, что лицо уверено, что его ложное сообщение достигнет цели. Мотивы совершения преступления могут быть различными – месть, хулиганство, желание парализовать работу предприятия или учреждения, сорвать занятие в школе, желание проверить качество работы правоохранительных органов, стремление отвлечь ложным звонком внимание от действительно готовящегося акта терроризма и другие.</w:t>
      </w:r>
    </w:p>
    <w:p w14:paraId="97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Состав преступления формальный, деяние окончено с момента доведения до адресата заведомо ложных сведений. Субъективная сторона преступления характеризуется прямым умыслом. Лицо знает о несоответствии сообщаемой информации действительности, но желает сообщить ее.</w:t>
      </w:r>
    </w:p>
    <w:p w14:paraId="98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Законодатель предусматривает строгую уголовную ответственность за совершение предусмотренного частью 2 статьи 207 Уголовного кодекса России преступления. Виновному лицу может быть назначено наказание в виде штрафа от 500 до 700 тысяч рублей или иного дохода осужденного за период от 1 года до 2 лет либо лишения свободы на срок от 3 до 5 лет.</w:t>
      </w:r>
    </w:p>
    <w:p w14:paraId="99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Более того, лицо может понести и гражданско-правовую ответственность за материальные убытки, понесенные в результате задействования сил и средств многих ведомств, эвакуации граждан, нарушения нормальной деятельности находящихся в здании организаций. Если преступление совершено несовершеннолетним, то возмещение ущерба, который может исчисляться десятками и сотнями тысяч рублей возлагается на их родителей или законных представителей.</w:t>
      </w:r>
    </w:p>
    <w:p w14:paraId="9A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Кроме того, если в результате преступных действий лица наступила по неосторожности смерть человека или иные тяжкие последствия его действия подлежат квалификации уже по части 4 статьи 207 Уголовного кодекса России, максимальное наказание за которое составляет 10 лет лишения свободы. Зачастую авторами заведомо ложных сообщений о готовящемся акте терроризма являются школьники, учащиеся.</w:t>
      </w:r>
    </w:p>
    <w:p w14:paraId="9B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Следует отметить, что уголовная ответственность за названные преступления наступает уже с 14 лет, поэтому родителям, законным представителям следует проводить соответствующую профилактическую работу с детьми, разъясняя им недопустимость таких действий.</w:t>
      </w:r>
    </w:p>
    <w:p w14:paraId="9C02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82.Государственный служащий, сообщивший о фактах коррупции, под защитой государства</w:t>
      </w:r>
    </w:p>
    <w:p w14:paraId="9D020000">
      <w:pPr>
        <w:spacing w:after="0" w:before="0" w:line="240" w:lineRule="exact"/>
        <w:ind w:firstLine="0" w:left="0"/>
        <w:jc w:val="both"/>
        <w:rPr>
          <w:rFonts w:ascii="Times New Roman" w:hAnsi="Times New Roman"/>
          <w:color w:val="000000"/>
          <w:sz w:val="28"/>
        </w:rPr>
      </w:pPr>
    </w:p>
    <w:p w14:paraId="9E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Ратифицировав Конвенцию ООН против коррупции, Российская Федерация обязалась принять данную Конвенцию за правовую основу для обеспечения защиты лиц, сообщающих о фактах коррупции, поэтому защита указанной категории лиц является важнейшей задачей государства. Так, согласно с ч. 4 ст. 9 Федерального закона от 25.12.2008 № 273-ФЗ «О противодействии коррупции» государственный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w:t>
      </w:r>
    </w:p>
    <w:p w14:paraId="9F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В соответствии с п. 21 Указа Президента Российской Федерации от 02.04.2013 № 309 «О мерах по реализации отдельных положений Федерального закона «О противодействии коррупции» установлен особый порядок применения мер, в том числе дисциплинарного характера, к лицам, сообщившим о фактах коррупции.</w:t>
      </w:r>
    </w:p>
    <w:p w14:paraId="A0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 xml:space="preserve">Согласно данной норме вопрос о привлечении к дисциплинарной ответственности лица, замещающего должность в государственном органе, сообщившего в правоохранительные или иные государственные органы или </w:t>
      </w:r>
      <w:r>
        <w:rPr>
          <w:rFonts w:ascii="Times New Roman" w:hAnsi="Times New Roman"/>
          <w:color w:val="000000"/>
          <w:sz w:val="28"/>
          <w:highlight w:val="white"/>
        </w:rPr>
        <w:t>средства массовой информации о ставших ему известными фактах коррупции, рассматривается (в случае совершения этим лицом в течение года после указанного сообщения дисциплинарного проступка) только на заседании комиссии по соблюдению требований к служебному поведению с возможностью участия прокурора.</w:t>
      </w:r>
    </w:p>
    <w:p w14:paraId="A1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highlight w:val="white"/>
        </w:rPr>
        <w:t>Кроме того, лицам, намеревающимся сообщить о фактах коррупции федеральными и региональными исполнительными органами государственной власти, и подведомственными им учреждениями, юридическими бюро, органами прокуратуры и другими организациями оказывается бесплатная юридическая помощь, а также в случаях нарушения законных прав и интересов граждан в связи с такими сообщениями.</w:t>
      </w:r>
    </w:p>
    <w:p w14:paraId="A202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83.Упрощен порядок выдачи удостоверения ветерана боевых действий гражданам добровольческих формирований, содействующим выполнению задач в ходе СВО</w:t>
      </w:r>
    </w:p>
    <w:p w14:paraId="A3020000">
      <w:pPr>
        <w:spacing w:after="0" w:before="0" w:line="240" w:lineRule="exact"/>
        <w:ind w:firstLine="0" w:left="0"/>
        <w:jc w:val="both"/>
        <w:rPr>
          <w:rFonts w:ascii="Times New Roman" w:hAnsi="Times New Roman"/>
          <w:color w:val="000000"/>
          <w:sz w:val="28"/>
        </w:rPr>
      </w:pPr>
    </w:p>
    <w:p w14:paraId="A4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Постановлением Правительства Российской Федерации от 24.01.2025 № 39 внесены изменения в Правила выдачи удостоверения ветерана боевых действий единого образца лицам, поступившим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 а также на территориях Запорожской области и Херсонской области с 30 сентября 2022 г.</w:t>
      </w:r>
    </w:p>
    <w:p w14:paraId="A5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Выдача удостоверений добровольцам может осуществляться в беззаявительном порядке.</w:t>
      </w:r>
    </w:p>
    <w:p w14:paraId="A6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Решение о выдаче удостоверения добровольцу принимается комиссией в течение 30 дней со дня поступления из воинской части в военный комиссариат субъекта Российской Федерации, в составе которого она создана, сведений и документов, соответствующих установленным требованиям.</w:t>
      </w:r>
    </w:p>
    <w:p w14:paraId="A7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Оформленное удостоверение направляется в военный комиссариат муниципального образования (муниципальных образований) по месту постановки на воинский учет (месту жительства) добровольца.</w:t>
      </w:r>
    </w:p>
    <w:p w14:paraId="A8020000">
      <w:pPr>
        <w:spacing w:after="0" w:before="0" w:line="240" w:lineRule="exact"/>
        <w:ind w:firstLine="0" w:left="0"/>
        <w:jc w:val="both"/>
        <w:outlineLvl w:val="1"/>
        <w:rPr>
          <w:rFonts w:ascii="Times New Roman" w:hAnsi="Times New Roman"/>
          <w:b w:val="1"/>
          <w:color w:val="000000"/>
          <w:sz w:val="28"/>
        </w:rPr>
      </w:pPr>
      <w:r>
        <w:rPr>
          <w:rFonts w:ascii="Times New Roman" w:hAnsi="Times New Roman"/>
          <w:b w:val="1"/>
          <w:color w:val="000000"/>
          <w:sz w:val="28"/>
        </w:rPr>
        <w:t xml:space="preserve">84.О дополнительных мерах по профилактике и противодействию преступлениям в сфере информационно-коммуникационных технологий </w:t>
      </w:r>
    </w:p>
    <w:p w14:paraId="A9020000">
      <w:pPr>
        <w:spacing w:after="0" w:before="0" w:line="240" w:lineRule="exact"/>
        <w:ind w:firstLine="0" w:left="0"/>
        <w:jc w:val="both"/>
        <w:outlineLvl w:val="1"/>
        <w:rPr>
          <w:rFonts w:ascii="Times New Roman" w:hAnsi="Times New Roman"/>
          <w:b w:val="1"/>
          <w:color w:val="000000"/>
          <w:sz w:val="28"/>
        </w:rPr>
      </w:pPr>
    </w:p>
    <w:p w14:paraId="AA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Наиболее подверженными противоправному воздействию являются правоотношения в области банковского обслуживания и безналичных переводов. В данной сфере сохраняются риски дистанционного, зачастую трансграничного, воздействия на граждан, а применение различного рода механизмов сетевой анонимизации позволяет злоумышленникам оставаться в тени.</w:t>
      </w:r>
    </w:p>
    <w:p w14:paraId="AB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Чаще всего рассматриваемые деяния совершаются с применением средств мобильной связи, с неправомерным доступом к компьютерной информации, созданием (использованием) фишингового поддельного сайта или ссылки.</w:t>
      </w:r>
    </w:p>
    <w:p w14:paraId="AC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целях минимизации обозначенных рисков и совершенствования механизма противодействия осуществлению переводов денежных средств без согласия клиента принят Федеральный закон от 24.07.2023 № 369-ФЗ «О внесении изменений в Федеральный закон «О национальной платежной системе», который вступил в силу 25.07.2024.</w:t>
      </w:r>
    </w:p>
    <w:p w14:paraId="AD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Новыми поправками закрепляется обязанность осуществления оператором по переводу денежных средств проверки наличия признаков осуществления перевода денежных средств без добровольного согласия клиента до момента их списания.</w:t>
      </w:r>
    </w:p>
    <w:p w14:paraId="AE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При этом вводится алгоритм действий оператора по переводу денежных средств при выявлении подозрительной операции (перевода) в зависимости от вида: отказ в ее осуществлении в случае применения платежной карты, перевода электронных денежных средств или перевода по СБП либо приостановление всех иных переводов с разъяснением права соответственно совершить операцию повторно либо подтвердить операцию не позднее следующего дня.</w:t>
      </w:r>
    </w:p>
    <w:p w14:paraId="AF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частности, в статье 8 Федерального закона от 27.06.2011 161-ФЗ «О национальной платежной системе» регламентируется обязанность кредитной организации приостановить прием к исполнению распоряжения клиента сроком на 2 дня или отказать в совершении операции, соответствующей признакам осуществления перевода денежных средств без добровольного согласия.</w:t>
      </w:r>
    </w:p>
    <w:p w14:paraId="B0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Указанное время позволит находящемуся под влиянием злоумышленников клиенту кредитной организации отменить (не подтверждать) распоряжение об осуществлении перевода на счет злоумышленника.</w:t>
      </w:r>
    </w:p>
    <w:p w14:paraId="B1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Аналогичные по сути требования предъявляются и к кредитной организации, обслуживающей получателя денежных средств, которая обязана сообщить банку, обслуживающему плательщика, о выявлении такой операции в рамках реализации мероприятий по противодействию осуществлению переводов денежных средств без добровольного согласия клиента.</w:t>
      </w:r>
    </w:p>
    <w:p w14:paraId="B2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Также Федеральным законом № 369-ФЗ введен упрощенный порядок возврата денежных средств (в полном объеме операции) пострадавшим от противоправных действий лицам в случае совершения подозрительного перевода без соблюдения названных правил при наличии соответствующей информации из ФинЦЕРТ Банка России.</w:t>
      </w:r>
    </w:p>
    <w:p w14:paraId="B3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Для реализации отмеченной обязанности установлен 30-дневный срок, исчисляющийся со дня получения заявления от пострадавшего клиента.</w:t>
      </w:r>
    </w:p>
    <w:p w14:paraId="B4020000">
      <w:pPr>
        <w:spacing w:after="0" w:before="0" w:line="240" w:lineRule="exact"/>
        <w:ind w:firstLine="0" w:left="0"/>
        <w:jc w:val="both"/>
        <w:outlineLvl w:val="1"/>
        <w:rPr>
          <w:rFonts w:ascii="Times New Roman" w:hAnsi="Times New Roman"/>
          <w:b w:val="1"/>
          <w:color w:val="000000"/>
          <w:sz w:val="28"/>
        </w:rPr>
      </w:pPr>
      <w:r>
        <w:rPr>
          <w:rFonts w:ascii="Times New Roman" w:hAnsi="Times New Roman"/>
          <w:b w:val="1"/>
          <w:color w:val="000000"/>
          <w:sz w:val="28"/>
        </w:rPr>
        <w:t>85.Об уголовной ответственности за снятие денежных средств со счёта чужой банковской карты</w:t>
      </w:r>
    </w:p>
    <w:p w14:paraId="B5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w:t>
      </w:r>
    </w:p>
    <w:p w14:paraId="B6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Хищение денежных средств со счёта банковской карты квалифицируется как преступление, предусмотренное п. «г» ч.3 ст.158 УК РФ.</w:t>
      </w:r>
    </w:p>
    <w:p w14:paraId="B7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Для квалификации преступных действий по п. «г» ч. 3 ст. 158 УК РФ не имеет значения, каким образом похищены денежные средства со счёта – через банкомат, либо путём перевода со счёта на счёт, либо путём совершения покупок через сеть интернет, либо путём расчёта за покупки в магазине.</w:t>
      </w:r>
    </w:p>
    <w:p w14:paraId="B8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Найденная на улице чужая банковская карта не является находкой, снятие с её расчётного счёта денежных средств образует состав преступления, предусмотренного п. «г» ч.3 ст.158 УК РФ, которое наказывается лишением свободы на срок до шести лет со штрафом до восьмидесяти тысяч рублей или в размере заработной платы или иного дохода осуждённого за период до шести месяцев либо без такового, с ограничением свободы на срок до полутора лет либо без такового.</w:t>
      </w:r>
    </w:p>
    <w:p w14:paraId="B9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Также в отличие от простого неквалифицированного хищения чужого имущества, кража денежных средств со счёта карты относится к категории тяжких преступлений, и, следовательно, уголовные дела о таких преступлениях не подлежат прекращению за примирением сторон по ст. 25 УПК РФ, а также не могут рассматриваться в особом порядке судебного разбирательства по ст.314 УПК РФ.</w:t>
      </w:r>
    </w:p>
    <w:p w14:paraId="BA020000">
      <w:pPr>
        <w:spacing w:after="0" w:before="0" w:line="240" w:lineRule="exact"/>
        <w:ind w:firstLine="0" w:left="0"/>
        <w:jc w:val="both"/>
        <w:outlineLvl w:val="1"/>
        <w:rPr>
          <w:rFonts w:ascii="Times New Roman" w:hAnsi="Times New Roman"/>
          <w:b w:val="1"/>
          <w:color w:val="000000"/>
          <w:sz w:val="28"/>
        </w:rPr>
      </w:pPr>
      <w:r>
        <w:rPr>
          <w:rFonts w:ascii="Times New Roman" w:hAnsi="Times New Roman"/>
          <w:b w:val="1"/>
          <w:color w:val="000000"/>
          <w:sz w:val="28"/>
        </w:rPr>
        <w:t>86.Порядок взыскания с работодателя компенсации вреда здоровью, причиненного вследствие несчастного случая на производстве (отдел по надзору за соблюдением прав и свобод граждан)</w:t>
      </w:r>
    </w:p>
    <w:p w14:paraId="BB02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 </w:t>
      </w:r>
    </w:p>
    <w:p w14:paraId="BC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Несчастный случай на производстве — это событие, в результате которого работник получил увечье или иное повреждение здоровья, что повлекло его перевод на другую работу, временную или стойкую утрату им профессиональной трудоспособности либо смерть, произошедшее:</w:t>
      </w:r>
    </w:p>
    <w:p w14:paraId="BD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при исполнении работником обязанностей по трудовому договору или выполнении работы по поручению работодателя, совершаемых в его интересах как на территории работодателя, так и за ее пределами;</w:t>
      </w:r>
    </w:p>
    <w:p w14:paraId="BE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во время следования работника к месту работы (или к месту служебной командировки) или возвращения его с места работы на транспорте, предоставленном работодателем (или на личном транспорте в случае его использования в производственных (служебных) целях по распоряжению работодателя или по соглашению сторон трудового договора).</w:t>
      </w:r>
    </w:p>
    <w:p w14:paraId="BF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Для работников, пострадавших в результате несчастного случая на производстве, Федеральным законом от 24.07.1998 № 125-ФЗ «Об обязательном социальном страховании от несчастных случаев на производстве и профессиональных заболеваний» предусмотрены:</w:t>
      </w:r>
    </w:p>
    <w:p w14:paraId="C0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пособие по временной нетрудоспособности в размере 100 процентов среднего заработка пострадавшего за весь период временной нетрудоспособности до выздоровления или установления стойкой утраты профессиональной трудоспособности;</w:t>
      </w:r>
    </w:p>
    <w:p w14:paraId="C1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единовременная страховая выплата, размер которой зависит от степени утраты профессиональной трудоспособности. В местностях, где установлены районные коэффициенты, процентные надбавки к заработной плате, размер выплаты определяется с учетом этих коэффициентов и надбавок. В случае смерти работника размер выплаты составляет 2 млн руб.;</w:t>
      </w:r>
    </w:p>
    <w:p w14:paraId="C2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 ежемесячные страховые выплаты, размер которых определяется как доля среднего ежемесячного заработка застрахованного, исчисленная в соответствии со степенью утраты им профессиональной трудоспособности;</w:t>
      </w:r>
    </w:p>
    <w:p w14:paraId="C3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оплата дополнительных расходов, связанных с медицинской, социальной и профессиональной реабилитацией пострадавшего работника.</w:t>
      </w:r>
    </w:p>
    <w:p w14:paraId="C4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Указанные выплаты производятся отделениями Социального фонда России по месту регистрации работодателей.</w:t>
      </w:r>
    </w:p>
    <w:p w14:paraId="C5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Кроме того, в соответствии со ст. 237 Трудового кодекса Российской Федерации на работодателя возлагается также ответственность по компенсации работнику морального вреда, если несчастный случай произошел в результате неправомерных действий или бездействия работодателя.</w:t>
      </w:r>
    </w:p>
    <w:p w14:paraId="C6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Причинение морального вреда потерпевшему в связи с нанесением вреда его здоровью во всех случаях предполагается, и сам факт причинения вреда здоровью является основанием для удовлетворения иска о компенсации морального вреда.</w:t>
      </w:r>
    </w:p>
    <w:p w14:paraId="C7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По общему правилу, моральный вред компенсируется в денежной форме (пункт 1 статьи 1099 и пункт 1 статьи 1101 Гражданского кодекса Российской Федерации).</w:t>
      </w:r>
    </w:p>
    <w:p w14:paraId="C8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Причинитель вреда вправе добровольно предоставить потерпевшему компенсацию морального вреда как в денежной, так и в иной форме (например, в виде ухода за потерпевшим, в передаче какого-либо имущества (транспортного средства, бытовой техники и т.д.), в оказании какой-либо услуги, в выполнении самим причинителем вреда или за его счет работы, направленной на сглаживание (смягчение) физических и нравственных страданий потерпевшего).</w:t>
      </w:r>
    </w:p>
    <w:p w14:paraId="C9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Размер компенсации морального вреда определяется судом в зависимости</w:t>
      </w:r>
    </w:p>
    <w:p w14:paraId="CA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от характера причиненных потерпевшему физических и нравственных страданий, а также степени вины причинителя вреда.</w:t>
      </w:r>
    </w:p>
    <w:p w14:paraId="CB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Указанные положения законодательства распространяются, в том числе и на родственников и иждивенцев умершего в результате несчастного случая на производстве работника.</w:t>
      </w:r>
    </w:p>
    <w:p w14:paraId="CC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14:paraId="CD02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По вопросам защиты прав на компенсацию морального вреда, а также за получением разъяснений работники (в случае их гибели – члены семей) могут обратиться в органы прокуратуры.</w:t>
      </w:r>
    </w:p>
    <w:p w14:paraId="CE020000">
      <w:pPr>
        <w:spacing w:after="0" w:line="240" w:lineRule="exact"/>
        <w:ind w:firstLine="0" w:left="0"/>
        <w:jc w:val="both"/>
        <w:rPr>
          <w:rFonts w:ascii="Times New Roman" w:hAnsi="Times New Roman"/>
          <w:b w:val="1"/>
          <w:color w:val="000000"/>
          <w:sz w:val="28"/>
        </w:rPr>
      </w:pPr>
      <w:r>
        <w:rPr>
          <w:rStyle w:val="Style_2_ch"/>
          <w:rFonts w:ascii="Times New Roman" w:hAnsi="Times New Roman"/>
          <w:b w:val="1"/>
          <w:color w:val="000000"/>
          <w:sz w:val="28"/>
        </w:rPr>
        <w:t>87.Что такое «</w:t>
      </w:r>
      <w:r>
        <w:rPr>
          <w:rStyle w:val="Style_2_ch"/>
          <w:rFonts w:ascii="Times New Roman" w:hAnsi="Times New Roman"/>
          <w:b w:val="1"/>
          <w:color w:val="000000"/>
          <w:sz w:val="28"/>
        </w:rPr>
        <w:t>фарминг</w:t>
      </w:r>
      <w:r>
        <w:rPr>
          <w:rStyle w:val="Style_2_ch"/>
          <w:rFonts w:ascii="Times New Roman" w:hAnsi="Times New Roman"/>
          <w:b w:val="1"/>
          <w:color w:val="000000"/>
          <w:sz w:val="28"/>
        </w:rPr>
        <w:t>» и как от него защититься?</w:t>
      </w:r>
    </w:p>
    <w:p w14:paraId="CF020000">
      <w:pPr>
        <w:spacing w:after="0" w:line="240" w:lineRule="exact"/>
        <w:ind w:firstLine="0" w:left="0"/>
        <w:jc w:val="both"/>
        <w:rPr>
          <w:rFonts w:ascii="Times New Roman" w:hAnsi="Times New Roman"/>
          <w:color w:val="000000"/>
          <w:sz w:val="28"/>
        </w:rPr>
      </w:pPr>
    </w:p>
    <w:p w14:paraId="D0020000">
      <w:pPr>
        <w:spacing w:after="0" w:line="240" w:lineRule="exact"/>
        <w:ind w:firstLine="0" w:left="0"/>
        <w:jc w:val="both"/>
        <w:rPr>
          <w:rFonts w:ascii="Times New Roman" w:hAnsi="Times New Roman"/>
          <w:color w:val="000000"/>
          <w:sz w:val="28"/>
        </w:rPr>
      </w:pPr>
      <w:r>
        <w:rPr>
          <w:rStyle w:val="Style_2_ch"/>
          <w:rFonts w:ascii="Times New Roman" w:hAnsi="Times New Roman"/>
          <w:color w:val="000000"/>
          <w:sz w:val="28"/>
        </w:rPr>
        <w:t>Фарминг</w:t>
      </w:r>
      <w:r>
        <w:rPr>
          <w:rStyle w:val="Style_2_ch"/>
          <w:rFonts w:ascii="Times New Roman" w:hAnsi="Times New Roman"/>
          <w:color w:val="000000"/>
          <w:sz w:val="28"/>
        </w:rPr>
        <w:t xml:space="preserve"> – это вид мошенничества, при котором вредоносный код устанавливается на ПК или сервер.</w:t>
      </w:r>
    </w:p>
    <w:p w14:paraId="D1020000">
      <w:pPr>
        <w:spacing w:after="0" w:line="240" w:lineRule="exact"/>
        <w:ind w:firstLine="0" w:left="0"/>
        <w:jc w:val="both"/>
        <w:rPr>
          <w:rFonts w:ascii="Times New Roman" w:hAnsi="Times New Roman"/>
          <w:color w:val="000000"/>
          <w:sz w:val="28"/>
        </w:rPr>
      </w:pPr>
    </w:p>
    <w:p w14:paraId="D2020000">
      <w:pPr>
        <w:spacing w:after="0" w:line="240" w:lineRule="exact"/>
        <w:ind w:firstLine="0" w:left="0"/>
        <w:jc w:val="both"/>
        <w:rPr>
          <w:rFonts w:ascii="Times New Roman" w:hAnsi="Times New Roman"/>
          <w:color w:val="000000"/>
          <w:sz w:val="28"/>
        </w:rPr>
      </w:pPr>
      <w:r>
        <w:rPr>
          <w:rStyle w:val="Style_2_ch"/>
          <w:rFonts w:ascii="Times New Roman" w:hAnsi="Times New Roman"/>
          <w:color w:val="000000"/>
          <w:sz w:val="28"/>
        </w:rPr>
        <w:t>Этот код меняет информацию по IP-адресам, в результате чего обманутый пользователь перенаправляется на поддельные веб-сайты без его ведома и согласия.</w:t>
      </w:r>
    </w:p>
    <w:p w14:paraId="D3020000">
      <w:pPr>
        <w:spacing w:after="0" w:line="240" w:lineRule="exact"/>
        <w:ind w:firstLine="0" w:left="0"/>
        <w:jc w:val="both"/>
        <w:rPr>
          <w:rFonts w:ascii="Times New Roman" w:hAnsi="Times New Roman"/>
          <w:color w:val="000000"/>
          <w:sz w:val="28"/>
        </w:rPr>
      </w:pPr>
      <w:r>
        <w:rPr>
          <w:rStyle w:val="Style_2_ch"/>
          <w:rFonts w:ascii="Times New Roman" w:hAnsi="Times New Roman"/>
          <w:color w:val="000000"/>
          <w:sz w:val="28"/>
        </w:rPr>
        <w:t>После того как пользователь переходит на поддельный сайт, ему предлагается ввести свою персональную информацию, которая затем будет использоваться против него.</w:t>
      </w:r>
    </w:p>
    <w:p w14:paraId="D4020000">
      <w:pPr>
        <w:spacing w:after="0" w:line="240" w:lineRule="exact"/>
        <w:ind w:firstLine="0" w:left="0"/>
        <w:jc w:val="both"/>
        <w:rPr>
          <w:rFonts w:ascii="Times New Roman" w:hAnsi="Times New Roman"/>
          <w:color w:val="000000"/>
          <w:sz w:val="28"/>
        </w:rPr>
      </w:pPr>
      <w:r>
        <w:rPr>
          <w:rStyle w:val="Style_2_ch"/>
          <w:rFonts w:ascii="Times New Roman" w:hAnsi="Times New Roman"/>
          <w:color w:val="000000"/>
          <w:sz w:val="28"/>
        </w:rPr>
        <w:t xml:space="preserve">Основными целями для </w:t>
      </w:r>
      <w:r>
        <w:rPr>
          <w:rStyle w:val="Style_2_ch"/>
          <w:rFonts w:ascii="Times New Roman" w:hAnsi="Times New Roman"/>
          <w:color w:val="000000"/>
          <w:sz w:val="28"/>
        </w:rPr>
        <w:t>фарминга</w:t>
      </w:r>
      <w:r>
        <w:rPr>
          <w:rStyle w:val="Style_2_ch"/>
          <w:rFonts w:ascii="Times New Roman" w:hAnsi="Times New Roman"/>
          <w:color w:val="000000"/>
          <w:sz w:val="28"/>
        </w:rPr>
        <w:t xml:space="preserve"> являются пользователи онлайн-банков или других финансовых систем и валютно-обменных сервисов.</w:t>
      </w:r>
    </w:p>
    <w:p w14:paraId="D5020000">
      <w:pPr>
        <w:spacing w:after="0" w:line="240" w:lineRule="exact"/>
        <w:ind w:firstLine="0" w:left="0"/>
        <w:jc w:val="both"/>
        <w:rPr>
          <w:rFonts w:ascii="Times New Roman" w:hAnsi="Times New Roman"/>
          <w:color w:val="000000"/>
          <w:sz w:val="28"/>
        </w:rPr>
      </w:pPr>
      <w:r>
        <w:rPr>
          <w:rStyle w:val="Style_2_ch"/>
          <w:rFonts w:ascii="Times New Roman" w:hAnsi="Times New Roman"/>
          <w:color w:val="000000"/>
          <w:sz w:val="28"/>
        </w:rPr>
        <w:t xml:space="preserve">Иногда обнаружить атаку </w:t>
      </w:r>
      <w:r>
        <w:rPr>
          <w:rStyle w:val="Style_2_ch"/>
          <w:rFonts w:ascii="Times New Roman" w:hAnsi="Times New Roman"/>
          <w:color w:val="000000"/>
          <w:sz w:val="28"/>
        </w:rPr>
        <w:t>фарминга</w:t>
      </w:r>
      <w:r>
        <w:rPr>
          <w:rStyle w:val="Style_2_ch"/>
          <w:rFonts w:ascii="Times New Roman" w:hAnsi="Times New Roman"/>
          <w:color w:val="000000"/>
          <w:sz w:val="28"/>
        </w:rPr>
        <w:t xml:space="preserve"> практически невозможно, она не предполагает какого-либо действия со стороны пользователя. Однако существует несколько ключевых предупреждающих признаков, которые могут показать, что вы стали жертвой атаки </w:t>
      </w:r>
      <w:r>
        <w:rPr>
          <w:rStyle w:val="Style_2_ch"/>
          <w:rFonts w:ascii="Times New Roman" w:hAnsi="Times New Roman"/>
          <w:color w:val="000000"/>
          <w:sz w:val="28"/>
        </w:rPr>
        <w:t>фарминга</w:t>
      </w:r>
      <w:r>
        <w:rPr>
          <w:rStyle w:val="Style_2_ch"/>
          <w:rFonts w:ascii="Times New Roman" w:hAnsi="Times New Roman"/>
          <w:color w:val="000000"/>
          <w:sz w:val="28"/>
        </w:rPr>
        <w:t>, поэтому наши советы:</w:t>
      </w:r>
    </w:p>
    <w:p w14:paraId="D6020000">
      <w:pPr>
        <w:spacing w:after="0" w:line="240" w:lineRule="exact"/>
        <w:ind w:firstLine="0" w:left="0"/>
        <w:jc w:val="both"/>
        <w:rPr>
          <w:rFonts w:ascii="Times New Roman" w:hAnsi="Times New Roman"/>
          <w:color w:val="000000"/>
          <w:sz w:val="28"/>
        </w:rPr>
      </w:pPr>
      <w:r>
        <w:rPr>
          <w:rStyle w:val="Style_2_ch"/>
          <w:rFonts w:ascii="Times New Roman" w:hAnsi="Times New Roman"/>
          <w:color w:val="000000"/>
          <w:sz w:val="28"/>
        </w:rPr>
        <w:t>Убедитесь, что адрес сайта (URL) в адресной строке браузера набран корректно.</w:t>
      </w:r>
    </w:p>
    <w:p w14:paraId="D7020000">
      <w:pPr>
        <w:spacing w:after="0" w:line="240" w:lineRule="exact"/>
        <w:ind w:firstLine="0" w:left="0"/>
        <w:jc w:val="both"/>
        <w:rPr>
          <w:rFonts w:ascii="Times New Roman" w:hAnsi="Times New Roman"/>
          <w:color w:val="000000"/>
          <w:sz w:val="28"/>
        </w:rPr>
      </w:pPr>
      <w:r>
        <w:rPr>
          <w:rStyle w:val="Style_2_ch"/>
          <w:rFonts w:ascii="Times New Roman" w:hAnsi="Times New Roman"/>
          <w:color w:val="000000"/>
          <w:sz w:val="28"/>
        </w:rPr>
        <w:t>Убедитесь, что URL является безопасным и начинается с “</w:t>
      </w:r>
      <w:r>
        <w:rPr>
          <w:rStyle w:val="Style_2_ch"/>
          <w:rFonts w:ascii="Times New Roman" w:hAnsi="Times New Roman"/>
          <w:color w:val="000000"/>
          <w:sz w:val="28"/>
        </w:rPr>
        <w:t>https</w:t>
      </w:r>
      <w:r>
        <w:rPr>
          <w:rStyle w:val="Style_2_ch"/>
          <w:rFonts w:ascii="Times New Roman" w:hAnsi="Times New Roman"/>
          <w:color w:val="000000"/>
          <w:sz w:val="28"/>
        </w:rPr>
        <w:t>”.</w:t>
      </w:r>
    </w:p>
    <w:p w14:paraId="D8020000">
      <w:pPr>
        <w:spacing w:after="0" w:line="240" w:lineRule="exact"/>
        <w:ind w:firstLine="0" w:left="0"/>
        <w:jc w:val="both"/>
        <w:rPr>
          <w:rFonts w:ascii="Times New Roman" w:hAnsi="Times New Roman"/>
          <w:color w:val="000000"/>
          <w:sz w:val="28"/>
        </w:rPr>
      </w:pPr>
      <w:r>
        <w:rPr>
          <w:rStyle w:val="Style_2_ch"/>
          <w:rFonts w:ascii="Times New Roman" w:hAnsi="Times New Roman"/>
          <w:color w:val="000000"/>
          <w:sz w:val="28"/>
        </w:rPr>
        <w:t>Обратите внимание на любые расхождения с тем, как обычно выглядит интересующая вас веб-страница.</w:t>
      </w:r>
    </w:p>
    <w:p w14:paraId="D9020000">
      <w:pPr>
        <w:spacing w:after="0" w:line="240" w:lineRule="exact"/>
        <w:ind w:firstLine="0" w:left="0"/>
        <w:jc w:val="both"/>
        <w:rPr>
          <w:rFonts w:ascii="Times New Roman" w:hAnsi="Times New Roman"/>
          <w:color w:val="000000"/>
          <w:sz w:val="28"/>
        </w:rPr>
      </w:pPr>
      <w:r>
        <w:rPr>
          <w:rStyle w:val="Style_2_ch"/>
          <w:rFonts w:ascii="Times New Roman" w:hAnsi="Times New Roman"/>
          <w:color w:val="000000"/>
          <w:sz w:val="28"/>
        </w:rPr>
        <w:t>Будьте внимательны по отношению к любой необычной активности на вашем банковском счете.</w:t>
      </w:r>
    </w:p>
    <w:p w14:paraId="DA020000">
      <w:pPr>
        <w:spacing w:after="0" w:line="240" w:lineRule="exact"/>
        <w:ind w:firstLine="0" w:left="0"/>
        <w:jc w:val="both"/>
        <w:rPr>
          <w:rFonts w:ascii="Times New Roman" w:hAnsi="Times New Roman"/>
          <w:color w:val="000000"/>
          <w:sz w:val="28"/>
        </w:rPr>
      </w:pPr>
      <w:r>
        <w:rPr>
          <w:rStyle w:val="Style_2_ch"/>
          <w:rFonts w:ascii="Times New Roman" w:hAnsi="Times New Roman"/>
          <w:color w:val="000000"/>
          <w:sz w:val="28"/>
        </w:rPr>
        <w:t>В случае совершения в отношении вас мошеннических действий незамедлительно обращайтесь в правоохранительные органы.</w:t>
      </w:r>
    </w:p>
    <w:p w14:paraId="DB020000">
      <w:pPr>
        <w:spacing w:after="0" w:line="240" w:lineRule="exact"/>
        <w:ind w:firstLine="0" w:left="0"/>
        <w:jc w:val="both"/>
        <w:rPr>
          <w:rFonts w:ascii="Times New Roman" w:hAnsi="Times New Roman"/>
          <w:b w:val="1"/>
          <w:color w:val="000000"/>
          <w:sz w:val="28"/>
        </w:rPr>
      </w:pPr>
      <w:r>
        <w:rPr>
          <w:rStyle w:val="Style_2_ch"/>
          <w:rFonts w:ascii="Times New Roman" w:hAnsi="Times New Roman"/>
          <w:b w:val="1"/>
          <w:color w:val="000000"/>
          <w:sz w:val="28"/>
        </w:rPr>
        <w:t>88.Что делать, если стал жертвой мошенников?</w:t>
      </w:r>
    </w:p>
    <w:p w14:paraId="DC020000">
      <w:pPr>
        <w:spacing w:after="0" w:line="240" w:lineRule="exact"/>
        <w:ind w:firstLine="0" w:left="0"/>
        <w:jc w:val="both"/>
        <w:rPr>
          <w:rFonts w:ascii="Times New Roman" w:hAnsi="Times New Roman"/>
          <w:color w:val="000000"/>
          <w:sz w:val="28"/>
        </w:rPr>
      </w:pPr>
      <w:r>
        <w:rPr>
          <w:rStyle w:val="Style_2_ch"/>
          <w:rFonts w:ascii="Times New Roman" w:hAnsi="Times New Roman"/>
          <w:color w:val="000000"/>
          <w:sz w:val="28"/>
        </w:rPr>
        <w:t xml:space="preserve"> </w:t>
      </w:r>
    </w:p>
    <w:p w14:paraId="DD020000">
      <w:pPr>
        <w:spacing w:after="0" w:line="240" w:lineRule="exact"/>
        <w:ind w:firstLine="0" w:left="0"/>
        <w:jc w:val="both"/>
        <w:rPr>
          <w:rFonts w:ascii="Times New Roman" w:hAnsi="Times New Roman"/>
          <w:color w:val="000000"/>
          <w:sz w:val="28"/>
        </w:rPr>
      </w:pPr>
      <w:r>
        <w:rPr>
          <w:rStyle w:val="Style_2_ch"/>
          <w:rFonts w:ascii="Times New Roman" w:hAnsi="Times New Roman"/>
          <w:color w:val="000000"/>
          <w:sz w:val="28"/>
        </w:rPr>
        <w:t>В случае кражи денежных средств с расчетного счета банка необходимо незамедлительно обратиться в полицию по номеру телефону «112» или лично в ближайшее территориальное подразделение полиции, также можно оставить обращение на сайте МВД.</w:t>
      </w:r>
    </w:p>
    <w:p w14:paraId="DE020000">
      <w:pPr>
        <w:spacing w:after="0" w:line="240" w:lineRule="exact"/>
        <w:ind w:firstLine="0" w:left="0"/>
        <w:jc w:val="both"/>
        <w:rPr>
          <w:rFonts w:ascii="Times New Roman" w:hAnsi="Times New Roman"/>
          <w:color w:val="000000"/>
          <w:sz w:val="28"/>
        </w:rPr>
      </w:pPr>
      <w:r>
        <w:rPr>
          <w:rStyle w:val="Style_2_ch"/>
          <w:rFonts w:ascii="Times New Roman" w:hAnsi="Times New Roman"/>
          <w:color w:val="000000"/>
          <w:sz w:val="28"/>
        </w:rPr>
        <w:t>Обязательно позвоните в банк, сообщите о проблеме и заблокируйте карту, попробуйте отменить транзакцию в личном кабинете банка или в мобильном приложении, запросите подробную выписку со счёта, где будет указано, куда переведены деньги. Если банк отказывается решать ваш вопрос, попросите письменный отказ с указанием причин.</w:t>
      </w:r>
    </w:p>
    <w:p w14:paraId="DF020000">
      <w:pPr>
        <w:spacing w:after="0" w:line="240" w:lineRule="exact"/>
        <w:ind w:firstLine="0" w:left="0"/>
        <w:jc w:val="both"/>
        <w:rPr>
          <w:rFonts w:ascii="Times New Roman" w:hAnsi="Times New Roman"/>
          <w:color w:val="000000"/>
          <w:sz w:val="28"/>
        </w:rPr>
      </w:pPr>
      <w:r>
        <w:rPr>
          <w:rStyle w:val="Style_2_ch"/>
          <w:rFonts w:ascii="Times New Roman" w:hAnsi="Times New Roman"/>
          <w:color w:val="000000"/>
          <w:sz w:val="28"/>
        </w:rPr>
        <w:t xml:space="preserve">Помните, ни в коем случае не сообщайте кому бы то ни было конфиденциальную информацию, например, </w:t>
      </w:r>
      <w:r>
        <w:rPr>
          <w:rStyle w:val="Style_2_ch"/>
          <w:rFonts w:ascii="Times New Roman" w:hAnsi="Times New Roman"/>
          <w:color w:val="000000"/>
          <w:sz w:val="28"/>
        </w:rPr>
        <w:t>пин</w:t>
      </w:r>
      <w:r>
        <w:rPr>
          <w:rStyle w:val="Style_2_ch"/>
          <w:rFonts w:ascii="Times New Roman" w:hAnsi="Times New Roman"/>
          <w:color w:val="000000"/>
          <w:sz w:val="28"/>
        </w:rPr>
        <w:t>-код от карты или CVV-код.</w:t>
      </w:r>
    </w:p>
    <w:p w14:paraId="E0020000">
      <w:pPr>
        <w:spacing w:after="0" w:before="0" w:line="240" w:lineRule="exact"/>
        <w:ind w:firstLine="0" w:left="0"/>
        <w:jc w:val="both"/>
        <w:rPr>
          <w:rFonts w:ascii="Times New Roman" w:hAnsi="Times New Roman"/>
          <w:b w:val="1"/>
          <w:color w:val="000000"/>
          <w:sz w:val="28"/>
        </w:rPr>
      </w:pPr>
      <w:r>
        <w:rPr>
          <w:rFonts w:ascii="Times New Roman" w:hAnsi="Times New Roman"/>
          <w:b w:val="1"/>
          <w:color w:val="000000"/>
          <w:sz w:val="28"/>
        </w:rPr>
        <w:t>89.Требования к письменному обращению</w:t>
      </w:r>
    </w:p>
    <w:p w14:paraId="E1020000">
      <w:pPr>
        <w:spacing w:after="0" w:before="0" w:line="240" w:lineRule="exact"/>
        <w:ind w:firstLine="0" w:left="0"/>
        <w:jc w:val="both"/>
        <w:rPr>
          <w:rFonts w:ascii="Times New Roman" w:hAnsi="Times New Roman"/>
          <w:b w:val="1"/>
          <w:color w:val="000000"/>
          <w:sz w:val="28"/>
        </w:rPr>
      </w:pPr>
    </w:p>
    <w:p w14:paraId="E2020000">
      <w:pPr>
        <w:pStyle w:val="Style_2"/>
        <w:spacing w:after="0" w:line="240" w:lineRule="exact"/>
        <w:ind w:firstLine="0" w:left="0"/>
        <w:jc w:val="both"/>
        <w:rPr>
          <w:rFonts w:ascii="Times New Roman" w:hAnsi="Times New Roman"/>
          <w:color w:val="000000"/>
          <w:sz w:val="28"/>
        </w:rPr>
      </w:pPr>
      <w:r>
        <w:rPr>
          <w:rFonts w:ascii="Times New Roman" w:hAnsi="Times New Roman"/>
          <w:color w:val="000000"/>
          <w:sz w:val="28"/>
        </w:rPr>
        <w:t>Какие требования предъявляются к письменному обращению разъясняет ст. 7 Федерального закона «О порядке рассмотрения обращений граждан Российской Федерации».</w:t>
      </w:r>
    </w:p>
    <w:p w14:paraId="E3020000">
      <w:pPr>
        <w:pStyle w:val="Style_2"/>
        <w:spacing w:after="0" w:line="240" w:lineRule="exact"/>
        <w:ind w:firstLine="0" w:left="0"/>
        <w:jc w:val="both"/>
        <w:rPr>
          <w:rFonts w:ascii="Times New Roman" w:hAnsi="Times New Roman"/>
          <w:color w:val="000000"/>
          <w:sz w:val="28"/>
        </w:rPr>
      </w:pPr>
      <w:r>
        <w:rPr>
          <w:rFonts w:ascii="Times New Roman" w:hAnsi="Times New Roman"/>
          <w:color w:val="000000"/>
          <w:sz w:val="28"/>
        </w:rPr>
        <w:t>В обращении обязательно должны быть указаны:</w:t>
      </w:r>
    </w:p>
    <w:p w14:paraId="E4020000">
      <w:pPr>
        <w:pStyle w:val="Style_2"/>
        <w:spacing w:after="0" w:line="240" w:lineRule="exact"/>
        <w:ind w:firstLine="0" w:left="0"/>
        <w:jc w:val="both"/>
        <w:rPr>
          <w:rFonts w:ascii="Times New Roman" w:hAnsi="Times New Roman"/>
          <w:color w:val="000000"/>
          <w:sz w:val="28"/>
        </w:rPr>
      </w:pPr>
      <w:r>
        <w:rPr>
          <w:rFonts w:ascii="Times New Roman" w:hAnsi="Times New Roman"/>
          <w:color w:val="000000"/>
          <w:sz w:val="28"/>
        </w:rPr>
        <w:t>- наименование государственного органа, в которое оно направляется либо фамилия, имя, отчество должностного лица или просто наименование его должности;</w:t>
      </w:r>
    </w:p>
    <w:p w14:paraId="E5020000">
      <w:pPr>
        <w:pStyle w:val="Style_2"/>
        <w:spacing w:after="0" w:line="240" w:lineRule="exact"/>
        <w:ind w:firstLine="0" w:left="0"/>
        <w:jc w:val="both"/>
        <w:rPr>
          <w:rFonts w:ascii="Times New Roman" w:hAnsi="Times New Roman"/>
          <w:color w:val="000000"/>
          <w:sz w:val="28"/>
        </w:rPr>
      </w:pPr>
      <w:r>
        <w:rPr>
          <w:rFonts w:ascii="Times New Roman" w:hAnsi="Times New Roman"/>
          <w:color w:val="000000"/>
          <w:sz w:val="28"/>
        </w:rPr>
        <w:t>- фамилия, имя, отчество (при наличии) заявителя;</w:t>
      </w:r>
    </w:p>
    <w:p w14:paraId="E6020000">
      <w:pPr>
        <w:pStyle w:val="Style_2"/>
        <w:spacing w:after="0" w:line="240" w:lineRule="exact"/>
        <w:ind w:firstLine="0" w:left="0"/>
        <w:jc w:val="both"/>
        <w:rPr>
          <w:rFonts w:ascii="Times New Roman" w:hAnsi="Times New Roman"/>
          <w:color w:val="000000"/>
          <w:sz w:val="28"/>
        </w:rPr>
      </w:pPr>
      <w:r>
        <w:rPr>
          <w:rFonts w:ascii="Times New Roman" w:hAnsi="Times New Roman"/>
          <w:color w:val="000000"/>
          <w:sz w:val="28"/>
        </w:rPr>
        <w:t>- почтовый адрес, по которому должен быть отправлен ответ;</w:t>
      </w:r>
    </w:p>
    <w:p w14:paraId="E7020000">
      <w:pPr>
        <w:pStyle w:val="Style_2"/>
        <w:spacing w:after="0" w:line="240" w:lineRule="exact"/>
        <w:ind w:firstLine="0" w:left="0"/>
        <w:jc w:val="both"/>
        <w:rPr>
          <w:rFonts w:ascii="Times New Roman" w:hAnsi="Times New Roman"/>
          <w:color w:val="000000"/>
          <w:sz w:val="28"/>
        </w:rPr>
      </w:pPr>
      <w:r>
        <w:rPr>
          <w:rFonts w:ascii="Times New Roman" w:hAnsi="Times New Roman"/>
          <w:color w:val="000000"/>
          <w:sz w:val="28"/>
        </w:rPr>
        <w:t>- суть обращения;</w:t>
      </w:r>
    </w:p>
    <w:p w14:paraId="E8020000">
      <w:pPr>
        <w:pStyle w:val="Style_2"/>
        <w:spacing w:after="0" w:line="240" w:lineRule="exact"/>
        <w:ind w:firstLine="0" w:left="0"/>
        <w:jc w:val="both"/>
        <w:rPr>
          <w:rFonts w:ascii="Times New Roman" w:hAnsi="Times New Roman"/>
          <w:color w:val="000000"/>
          <w:sz w:val="28"/>
        </w:rPr>
      </w:pPr>
      <w:r>
        <w:rPr>
          <w:rFonts w:ascii="Times New Roman" w:hAnsi="Times New Roman"/>
          <w:color w:val="000000"/>
          <w:sz w:val="28"/>
        </w:rPr>
        <w:t>- личная подпись;</w:t>
      </w:r>
    </w:p>
    <w:p w14:paraId="E9020000">
      <w:pPr>
        <w:pStyle w:val="Style_2"/>
        <w:spacing w:after="0" w:line="240" w:lineRule="exact"/>
        <w:ind w:firstLine="0" w:left="0"/>
        <w:jc w:val="both"/>
        <w:rPr>
          <w:rFonts w:ascii="Times New Roman" w:hAnsi="Times New Roman"/>
          <w:color w:val="000000"/>
          <w:sz w:val="28"/>
        </w:rPr>
      </w:pPr>
      <w:r>
        <w:rPr>
          <w:rFonts w:ascii="Times New Roman" w:hAnsi="Times New Roman"/>
          <w:color w:val="000000"/>
          <w:sz w:val="28"/>
        </w:rPr>
        <w:t>- дата.</w:t>
      </w:r>
    </w:p>
    <w:p w14:paraId="EA020000">
      <w:pPr>
        <w:pStyle w:val="Style_2"/>
        <w:spacing w:after="0" w:line="240" w:lineRule="exact"/>
        <w:ind w:firstLine="0" w:left="0"/>
        <w:jc w:val="both"/>
        <w:rPr>
          <w:rFonts w:ascii="Times New Roman" w:hAnsi="Times New Roman"/>
          <w:color w:val="000000"/>
          <w:sz w:val="28"/>
        </w:rPr>
      </w:pPr>
      <w:r>
        <w:rPr>
          <w:rFonts w:ascii="Times New Roman" w:hAnsi="Times New Roman"/>
          <w:color w:val="000000"/>
          <w:sz w:val="28"/>
        </w:rPr>
        <w:t>При необходимости к обращению могут быть приложены относящиеся к рассмотрению вопроса документы и материалы или их копии.</w:t>
      </w:r>
    </w:p>
    <w:p w14:paraId="EB020000">
      <w:pPr>
        <w:pStyle w:val="Style_2"/>
        <w:spacing w:after="0" w:line="240" w:lineRule="exact"/>
        <w:ind w:firstLine="0" w:left="0"/>
        <w:jc w:val="both"/>
        <w:rPr>
          <w:rFonts w:ascii="Times New Roman" w:hAnsi="Times New Roman"/>
          <w:color w:val="000000"/>
          <w:sz w:val="28"/>
        </w:rPr>
      </w:pPr>
      <w:r>
        <w:rPr>
          <w:rFonts w:ascii="Times New Roman" w:hAnsi="Times New Roman"/>
          <w:color w:val="000000"/>
          <w:sz w:val="28"/>
        </w:rPr>
        <w:t>К обращениям, направляемым в форме электронного документа, предъявляются те же требования. Необходимые документы и материалы могут быть также приложены в электронной форме.</w:t>
      </w:r>
    </w:p>
    <w:p w14:paraId="EC020000">
      <w:pPr>
        <w:pStyle w:val="Style_2"/>
        <w:spacing w:after="0" w:line="240" w:lineRule="exact"/>
        <w:ind w:firstLine="0" w:left="0"/>
        <w:jc w:val="both"/>
        <w:rPr>
          <w:rFonts w:ascii="Times New Roman" w:hAnsi="Times New Roman"/>
          <w:color w:val="000000"/>
          <w:sz w:val="28"/>
        </w:rPr>
      </w:pPr>
      <w:r>
        <w:rPr>
          <w:rFonts w:ascii="Times New Roman" w:hAnsi="Times New Roman"/>
          <w:color w:val="000000"/>
          <w:sz w:val="28"/>
        </w:rPr>
        <w:t>Если ответ ожидается в форме электронного документа, в обращении должен быть указан адрес электронной почты заявителя.</w:t>
      </w:r>
    </w:p>
    <w:p w14:paraId="ED020000">
      <w:pPr>
        <w:pStyle w:val="Style_2"/>
        <w:spacing w:after="0" w:line="240" w:lineRule="exact"/>
        <w:ind w:firstLine="0" w:left="0"/>
        <w:jc w:val="both"/>
        <w:rPr>
          <w:rFonts w:ascii="Times New Roman" w:hAnsi="Times New Roman"/>
          <w:b w:val="1"/>
          <w:color w:val="000000"/>
          <w:sz w:val="28"/>
        </w:rPr>
      </w:pPr>
      <w:r>
        <w:rPr>
          <w:rFonts w:ascii="Times New Roman" w:hAnsi="Times New Roman"/>
          <w:b w:val="1"/>
          <w:color w:val="000000"/>
          <w:sz w:val="28"/>
        </w:rPr>
        <w:t>90.Чем отличается подарок от взятки</w:t>
      </w:r>
    </w:p>
    <w:p w14:paraId="EE020000">
      <w:pPr>
        <w:pStyle w:val="Style_2"/>
        <w:spacing w:after="0" w:line="240" w:lineRule="exact"/>
        <w:ind w:firstLine="0" w:left="0"/>
        <w:jc w:val="both"/>
        <w:rPr>
          <w:rFonts w:ascii="Times New Roman" w:hAnsi="Times New Roman"/>
          <w:color w:val="000000"/>
          <w:sz w:val="28"/>
        </w:rPr>
      </w:pPr>
    </w:p>
    <w:p w14:paraId="EF020000">
      <w:pPr>
        <w:pStyle w:val="Style_2"/>
        <w:spacing w:after="0" w:line="240" w:lineRule="exact"/>
        <w:ind w:firstLine="0" w:left="0"/>
        <w:jc w:val="both"/>
        <w:rPr>
          <w:rFonts w:ascii="Times New Roman" w:hAnsi="Times New Roman"/>
          <w:color w:val="000000"/>
          <w:sz w:val="28"/>
        </w:rPr>
      </w:pPr>
      <w:r>
        <w:rPr>
          <w:rFonts w:ascii="Times New Roman" w:hAnsi="Times New Roman"/>
          <w:color w:val="000000"/>
          <w:sz w:val="28"/>
        </w:rPr>
        <w:t>Взяточничество наносит колоссальный вред как современному российскому обществу, так и госуд</w:t>
      </w:r>
      <w:r>
        <w:rPr>
          <w:rFonts w:ascii="Times New Roman" w:hAnsi="Times New Roman"/>
          <w:color w:val="000000"/>
          <w:sz w:val="28"/>
        </w:rPr>
        <w:t>арству, подрывая его авторитет.</w:t>
      </w:r>
    </w:p>
    <w:p w14:paraId="F0020000">
      <w:pPr>
        <w:pStyle w:val="Style_2"/>
        <w:spacing w:after="0" w:line="240" w:lineRule="exact"/>
        <w:ind w:firstLine="0" w:left="0"/>
        <w:jc w:val="both"/>
        <w:rPr>
          <w:rFonts w:ascii="Times New Roman" w:hAnsi="Times New Roman"/>
          <w:color w:val="000000"/>
          <w:sz w:val="28"/>
        </w:rPr>
      </w:pPr>
      <w:r>
        <w:rPr>
          <w:rFonts w:ascii="Times New Roman" w:hAnsi="Times New Roman"/>
          <w:color w:val="000000"/>
          <w:sz w:val="28"/>
        </w:rPr>
        <w:t xml:space="preserve">На практике часто возникает вопрос </w:t>
      </w:r>
      <w:r>
        <w:rPr>
          <w:rFonts w:ascii="Times New Roman" w:hAnsi="Times New Roman"/>
          <w:color w:val="000000"/>
          <w:sz w:val="28"/>
        </w:rPr>
        <w:t>разграничения подарка и взятки.</w:t>
      </w:r>
    </w:p>
    <w:p w14:paraId="F1020000">
      <w:pPr>
        <w:pStyle w:val="Style_2"/>
        <w:spacing w:after="0" w:line="240" w:lineRule="exact"/>
        <w:ind w:firstLine="0" w:left="0"/>
        <w:jc w:val="both"/>
        <w:rPr>
          <w:rFonts w:ascii="Times New Roman" w:hAnsi="Times New Roman"/>
          <w:color w:val="000000"/>
          <w:sz w:val="28"/>
        </w:rPr>
      </w:pPr>
      <w:r>
        <w:rPr>
          <w:rFonts w:ascii="Times New Roman" w:hAnsi="Times New Roman"/>
          <w:color w:val="000000"/>
          <w:sz w:val="28"/>
        </w:rPr>
        <w:t>Как же их отличить?</w:t>
      </w:r>
    </w:p>
    <w:p w14:paraId="F2020000">
      <w:pPr>
        <w:pStyle w:val="Style_2"/>
        <w:spacing w:after="0" w:line="240" w:lineRule="exact"/>
        <w:ind w:firstLine="0" w:left="0"/>
        <w:jc w:val="both"/>
        <w:rPr>
          <w:rFonts w:ascii="Times New Roman" w:hAnsi="Times New Roman"/>
          <w:color w:val="000000"/>
          <w:sz w:val="28"/>
        </w:rPr>
      </w:pPr>
      <w:r>
        <w:rPr>
          <w:rFonts w:ascii="Times New Roman" w:hAnsi="Times New Roman"/>
          <w:color w:val="000000"/>
          <w:sz w:val="28"/>
        </w:rPr>
        <w:t>Взятка преподносится должностному лицу в целях получения определенной имущественной выгоды за конкретное действие (бездействие) по службе или за общее благоприят</w:t>
      </w:r>
      <w:r>
        <w:rPr>
          <w:rFonts w:ascii="Times New Roman" w:hAnsi="Times New Roman"/>
          <w:color w:val="000000"/>
          <w:sz w:val="28"/>
        </w:rPr>
        <w:t>ное отношение в пользу дающего.</w:t>
      </w:r>
    </w:p>
    <w:p w14:paraId="F3020000">
      <w:pPr>
        <w:pStyle w:val="Style_2"/>
        <w:spacing w:after="0" w:line="240" w:lineRule="exact"/>
        <w:ind w:firstLine="0" w:left="0"/>
        <w:jc w:val="both"/>
        <w:rPr>
          <w:rFonts w:ascii="Times New Roman" w:hAnsi="Times New Roman"/>
          <w:color w:val="000000"/>
          <w:sz w:val="28"/>
        </w:rPr>
      </w:pPr>
      <w:r>
        <w:rPr>
          <w:rFonts w:ascii="Times New Roman" w:hAnsi="Times New Roman"/>
          <w:color w:val="000000"/>
          <w:sz w:val="28"/>
        </w:rPr>
        <w:t>Вопреки распространенному заблуждению, у в</w:t>
      </w:r>
      <w:r>
        <w:rPr>
          <w:rFonts w:ascii="Times New Roman" w:hAnsi="Times New Roman"/>
          <w:color w:val="000000"/>
          <w:sz w:val="28"/>
        </w:rPr>
        <w:t>зятки нет минимального размера.</w:t>
      </w:r>
    </w:p>
    <w:p w14:paraId="F4020000">
      <w:pPr>
        <w:pStyle w:val="Style_2"/>
        <w:spacing w:after="0" w:line="240" w:lineRule="exact"/>
        <w:ind w:firstLine="0" w:left="0"/>
        <w:jc w:val="both"/>
        <w:rPr>
          <w:rFonts w:ascii="Times New Roman" w:hAnsi="Times New Roman"/>
          <w:color w:val="000000"/>
          <w:sz w:val="28"/>
        </w:rPr>
      </w:pPr>
      <w:r>
        <w:rPr>
          <w:rFonts w:ascii="Times New Roman" w:hAnsi="Times New Roman"/>
          <w:color w:val="000000"/>
          <w:sz w:val="28"/>
        </w:rPr>
        <w:t>Основным критерием является мотив, по которому гражданами передаются</w:t>
      </w:r>
      <w:r>
        <w:rPr>
          <w:rFonts w:ascii="Times New Roman" w:hAnsi="Times New Roman"/>
          <w:color w:val="000000"/>
          <w:sz w:val="28"/>
        </w:rPr>
        <w:t xml:space="preserve"> ценности и выполняются услуги.</w:t>
      </w:r>
    </w:p>
    <w:p w14:paraId="F5020000">
      <w:pPr>
        <w:pStyle w:val="Style_2"/>
        <w:spacing w:after="0" w:line="240" w:lineRule="exact"/>
        <w:ind w:firstLine="0" w:left="0"/>
        <w:jc w:val="both"/>
        <w:rPr>
          <w:rFonts w:ascii="Times New Roman" w:hAnsi="Times New Roman"/>
          <w:color w:val="000000"/>
          <w:sz w:val="28"/>
        </w:rPr>
      </w:pPr>
      <w:r>
        <w:rPr>
          <w:rFonts w:ascii="Times New Roman" w:hAnsi="Times New Roman"/>
          <w:color w:val="000000"/>
          <w:sz w:val="28"/>
        </w:rPr>
        <w:t>Дарение происходит безвозмездно, без каких-либо встречных обязательств со стороны одаряемого (ст</w:t>
      </w:r>
      <w:r>
        <w:rPr>
          <w:rFonts w:ascii="Times New Roman" w:hAnsi="Times New Roman"/>
          <w:color w:val="000000"/>
          <w:sz w:val="28"/>
        </w:rPr>
        <w:t>. 572 Гражданского кодекса РФ).</w:t>
      </w:r>
    </w:p>
    <w:p w14:paraId="F6020000">
      <w:pPr>
        <w:pStyle w:val="Style_2"/>
        <w:spacing w:after="0" w:line="240" w:lineRule="exact"/>
        <w:ind w:firstLine="0" w:left="0"/>
        <w:jc w:val="both"/>
        <w:rPr>
          <w:rFonts w:ascii="Times New Roman" w:hAnsi="Times New Roman"/>
          <w:color w:val="000000"/>
          <w:sz w:val="28"/>
        </w:rPr>
      </w:pPr>
      <w:r>
        <w:rPr>
          <w:rFonts w:ascii="Times New Roman" w:hAnsi="Times New Roman"/>
          <w:color w:val="000000"/>
          <w:sz w:val="28"/>
        </w:rPr>
        <w:t>Названным кодексом (ст. 575) допускается дарение обычных подарков, стоимость которых не пре</w:t>
      </w:r>
      <w:r>
        <w:rPr>
          <w:rFonts w:ascii="Times New Roman" w:hAnsi="Times New Roman"/>
          <w:color w:val="000000"/>
          <w:sz w:val="28"/>
        </w:rPr>
        <w:t>вышает 3 тыс. руб.:</w:t>
      </w:r>
    </w:p>
    <w:p w14:paraId="F7020000">
      <w:pPr>
        <w:pStyle w:val="Style_2"/>
        <w:spacing w:after="0" w:line="240" w:lineRule="exact"/>
        <w:ind w:firstLine="0" w:left="0"/>
        <w:jc w:val="both"/>
        <w:rPr>
          <w:rFonts w:ascii="Times New Roman" w:hAnsi="Times New Roman"/>
          <w:color w:val="000000"/>
          <w:sz w:val="28"/>
        </w:rPr>
      </w:pPr>
      <w:r>
        <w:rPr>
          <w:rFonts w:ascii="Times New Roman" w:hAnsi="Times New Roman"/>
          <w:color w:val="000000"/>
          <w:sz w:val="28"/>
        </w:rPr>
        <w:t>- работникам образовательных, медицинских организаций, организаций, оказывающих социальные услуги, и аналогичных организаций, в том числе для детей-сирот и детей, оставшихся без попечения родителей, гражданами, находящимися в них на лечении, содержании или воспитании,</w:t>
      </w:r>
      <w:r>
        <w:rPr>
          <w:rFonts w:ascii="Times New Roman" w:hAnsi="Times New Roman"/>
          <w:color w:val="000000"/>
          <w:sz w:val="28"/>
        </w:rPr>
        <w:t xml:space="preserve"> их супругами и родственниками;</w:t>
      </w:r>
    </w:p>
    <w:p w14:paraId="F8020000">
      <w:pPr>
        <w:pStyle w:val="Style_2"/>
        <w:spacing w:after="0" w:line="240" w:lineRule="exact"/>
        <w:ind w:firstLine="0" w:left="0"/>
        <w:jc w:val="both"/>
        <w:rPr>
          <w:rFonts w:ascii="Times New Roman" w:hAnsi="Times New Roman"/>
          <w:color w:val="000000"/>
          <w:sz w:val="28"/>
        </w:rPr>
      </w:pPr>
      <w:r>
        <w:rPr>
          <w:rFonts w:ascii="Times New Roman" w:hAnsi="Times New Roman"/>
          <w:color w:val="000000"/>
          <w:sz w:val="28"/>
        </w:rPr>
        <w:t>-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w:t>
      </w:r>
      <w:r>
        <w:rPr>
          <w:rFonts w:ascii="Times New Roman" w:hAnsi="Times New Roman"/>
          <w:color w:val="000000"/>
          <w:sz w:val="28"/>
        </w:rPr>
        <w:t>ием ими служебных обязанностей.</w:t>
      </w:r>
    </w:p>
    <w:p w14:paraId="F9020000">
      <w:pPr>
        <w:pStyle w:val="Style_2"/>
        <w:spacing w:after="0" w:line="240" w:lineRule="exact"/>
        <w:ind w:firstLine="0" w:left="0"/>
        <w:jc w:val="both"/>
        <w:rPr>
          <w:rFonts w:ascii="Times New Roman" w:hAnsi="Times New Roman"/>
          <w:color w:val="000000"/>
          <w:sz w:val="28"/>
        </w:rPr>
      </w:pPr>
      <w:r>
        <w:rPr>
          <w:rFonts w:ascii="Times New Roman" w:hAnsi="Times New Roman"/>
          <w:color w:val="000000"/>
          <w:sz w:val="28"/>
        </w:rPr>
        <w:t>Однако, независимо от размера незаконное вознаграждение за совершение действий (бездействия) по службе может быть расценено как взятка, если передача ценностей связана со встречной передачей вещи или права либо наличием встречного обязательства, совершением каких-либо действий в пользу дарителя. Момент передачи вознаграждения при этом (до или после выполнения встречных обязательств) зн</w:t>
      </w:r>
      <w:r>
        <w:rPr>
          <w:rFonts w:ascii="Times New Roman" w:hAnsi="Times New Roman"/>
          <w:color w:val="000000"/>
          <w:sz w:val="28"/>
        </w:rPr>
        <w:t>ачения не имеет.</w:t>
      </w:r>
    </w:p>
    <w:p w14:paraId="FA020000">
      <w:pPr>
        <w:pStyle w:val="Style_2"/>
        <w:spacing w:after="0" w:line="240" w:lineRule="exact"/>
        <w:ind w:firstLine="0" w:left="0"/>
        <w:jc w:val="both"/>
        <w:rPr>
          <w:rFonts w:ascii="Times New Roman" w:hAnsi="Times New Roman"/>
          <w:color w:val="000000"/>
          <w:sz w:val="28"/>
        </w:rPr>
      </w:pPr>
      <w:r>
        <w:rPr>
          <w:rFonts w:ascii="Times New Roman" w:hAnsi="Times New Roman"/>
          <w:color w:val="000000"/>
          <w:sz w:val="28"/>
        </w:rPr>
        <w:t>Размер взятки влияет только на квалификацию содеянного: если не превышает 10 тыс. руб. – мелкая взятка, уголовное наказание за которую предусматривает лишение свободы до 1 года, если больше - максимальное наказание до 15 лет лишения свободы.</w:t>
      </w:r>
    </w:p>
    <w:p w14:paraId="FB020000">
      <w:pPr>
        <w:pStyle w:val="Style_2"/>
        <w:spacing w:after="0" w:before="0" w:line="240" w:lineRule="exact"/>
        <w:ind w:firstLine="0" w:left="0"/>
        <w:jc w:val="both"/>
        <w:rPr>
          <w:rFonts w:ascii="Times New Roman" w:hAnsi="Times New Roman"/>
          <w:b w:val="1"/>
          <w:color w:val="333333"/>
          <w:sz w:val="28"/>
        </w:rPr>
      </w:pPr>
      <w:r>
        <w:rPr>
          <w:rFonts w:ascii="Times New Roman" w:hAnsi="Times New Roman"/>
          <w:b w:val="1"/>
          <w:color w:val="000000"/>
          <w:sz w:val="28"/>
        </w:rPr>
        <w:t>91.</w:t>
      </w:r>
      <w:r>
        <w:rPr>
          <w:rFonts w:ascii="Times New Roman" w:hAnsi="Times New Roman"/>
          <w:b w:val="1"/>
          <w:color w:val="333333"/>
          <w:sz w:val="28"/>
        </w:rPr>
        <w:t>Хищение денег с банковского счета</w:t>
      </w:r>
    </w:p>
    <w:p w14:paraId="FC020000">
      <w:pPr>
        <w:spacing w:after="0" w:before="0" w:line="240" w:lineRule="exact"/>
        <w:ind w:firstLine="0" w:left="0"/>
        <w:jc w:val="both"/>
        <w:rPr>
          <w:rFonts w:ascii="Times New Roman" w:hAnsi="Times New Roman"/>
          <w:sz w:val="28"/>
        </w:rPr>
      </w:pPr>
    </w:p>
    <w:p w14:paraId="FD020000">
      <w:pPr>
        <w:spacing w:after="0" w:before="0" w:line="240" w:lineRule="exact"/>
        <w:ind w:firstLine="0" w:left="0"/>
        <w:jc w:val="both"/>
        <w:rPr>
          <w:rFonts w:ascii="Times New Roman" w:hAnsi="Times New Roman"/>
          <w:sz w:val="28"/>
        </w:rPr>
      </w:pPr>
      <w:r>
        <w:rPr>
          <w:rFonts w:ascii="Times New Roman" w:hAnsi="Times New Roman"/>
          <w:sz w:val="28"/>
        </w:rPr>
        <w:t>Развитие цифровых технологий, возникновение электронных видов сделок, перевод наличных денежных средств в безналичные формы, а также необходимость их хранения на электронных счетах, пор</w:t>
      </w:r>
      <w:r>
        <w:rPr>
          <w:rFonts w:ascii="Times New Roman" w:hAnsi="Times New Roman"/>
          <w:sz w:val="28"/>
        </w:rPr>
        <w:t>ождают и новые способы хищения.</w:t>
      </w:r>
    </w:p>
    <w:p w14:paraId="FE020000">
      <w:pPr>
        <w:spacing w:after="0" w:before="0" w:line="240" w:lineRule="exact"/>
        <w:ind w:firstLine="0" w:left="0"/>
        <w:jc w:val="both"/>
        <w:rPr>
          <w:rFonts w:ascii="Times New Roman" w:hAnsi="Times New Roman"/>
          <w:sz w:val="28"/>
        </w:rPr>
      </w:pPr>
      <w:r>
        <w:rPr>
          <w:rFonts w:ascii="Times New Roman" w:hAnsi="Times New Roman"/>
          <w:sz w:val="28"/>
        </w:rPr>
        <w:t>Часто кража со счета совершается путем оплаты товаров банковской картой при совершении покупок на сумму до 1 тыс. руб., чт</w:t>
      </w:r>
      <w:r>
        <w:rPr>
          <w:rFonts w:ascii="Times New Roman" w:hAnsi="Times New Roman"/>
          <w:sz w:val="28"/>
        </w:rPr>
        <w:t>о не требует введения ПИН-кода.</w:t>
      </w:r>
    </w:p>
    <w:p w14:paraId="FF020000">
      <w:pPr>
        <w:spacing w:after="0" w:before="0" w:line="240" w:lineRule="exact"/>
        <w:ind w:firstLine="0" w:left="0"/>
        <w:jc w:val="both"/>
        <w:rPr>
          <w:rFonts w:ascii="Times New Roman" w:hAnsi="Times New Roman"/>
          <w:sz w:val="28"/>
        </w:rPr>
      </w:pPr>
      <w:r>
        <w:rPr>
          <w:rFonts w:ascii="Times New Roman" w:hAnsi="Times New Roman"/>
          <w:sz w:val="28"/>
        </w:rPr>
        <w:t>Нередки случаи использования похищенной банковской карты в банкомате или хищения через приложение «Мобильный банк» в оказавшемся в руках злоумышленника тел</w:t>
      </w:r>
      <w:r>
        <w:rPr>
          <w:rFonts w:ascii="Times New Roman" w:hAnsi="Times New Roman"/>
          <w:sz w:val="28"/>
        </w:rPr>
        <w:t>ефоне потерпевшего.</w:t>
      </w:r>
    </w:p>
    <w:p w14:paraId="00030000">
      <w:pPr>
        <w:spacing w:after="0" w:before="0" w:line="240" w:lineRule="exact"/>
        <w:ind w:firstLine="0" w:left="0"/>
        <w:jc w:val="both"/>
        <w:rPr>
          <w:rFonts w:ascii="Times New Roman" w:hAnsi="Times New Roman"/>
          <w:sz w:val="28"/>
        </w:rPr>
      </w:pPr>
      <w:r>
        <w:rPr>
          <w:rFonts w:ascii="Times New Roman" w:hAnsi="Times New Roman"/>
          <w:sz w:val="28"/>
        </w:rPr>
        <w:t>Преступниками становятся не только лица, специализирующиеся на этих видах преступлений, но и нашедшие карту, либо знакомые держателя, использующие функцию мобильного банка в его телефоне, не сообщ</w:t>
      </w:r>
      <w:r>
        <w:rPr>
          <w:rFonts w:ascii="Times New Roman" w:hAnsi="Times New Roman"/>
          <w:sz w:val="28"/>
        </w:rPr>
        <w:t>ая о своих истинных намерениях.</w:t>
      </w:r>
    </w:p>
    <w:p w14:paraId="01030000">
      <w:pPr>
        <w:spacing w:after="0" w:before="0" w:line="240" w:lineRule="exact"/>
        <w:ind w:firstLine="0" w:left="0"/>
        <w:jc w:val="both"/>
        <w:rPr>
          <w:rFonts w:ascii="Times New Roman" w:hAnsi="Times New Roman"/>
          <w:sz w:val="28"/>
        </w:rPr>
      </w:pPr>
      <w:r>
        <w:rPr>
          <w:rFonts w:ascii="Times New Roman" w:hAnsi="Times New Roman"/>
          <w:sz w:val="28"/>
        </w:rPr>
        <w:t>Если банковская карта утрачена - немедленно блокируйте ее, по</w:t>
      </w:r>
      <w:r>
        <w:rPr>
          <w:rFonts w:ascii="Times New Roman" w:hAnsi="Times New Roman"/>
          <w:sz w:val="28"/>
        </w:rPr>
        <w:t>звонив по телефону в свой банк.</w:t>
      </w:r>
    </w:p>
    <w:p w14:paraId="02030000">
      <w:pPr>
        <w:spacing w:after="0" w:before="0" w:line="240" w:lineRule="exact"/>
        <w:ind w:firstLine="0" w:left="0"/>
        <w:jc w:val="both"/>
        <w:rPr>
          <w:rFonts w:ascii="Times New Roman" w:hAnsi="Times New Roman"/>
          <w:sz w:val="28"/>
        </w:rPr>
      </w:pPr>
      <w:r>
        <w:rPr>
          <w:rFonts w:ascii="Times New Roman" w:hAnsi="Times New Roman"/>
          <w:sz w:val="28"/>
        </w:rPr>
        <w:t>Установите пароль на</w:t>
      </w:r>
      <w:r>
        <w:rPr>
          <w:rFonts w:ascii="Times New Roman" w:hAnsi="Times New Roman"/>
          <w:sz w:val="28"/>
        </w:rPr>
        <w:t xml:space="preserve"> устройства с мобильным банком.</w:t>
      </w:r>
    </w:p>
    <w:p w14:paraId="03030000">
      <w:pPr>
        <w:spacing w:after="0" w:before="0" w:line="240" w:lineRule="exact"/>
        <w:ind w:firstLine="0" w:left="0"/>
        <w:jc w:val="both"/>
        <w:rPr>
          <w:rFonts w:ascii="Times New Roman" w:hAnsi="Times New Roman"/>
          <w:sz w:val="28"/>
        </w:rPr>
      </w:pPr>
      <w:r>
        <w:rPr>
          <w:rFonts w:ascii="Times New Roman" w:hAnsi="Times New Roman"/>
          <w:sz w:val="28"/>
        </w:rPr>
        <w:t>При наличии технической возможности пользуйтесь услугами оповещения не только о совершенных с использованием банковской карты операциях, но и о входах</w:t>
      </w:r>
      <w:r>
        <w:rPr>
          <w:rFonts w:ascii="Times New Roman" w:hAnsi="Times New Roman"/>
          <w:sz w:val="28"/>
        </w:rPr>
        <w:t xml:space="preserve"> в приложение «Мобильный банк».</w:t>
      </w:r>
    </w:p>
    <w:p w14:paraId="04030000">
      <w:pPr>
        <w:spacing w:after="0" w:before="0" w:line="240" w:lineRule="exact"/>
        <w:ind w:firstLine="0" w:left="0"/>
        <w:jc w:val="both"/>
        <w:rPr>
          <w:rFonts w:ascii="Times New Roman" w:hAnsi="Times New Roman"/>
          <w:sz w:val="28"/>
        </w:rPr>
      </w:pPr>
      <w:r>
        <w:rPr>
          <w:rFonts w:ascii="Times New Roman" w:hAnsi="Times New Roman"/>
          <w:sz w:val="28"/>
        </w:rPr>
        <w:t>Сохраняйте в тайне о</w:t>
      </w:r>
      <w:r>
        <w:rPr>
          <w:rFonts w:ascii="Times New Roman" w:hAnsi="Times New Roman"/>
          <w:sz w:val="28"/>
        </w:rPr>
        <w:t>то всех данные банковских карт.</w:t>
      </w:r>
    </w:p>
    <w:p w14:paraId="05030000">
      <w:pPr>
        <w:spacing w:after="0" w:before="0" w:line="240" w:lineRule="exact"/>
        <w:ind w:firstLine="0" w:left="0"/>
        <w:jc w:val="both"/>
        <w:rPr>
          <w:rFonts w:ascii="Times New Roman" w:hAnsi="Times New Roman"/>
          <w:sz w:val="28"/>
        </w:rPr>
      </w:pPr>
      <w:r>
        <w:rPr>
          <w:rFonts w:ascii="Times New Roman" w:hAnsi="Times New Roman"/>
          <w:sz w:val="28"/>
        </w:rPr>
        <w:t>Помните, что настоящие</w:t>
      </w:r>
      <w:r>
        <w:rPr>
          <w:rFonts w:ascii="Times New Roman" w:hAnsi="Times New Roman"/>
          <w:sz w:val="28"/>
        </w:rPr>
        <w:t xml:space="preserve"> работники банков ими обладают.</w:t>
      </w:r>
    </w:p>
    <w:p w14:paraId="06030000">
      <w:pPr>
        <w:spacing w:after="0" w:before="0" w:line="240" w:lineRule="exact"/>
        <w:ind w:firstLine="0" w:left="0"/>
        <w:jc w:val="both"/>
        <w:rPr>
          <w:rFonts w:ascii="Times New Roman" w:hAnsi="Times New Roman"/>
          <w:sz w:val="28"/>
        </w:rPr>
      </w:pPr>
      <w:r>
        <w:rPr>
          <w:rFonts w:ascii="Times New Roman" w:hAnsi="Times New Roman"/>
          <w:sz w:val="28"/>
        </w:rPr>
        <w:t>Напоминайте близким пожилым родственникам и одиноким соседям правила безопасного управления банковским счетом при использовании банковской карты и приложением в телефоне «Мобильный банк».</w:t>
      </w:r>
    </w:p>
    <w:p w14:paraId="07030000">
      <w:pPr>
        <w:spacing w:after="0" w:before="0" w:line="240" w:lineRule="exact"/>
        <w:ind w:firstLine="0" w:left="0"/>
        <w:jc w:val="both"/>
        <w:rPr>
          <w:rFonts w:ascii="Times New Roman" w:hAnsi="Times New Roman"/>
          <w:sz w:val="28"/>
        </w:rPr>
      </w:pPr>
    </w:p>
    <w:p w14:paraId="08030000">
      <w:pPr>
        <w:spacing w:after="0" w:before="0" w:line="240" w:lineRule="exact"/>
        <w:ind w:firstLine="0" w:left="0"/>
        <w:jc w:val="both"/>
        <w:rPr>
          <w:rFonts w:ascii="Times New Roman" w:hAnsi="Times New Roman"/>
          <w:b w:val="1"/>
          <w:sz w:val="28"/>
        </w:rPr>
      </w:pPr>
      <w:r>
        <w:rPr>
          <w:rFonts w:ascii="Times New Roman" w:hAnsi="Times New Roman"/>
          <w:b w:val="1"/>
          <w:sz w:val="28"/>
        </w:rPr>
        <w:t>92.Уголовная ответственность за фальсификацию доказательств в суде</w:t>
      </w:r>
    </w:p>
    <w:p w14:paraId="09030000">
      <w:pPr>
        <w:spacing w:after="0" w:before="0" w:line="240" w:lineRule="exact"/>
        <w:ind w:firstLine="0" w:left="0"/>
        <w:jc w:val="both"/>
        <w:rPr>
          <w:rFonts w:ascii="Times New Roman" w:hAnsi="Times New Roman"/>
          <w:sz w:val="28"/>
        </w:rPr>
      </w:pPr>
    </w:p>
    <w:p w14:paraId="0A030000">
      <w:pPr>
        <w:spacing w:after="0" w:before="0" w:line="240" w:lineRule="exact"/>
        <w:ind w:firstLine="0" w:left="0"/>
        <w:jc w:val="both"/>
        <w:rPr>
          <w:rFonts w:ascii="Times New Roman" w:hAnsi="Times New Roman"/>
          <w:sz w:val="28"/>
        </w:rPr>
      </w:pPr>
      <w:r>
        <w:rPr>
          <w:rFonts w:ascii="Times New Roman" w:hAnsi="Times New Roman"/>
          <w:sz w:val="28"/>
        </w:rPr>
        <w:t>Статьей 303 УК РФ предусмотрена уголовная ответственность за фальсификацию доказательств в суде лицом, участвующим в деле, или его представителем, которыми непосредственно совершаются действия в сознательном искажении, изменении, подделке, подмене фактов или подлинной информации, являющимися предметом доказывания по гражданскому, административному или уголовному делу.</w:t>
      </w:r>
    </w:p>
    <w:p w14:paraId="0B030000">
      <w:pPr>
        <w:spacing w:after="0" w:before="0" w:line="240" w:lineRule="exact"/>
        <w:ind w:firstLine="0" w:left="0"/>
        <w:jc w:val="both"/>
        <w:rPr>
          <w:rFonts w:ascii="Times New Roman" w:hAnsi="Times New Roman"/>
          <w:sz w:val="28"/>
        </w:rPr>
      </w:pPr>
      <w:r>
        <w:rPr>
          <w:rFonts w:ascii="Times New Roman" w:hAnsi="Times New Roman"/>
          <w:sz w:val="28"/>
        </w:rPr>
        <w:t>О фальсификации можно говорить, если участник судебного процесса предъявил суду в качестве доказательства искусственно созданные документы, в которых содержалась не достоверная информация по делу (например, расписка), либо документы с внесенными изменениями, искажающими суть достоверных сведений.</w:t>
      </w:r>
    </w:p>
    <w:p w14:paraId="0C030000">
      <w:pPr>
        <w:spacing w:after="0" w:before="0" w:line="240" w:lineRule="exact"/>
        <w:ind w:firstLine="0" w:left="0"/>
        <w:jc w:val="both"/>
        <w:rPr>
          <w:rFonts w:ascii="Times New Roman" w:hAnsi="Times New Roman"/>
          <w:sz w:val="28"/>
        </w:rPr>
      </w:pPr>
      <w:r>
        <w:rPr>
          <w:rFonts w:ascii="Times New Roman" w:hAnsi="Times New Roman"/>
          <w:sz w:val="28"/>
        </w:rPr>
        <w:t>Фальсификация доказательств выражается в форме действия и носит, как правило, продуманный характер.</w:t>
      </w:r>
    </w:p>
    <w:p w14:paraId="0D030000">
      <w:pPr>
        <w:spacing w:after="0" w:before="0" w:line="240" w:lineRule="exact"/>
        <w:ind w:firstLine="0" w:left="0"/>
        <w:jc w:val="both"/>
        <w:rPr>
          <w:rFonts w:ascii="Times New Roman" w:hAnsi="Times New Roman"/>
          <w:sz w:val="28"/>
        </w:rPr>
      </w:pPr>
      <w:r>
        <w:rPr>
          <w:rFonts w:ascii="Times New Roman" w:hAnsi="Times New Roman"/>
          <w:sz w:val="28"/>
        </w:rPr>
        <w:t>Лицо, предоставляющее искаженные документы в суд, должно знать об их подложности и понимать последствия своих действий</w:t>
      </w:r>
    </w:p>
    <w:p w14:paraId="0E030000">
      <w:pPr>
        <w:spacing w:after="0" w:before="0" w:line="240" w:lineRule="exact"/>
        <w:ind w:firstLine="0" w:left="0"/>
        <w:jc w:val="both"/>
        <w:rPr>
          <w:rFonts w:ascii="Times New Roman" w:hAnsi="Times New Roman"/>
          <w:sz w:val="28"/>
        </w:rPr>
      </w:pPr>
      <w:r>
        <w:rPr>
          <w:rFonts w:ascii="Times New Roman" w:hAnsi="Times New Roman"/>
          <w:sz w:val="28"/>
        </w:rPr>
        <w:t>Мотивы такого преступления могут быть различными. Зачастую подобные действия совершаются из корыстных побуждений, выражающихся в желании завладеть правом на чужое имущество (ложные долговые обязательства, указанные в расписке).</w:t>
      </w:r>
    </w:p>
    <w:p w14:paraId="0F030000">
      <w:pPr>
        <w:spacing w:after="0" w:before="0" w:line="240" w:lineRule="exact"/>
        <w:ind w:firstLine="0" w:left="0"/>
        <w:jc w:val="both"/>
        <w:rPr>
          <w:rFonts w:ascii="Times New Roman" w:hAnsi="Times New Roman"/>
          <w:sz w:val="28"/>
        </w:rPr>
      </w:pPr>
      <w:r>
        <w:rPr>
          <w:rFonts w:ascii="Times New Roman" w:hAnsi="Times New Roman"/>
          <w:sz w:val="28"/>
        </w:rPr>
        <w:t>Само по себе участие лица, предоставившего в суд подложные доказательства, при этом, не обладающего сведениями об их искажении, не образует в его действиях состав рассматриваемого преступления.</w:t>
      </w:r>
    </w:p>
    <w:p w14:paraId="10030000">
      <w:pPr>
        <w:spacing w:after="0" w:before="0" w:line="240" w:lineRule="exact"/>
        <w:ind w:firstLine="0" w:left="0"/>
        <w:jc w:val="both"/>
        <w:rPr>
          <w:rFonts w:ascii="Times New Roman" w:hAnsi="Times New Roman"/>
          <w:sz w:val="28"/>
        </w:rPr>
      </w:pPr>
      <w:r>
        <w:rPr>
          <w:rFonts w:ascii="Times New Roman" w:hAnsi="Times New Roman"/>
          <w:sz w:val="28"/>
        </w:rPr>
        <w:t>Основанием для процессуальной проверки будет являться факт предоставления в суд сфальсифицированных доказательств, которые были положены судом в основу судебного решения при рассмотрении дела и им дана юридическая оценка.</w:t>
      </w:r>
    </w:p>
    <w:p w14:paraId="11030000">
      <w:pPr>
        <w:spacing w:after="0" w:before="0" w:line="240" w:lineRule="exact"/>
        <w:ind w:firstLine="0" w:left="0"/>
        <w:jc w:val="both"/>
        <w:rPr>
          <w:rFonts w:ascii="Times New Roman" w:hAnsi="Times New Roman"/>
          <w:sz w:val="28"/>
        </w:rPr>
      </w:pPr>
      <w:r>
        <w:rPr>
          <w:rFonts w:ascii="Times New Roman" w:hAnsi="Times New Roman"/>
          <w:sz w:val="28"/>
        </w:rPr>
        <w:t>Если же ложное доказательство будет оставлено судом без внимания и не положено в основу принятого решения, проведение процессуальной проверки исключается.</w:t>
      </w:r>
    </w:p>
    <w:p w14:paraId="12030000">
      <w:pPr>
        <w:spacing w:after="0" w:before="0" w:line="240" w:lineRule="exact"/>
        <w:ind w:firstLine="0" w:left="0"/>
        <w:jc w:val="both"/>
        <w:rPr>
          <w:rFonts w:ascii="Times New Roman" w:hAnsi="Times New Roman"/>
          <w:b w:val="1"/>
          <w:sz w:val="28"/>
        </w:rPr>
      </w:pPr>
      <w:r>
        <w:rPr>
          <w:rFonts w:ascii="Times New Roman" w:hAnsi="Times New Roman"/>
          <w:b w:val="1"/>
          <w:sz w:val="28"/>
        </w:rPr>
        <w:t>93.Сроки рассмотрения обращений в органах прокуратуры</w:t>
      </w:r>
    </w:p>
    <w:p w14:paraId="13030000">
      <w:pPr>
        <w:spacing w:after="0" w:before="0" w:line="240" w:lineRule="exact"/>
        <w:ind w:firstLine="0" w:left="0"/>
        <w:jc w:val="both"/>
        <w:rPr>
          <w:rFonts w:ascii="Times New Roman" w:hAnsi="Times New Roman"/>
          <w:sz w:val="28"/>
        </w:rPr>
      </w:pPr>
    </w:p>
    <w:p w14:paraId="14030000">
      <w:pPr>
        <w:spacing w:after="0" w:before="0" w:line="240" w:lineRule="exact"/>
        <w:ind w:firstLine="0" w:left="0"/>
        <w:jc w:val="both"/>
        <w:rPr>
          <w:rFonts w:ascii="Times New Roman" w:hAnsi="Times New Roman"/>
          <w:sz w:val="28"/>
        </w:rPr>
      </w:pPr>
      <w:r>
        <w:rPr>
          <w:rFonts w:ascii="Times New Roman" w:hAnsi="Times New Roman"/>
          <w:sz w:val="28"/>
        </w:rPr>
        <w:t>Порядок рассмотрения обращений граждан в органах прокуратуры Российской Федерации регламентирован положениями Федерального закона «О порядке рассмотрения обращений граждан Российской Федерации», изданной в соответствии с ним Инструкцией, утвержденной приказом Генерального прокурора Российской Федерации от 30.01.2013 № 45, а также иными ведомственными организационно-распорядительными документами.</w:t>
      </w:r>
    </w:p>
    <w:p w14:paraId="15030000">
      <w:pPr>
        <w:spacing w:after="0" w:before="0" w:line="240" w:lineRule="exact"/>
        <w:ind w:firstLine="0" w:left="0"/>
        <w:jc w:val="both"/>
        <w:rPr>
          <w:rFonts w:ascii="Times New Roman" w:hAnsi="Times New Roman"/>
          <w:sz w:val="28"/>
        </w:rPr>
      </w:pPr>
      <w:r>
        <w:rPr>
          <w:rFonts w:ascii="Times New Roman" w:hAnsi="Times New Roman"/>
          <w:sz w:val="28"/>
        </w:rPr>
        <w:t>В органах прокуратуры в соответствии с их полномочиями разрешаются заявления, жалобы и иные обращения, содержащие сведения о нарушении законов.</w:t>
      </w:r>
    </w:p>
    <w:p w14:paraId="16030000">
      <w:pPr>
        <w:spacing w:after="0" w:before="0" w:line="240" w:lineRule="exact"/>
        <w:ind w:firstLine="0" w:left="0"/>
        <w:jc w:val="both"/>
        <w:rPr>
          <w:rFonts w:ascii="Times New Roman" w:hAnsi="Times New Roman"/>
          <w:sz w:val="28"/>
        </w:rPr>
      </w:pPr>
      <w:r>
        <w:rPr>
          <w:rFonts w:ascii="Times New Roman" w:hAnsi="Times New Roman"/>
          <w:sz w:val="28"/>
        </w:rPr>
        <w:t>Обращения, подлежащие разрешению другими органами и учреждениями, в 7-дневный срок со дня регистрации направляются по принадлежности вопроса с одновременным извещением об этом заявителей.</w:t>
      </w:r>
    </w:p>
    <w:p w14:paraId="17030000">
      <w:pPr>
        <w:spacing w:after="0" w:before="0" w:line="240" w:lineRule="exact"/>
        <w:ind w:firstLine="0" w:left="0"/>
        <w:jc w:val="both"/>
        <w:rPr>
          <w:rFonts w:ascii="Times New Roman" w:hAnsi="Times New Roman"/>
          <w:sz w:val="28"/>
        </w:rPr>
      </w:pPr>
      <w:r>
        <w:rPr>
          <w:rFonts w:ascii="Times New Roman" w:hAnsi="Times New Roman"/>
          <w:sz w:val="28"/>
        </w:rPr>
        <w:t>Обращения, решения по которым не принимали руководители нижестоящих прокуратур, в тот же срок направляются им для проверки доводов.</w:t>
      </w:r>
    </w:p>
    <w:p w14:paraId="18030000">
      <w:pPr>
        <w:spacing w:after="0" w:before="0" w:line="240" w:lineRule="exact"/>
        <w:ind w:firstLine="0" w:left="0"/>
        <w:jc w:val="both"/>
        <w:rPr>
          <w:rFonts w:ascii="Times New Roman" w:hAnsi="Times New Roman"/>
          <w:sz w:val="28"/>
        </w:rPr>
      </w:pPr>
      <w:r>
        <w:rPr>
          <w:rFonts w:ascii="Times New Roman" w:hAnsi="Times New Roman"/>
          <w:sz w:val="28"/>
        </w:rPr>
        <w:t>Заявления граждан, должностных и иных лиц разрешаются в течение 30 дней со дня их регистрации в прокуратуре, а не требующие дополнительного изучения и проверки - не позднее 15 дней.</w:t>
      </w:r>
    </w:p>
    <w:p w14:paraId="19030000">
      <w:pPr>
        <w:spacing w:after="0" w:before="0" w:line="240" w:lineRule="exact"/>
        <w:ind w:firstLine="0" w:left="0"/>
        <w:jc w:val="both"/>
        <w:rPr>
          <w:rFonts w:ascii="Times New Roman" w:hAnsi="Times New Roman"/>
          <w:sz w:val="28"/>
        </w:rPr>
      </w:pPr>
      <w:r>
        <w:rPr>
          <w:rFonts w:ascii="Times New Roman" w:hAnsi="Times New Roman"/>
          <w:sz w:val="28"/>
        </w:rPr>
        <w:t>В исключительных случаях срок разрешения обращения может быть продлен, но не более чем на 30 дней.</w:t>
      </w:r>
    </w:p>
    <w:p w14:paraId="1A030000">
      <w:pPr>
        <w:spacing w:after="0" w:before="0" w:line="240" w:lineRule="exact"/>
        <w:ind w:firstLine="0" w:left="0"/>
        <w:jc w:val="both"/>
        <w:rPr>
          <w:rFonts w:ascii="Times New Roman" w:hAnsi="Times New Roman"/>
          <w:sz w:val="28"/>
        </w:rPr>
      </w:pPr>
      <w:r>
        <w:rPr>
          <w:rFonts w:ascii="Times New Roman" w:hAnsi="Times New Roman"/>
          <w:sz w:val="28"/>
        </w:rPr>
        <w:t>Сокращенные сроки рассмотрения установлены для обращений ветеранов и инвалидов Великой Отечественной войны, граждан Российской Федерации, являющихся бывшими несовершеннолетними узниками концлагерей, гетто, других мест принудительного содержания, созданных фашистами и их союзниками в период Второй мировой войны.</w:t>
      </w:r>
    </w:p>
    <w:p w14:paraId="1B030000">
      <w:pPr>
        <w:spacing w:after="0" w:before="0" w:line="240" w:lineRule="exact"/>
        <w:ind w:firstLine="0" w:left="0"/>
        <w:jc w:val="both"/>
        <w:rPr>
          <w:rFonts w:ascii="Times New Roman" w:hAnsi="Times New Roman"/>
          <w:sz w:val="28"/>
        </w:rPr>
      </w:pPr>
      <w:r>
        <w:rPr>
          <w:rFonts w:ascii="Times New Roman" w:hAnsi="Times New Roman"/>
          <w:sz w:val="28"/>
        </w:rPr>
        <w:t>Срок их разрешения составляет 15 дней со дня регистрации в органах прокуратуры, а по которым не требуется проведения дополнительных проверок – в течение 7 дней.</w:t>
      </w:r>
    </w:p>
    <w:p w14:paraId="1C030000">
      <w:pPr>
        <w:spacing w:after="0" w:before="0" w:line="240" w:lineRule="exact"/>
        <w:ind w:firstLine="0" w:left="0"/>
        <w:jc w:val="both"/>
        <w:rPr>
          <w:rFonts w:ascii="Times New Roman" w:hAnsi="Times New Roman"/>
          <w:b w:val="1"/>
          <w:sz w:val="28"/>
        </w:rPr>
      </w:pPr>
      <w:r>
        <w:rPr>
          <w:rFonts w:ascii="Times New Roman" w:hAnsi="Times New Roman"/>
          <w:b w:val="1"/>
          <w:sz w:val="28"/>
        </w:rPr>
        <w:t>94.Порядок подачи заявления о преступлении</w:t>
      </w:r>
    </w:p>
    <w:p w14:paraId="1D030000">
      <w:pPr>
        <w:spacing w:after="0" w:before="0" w:line="240" w:lineRule="exact"/>
        <w:ind w:firstLine="0" w:left="0"/>
        <w:jc w:val="both"/>
        <w:rPr>
          <w:rFonts w:ascii="Times New Roman" w:hAnsi="Times New Roman"/>
          <w:sz w:val="28"/>
        </w:rPr>
      </w:pPr>
    </w:p>
    <w:p w14:paraId="1E030000">
      <w:pPr>
        <w:spacing w:after="0" w:before="0" w:line="240" w:lineRule="exact"/>
        <w:ind w:firstLine="0" w:left="0"/>
        <w:jc w:val="both"/>
        <w:rPr>
          <w:rFonts w:ascii="Times New Roman" w:hAnsi="Times New Roman"/>
          <w:sz w:val="28"/>
        </w:rPr>
      </w:pPr>
      <w:r>
        <w:rPr>
          <w:rFonts w:ascii="Times New Roman" w:hAnsi="Times New Roman"/>
          <w:sz w:val="28"/>
        </w:rPr>
        <w:t>Лю</w:t>
      </w:r>
      <w:r>
        <w:rPr>
          <w:rFonts w:ascii="Times New Roman" w:hAnsi="Times New Roman"/>
          <w:sz w:val="28"/>
        </w:rPr>
        <w:t xml:space="preserve">бое правоохранительное ведомство, имеющее право проводить предварительное расследование (органы внутренних дел, Следственного Комитета РФ, Службы судебных </w:t>
      </w:r>
      <w:r>
        <w:rPr>
          <w:rFonts w:ascii="Times New Roman" w:hAnsi="Times New Roman"/>
          <w:sz w:val="28"/>
        </w:rPr>
        <w:t>приставов и др.) обязано принять и зарегистрировать заявление гражданина о преступлении вне зависимости от того какое из них по закону должно вести следствие.</w:t>
      </w:r>
    </w:p>
    <w:p w14:paraId="1F030000">
      <w:pPr>
        <w:spacing w:after="0" w:before="0" w:line="240" w:lineRule="exact"/>
        <w:ind w:firstLine="0" w:left="0"/>
        <w:jc w:val="both"/>
        <w:rPr>
          <w:rFonts w:ascii="Times New Roman" w:hAnsi="Times New Roman"/>
          <w:sz w:val="28"/>
        </w:rPr>
      </w:pPr>
      <w:r>
        <w:rPr>
          <w:rFonts w:ascii="Times New Roman" w:hAnsi="Times New Roman"/>
          <w:sz w:val="28"/>
        </w:rPr>
        <w:t>Заявление может быть подано не только о преступлении, но и о событиях, угрожающих личной или общественной безопасности, в том числе о несчастных случаях, дорожно-транспортных происшествиях, авариях, катастрофах, массовых беспорядках и иных событиях, требующих проверки для обнаружения возможных признаков преступления или административного правонарушения.</w:t>
      </w:r>
    </w:p>
    <w:p w14:paraId="20030000">
      <w:pPr>
        <w:spacing w:after="0" w:before="0" w:line="240" w:lineRule="exact"/>
        <w:ind w:firstLine="0" w:left="0"/>
        <w:jc w:val="both"/>
        <w:rPr>
          <w:rFonts w:ascii="Times New Roman" w:hAnsi="Times New Roman"/>
          <w:sz w:val="28"/>
        </w:rPr>
      </w:pPr>
      <w:r>
        <w:rPr>
          <w:rFonts w:ascii="Times New Roman" w:hAnsi="Times New Roman"/>
          <w:sz w:val="28"/>
        </w:rPr>
        <w:t>Письменное заявление должно быть подписано заявителем.</w:t>
      </w:r>
    </w:p>
    <w:p w14:paraId="21030000">
      <w:pPr>
        <w:spacing w:after="0" w:before="0" w:line="240" w:lineRule="exact"/>
        <w:ind w:firstLine="0" w:left="0"/>
        <w:jc w:val="both"/>
        <w:rPr>
          <w:rFonts w:ascii="Times New Roman" w:hAnsi="Times New Roman"/>
          <w:sz w:val="28"/>
        </w:rPr>
      </w:pPr>
      <w:r>
        <w:rPr>
          <w:rFonts w:ascii="Times New Roman" w:hAnsi="Times New Roman"/>
          <w:sz w:val="28"/>
        </w:rPr>
        <w:t>Устное заносится в протокол, который также подписывает заявитель и должностное лицо, принявшее его.</w:t>
      </w:r>
    </w:p>
    <w:p w14:paraId="22030000">
      <w:pPr>
        <w:spacing w:after="0" w:before="0" w:line="240" w:lineRule="exact"/>
        <w:ind w:firstLine="0" w:left="0"/>
        <w:jc w:val="both"/>
        <w:rPr>
          <w:rFonts w:ascii="Times New Roman" w:hAnsi="Times New Roman"/>
          <w:sz w:val="28"/>
        </w:rPr>
      </w:pPr>
      <w:r>
        <w:rPr>
          <w:rFonts w:ascii="Times New Roman" w:hAnsi="Times New Roman"/>
          <w:sz w:val="28"/>
        </w:rPr>
        <w:t>Заявление о явке с повинной также может быть сделано как в письменном, так и в устном виде.</w:t>
      </w:r>
    </w:p>
    <w:p w14:paraId="23030000">
      <w:pPr>
        <w:spacing w:after="0" w:before="0" w:line="240" w:lineRule="exact"/>
        <w:ind w:firstLine="0" w:left="0"/>
        <w:jc w:val="both"/>
        <w:rPr>
          <w:rFonts w:ascii="Times New Roman" w:hAnsi="Times New Roman"/>
          <w:sz w:val="28"/>
        </w:rPr>
      </w:pPr>
      <w:r>
        <w:rPr>
          <w:rFonts w:ascii="Times New Roman" w:hAnsi="Times New Roman"/>
          <w:sz w:val="28"/>
        </w:rPr>
        <w:t>Правоохранительные органы не вправе отказывать в приеме заявлений, сообщений и другой информации о преступлениях и происшествиях по мотивам недостаточности сообщаемых данных.</w:t>
      </w:r>
    </w:p>
    <w:p w14:paraId="24030000">
      <w:pPr>
        <w:spacing w:after="0" w:before="0" w:line="240" w:lineRule="exact"/>
        <w:ind w:firstLine="0" w:left="0"/>
        <w:jc w:val="both"/>
        <w:rPr>
          <w:rFonts w:ascii="Times New Roman" w:hAnsi="Times New Roman"/>
          <w:sz w:val="28"/>
        </w:rPr>
      </w:pPr>
      <w:r>
        <w:rPr>
          <w:rFonts w:ascii="Times New Roman" w:hAnsi="Times New Roman"/>
          <w:sz w:val="28"/>
        </w:rPr>
        <w:t>Вместе с тем, эта информация не должна содержать заведомо ложных сведений.</w:t>
      </w:r>
    </w:p>
    <w:p w14:paraId="25030000">
      <w:pPr>
        <w:spacing w:after="0" w:before="0" w:line="240" w:lineRule="exact"/>
        <w:ind w:firstLine="0" w:left="0"/>
        <w:jc w:val="both"/>
        <w:rPr>
          <w:rFonts w:ascii="Times New Roman" w:hAnsi="Times New Roman"/>
          <w:sz w:val="28"/>
        </w:rPr>
      </w:pPr>
      <w:r>
        <w:rPr>
          <w:rFonts w:ascii="Times New Roman" w:hAnsi="Times New Roman"/>
          <w:sz w:val="28"/>
        </w:rPr>
        <w:t>Каждый заявитель предупреждается об уголовной ответственности за заведомо ложный донос по ст. 306 Уголовного кодекса РФ.</w:t>
      </w:r>
    </w:p>
    <w:p w14:paraId="26030000">
      <w:pPr>
        <w:spacing w:after="0" w:before="0" w:line="240" w:lineRule="exact"/>
        <w:ind w:firstLine="0" w:left="0"/>
        <w:jc w:val="both"/>
        <w:rPr>
          <w:rFonts w:ascii="Times New Roman" w:hAnsi="Times New Roman"/>
          <w:sz w:val="28"/>
        </w:rPr>
      </w:pPr>
      <w:r>
        <w:rPr>
          <w:rFonts w:ascii="Times New Roman" w:hAnsi="Times New Roman"/>
          <w:sz w:val="28"/>
        </w:rPr>
        <w:t xml:space="preserve">По заявлению или сообщению о преступлении в срок не позднее 3 суток, в исключительных случаях - в срок не более 10 суток со дня подачи, должно быть принято одно из следующих решений: о возбуждении уголовного дела; об отказе в этом или о передаче по </w:t>
      </w:r>
      <w:r>
        <w:rPr>
          <w:rFonts w:ascii="Times New Roman" w:hAnsi="Times New Roman"/>
          <w:sz w:val="28"/>
        </w:rPr>
        <w:t>подследственности</w:t>
      </w:r>
      <w:r>
        <w:rPr>
          <w:rFonts w:ascii="Times New Roman" w:hAnsi="Times New Roman"/>
          <w:sz w:val="28"/>
        </w:rPr>
        <w:t xml:space="preserve"> или территориальности.</w:t>
      </w:r>
    </w:p>
    <w:p w14:paraId="27030000">
      <w:pPr>
        <w:spacing w:after="0" w:before="0" w:line="240" w:lineRule="exact"/>
        <w:ind w:firstLine="0" w:left="0"/>
        <w:jc w:val="both"/>
        <w:rPr>
          <w:rFonts w:ascii="Times New Roman" w:hAnsi="Times New Roman"/>
          <w:sz w:val="28"/>
        </w:rPr>
      </w:pPr>
      <w:r>
        <w:rPr>
          <w:rFonts w:ascii="Times New Roman" w:hAnsi="Times New Roman"/>
          <w:sz w:val="28"/>
        </w:rPr>
        <w:t>Если для принятия решения по сообщению требуется производство документальных проверок, ревизий, судебных экспертиз, исследований документов, предметов, трупов, а также проведение оперативно-розыскных мероприятий, руководитель следственного органа по ходатайству следователя, а прокурор по ходатайству дознавателя вправе продлить этот срок до 30 суток с обязательным указанием на конкретные, фактические обстоятельства, послужившие основанием для такого продления.</w:t>
      </w:r>
    </w:p>
    <w:p w14:paraId="28030000">
      <w:pPr>
        <w:spacing w:after="0" w:before="0" w:line="240" w:lineRule="exact"/>
        <w:ind w:firstLine="0" w:left="0"/>
        <w:jc w:val="both"/>
        <w:rPr>
          <w:rFonts w:ascii="Times New Roman" w:hAnsi="Times New Roman"/>
          <w:sz w:val="28"/>
        </w:rPr>
      </w:pPr>
      <w:r>
        <w:rPr>
          <w:rFonts w:ascii="Times New Roman" w:hAnsi="Times New Roman"/>
          <w:sz w:val="28"/>
        </w:rPr>
        <w:t>О принятом решении сообщается заявителю с одновременным разъяснением порядка его обжалования.</w:t>
      </w:r>
    </w:p>
    <w:p w14:paraId="29030000">
      <w:pPr>
        <w:spacing w:after="0" w:before="0" w:line="240" w:lineRule="exact"/>
        <w:ind w:firstLine="0" w:left="0"/>
        <w:jc w:val="both"/>
        <w:rPr>
          <w:rFonts w:ascii="Times New Roman" w:hAnsi="Times New Roman"/>
          <w:sz w:val="28"/>
        </w:rPr>
      </w:pPr>
      <w:r>
        <w:rPr>
          <w:rFonts w:ascii="Times New Roman" w:hAnsi="Times New Roman"/>
          <w:sz w:val="28"/>
        </w:rPr>
        <w:t>Жалоба может быть подана руководителю следователя (дознавателя), принявшего решение по заявлению, в прокуратуру или в суд.</w:t>
      </w:r>
    </w:p>
    <w:p w14:paraId="2A030000">
      <w:pPr>
        <w:spacing w:after="0" w:before="0" w:line="240" w:lineRule="exact"/>
        <w:ind w:firstLine="0" w:left="0"/>
        <w:jc w:val="both"/>
        <w:rPr>
          <w:rFonts w:ascii="Times New Roman" w:hAnsi="Times New Roman"/>
          <w:b w:val="1"/>
          <w:sz w:val="28"/>
        </w:rPr>
      </w:pPr>
      <w:r>
        <w:rPr>
          <w:rFonts w:ascii="Times New Roman" w:hAnsi="Times New Roman"/>
          <w:b w:val="1"/>
          <w:sz w:val="28"/>
        </w:rPr>
        <w:t>95.Последствия  банкротства</w:t>
      </w:r>
      <w:r>
        <w:rPr>
          <w:rFonts w:ascii="Times New Roman" w:hAnsi="Times New Roman"/>
          <w:b w:val="1"/>
          <w:sz w:val="28"/>
        </w:rPr>
        <w:t xml:space="preserve"> физических лиц</w:t>
      </w:r>
    </w:p>
    <w:p w14:paraId="2B030000">
      <w:pPr>
        <w:spacing w:after="0" w:before="0" w:line="240" w:lineRule="exact"/>
        <w:ind w:firstLine="0" w:left="0"/>
        <w:jc w:val="both"/>
        <w:rPr>
          <w:rFonts w:ascii="Times New Roman" w:hAnsi="Times New Roman"/>
          <w:sz w:val="28"/>
        </w:rPr>
      </w:pPr>
    </w:p>
    <w:p w14:paraId="2C030000">
      <w:pPr>
        <w:spacing w:after="0" w:before="0" w:line="240" w:lineRule="exact"/>
        <w:ind w:firstLine="0" w:left="0"/>
        <w:jc w:val="both"/>
        <w:rPr>
          <w:rFonts w:ascii="Times New Roman" w:hAnsi="Times New Roman"/>
          <w:sz w:val="28"/>
        </w:rPr>
      </w:pPr>
      <w:r>
        <w:rPr>
          <w:rFonts w:ascii="Times New Roman" w:hAnsi="Times New Roman"/>
          <w:sz w:val="28"/>
        </w:rPr>
        <w:t>Многие, поверив зазывающей рекламе, в которой снимаются известные актеры, рекламным лозунгам о том, что банкротство лучший выход из сложной финансовой ситуации («Банкротство физических лиц – без последствий!», «Банкротство – решение всех финансовых проблем!»), решают обратиться в организации, оказывающие услуги по сопровождению процедуры личного банкротства.</w:t>
      </w:r>
    </w:p>
    <w:p w14:paraId="2D030000">
      <w:pPr>
        <w:spacing w:after="0" w:before="0" w:line="240" w:lineRule="exact"/>
        <w:ind w:firstLine="0" w:left="0"/>
        <w:jc w:val="both"/>
        <w:rPr>
          <w:rFonts w:ascii="Times New Roman" w:hAnsi="Times New Roman"/>
          <w:sz w:val="28"/>
        </w:rPr>
      </w:pPr>
      <w:r>
        <w:rPr>
          <w:rFonts w:ascii="Times New Roman" w:hAnsi="Times New Roman"/>
          <w:sz w:val="28"/>
        </w:rPr>
        <w:t>Казалось бы, что может быть проще: снять все финансовые обязательства, объявив себя банкротом, и жить спокойно?</w:t>
      </w:r>
    </w:p>
    <w:p w14:paraId="2E030000">
      <w:pPr>
        <w:spacing w:after="0" w:before="0" w:line="240" w:lineRule="exact"/>
        <w:ind w:firstLine="0" w:left="0"/>
        <w:jc w:val="both"/>
        <w:rPr>
          <w:rFonts w:ascii="Times New Roman" w:hAnsi="Times New Roman"/>
          <w:sz w:val="28"/>
        </w:rPr>
      </w:pPr>
      <w:r>
        <w:rPr>
          <w:rFonts w:ascii="Times New Roman" w:hAnsi="Times New Roman"/>
          <w:sz w:val="28"/>
        </w:rPr>
        <w:t>Пытаясь решить подобным образом свои финансовые проблемы, далеко не все задумываются о последствиях, которые влечет за собой признание банкротом:</w:t>
      </w:r>
    </w:p>
    <w:p w14:paraId="2F030000">
      <w:pPr>
        <w:spacing w:after="0" w:before="0" w:line="240" w:lineRule="exact"/>
        <w:ind w:firstLine="0" w:left="0"/>
        <w:jc w:val="both"/>
        <w:rPr>
          <w:rFonts w:ascii="Times New Roman" w:hAnsi="Times New Roman"/>
          <w:sz w:val="28"/>
        </w:rPr>
      </w:pPr>
      <w:r>
        <w:rPr>
          <w:rFonts w:ascii="Times New Roman" w:hAnsi="Times New Roman"/>
          <w:sz w:val="28"/>
        </w:rPr>
        <w:t>- все имущество, кроме единственного жилья, будет продано в счет долга, даже если оно зарегистрировано на родственников, которым продано или подарено менее чем за 3 года;</w:t>
      </w:r>
    </w:p>
    <w:p w14:paraId="30030000">
      <w:pPr>
        <w:spacing w:after="0" w:before="0" w:line="240" w:lineRule="exact"/>
        <w:ind w:firstLine="0" w:left="0"/>
        <w:jc w:val="both"/>
        <w:rPr>
          <w:rFonts w:ascii="Times New Roman" w:hAnsi="Times New Roman"/>
          <w:sz w:val="28"/>
        </w:rPr>
      </w:pPr>
      <w:r>
        <w:rPr>
          <w:rFonts w:ascii="Times New Roman" w:hAnsi="Times New Roman"/>
          <w:sz w:val="28"/>
        </w:rPr>
        <w:t>- если единственное жилье взято в ипотеку, оно может уйти банку, поскольку находится в залоге, что предусмотрено законом;</w:t>
      </w:r>
    </w:p>
    <w:p w14:paraId="31030000">
      <w:pPr>
        <w:spacing w:after="0" w:before="0" w:line="240" w:lineRule="exact"/>
        <w:ind w:firstLine="0" w:left="0"/>
        <w:jc w:val="both"/>
        <w:rPr>
          <w:rFonts w:ascii="Times New Roman" w:hAnsi="Times New Roman"/>
          <w:sz w:val="28"/>
        </w:rPr>
      </w:pPr>
      <w:r>
        <w:rPr>
          <w:rFonts w:ascii="Times New Roman" w:hAnsi="Times New Roman"/>
          <w:sz w:val="28"/>
        </w:rPr>
        <w:t>- в следующие 5 лет в случае обращения за кредитом придется сообщить о банкротстве;</w:t>
      </w:r>
    </w:p>
    <w:p w14:paraId="32030000">
      <w:pPr>
        <w:spacing w:after="0" w:before="0" w:line="240" w:lineRule="exact"/>
        <w:ind w:firstLine="0" w:left="0"/>
        <w:jc w:val="both"/>
        <w:rPr>
          <w:rFonts w:ascii="Times New Roman" w:hAnsi="Times New Roman"/>
          <w:sz w:val="28"/>
        </w:rPr>
      </w:pPr>
      <w:r>
        <w:rPr>
          <w:rFonts w:ascii="Times New Roman" w:hAnsi="Times New Roman"/>
          <w:sz w:val="28"/>
        </w:rPr>
        <w:t>- запрещено в течении 3 лет быть директором, членом совета директоров или правления любого юридического лица;</w:t>
      </w:r>
    </w:p>
    <w:p w14:paraId="33030000">
      <w:pPr>
        <w:spacing w:after="0" w:before="0" w:line="240" w:lineRule="exact"/>
        <w:ind w:firstLine="0" w:left="0"/>
        <w:jc w:val="both"/>
        <w:rPr>
          <w:rFonts w:ascii="Times New Roman" w:hAnsi="Times New Roman"/>
          <w:sz w:val="28"/>
        </w:rPr>
      </w:pPr>
      <w:r>
        <w:rPr>
          <w:rFonts w:ascii="Times New Roman" w:hAnsi="Times New Roman"/>
          <w:sz w:val="28"/>
        </w:rPr>
        <w:t>- еще раз заявить о банкротстве можно будет только через 5 лет;</w:t>
      </w:r>
    </w:p>
    <w:p w14:paraId="34030000">
      <w:pPr>
        <w:spacing w:after="0" w:before="0" w:line="240" w:lineRule="exact"/>
        <w:ind w:firstLine="0" w:left="0"/>
        <w:jc w:val="both"/>
        <w:rPr>
          <w:rFonts w:ascii="Times New Roman" w:hAnsi="Times New Roman"/>
          <w:sz w:val="28"/>
        </w:rPr>
      </w:pPr>
      <w:r>
        <w:rPr>
          <w:rFonts w:ascii="Times New Roman" w:hAnsi="Times New Roman"/>
          <w:sz w:val="28"/>
        </w:rPr>
        <w:t>- в течении 10 лет нельзя занимать управленческую должность в кредитной организации;</w:t>
      </w:r>
    </w:p>
    <w:p w14:paraId="35030000">
      <w:pPr>
        <w:spacing w:after="0" w:before="0" w:line="240" w:lineRule="exact"/>
        <w:ind w:firstLine="0" w:left="0"/>
        <w:jc w:val="both"/>
        <w:rPr>
          <w:rFonts w:ascii="Times New Roman" w:hAnsi="Times New Roman"/>
          <w:sz w:val="28"/>
        </w:rPr>
      </w:pPr>
      <w:r>
        <w:rPr>
          <w:rFonts w:ascii="Times New Roman" w:hAnsi="Times New Roman"/>
          <w:sz w:val="28"/>
        </w:rPr>
        <w:t xml:space="preserve">- запрещено в течении 5 лет работать в управлении страховых и </w:t>
      </w:r>
      <w:r>
        <w:rPr>
          <w:rFonts w:ascii="Times New Roman" w:hAnsi="Times New Roman"/>
          <w:sz w:val="28"/>
        </w:rPr>
        <w:t>микрофинансовых</w:t>
      </w:r>
      <w:r>
        <w:rPr>
          <w:rFonts w:ascii="Times New Roman" w:hAnsi="Times New Roman"/>
          <w:sz w:val="28"/>
        </w:rPr>
        <w:t xml:space="preserve"> организаций, негосударственных пенсионных, инвестиционных и паевых фондов.</w:t>
      </w:r>
    </w:p>
    <w:p w14:paraId="36030000">
      <w:pPr>
        <w:spacing w:after="0" w:before="0" w:line="240" w:lineRule="exact"/>
        <w:ind w:firstLine="0" w:left="0"/>
        <w:jc w:val="both"/>
        <w:rPr>
          <w:rFonts w:ascii="Times New Roman" w:hAnsi="Times New Roman"/>
          <w:sz w:val="28"/>
        </w:rPr>
      </w:pPr>
      <w:r>
        <w:rPr>
          <w:rFonts w:ascii="Times New Roman" w:hAnsi="Times New Roman"/>
          <w:sz w:val="28"/>
        </w:rPr>
        <w:t>Процедура банкротства не бесплатна – стоимость услуг финансового управляющего, участие которого является обязательным, составляет 25 тыс. руб., а стоимость услуг организации оказывающей услуги по сопровождению процедуры личного банкротства может составить более 100 тыс. руб.</w:t>
      </w:r>
    </w:p>
    <w:p w14:paraId="37030000">
      <w:pPr>
        <w:spacing w:after="0" w:before="0" w:line="240" w:lineRule="exact"/>
        <w:ind w:firstLine="0" w:left="0"/>
        <w:jc w:val="both"/>
        <w:rPr>
          <w:rFonts w:ascii="Times New Roman" w:hAnsi="Times New Roman"/>
          <w:sz w:val="28"/>
        </w:rPr>
      </w:pPr>
      <w:r>
        <w:rPr>
          <w:rFonts w:ascii="Times New Roman" w:hAnsi="Times New Roman"/>
          <w:sz w:val="28"/>
        </w:rPr>
        <w:t>Прежде чем принять решение, взвесьте все «за» и «против».</w:t>
      </w:r>
    </w:p>
    <w:p w14:paraId="38030000">
      <w:pPr>
        <w:spacing w:after="0" w:before="0" w:line="240" w:lineRule="exact"/>
        <w:ind w:firstLine="0" w:left="0"/>
        <w:jc w:val="both"/>
        <w:rPr>
          <w:rFonts w:ascii="Times New Roman" w:hAnsi="Times New Roman"/>
          <w:b w:val="1"/>
          <w:sz w:val="28"/>
        </w:rPr>
      </w:pPr>
      <w:r>
        <w:rPr>
          <w:rFonts w:ascii="Times New Roman" w:hAnsi="Times New Roman"/>
          <w:b w:val="1"/>
          <w:sz w:val="28"/>
        </w:rPr>
        <w:t>96.Возмещение вреда здоровью потерпевшего при отсутствии у виновника ДТП полиса ОСАГО</w:t>
      </w:r>
    </w:p>
    <w:p w14:paraId="39030000">
      <w:pPr>
        <w:spacing w:after="0" w:before="0" w:line="240" w:lineRule="exact"/>
        <w:ind w:firstLine="0" w:left="0"/>
        <w:jc w:val="both"/>
        <w:rPr>
          <w:rFonts w:ascii="Times New Roman" w:hAnsi="Times New Roman"/>
          <w:sz w:val="28"/>
        </w:rPr>
      </w:pPr>
    </w:p>
    <w:p w14:paraId="3A030000">
      <w:pPr>
        <w:spacing w:after="0" w:before="0" w:line="240" w:lineRule="exact"/>
        <w:ind w:firstLine="0" w:left="0"/>
        <w:jc w:val="both"/>
        <w:rPr>
          <w:rFonts w:ascii="Times New Roman" w:hAnsi="Times New Roman"/>
          <w:sz w:val="28"/>
        </w:rPr>
      </w:pPr>
      <w:r>
        <w:rPr>
          <w:rFonts w:ascii="Times New Roman" w:hAnsi="Times New Roman"/>
          <w:sz w:val="28"/>
        </w:rPr>
        <w:t>Если в результате дорожно-транспортного происшествия (ДТП) причинен вред здоровью или жизни потерпевшего и у виновника происшествия отсутствует полис ОСАГО, обязанность возмещения вреда возлагается на Российский союз автостраховщиков.</w:t>
      </w:r>
    </w:p>
    <w:p w14:paraId="3B030000">
      <w:pPr>
        <w:spacing w:after="0" w:before="0" w:line="240" w:lineRule="exact"/>
        <w:ind w:firstLine="0" w:left="0"/>
        <w:jc w:val="both"/>
        <w:rPr>
          <w:rFonts w:ascii="Times New Roman" w:hAnsi="Times New Roman"/>
          <w:sz w:val="28"/>
        </w:rPr>
      </w:pPr>
      <w:r>
        <w:rPr>
          <w:rFonts w:ascii="Times New Roman" w:hAnsi="Times New Roman"/>
          <w:sz w:val="28"/>
        </w:rPr>
        <w:t>На эту же организацию возлагается обязанность возмещения вреда потерпевшему, если виновник ДТП не известен, например, скрылся с места происшествия и впоследствии не установлен.</w:t>
      </w:r>
    </w:p>
    <w:p w14:paraId="3C030000">
      <w:pPr>
        <w:spacing w:after="0" w:before="0" w:line="240" w:lineRule="exact"/>
        <w:ind w:firstLine="0" w:left="0"/>
        <w:jc w:val="both"/>
        <w:rPr>
          <w:rFonts w:ascii="Times New Roman" w:hAnsi="Times New Roman"/>
          <w:sz w:val="28"/>
        </w:rPr>
      </w:pPr>
      <w:r>
        <w:rPr>
          <w:rFonts w:ascii="Times New Roman" w:hAnsi="Times New Roman"/>
          <w:sz w:val="28"/>
        </w:rPr>
        <w:t>Правом получения компенсационной выплаты от союза автостраховщиков обладают, в частности, наследники потерпевшего или его представитель по доверенности.</w:t>
      </w:r>
    </w:p>
    <w:p w14:paraId="3D030000">
      <w:pPr>
        <w:spacing w:after="0" w:before="0" w:line="240" w:lineRule="exact"/>
        <w:ind w:firstLine="0" w:left="0"/>
        <w:jc w:val="both"/>
        <w:rPr>
          <w:rFonts w:ascii="Times New Roman" w:hAnsi="Times New Roman"/>
          <w:sz w:val="28"/>
        </w:rPr>
      </w:pPr>
      <w:r>
        <w:rPr>
          <w:rFonts w:ascii="Times New Roman" w:hAnsi="Times New Roman"/>
          <w:sz w:val="28"/>
        </w:rPr>
        <w:t>С заявлением о выплате следует обратиться в названный союз, одновременно представив документы, подтверждающие объем и характер вреда, причиненного здоровью потерпевшего.</w:t>
      </w:r>
    </w:p>
    <w:p w14:paraId="3E030000">
      <w:pPr>
        <w:spacing w:after="0" w:before="0" w:line="240" w:lineRule="exact"/>
        <w:ind w:firstLine="0" w:left="0"/>
        <w:jc w:val="both"/>
        <w:rPr>
          <w:rFonts w:ascii="Times New Roman" w:hAnsi="Times New Roman"/>
          <w:sz w:val="28"/>
        </w:rPr>
      </w:pPr>
      <w:r>
        <w:rPr>
          <w:rFonts w:ascii="Times New Roman" w:hAnsi="Times New Roman"/>
          <w:sz w:val="28"/>
        </w:rPr>
        <w:t>Если потерпевший погиб, за выплатой вправе обратиться лица, имеющие право на возмещение вреда в случае смерти кормильца, при отсутствии таких лиц – супруг, родители, дети потерпевшего, а также граждане, у которых он находился на иждивении, если не имел самостоятельного дохода.</w:t>
      </w:r>
    </w:p>
    <w:p w14:paraId="3F030000">
      <w:pPr>
        <w:spacing w:after="0" w:before="0" w:line="240" w:lineRule="exact"/>
        <w:ind w:firstLine="0" w:left="0"/>
        <w:jc w:val="both"/>
        <w:rPr>
          <w:rFonts w:ascii="Times New Roman" w:hAnsi="Times New Roman"/>
          <w:sz w:val="28"/>
        </w:rPr>
      </w:pPr>
      <w:r>
        <w:rPr>
          <w:rFonts w:ascii="Times New Roman" w:hAnsi="Times New Roman"/>
          <w:sz w:val="28"/>
        </w:rPr>
        <w:t>Кроме того, выплату вправе получить лица, понесшие расходы на погребение потерпевшего.</w:t>
      </w:r>
    </w:p>
    <w:p w14:paraId="40030000">
      <w:pPr>
        <w:spacing w:after="0" w:before="0" w:line="240" w:lineRule="exact"/>
        <w:ind w:firstLine="0" w:left="0"/>
        <w:jc w:val="both"/>
        <w:rPr>
          <w:rFonts w:ascii="Times New Roman" w:hAnsi="Times New Roman"/>
          <w:sz w:val="28"/>
        </w:rPr>
      </w:pPr>
      <w:r>
        <w:rPr>
          <w:rFonts w:ascii="Times New Roman" w:hAnsi="Times New Roman"/>
          <w:sz w:val="28"/>
        </w:rPr>
        <w:t xml:space="preserve">Споры, связанные с возмещением вреда жизни или </w:t>
      </w:r>
      <w:r>
        <w:rPr>
          <w:rFonts w:ascii="Times New Roman" w:hAnsi="Times New Roman"/>
          <w:sz w:val="28"/>
        </w:rPr>
        <w:t>здоровью граждан</w:t>
      </w:r>
      <w:r>
        <w:rPr>
          <w:rFonts w:ascii="Times New Roman" w:hAnsi="Times New Roman"/>
          <w:sz w:val="28"/>
        </w:rPr>
        <w:t xml:space="preserve"> рассматриваются с обязательным участием прокурора.</w:t>
      </w:r>
    </w:p>
    <w:p w14:paraId="41030000">
      <w:pPr>
        <w:spacing w:after="0" w:before="0" w:line="240" w:lineRule="exact"/>
        <w:ind w:firstLine="0" w:left="0"/>
        <w:jc w:val="both"/>
        <w:rPr>
          <w:rFonts w:ascii="Times New Roman" w:hAnsi="Times New Roman"/>
          <w:b w:val="0"/>
          <w:color w:val="212529"/>
          <w:sz w:val="28"/>
        </w:rPr>
      </w:pPr>
      <w:r>
        <w:rPr>
          <w:rFonts w:ascii="Times New Roman" w:hAnsi="Times New Roman"/>
          <w:b w:val="1"/>
          <w:color w:val="212529"/>
          <w:sz w:val="28"/>
          <w:highlight w:val="white"/>
        </w:rPr>
        <w:t>97.Порядок использования открытого огня и разведения костров на землях населённых пунктов</w:t>
      </w:r>
    </w:p>
    <w:p w14:paraId="42030000">
      <w:pPr>
        <w:spacing w:after="0" w:before="0" w:line="240" w:lineRule="exact"/>
        <w:ind w:firstLine="0" w:left="0"/>
        <w:jc w:val="both"/>
        <w:rPr>
          <w:rFonts w:ascii="Times New Roman" w:hAnsi="Times New Roman"/>
          <w:color w:val="212529"/>
          <w:sz w:val="28"/>
        </w:rPr>
      </w:pPr>
    </w:p>
    <w:p w14:paraId="43030000">
      <w:pPr>
        <w:spacing w:after="0" w:before="0" w:line="240" w:lineRule="exact"/>
        <w:ind w:firstLine="0" w:left="0"/>
        <w:jc w:val="both"/>
        <w:rPr>
          <w:rFonts w:ascii="Times New Roman" w:hAnsi="Times New Roman"/>
          <w:color w:val="212529"/>
          <w:sz w:val="28"/>
        </w:rPr>
      </w:pPr>
      <w:r>
        <w:rPr>
          <w:rFonts w:ascii="Times New Roman" w:hAnsi="Times New Roman"/>
          <w:color w:val="212529"/>
          <w:sz w:val="28"/>
        </w:rPr>
        <w:t>Порядок использования открытого огня и разведения костров на землях населённых пунктов утверждён Постановлением Правительства Российской Федерации от 16.09.2020 № 1479.</w:t>
      </w:r>
    </w:p>
    <w:p w14:paraId="44030000">
      <w:pPr>
        <w:spacing w:after="0" w:before="0" w:line="240" w:lineRule="exact"/>
        <w:ind w:firstLine="0" w:left="0"/>
        <w:jc w:val="both"/>
        <w:rPr>
          <w:rFonts w:ascii="Times New Roman" w:hAnsi="Times New Roman"/>
          <w:color w:val="212529"/>
          <w:sz w:val="28"/>
        </w:rPr>
      </w:pPr>
      <w:r>
        <w:rPr>
          <w:rFonts w:ascii="Times New Roman" w:hAnsi="Times New Roman"/>
          <w:color w:val="212529"/>
          <w:sz w:val="28"/>
        </w:rPr>
        <w:t>В соответствии с указанным нормативным правовым актом использование открытого огня должно осуществляться в специально оборудованных местах при выполнении следующих требований:</w:t>
      </w:r>
    </w:p>
    <w:p w14:paraId="45030000">
      <w:pPr>
        <w:spacing w:after="0" w:before="0" w:line="240" w:lineRule="exact"/>
        <w:ind w:firstLine="0" w:left="0"/>
        <w:jc w:val="both"/>
        <w:rPr>
          <w:rFonts w:ascii="Times New Roman" w:hAnsi="Times New Roman"/>
          <w:color w:val="212529"/>
          <w:sz w:val="28"/>
        </w:rPr>
      </w:pPr>
      <w:r>
        <w:rPr>
          <w:rFonts w:ascii="Times New Roman" w:hAnsi="Times New Roman"/>
          <w:color w:val="212529"/>
          <w:sz w:val="28"/>
        </w:rPr>
        <w:t>1)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ёмкостью (например, бочка, бак, мангал) или ёмкостью,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объёмом не более 1 куб. метра;</w:t>
      </w:r>
    </w:p>
    <w:p w14:paraId="46030000">
      <w:pPr>
        <w:spacing w:after="0" w:before="0" w:line="240" w:lineRule="exact"/>
        <w:ind w:firstLine="0" w:left="0"/>
        <w:jc w:val="both"/>
        <w:rPr>
          <w:rFonts w:ascii="Times New Roman" w:hAnsi="Times New Roman"/>
          <w:color w:val="212529"/>
          <w:sz w:val="28"/>
        </w:rPr>
      </w:pPr>
      <w:r>
        <w:rPr>
          <w:rFonts w:ascii="Times New Roman" w:hAnsi="Times New Roman"/>
          <w:color w:val="212529"/>
          <w:sz w:val="28"/>
        </w:rPr>
        <w:t>2) место использования открытого огня должно располагаться на расстоянии:</w:t>
      </w:r>
    </w:p>
    <w:p w14:paraId="47030000">
      <w:pPr>
        <w:spacing w:after="0" w:before="0" w:line="240" w:lineRule="exact"/>
        <w:ind w:firstLine="0" w:left="0"/>
        <w:jc w:val="both"/>
        <w:rPr>
          <w:rFonts w:ascii="Times New Roman" w:hAnsi="Times New Roman"/>
          <w:color w:val="212529"/>
          <w:sz w:val="28"/>
        </w:rPr>
      </w:pPr>
      <w:r>
        <w:rPr>
          <w:rFonts w:ascii="Times New Roman" w:hAnsi="Times New Roman"/>
          <w:color w:val="212529"/>
          <w:sz w:val="28"/>
        </w:rPr>
        <w:t>- не менее 50 метров - от ближайшего объекта (здания, сооружения, постройки, открытого склада, скирды);</w:t>
      </w:r>
    </w:p>
    <w:p w14:paraId="48030000">
      <w:pPr>
        <w:spacing w:after="0" w:before="0" w:line="240" w:lineRule="exact"/>
        <w:ind w:firstLine="0" w:left="0"/>
        <w:jc w:val="both"/>
        <w:rPr>
          <w:rFonts w:ascii="Times New Roman" w:hAnsi="Times New Roman"/>
          <w:color w:val="212529"/>
          <w:sz w:val="28"/>
        </w:rPr>
      </w:pPr>
      <w:r>
        <w:rPr>
          <w:rFonts w:ascii="Times New Roman" w:hAnsi="Times New Roman"/>
          <w:color w:val="212529"/>
          <w:sz w:val="28"/>
        </w:rPr>
        <w:t>- не менее 100 метров - от хвойного леса или отдельно растущих хвойных деревьев и молодняка;</w:t>
      </w:r>
    </w:p>
    <w:p w14:paraId="49030000">
      <w:pPr>
        <w:spacing w:after="0" w:before="0" w:line="240" w:lineRule="exact"/>
        <w:ind w:firstLine="0" w:left="0"/>
        <w:jc w:val="both"/>
        <w:rPr>
          <w:rFonts w:ascii="Times New Roman" w:hAnsi="Times New Roman"/>
          <w:color w:val="212529"/>
          <w:sz w:val="28"/>
        </w:rPr>
      </w:pPr>
      <w:r>
        <w:rPr>
          <w:rFonts w:ascii="Times New Roman" w:hAnsi="Times New Roman"/>
          <w:color w:val="212529"/>
          <w:sz w:val="28"/>
        </w:rPr>
        <w:t>- не менее 30 метров - от лиственного леса или отдельно растущих групп лиственных деревьев.</w:t>
      </w:r>
    </w:p>
    <w:p w14:paraId="4A030000">
      <w:pPr>
        <w:spacing w:after="0" w:before="0" w:line="240" w:lineRule="exact"/>
        <w:ind w:firstLine="0" w:left="0"/>
        <w:jc w:val="both"/>
        <w:rPr>
          <w:rFonts w:ascii="Times New Roman" w:hAnsi="Times New Roman"/>
          <w:color w:val="212529"/>
          <w:sz w:val="28"/>
        </w:rPr>
      </w:pPr>
      <w:r>
        <w:rPr>
          <w:rFonts w:ascii="Times New Roman" w:hAnsi="Times New Roman"/>
          <w:color w:val="212529"/>
          <w:sz w:val="28"/>
        </w:rPr>
        <w:t>3)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40 см;</w:t>
      </w:r>
    </w:p>
    <w:p w14:paraId="4B030000">
      <w:pPr>
        <w:spacing w:after="0" w:before="0" w:line="240" w:lineRule="exact"/>
        <w:ind w:firstLine="0" w:left="0"/>
        <w:jc w:val="both"/>
        <w:rPr>
          <w:rFonts w:ascii="Times New Roman" w:hAnsi="Times New Roman"/>
          <w:color w:val="212529"/>
          <w:sz w:val="28"/>
        </w:rPr>
      </w:pPr>
      <w:r>
        <w:rPr>
          <w:rFonts w:ascii="Times New Roman" w:hAnsi="Times New Roman"/>
          <w:color w:val="212529"/>
          <w:sz w:val="28"/>
        </w:rPr>
        <w:t>4)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14:paraId="4C030000">
      <w:pPr>
        <w:spacing w:after="0" w:before="0" w:line="240" w:lineRule="exact"/>
        <w:ind w:firstLine="0" w:left="0"/>
        <w:jc w:val="both"/>
        <w:rPr>
          <w:rFonts w:ascii="Times New Roman" w:hAnsi="Times New Roman"/>
          <w:color w:val="212529"/>
          <w:sz w:val="28"/>
        </w:rPr>
      </w:pPr>
      <w:r>
        <w:rPr>
          <w:rFonts w:ascii="Times New Roman" w:hAnsi="Times New Roman"/>
          <w:color w:val="212529"/>
          <w:sz w:val="28"/>
        </w:rPr>
        <w:t>5) в целях своевременной локализации процесса горения ёмкость,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ёмкость сверху;</w:t>
      </w:r>
    </w:p>
    <w:p w14:paraId="4D030000">
      <w:pPr>
        <w:spacing w:after="0" w:before="0" w:line="240" w:lineRule="exact"/>
        <w:ind w:firstLine="0" w:left="0"/>
        <w:jc w:val="both"/>
        <w:rPr>
          <w:rFonts w:ascii="Times New Roman" w:hAnsi="Times New Roman"/>
          <w:color w:val="212529"/>
          <w:sz w:val="28"/>
        </w:rPr>
      </w:pPr>
      <w:r>
        <w:rPr>
          <w:rFonts w:ascii="Times New Roman" w:hAnsi="Times New Roman"/>
          <w:color w:val="212529"/>
          <w:sz w:val="28"/>
        </w:rPr>
        <w:t>6)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14:paraId="4E030000">
      <w:pPr>
        <w:spacing w:after="0" w:before="0" w:line="240" w:lineRule="exact"/>
        <w:ind w:firstLine="0" w:left="0"/>
        <w:jc w:val="both"/>
        <w:rPr>
          <w:rFonts w:ascii="Times New Roman" w:hAnsi="Times New Roman"/>
          <w:color w:val="212529"/>
          <w:sz w:val="28"/>
        </w:rPr>
      </w:pPr>
      <w:r>
        <w:rPr>
          <w:rFonts w:ascii="Times New Roman" w:hAnsi="Times New Roman"/>
          <w:color w:val="212529"/>
          <w:sz w:val="28"/>
        </w:rPr>
        <w:t>При использовании открытого огня для сжигания сухой травы, веток, листвы и другой горючей растительности в металлической ёмкости или ёмкости, выполненной из иных негорючих материалов, исключающей распространение пламени и выпадение горючих материалов за пределы очага горения, к месту для сжигания предъявляются следующие требования:</w:t>
      </w:r>
    </w:p>
    <w:p w14:paraId="4F030000">
      <w:pPr>
        <w:spacing w:after="0" w:before="0" w:line="240" w:lineRule="exact"/>
        <w:ind w:firstLine="0" w:left="0"/>
        <w:jc w:val="both"/>
        <w:rPr>
          <w:rFonts w:ascii="Times New Roman" w:hAnsi="Times New Roman"/>
          <w:color w:val="212529"/>
          <w:sz w:val="28"/>
        </w:rPr>
      </w:pPr>
      <w:r>
        <w:rPr>
          <w:rFonts w:ascii="Times New Roman" w:hAnsi="Times New Roman"/>
          <w:color w:val="212529"/>
          <w:sz w:val="28"/>
        </w:rPr>
        <w:t>1) место для сжигания должно располагаться:</w:t>
      </w:r>
    </w:p>
    <w:p w14:paraId="50030000">
      <w:pPr>
        <w:spacing w:after="0" w:before="0" w:line="240" w:lineRule="exact"/>
        <w:ind w:firstLine="0" w:left="0"/>
        <w:jc w:val="both"/>
        <w:rPr>
          <w:rFonts w:ascii="Times New Roman" w:hAnsi="Times New Roman"/>
          <w:color w:val="000000"/>
          <w:sz w:val="28"/>
        </w:rPr>
      </w:pPr>
      <w:r>
        <w:rPr>
          <w:rFonts w:ascii="Times New Roman" w:hAnsi="Times New Roman"/>
          <w:color w:val="212529"/>
          <w:sz w:val="28"/>
        </w:rPr>
        <w:t>- не менее 25 метров от ближайшего объекта (здания, сооружения, постройки, открытого склада, скирды). При использовании открытого огня для сжигания сухой травы, веток, листвы и другой горючей растительности на индивидуальных земельных участках населённых пунктов, а также на садовых или огородных земельных участках место использования открытого огня долж</w:t>
      </w:r>
      <w:r>
        <w:rPr>
          <w:rFonts w:ascii="Times New Roman" w:hAnsi="Times New Roman"/>
          <w:color w:val="000000"/>
          <w:sz w:val="28"/>
        </w:rPr>
        <w:t>но располагаться на расстоянии не менее 15 метров до зданий, сооружений и иных построек;</w:t>
      </w:r>
    </w:p>
    <w:p w14:paraId="5103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не менее 50 метров - от хвойного леса или отдельно растущих хвойных деревьев и молодняка;</w:t>
      </w:r>
    </w:p>
    <w:p w14:paraId="5203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не менее 15 метров - от лиственного леса или отдельно растущих групп лиственных деревьев;</w:t>
      </w:r>
    </w:p>
    <w:p w14:paraId="5303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2) территория вокруг места использования открытого огня должна быть очищена в радиусе 5 метров от сухостойных деревьев, сухой травы, валежника, порубочных остатков, других горючих материалов, обустройство минерализованной полосы не требуется.</w:t>
      </w:r>
    </w:p>
    <w:p w14:paraId="5403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При использовании открытого огня и разведении костров для приготовления пищи в специальных несгораемых ёмкостях (например, мангалах, жаровнях) на земельных участках населённых пунктов, а также на садовых или огородных земельных участках противопожарное расстояние от очага горения до зданий, сооружений и иных построек допускается уменьшать до 5 метров, а зону очистки вокруг ёмкости от горючих материалов - до 2 метров.</w:t>
      </w:r>
    </w:p>
    <w:p w14:paraId="5503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Использование открытого огня запрещается:</w:t>
      </w:r>
    </w:p>
    <w:p w14:paraId="5603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1) на торфяных почвах;</w:t>
      </w:r>
    </w:p>
    <w:p w14:paraId="5703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2) при установлении на соответствующей территории особого противопожарного режима;</w:t>
      </w:r>
    </w:p>
    <w:p w14:paraId="5803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3) 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14:paraId="5903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4) под кронами деревьев хвойных пород;</w:t>
      </w:r>
    </w:p>
    <w:p w14:paraId="5A03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5) в ёмкости,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14:paraId="5B03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6) 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14:paraId="5C03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7) при скорости ветра, превышающей значение 10 метров в секунду.</w:t>
      </w:r>
    </w:p>
    <w:p w14:paraId="5D03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процессе использования открытого огня запрещается:</w:t>
      </w:r>
    </w:p>
    <w:p w14:paraId="5E03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1) 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14:paraId="5F03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2) оставлять место очага горения без присмотра до полного прекращения горения (тления);</w:t>
      </w:r>
    </w:p>
    <w:p w14:paraId="6003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3) располагать легковоспламеняющиеся и горючие жидкости, а также горючие материалы вблизи очага горения.</w:t>
      </w:r>
    </w:p>
    <w:p w14:paraId="61030000">
      <w:pPr>
        <w:spacing w:after="0" w:before="0" w:line="240" w:lineRule="exact"/>
        <w:ind w:firstLine="0" w:left="0"/>
        <w:contextualSpacing w:val="1"/>
        <w:jc w:val="both"/>
        <w:rPr>
          <w:rFonts w:ascii="Times New Roman" w:hAnsi="Times New Roman"/>
          <w:color w:val="000000"/>
          <w:sz w:val="28"/>
        </w:rPr>
      </w:pPr>
      <w:r>
        <w:rPr>
          <w:rFonts w:ascii="Times New Roman" w:hAnsi="Times New Roman"/>
          <w:b w:val="1"/>
          <w:color w:val="000000"/>
          <w:sz w:val="28"/>
        </w:rPr>
        <w:t>98.Порядок предоставления дополнительных выходных дней для ухода за детьми-инвалидами</w:t>
      </w:r>
    </w:p>
    <w:p w14:paraId="6203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 </w:t>
      </w:r>
    </w:p>
    <w:p w14:paraId="6303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Статьей 262 Трудового кодекса Российской Федерации предусмотрено, что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p>
    <w:p w14:paraId="6403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В силу новых Правил предоставления дополнительных оплачиваемых выходных дней для ухода за детьми-инвалидами, утверждённых Постановлением Правительства Российской Федерации от 06.05.2023 № 714, установлено, что родители (опекуны, попечители) детей с инвалидностью смогут накапливать дополнительные оплачиваемые выходные дни и однократно объединять их до 24 дней подряд в течение календарного года.</w:t>
      </w:r>
    </w:p>
    <w:p w14:paraId="6503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Если работник планирует однократно использовать до 24 (включительно) дополнительных оплачиваемых выходных дней, то по новым правилам он должен подать работодателю заявление в согласованный с ним срок.</w:t>
      </w:r>
    </w:p>
    <w:p w14:paraId="6603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Если в текущем году сотрудник менял место работы, то вместе с заявлением о предоставлении дополнительных выходных дней он должен представить справку с предыдущего места работы о том, что на дату увольнения такие выходные дни в этом же календарном году им не использованы или использованы частично.</w:t>
      </w:r>
    </w:p>
    <w:p w14:paraId="67030000">
      <w:pPr>
        <w:spacing w:after="0" w:before="0" w:line="240" w:lineRule="exact"/>
        <w:ind w:firstLine="0" w:left="0"/>
        <w:jc w:val="both"/>
        <w:rPr>
          <w:rFonts w:ascii="Times New Roman" w:hAnsi="Times New Roman"/>
          <w:color w:val="000000"/>
          <w:sz w:val="28"/>
        </w:rPr>
      </w:pPr>
      <w:r>
        <w:rPr>
          <w:rFonts w:ascii="Times New Roman" w:hAnsi="Times New Roman"/>
          <w:color w:val="000000"/>
          <w:sz w:val="28"/>
        </w:rPr>
        <w:t>Также потребуется справка с места работы второго родителя (опекуна, попечителя) о том, что им не использовались выходные дни</w:t>
      </w:r>
    </w:p>
    <w:p w14:paraId="68030000">
      <w:pPr>
        <w:spacing w:after="0" w:before="0" w:line="240" w:lineRule="exact"/>
        <w:ind w:firstLine="0" w:left="0"/>
        <w:jc w:val="both"/>
        <w:rPr>
          <w:rFonts w:ascii="Times New Roman" w:hAnsi="Times New Roman"/>
          <w:color w:val="000000"/>
          <w:sz w:val="28"/>
        </w:rPr>
      </w:pPr>
      <w:r>
        <w:rPr>
          <w:rFonts w:ascii="Times New Roman" w:hAnsi="Times New Roman"/>
          <w:b w:val="1"/>
          <w:color w:val="000000"/>
          <w:sz w:val="28"/>
        </w:rPr>
        <w:t xml:space="preserve">99. Если Вы подозреваете, что стали жертвой телефонного мошенничества, Вам необходимо незамедлительно обратится в органы внутренних дел с соответствующим заявлением. </w:t>
      </w:r>
    </w:p>
    <w:p w14:paraId="69030000">
      <w:pPr>
        <w:spacing w:after="0" w:before="0" w:line="240" w:lineRule="exact"/>
        <w:ind w:firstLine="0" w:left="0"/>
        <w:jc w:val="both"/>
        <w:rPr>
          <w:rFonts w:ascii="Times New Roman" w:hAnsi="Times New Roman"/>
          <w:color w:val="000000"/>
          <w:sz w:val="28"/>
        </w:rPr>
      </w:pPr>
    </w:p>
    <w:p w14:paraId="6A030000">
      <w:pPr>
        <w:spacing w:after="0" w:before="0" w:line="240" w:lineRule="exact"/>
        <w:ind w:firstLine="0" w:left="0"/>
        <w:jc w:val="both"/>
        <w:rPr>
          <w:rFonts w:ascii="Times New Roman" w:hAnsi="Times New Roman"/>
          <w:sz w:val="28"/>
        </w:rPr>
      </w:pPr>
      <w:r>
        <w:rPr>
          <w:rFonts w:ascii="Times New Roman" w:hAnsi="Times New Roman"/>
          <w:color w:val="000000"/>
          <w:sz w:val="28"/>
        </w:rPr>
        <w:t>Заявление может быть подано в любой орган полиции,</w:t>
      </w:r>
      <w:r>
        <w:rPr>
          <w:rFonts w:ascii="Times New Roman" w:hAnsi="Times New Roman"/>
          <w:sz w:val="28"/>
        </w:rPr>
        <w:t xml:space="preserve"> однако рекомендуется сделать это в территориальный орган по месту совершения мошенничества.</w:t>
      </w:r>
    </w:p>
    <w:p w14:paraId="6B030000">
      <w:pPr>
        <w:spacing w:after="0" w:before="0" w:line="240" w:lineRule="exact"/>
        <w:ind w:firstLine="0" w:left="0"/>
        <w:jc w:val="both"/>
        <w:rPr>
          <w:rFonts w:ascii="Times New Roman" w:hAnsi="Times New Roman"/>
          <w:sz w:val="28"/>
        </w:rPr>
      </w:pPr>
      <w:r>
        <w:rPr>
          <w:rFonts w:ascii="Times New Roman" w:hAnsi="Times New Roman"/>
          <w:sz w:val="28"/>
        </w:rPr>
        <w:t>В случае хищения злоумышленниками безналичных денежных средств, местом совершения преступления является место нахождения подразделения банка или иной организации, в котором Вами был открыт банковский счет или велся учет электронных денежных средств без открытия счета.</w:t>
      </w:r>
    </w:p>
    <w:p w14:paraId="6C030000">
      <w:pPr>
        <w:spacing w:after="0" w:before="0" w:line="240" w:lineRule="exact"/>
        <w:ind w:firstLine="0" w:left="0"/>
        <w:jc w:val="both"/>
        <w:rPr>
          <w:rFonts w:ascii="Times New Roman" w:hAnsi="Times New Roman"/>
          <w:sz w:val="28"/>
        </w:rPr>
      </w:pPr>
      <w:r>
        <w:rPr>
          <w:rFonts w:ascii="Times New Roman" w:hAnsi="Times New Roman"/>
          <w:sz w:val="28"/>
        </w:rPr>
        <w:t>В заявлении следует максимально подробно рассказать о всех обстоятельствах события.</w:t>
      </w:r>
    </w:p>
    <w:p w14:paraId="6D030000">
      <w:pPr>
        <w:spacing w:after="0" w:before="0" w:line="240" w:lineRule="exact"/>
        <w:ind w:firstLine="0" w:left="0"/>
        <w:jc w:val="both"/>
        <w:rPr>
          <w:rFonts w:ascii="Times New Roman" w:hAnsi="Times New Roman"/>
          <w:sz w:val="28"/>
        </w:rPr>
      </w:pPr>
      <w:r>
        <w:rPr>
          <w:rFonts w:ascii="Times New Roman" w:hAnsi="Times New Roman"/>
          <w:sz w:val="28"/>
        </w:rPr>
        <w:t>Кроме этого, если Вы совершили перевод денежной суммы по мобильной сети рекомендуем незамедлительно сообщить о факте телефонного мошенничества в абонентскую службу мобильного оператора, который обслуживает номер преступника, поскольку принятие оператором экстренных мер может позволить заблокировать перевод и вернуть деньги.</w:t>
      </w:r>
    </w:p>
    <w:p w14:paraId="6E030000">
      <w:pPr>
        <w:spacing w:after="0" w:before="0" w:line="240" w:lineRule="exact"/>
        <w:ind w:firstLine="0" w:left="0"/>
        <w:jc w:val="both"/>
        <w:rPr>
          <w:rFonts w:ascii="Times New Roman" w:hAnsi="Times New Roman"/>
          <w:sz w:val="28"/>
        </w:rPr>
      </w:pPr>
      <w:r>
        <w:rPr>
          <w:rFonts w:ascii="Times New Roman" w:hAnsi="Times New Roman"/>
          <w:sz w:val="28"/>
        </w:rPr>
        <w:t>Для того чтобы не стать жертвой телефонного мошенничества рекомендуем, следовать опре</w:t>
      </w:r>
      <w:r>
        <w:rPr>
          <w:rFonts w:ascii="Times New Roman" w:hAnsi="Times New Roman"/>
          <w:sz w:val="28"/>
        </w:rPr>
        <w:t>деленным правилам, в том числе:</w:t>
      </w:r>
    </w:p>
    <w:p w14:paraId="6F030000">
      <w:pPr>
        <w:spacing w:after="0" w:before="0" w:line="240" w:lineRule="exact"/>
        <w:ind w:firstLine="0" w:left="0"/>
        <w:jc w:val="both"/>
        <w:rPr>
          <w:rFonts w:ascii="Times New Roman" w:hAnsi="Times New Roman"/>
          <w:sz w:val="28"/>
        </w:rPr>
      </w:pPr>
      <w:r>
        <w:rPr>
          <w:rFonts w:ascii="Times New Roman" w:hAnsi="Times New Roman"/>
          <w:sz w:val="28"/>
        </w:rPr>
        <w:t>- если получен звонок с просьбой о срочной денежной помощи для известного Вам лица (к примеру, знакомого или родственника), не следует принимать решение сразу, идя на поводу у позвонившего, а проверить полученную от него информацию, самостоятельно перезвонив вышеуказанным лицам, или связаться с ними иными способами;</w:t>
      </w:r>
    </w:p>
    <w:p w14:paraId="70030000">
      <w:pPr>
        <w:spacing w:after="0" w:before="0" w:line="240" w:lineRule="exact"/>
        <w:ind w:firstLine="0" w:left="0"/>
        <w:jc w:val="both"/>
        <w:rPr>
          <w:rFonts w:ascii="Times New Roman" w:hAnsi="Times New Roman"/>
          <w:sz w:val="28"/>
        </w:rPr>
      </w:pPr>
      <w:r>
        <w:rPr>
          <w:rFonts w:ascii="Times New Roman" w:hAnsi="Times New Roman"/>
          <w:sz w:val="28"/>
        </w:rPr>
        <w:t>- категорически нельзя сообщать по телефону личные сведения или данные банковских карт, которые могут быть использованы злоумышленниками для мошеннических действий;</w:t>
      </w:r>
    </w:p>
    <w:p w14:paraId="71030000">
      <w:pPr>
        <w:spacing w:after="0" w:before="0" w:line="240" w:lineRule="exact"/>
        <w:ind w:firstLine="0" w:left="0"/>
        <w:jc w:val="both"/>
        <w:rPr>
          <w:rFonts w:ascii="Times New Roman" w:hAnsi="Times New Roman"/>
          <w:sz w:val="28"/>
        </w:rPr>
      </w:pPr>
      <w:r>
        <w:rPr>
          <w:rFonts w:ascii="Times New Roman" w:hAnsi="Times New Roman"/>
          <w:sz w:val="28"/>
        </w:rPr>
        <w:t>- не рекомендуется перезванивать на номер, если он Вам незнаком.</w:t>
      </w:r>
    </w:p>
    <w:p w14:paraId="72030000">
      <w:pPr>
        <w:spacing w:after="0" w:before="0" w:line="240" w:lineRule="exact"/>
        <w:ind w:firstLine="0" w:left="0"/>
        <w:jc w:val="both"/>
        <w:rPr>
          <w:rFonts w:ascii="Times New Roman" w:hAnsi="Times New Roman"/>
          <w:sz w:val="28"/>
        </w:rPr>
      </w:pPr>
      <w:r>
        <w:rPr>
          <w:rFonts w:ascii="Times New Roman" w:hAnsi="Times New Roman"/>
          <w:sz w:val="28"/>
        </w:rPr>
        <w:t>Круг правил и рекомендаций может быть различен и дополнен, однако наиболее эффективный способ противодействия телефонным мошенникам это Ваша бдительность.</w:t>
      </w:r>
    </w:p>
    <w:p w14:paraId="73030000">
      <w:pPr>
        <w:pStyle w:val="Style_2"/>
        <w:spacing w:after="0" w:line="240" w:lineRule="exact"/>
        <w:ind w:firstLine="0" w:left="0"/>
        <w:jc w:val="both"/>
      </w:pPr>
    </w:p>
    <w:p w14:paraId="74030000">
      <w:pPr>
        <w:spacing w:after="0" w:line="240" w:lineRule="exact"/>
        <w:ind w:firstLine="0" w:left="0"/>
        <w:contextualSpacing w:val="1"/>
        <w:jc w:val="both"/>
        <w:rPr>
          <w:rFonts w:ascii="Times New Roman" w:hAnsi="Times New Roman"/>
          <w:sz w:val="28"/>
        </w:rPr>
      </w:pPr>
      <w:r>
        <w:rPr>
          <w:rFonts w:ascii="Times New Roman" w:hAnsi="Times New Roman"/>
          <w:b w:val="1"/>
          <w:sz w:val="28"/>
        </w:rPr>
        <w:t>100.Разъяснен порядок внесения в ЕГРН сведений о втором участнике общей совместной собственности на недвижимость, приобретенную супругами во время брака, на которую зарегистрированы право собственности титульного собственника и ипотека</w:t>
      </w:r>
    </w:p>
    <w:p w14:paraId="75030000">
      <w:pPr>
        <w:pStyle w:val="Style_2"/>
        <w:spacing w:after="0" w:line="240" w:lineRule="exact"/>
        <w:ind w:firstLine="0" w:left="0"/>
        <w:jc w:val="both"/>
      </w:pPr>
    </w:p>
    <w:p w14:paraId="76030000">
      <w:pPr>
        <w:pStyle w:val="Style_2"/>
        <w:spacing w:after="0" w:line="240" w:lineRule="exact"/>
        <w:ind w:firstLine="0" w:left="0"/>
        <w:jc w:val="both"/>
      </w:pPr>
      <w:r>
        <w:rPr>
          <w:rFonts w:ascii="Times New Roman" w:hAnsi="Times New Roman"/>
          <w:sz w:val="28"/>
        </w:rPr>
        <w:t>Сообщается, в частности, что, если на объект недвижимости, приобретенный супругами во время брака, зарегистрированы право собственности титульного собственника, а также ипотека, поскольку такой объект является совместной собственностью супругов, и, следовательно, в этом случае оба супруга являются его собственниками, согласие залогодержателя для внесения в ЕГРН сведений о втором участнике общей совместной собственности на этот объект (другом супруге) не требуется</w:t>
      </w:r>
    </w:p>
    <w:sectPr>
      <w:headerReference r:id="rId1" w:type="default"/>
      <w:pgSz w:h="16838" w:orient="portrait" w:w="11906"/>
      <w:pgMar w:bottom="1134" w:footer="708" w:gutter="0" w:header="708" w:left="1701" w:right="850"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insideMargin">
                <wp:align>center</wp:align>
              </wp:positionH>
              <wp:positionV relativeFrom="paragraph">
                <wp:posOffset>0</wp:posOffset>
              </wp:positionV>
              <wp:extent cx="0" cy="0"/>
              <wp:wrapSquare wrapText="bothSides"/>
              <wp:docPr hidden="false" id="1" name="Picture 1"/>
              <a:graphic>
                <a:graphicData uri="http://schemas.microsoft.com/office/word/2010/wordprocessingShape">
                  <wps:wsp>
                    <wps:cNvSpPr txBox="true"/>
                    <wps:spPr>
                      <a:xfrm flipH="false" flipV="false" rot="0">
                        <a:off x="0" y="0"/>
                        <a:ext cx="0" cy="0"/>
                      </a:xfrm>
                      <a:prstGeom prst="rect">
                        <a:avLst/>
                      </a:prstGeom>
                    </wps:spPr>
                    <wps:txbx>
                      <w:txbxContent>
                        <w:p w14:paraId="02000000">
                          <w:r>
                            <w:fldChar w:fldCharType="begin"/>
                          </w:r>
                          <w:r>
                            <w:instrText>PAGE \* Arabic</w:instrText>
                          </w:r>
                          <w:r>
                            <w:fldChar w:fldCharType="separate"/>
                          </w:r>
                          <w:r>
                            <w:t xml:space="preserve"> </w:t>
                          </w:r>
                          <w:r>
                            <w:fldChar w:fldCharType="end"/>
                          </w:r>
                        </w:p>
                      </w:txbxContent>
                    </wps:txbx>
                    <wps:bodyPr anchor="ctr" anchorCtr="true"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40" w:lineRule="auto"/>
        <w:ind w:firstLine="0" w:left="68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Default Paragraph Font"/>
    <w:link w:val="Style_3_ch"/>
  </w:style>
  <w:style w:styleId="Style_3_ch" w:type="character">
    <w:name w:val="Default Paragraph Font"/>
    <w:link w:val="Style_3"/>
  </w:style>
  <w:style w:styleId="Style_4" w:type="paragraph">
    <w:name w:val="toc 2"/>
    <w:next w:val="Style_2"/>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2"/>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Strong"/>
    <w:basedOn w:val="Style_3"/>
    <w:link w:val="Style_10_ch"/>
    <w:rPr>
      <w:b w:val="1"/>
    </w:rPr>
  </w:style>
  <w:style w:styleId="Style_10_ch" w:type="character">
    <w:name w:val="Strong"/>
    <w:basedOn w:val="Style_3_ch"/>
    <w:link w:val="Style_10"/>
    <w:rPr>
      <w:b w:val="1"/>
    </w:rPr>
  </w:style>
  <w:style w:styleId="Style_11" w:type="paragraph">
    <w:name w:val="toc 3"/>
    <w:next w:val="Style_2"/>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2"/>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2"/>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 w:type="paragraph">
    <w:name w:val="Header and Footer"/>
    <w:link w:val="Style_1_ch"/>
    <w:pPr>
      <w:spacing w:line="240" w:lineRule="auto"/>
      <w:ind/>
      <w:jc w:val="both"/>
    </w:pPr>
    <w:rPr>
      <w:rFonts w:ascii="XO Thames" w:hAnsi="XO Thames"/>
      <w:sz w:val="28"/>
    </w:rPr>
  </w:style>
  <w:style w:styleId="Style_1_ch" w:type="character">
    <w:name w:val="Header and Footer"/>
    <w:link w:val="Style_1"/>
    <w:rPr>
      <w:rFonts w:ascii="XO Thames" w:hAnsi="XO Thames"/>
      <w:sz w:val="28"/>
    </w:rPr>
  </w:style>
  <w:style w:styleId="Style_17" w:type="paragraph">
    <w:name w:val="Normal (Web)"/>
    <w:basedOn w:val="Style_2"/>
    <w:link w:val="Style_17_ch"/>
    <w:pPr>
      <w:spacing w:afterAutospacing="on" w:beforeAutospacing="on"/>
      <w:ind w:firstLine="0" w:left="0"/>
    </w:pPr>
    <w:rPr>
      <w:rFonts w:ascii="Times New Roman" w:hAnsi="Times New Roman"/>
      <w:sz w:val="24"/>
    </w:rPr>
  </w:style>
  <w:style w:styleId="Style_17_ch" w:type="character">
    <w:name w:val="Normal (Web)"/>
    <w:basedOn w:val="Style_2_ch"/>
    <w:link w:val="Style_17"/>
    <w:rPr>
      <w:rFonts w:ascii="Times New Roman" w:hAnsi="Times New Roman"/>
      <w:sz w:val="24"/>
    </w:rPr>
  </w:style>
  <w:style w:styleId="Style_18" w:type="paragraph">
    <w:name w:val="toc 9"/>
    <w:next w:val="Style_2"/>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2"/>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toc 5"/>
    <w:next w:val="Style_2"/>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Subtitle"/>
    <w:next w:val="Style_2"/>
    <w:link w:val="Style_21_ch"/>
    <w:uiPriority w:val="11"/>
    <w:qFormat/>
    <w:pPr>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Title"/>
    <w:next w:val="Style_2"/>
    <w:link w:val="Style_22_ch"/>
    <w:uiPriority w:val="10"/>
    <w:qFormat/>
    <w:pPr>
      <w:spacing w:after="567" w:before="567"/>
      <w:ind/>
      <w:jc w:val="center"/>
    </w:pPr>
    <w:rPr>
      <w:rFonts w:ascii="XO Thames" w:hAnsi="XO Thames"/>
      <w:b w:val="1"/>
      <w:caps w:val="1"/>
      <w:sz w:val="40"/>
    </w:rPr>
  </w:style>
  <w:style w:styleId="Style_22_ch" w:type="character">
    <w:name w:val="Title"/>
    <w:link w:val="Style_22"/>
    <w:rPr>
      <w:rFonts w:ascii="XO Thames" w:hAnsi="XO Thames"/>
      <w:b w:val="1"/>
      <w:caps w:val="1"/>
      <w:sz w:val="40"/>
    </w:rPr>
  </w:style>
  <w:style w:styleId="Style_23" w:type="paragraph">
    <w:name w:val="heading 4"/>
    <w:next w:val="Style_2"/>
    <w:link w:val="Style_23_ch"/>
    <w:uiPriority w:val="9"/>
    <w:qFormat/>
    <w:pPr>
      <w:spacing w:after="120" w:before="120"/>
      <w:ind/>
      <w:jc w:val="both"/>
      <w:outlineLvl w:val="3"/>
    </w:pPr>
    <w:rPr>
      <w:rFonts w:ascii="XO Thames" w:hAnsi="XO Thames"/>
      <w:b w:val="1"/>
      <w:sz w:val="24"/>
    </w:rPr>
  </w:style>
  <w:style w:styleId="Style_23_ch" w:type="character">
    <w:name w:val="heading 4"/>
    <w:link w:val="Style_23"/>
    <w:rPr>
      <w:rFonts w:ascii="XO Thames" w:hAnsi="XO Thames"/>
      <w:b w:val="1"/>
      <w:sz w:val="24"/>
    </w:rPr>
  </w:style>
  <w:style w:styleId="Style_24" w:type="paragraph">
    <w:name w:val="heading 2"/>
    <w:basedOn w:val="Style_2"/>
    <w:link w:val="Style_24_ch"/>
    <w:uiPriority w:val="9"/>
    <w:qFormat/>
    <w:pPr>
      <w:spacing w:afterAutospacing="on" w:beforeAutospacing="on"/>
      <w:ind w:firstLine="0" w:left="0"/>
      <w:outlineLvl w:val="1"/>
    </w:pPr>
    <w:rPr>
      <w:rFonts w:ascii="Times New Roman" w:hAnsi="Times New Roman"/>
      <w:b w:val="1"/>
      <w:sz w:val="36"/>
    </w:rPr>
  </w:style>
  <w:style w:styleId="Style_24_ch" w:type="character">
    <w:name w:val="heading 2"/>
    <w:basedOn w:val="Style_2_ch"/>
    <w:link w:val="Style_24"/>
    <w:rPr>
      <w:rFonts w:ascii="Times New Roman" w:hAnsi="Times New Roman"/>
      <w:b w:val="1"/>
      <w:sz w:val="36"/>
    </w:rPr>
  </w:style>
  <w:style w:default="1" w:styleId="Style_2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2025-12-18T08:59:05Z</dcterms:modified>
</cp:coreProperties>
</file>