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77777777" w:rsidR="006874E7" w:rsidRDefault="006874E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район» Смоленской области</w:t>
      </w:r>
    </w:p>
    <w:p w14:paraId="3854FEA5" w14:textId="5747F20F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BD1410">
        <w:rPr>
          <w:rFonts w:ascii="Times New Roman" w:hAnsi="Times New Roman" w:cs="Times New Roman"/>
          <w:b/>
          <w:sz w:val="24"/>
          <w:szCs w:val="24"/>
        </w:rPr>
        <w:t xml:space="preserve"> дека</w:t>
      </w:r>
      <w:r w:rsidR="00322C79">
        <w:rPr>
          <w:rFonts w:ascii="Times New Roman" w:hAnsi="Times New Roman" w:cs="Times New Roman"/>
          <w:b/>
          <w:sz w:val="24"/>
          <w:szCs w:val="24"/>
        </w:rPr>
        <w:t>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3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410">
        <w:rPr>
          <w:rFonts w:ascii="Times New Roman" w:hAnsi="Times New Roman" w:cs="Times New Roman"/>
          <w:b/>
          <w:sz w:val="24"/>
          <w:szCs w:val="24"/>
        </w:rPr>
        <w:t>дека</w:t>
      </w:r>
      <w:r w:rsidR="00322C79">
        <w:rPr>
          <w:rFonts w:ascii="Times New Roman" w:hAnsi="Times New Roman" w:cs="Times New Roman"/>
          <w:b/>
          <w:sz w:val="24"/>
          <w:szCs w:val="24"/>
        </w:rPr>
        <w:t>бря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7CFE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4D5F2A8D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EF6781">
        <w:rPr>
          <w:rFonts w:ascii="Times New Roman" w:hAnsi="Times New Roman" w:cs="Times New Roman"/>
          <w:b/>
          <w:bCs/>
          <w:sz w:val="20"/>
          <w:szCs w:val="24"/>
        </w:rPr>
        <w:t>Вяземском 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D3F95">
        <w:rPr>
          <w:rFonts w:ascii="Times New Roman" w:hAnsi="Times New Roman" w:cs="Times New Roman"/>
          <w:b/>
          <w:bCs/>
          <w:sz w:val="20"/>
          <w:szCs w:val="24"/>
        </w:rPr>
        <w:t>с 10.1</w:t>
      </w:r>
      <w:r w:rsidR="00BD1410">
        <w:rPr>
          <w:rFonts w:ascii="Times New Roman" w:hAnsi="Times New Roman" w:cs="Times New Roman"/>
          <w:b/>
          <w:bCs/>
          <w:sz w:val="20"/>
          <w:szCs w:val="24"/>
        </w:rPr>
        <w:t>2.2023 по 10.12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A87CFE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0A19B9DD" w:rsidR="008D0333" w:rsidRPr="006874E7" w:rsidRDefault="00BD1410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7E7ACA2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471358C0" w:rsidR="008D0333" w:rsidRPr="006874E7" w:rsidRDefault="00BD1410" w:rsidP="00F8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8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C014F" w:rsidRPr="00B03B49" w14:paraId="534143F9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6E01F58D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Велижский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6070929E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5D1B1640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0296089E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4DB35E42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04E583D1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56735EE8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2B5ED8F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+11,27</w:t>
            </w:r>
          </w:p>
        </w:tc>
      </w:tr>
      <w:tr w:rsidR="007C014F" w:rsidRPr="00B03B49" w14:paraId="17120834" w14:textId="77777777" w:rsidTr="009929F0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5C360919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043236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59B5A6F7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29C057E2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50D54B45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2 521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9925A32" w14:textId="3C89ED94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+109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E9AF938" w14:textId="4A024B34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+4,52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5A57B701" w14:textId="4B606A4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+111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72147D26" w14:textId="30826AC1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+4,61</w:t>
            </w:r>
          </w:p>
        </w:tc>
      </w:tr>
      <w:tr w:rsidR="007C014F" w:rsidRPr="00B03B49" w14:paraId="353F2F9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2007ED0F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28D33D54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14A80563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21B586EA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1 518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01E0F069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2117BCAA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4BF311A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79784CD8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+2,71</w:t>
            </w:r>
          </w:p>
        </w:tc>
      </w:tr>
      <w:tr w:rsidR="007C014F" w:rsidRPr="00B03B49" w14:paraId="09C0A68E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7C014F" w:rsidRPr="00DF35A6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6B1E1E48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4AE4930F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44515509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4C057841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476C0C30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3DE72BDF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349FE603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605FC5DB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-1,14</w:t>
            </w:r>
          </w:p>
        </w:tc>
      </w:tr>
      <w:tr w:rsidR="007C014F" w:rsidRPr="00B03B49" w14:paraId="63629A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7D7C9515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3DEA9498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4A76A011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08E326C4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6A8B2F3D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5807AFB1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30549656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650A5EA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+3,39</w:t>
            </w:r>
          </w:p>
        </w:tc>
      </w:tr>
      <w:tr w:rsidR="007C014F" w:rsidRPr="00B03B49" w14:paraId="3B590E7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2F703A3F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6B536581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1F77B681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0D52D5D1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5B09FC08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176AB207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26AA2CB9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141078BD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+3,92</w:t>
            </w:r>
          </w:p>
        </w:tc>
      </w:tr>
      <w:tr w:rsidR="007C014F" w:rsidRPr="00B03B49" w14:paraId="5DC5502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F7740D9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Духовщинский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796A0158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7696B391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3DE177A3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7ADE7F02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7DE17A8E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38E14508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448DC224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-3,06</w:t>
            </w:r>
          </w:p>
        </w:tc>
      </w:tr>
      <w:tr w:rsidR="007C014F" w:rsidRPr="00B03B49" w14:paraId="7236BD0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1CFFCD5B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Ельнинский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72C273FE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56AF855A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0DB77159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1CB2ED6A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75096D94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12A6A88A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6AC2E87C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+9,05</w:t>
            </w:r>
          </w:p>
        </w:tc>
      </w:tr>
      <w:tr w:rsidR="007C014F" w:rsidRPr="00B03B49" w14:paraId="4CDDAD6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1C75CDBD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Ершичский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28E8CE30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5C97A088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51842199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2AF35F82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516D1BEC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75522BE3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4DD56E02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+5,51</w:t>
            </w:r>
          </w:p>
        </w:tc>
      </w:tr>
      <w:tr w:rsidR="007C014F" w:rsidRPr="00B03B49" w14:paraId="73CC3C6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6E628F8B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Кардымовский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063AC51B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250D53C3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5509C23F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07CD6B10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7BE399DC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517A6FDA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485338A4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+2,11</w:t>
            </w:r>
          </w:p>
        </w:tc>
      </w:tr>
      <w:tr w:rsidR="007C014F" w:rsidRPr="00B03B49" w14:paraId="0CBDFE9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5629B710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Краснинский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17A86318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56114C8B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726DD8A7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43C29C16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22FD48FD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6A4164C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48A284CE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-1,25</w:t>
            </w:r>
          </w:p>
        </w:tc>
      </w:tr>
      <w:tr w:rsidR="007C014F" w:rsidRPr="00B03B49" w14:paraId="3BEA2A18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960CC7D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Монастырщинский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31EE51BB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226A3C0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7B1D82D7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1B835E6A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701273A1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79DC18E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4A1564C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+1,56</w:t>
            </w:r>
          </w:p>
        </w:tc>
      </w:tr>
      <w:tr w:rsidR="007C014F" w:rsidRPr="00B03B49" w14:paraId="2F83A72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1918B90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Новодугинский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1EC24DC0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7901AF88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36315BD5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572207CD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32FFED73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5535CED5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06A98CA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</w:tr>
      <w:tr w:rsidR="007C014F" w:rsidRPr="00B03B49" w14:paraId="56DE02D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7A3D6F9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Починковский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1F2D77EC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37D9F1BA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1E9CB93F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353603D2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505B2808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14A8D1C9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56B88CE7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+1,74</w:t>
            </w:r>
          </w:p>
        </w:tc>
      </w:tr>
      <w:tr w:rsidR="007C014F" w:rsidRPr="00B03B49" w14:paraId="02A845A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237AE91F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2E5E62EA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6D9BB9C6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7D7B6892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1 803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2F2AFBFD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0FAA1545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2D5B3D22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5CA7C899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+4,40</w:t>
            </w:r>
          </w:p>
        </w:tc>
      </w:tr>
      <w:tr w:rsidR="007C014F" w:rsidRPr="00B03B49" w14:paraId="06FCA4F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3D4E1BDC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Руднянский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76057E1A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7E9A7A9A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02679C35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0A843080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3FA32844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14622D4C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0D6FD20E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-0,24</w:t>
            </w:r>
          </w:p>
        </w:tc>
      </w:tr>
      <w:tr w:rsidR="007C014F" w:rsidRPr="00B03B49" w14:paraId="188E66D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788F9957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Сафоновский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4BC39625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6FC86B0D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5BE057C6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1 630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01F48323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755371B2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3228C64B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2DDC8EFC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+3,62</w:t>
            </w:r>
          </w:p>
        </w:tc>
      </w:tr>
      <w:tr w:rsidR="007C014F" w:rsidRPr="00B03B49" w14:paraId="73F3968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37FA9751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2963D618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45F54237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48941B73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2 865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21422910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4C89EB66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190EB0CB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09A4AE7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+10,02</w:t>
            </w:r>
          </w:p>
        </w:tc>
      </w:tr>
      <w:tr w:rsidR="007C014F" w:rsidRPr="00B03B49" w14:paraId="486016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238BC9E1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Сычевский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76192996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2C535E30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74EDF76C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6442CFE6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6BF292D5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3697FAF2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118378E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+2,95</w:t>
            </w:r>
          </w:p>
        </w:tc>
      </w:tr>
      <w:tr w:rsidR="007C014F" w:rsidRPr="00B03B49" w14:paraId="33D8652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4CC9335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Темкинский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3E5D5BA6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4948BA2E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6839D29B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7E6E9ECA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7649127C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5D4B8FC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4B77E168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+5,15</w:t>
            </w:r>
          </w:p>
        </w:tc>
      </w:tr>
      <w:tr w:rsidR="007C014F" w:rsidRPr="00B03B49" w14:paraId="54502E4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77382341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Угранский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E91C866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3935076F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D518590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37D2E8A7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467F603C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6185F3BB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7E4758C4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+1,98</w:t>
            </w:r>
          </w:p>
        </w:tc>
      </w:tr>
      <w:tr w:rsidR="007C014F" w:rsidRPr="00B03B49" w14:paraId="5F1C52F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FAD6DFF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59C1A368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2C833006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0B7DA574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67FB4BA1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6F889C33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+13,68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4395F211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055BAE8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+14,29</w:t>
            </w:r>
          </w:p>
        </w:tc>
      </w:tr>
      <w:tr w:rsidR="007C014F" w:rsidRPr="00B03B49" w14:paraId="5AA9C4F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7B61B35D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74A6A904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48AADA9A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6E411932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278C103C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0E6E2B7A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7B70BB8F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183D2D33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+6,84</w:t>
            </w:r>
          </w:p>
        </w:tc>
      </w:tr>
      <w:tr w:rsidR="007C014F" w:rsidRPr="00B03B49" w14:paraId="5361C88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E2AEDEB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Шумячский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38AEEF4C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5279ADB3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52708CFF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5992B3C1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10CAEBA2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+6,49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6C19440E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2C093CB1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+7,19</w:t>
            </w:r>
          </w:p>
        </w:tc>
      </w:tr>
      <w:tr w:rsidR="007C014F" w:rsidRPr="00B03B49" w14:paraId="535D65A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7FF64960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Ярцевский район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2A1EFF5E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0C22E439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42DDF9F7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1 801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09450407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7791EBEE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+1,98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7625244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2DB76EDE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+2,50</w:t>
            </w:r>
          </w:p>
        </w:tc>
      </w:tr>
      <w:tr w:rsidR="007C014F" w:rsidRPr="00B03B49" w14:paraId="64B93D7F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02377AF1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49D387E4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58CB3EB6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0AC21E00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6AB74D54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32C651D0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0D999837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+2,18</w:t>
            </w:r>
          </w:p>
        </w:tc>
      </w:tr>
      <w:tr w:rsidR="007C014F" w:rsidRPr="00B03B49" w14:paraId="3961451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7C014F" w:rsidRPr="00B03B49" w:rsidRDefault="007C014F" w:rsidP="007C014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7C014F" w:rsidRPr="007678E3" w:rsidRDefault="007C014F" w:rsidP="007C014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25740F19" w:rsidR="007C014F" w:rsidRPr="00BD1410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410"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F4F05DC" w:rsidR="007C014F" w:rsidRPr="005A7746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0831BEFC" w:rsidR="007C014F" w:rsidRPr="007C014F" w:rsidRDefault="007C014F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4F">
              <w:rPr>
                <w:rFonts w:ascii="Times New Roman" w:hAnsi="Times New Roman" w:cs="Times New Roman"/>
                <w:sz w:val="20"/>
                <w:szCs w:val="20"/>
              </w:rPr>
              <w:t>20 908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3038CD75" w:rsidR="007C014F" w:rsidRPr="005A7746" w:rsidRDefault="00544BD2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26468B05" w:rsidR="007C014F" w:rsidRPr="005A7746" w:rsidRDefault="003F3E51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60F8180D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633A4271" w:rsidR="007C014F" w:rsidRPr="005A7746" w:rsidRDefault="0034421D" w:rsidP="007C01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+2,46</w:t>
            </w:r>
          </w:p>
        </w:tc>
      </w:tr>
      <w:tr w:rsidR="008A721E" w:rsidRPr="00B03B49" w14:paraId="16AC0BDB" w14:textId="77777777" w:rsidTr="00C5466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A721E" w:rsidRPr="00B03B49" w:rsidRDefault="008A721E" w:rsidP="008A721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47607374" w:rsidR="008A721E" w:rsidRPr="005A7746" w:rsidRDefault="00BD1410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60EC2A6" w:rsidR="008A721E" w:rsidRPr="005A7746" w:rsidRDefault="008A721E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7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04CDD931" w:rsidR="008A721E" w:rsidRPr="005A7746" w:rsidRDefault="007C014F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39285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5FB317AB" w14:textId="0A8545F2" w:rsidR="008A721E" w:rsidRPr="005A7746" w:rsidRDefault="00544BD2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73998D47" w:rsidR="008A721E" w:rsidRPr="005A7746" w:rsidRDefault="003F3E51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70727232" w:rsidR="008A721E" w:rsidRPr="005A7746" w:rsidRDefault="0034421D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+1271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7B3B02B0" w:rsidR="008A721E" w:rsidRPr="005A7746" w:rsidRDefault="0034421D" w:rsidP="008A72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+3,34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3C05677E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DE1D19" w:rsidRPr="00675F07">
        <w:rPr>
          <w:rFonts w:ascii="Times New Roman" w:hAnsi="Times New Roman" w:cs="Times New Roman"/>
          <w:sz w:val="24"/>
          <w:szCs w:val="24"/>
        </w:rPr>
        <w:t>за период с декабря 2023 г. по дека</w:t>
      </w:r>
      <w:r w:rsidR="00DF0564" w:rsidRPr="00675F07">
        <w:rPr>
          <w:rFonts w:ascii="Times New Roman" w:hAnsi="Times New Roman" w:cs="Times New Roman"/>
          <w:sz w:val="24"/>
          <w:szCs w:val="24"/>
        </w:rPr>
        <w:t>брь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2024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9929F0" w:rsidRPr="00675F07">
        <w:rPr>
          <w:rFonts w:ascii="Times New Roman" w:hAnsi="Times New Roman" w:cs="Times New Roman"/>
          <w:sz w:val="24"/>
          <w:szCs w:val="24"/>
        </w:rPr>
        <w:t>ованных СМСП увеличилось на 3,34% или на 1271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9929F0" w:rsidRPr="00675F07">
        <w:rPr>
          <w:rFonts w:ascii="Times New Roman" w:hAnsi="Times New Roman" w:cs="Times New Roman"/>
          <w:sz w:val="24"/>
          <w:szCs w:val="24"/>
        </w:rPr>
        <w:t>ующих районов – г. Смоленск +501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29F0" w:rsidRPr="00675F07">
        <w:rPr>
          <w:rFonts w:ascii="Times New Roman" w:hAnsi="Times New Roman" w:cs="Times New Roman"/>
          <w:sz w:val="24"/>
          <w:szCs w:val="24"/>
        </w:rPr>
        <w:t>2,46%, Смоленский +261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929F0" w:rsidRPr="00675F07">
        <w:rPr>
          <w:rFonts w:ascii="Times New Roman" w:hAnsi="Times New Roman" w:cs="Times New Roman"/>
          <w:sz w:val="24"/>
          <w:szCs w:val="24"/>
        </w:rPr>
        <w:t>10,02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9929F0" w:rsidRPr="00675F07">
        <w:rPr>
          <w:rFonts w:ascii="Times New Roman" w:hAnsi="Times New Roman" w:cs="Times New Roman"/>
          <w:sz w:val="24"/>
          <w:szCs w:val="24"/>
        </w:rPr>
        <w:t>Вяземский +111 ед. или 4,61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929F0" w:rsidRPr="00675F07">
        <w:rPr>
          <w:rFonts w:ascii="Times New Roman" w:hAnsi="Times New Roman" w:cs="Times New Roman"/>
          <w:sz w:val="24"/>
          <w:szCs w:val="24"/>
        </w:rPr>
        <w:t>Рославльский +76 ед. или 4,40%. Сафоновский +57 ед. или 3,62%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8D3555" w:rsidRPr="00675F07">
        <w:rPr>
          <w:rFonts w:ascii="Times New Roman" w:hAnsi="Times New Roman" w:cs="Times New Roman"/>
          <w:sz w:val="24"/>
          <w:szCs w:val="24"/>
        </w:rPr>
        <w:t>Наибо</w:t>
      </w:r>
      <w:r w:rsidR="00DF0564" w:rsidRPr="00675F07">
        <w:rPr>
          <w:rFonts w:ascii="Times New Roman" w:hAnsi="Times New Roman" w:cs="Times New Roman"/>
          <w:sz w:val="24"/>
          <w:szCs w:val="24"/>
        </w:rPr>
        <w:t>льшее снижение –</w:t>
      </w:r>
      <w:r w:rsidR="009929F0" w:rsidRPr="00675F07">
        <w:rPr>
          <w:rFonts w:ascii="Times New Roman" w:hAnsi="Times New Roman" w:cs="Times New Roman"/>
          <w:sz w:val="24"/>
          <w:szCs w:val="24"/>
        </w:rPr>
        <w:t xml:space="preserve"> Духовщинский – 11 ед. или 3,06</w:t>
      </w:r>
      <w:r w:rsidR="00B22461" w:rsidRPr="00675F07">
        <w:rPr>
          <w:rFonts w:ascii="Times New Roman" w:hAnsi="Times New Roman" w:cs="Times New Roman"/>
          <w:sz w:val="24"/>
          <w:szCs w:val="24"/>
        </w:rPr>
        <w:t>%</w:t>
      </w:r>
      <w:r w:rsidR="00152487" w:rsidRPr="00675F07">
        <w:rPr>
          <w:rFonts w:ascii="Times New Roman" w:hAnsi="Times New Roman" w:cs="Times New Roman"/>
          <w:sz w:val="24"/>
          <w:szCs w:val="24"/>
        </w:rPr>
        <w:t xml:space="preserve">, </w:t>
      </w:r>
      <w:r w:rsidR="00675F07" w:rsidRPr="00675F07">
        <w:rPr>
          <w:rFonts w:ascii="Times New Roman" w:hAnsi="Times New Roman" w:cs="Times New Roman"/>
          <w:sz w:val="24"/>
          <w:szCs w:val="24"/>
        </w:rPr>
        <w:t>Краснинский – 5 ед. или 1,25%</w:t>
      </w:r>
      <w:r w:rsidR="00B22461" w:rsidRPr="00675F07">
        <w:rPr>
          <w:rFonts w:ascii="Times New Roman" w:hAnsi="Times New Roman" w:cs="Times New Roman"/>
          <w:sz w:val="24"/>
          <w:szCs w:val="24"/>
        </w:rPr>
        <w:t>.</w:t>
      </w:r>
    </w:p>
    <w:p w14:paraId="3870F4ED" w14:textId="424EAFA9" w:rsidR="007D3AEB" w:rsidRPr="00675F07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675F07" w:rsidRPr="00675F07">
        <w:rPr>
          <w:rFonts w:ascii="Times New Roman" w:hAnsi="Times New Roman" w:cs="Times New Roman"/>
          <w:sz w:val="24"/>
          <w:szCs w:val="24"/>
        </w:rPr>
        <w:t>23</w:t>
      </w:r>
      <w:r w:rsidR="008756DB" w:rsidRPr="00675F0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5F07" w:rsidRPr="00675F07">
        <w:rPr>
          <w:rFonts w:ascii="Times New Roman" w:hAnsi="Times New Roman" w:cs="Times New Roman"/>
          <w:sz w:val="24"/>
          <w:szCs w:val="24"/>
        </w:rPr>
        <w:t>ах</w:t>
      </w:r>
      <w:r w:rsidRPr="00675F07">
        <w:rPr>
          <w:rFonts w:ascii="Times New Roman" w:hAnsi="Times New Roman" w:cs="Times New Roman"/>
          <w:sz w:val="24"/>
          <w:szCs w:val="24"/>
        </w:rPr>
        <w:t xml:space="preserve"> (наибольший рост – </w:t>
      </w:r>
      <w:r w:rsidR="00675F07" w:rsidRPr="00675F07">
        <w:rPr>
          <w:rFonts w:ascii="Times New Roman" w:hAnsi="Times New Roman" w:cs="Times New Roman"/>
          <w:sz w:val="24"/>
          <w:szCs w:val="24"/>
        </w:rPr>
        <w:t>г. Смоленск +436 ед. или 2,13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Pr="00675F07">
        <w:rPr>
          <w:rFonts w:ascii="Times New Roman" w:hAnsi="Times New Roman" w:cs="Times New Roman"/>
          <w:sz w:val="24"/>
          <w:szCs w:val="24"/>
        </w:rPr>
        <w:t xml:space="preserve">Смоленский район </w:t>
      </w:r>
      <w:r w:rsidR="00675F07" w:rsidRPr="00675F07">
        <w:rPr>
          <w:rFonts w:ascii="Times New Roman" w:hAnsi="Times New Roman" w:cs="Times New Roman"/>
          <w:sz w:val="24"/>
          <w:szCs w:val="24"/>
        </w:rPr>
        <w:t>+253</w:t>
      </w:r>
      <w:r w:rsidR="00576526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 или 9,69</w:t>
      </w:r>
      <w:r w:rsidR="00693E0C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675F07" w:rsidRPr="00675F07">
        <w:rPr>
          <w:rFonts w:ascii="Times New Roman" w:hAnsi="Times New Roman" w:cs="Times New Roman"/>
          <w:sz w:val="24"/>
          <w:szCs w:val="24"/>
        </w:rPr>
        <w:t>Вяземский район +109</w:t>
      </w:r>
      <w:r w:rsidR="008756DB" w:rsidRPr="00675F07">
        <w:rPr>
          <w:rFonts w:ascii="Times New Roman" w:hAnsi="Times New Roman" w:cs="Times New Roman"/>
          <w:sz w:val="24"/>
          <w:szCs w:val="24"/>
        </w:rPr>
        <w:t xml:space="preserve"> ед. и</w:t>
      </w:r>
      <w:r w:rsidR="00675F07" w:rsidRPr="00675F07">
        <w:rPr>
          <w:rFonts w:ascii="Times New Roman" w:hAnsi="Times New Roman" w:cs="Times New Roman"/>
          <w:sz w:val="24"/>
          <w:szCs w:val="24"/>
        </w:rPr>
        <w:t>ли 4,52</w:t>
      </w:r>
      <w:r w:rsidR="00BB7072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693E0C" w:rsidRPr="00675F07">
        <w:rPr>
          <w:rFonts w:ascii="Times New Roman" w:hAnsi="Times New Roman" w:cs="Times New Roman"/>
          <w:sz w:val="24"/>
          <w:szCs w:val="24"/>
        </w:rPr>
        <w:t>Рославльский</w:t>
      </w:r>
      <w:r w:rsidRPr="00675F07">
        <w:rPr>
          <w:rFonts w:ascii="Times New Roman" w:hAnsi="Times New Roman" w:cs="Times New Roman"/>
          <w:sz w:val="24"/>
          <w:szCs w:val="24"/>
        </w:rPr>
        <w:t xml:space="preserve"> район +</w:t>
      </w:r>
      <w:r w:rsidR="00675F07" w:rsidRPr="00675F07">
        <w:rPr>
          <w:rFonts w:ascii="Times New Roman" w:hAnsi="Times New Roman" w:cs="Times New Roman"/>
          <w:sz w:val="24"/>
          <w:szCs w:val="24"/>
        </w:rPr>
        <w:t>63</w:t>
      </w:r>
      <w:r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75F07" w:rsidRPr="00675F07">
        <w:rPr>
          <w:rFonts w:ascii="Times New Roman" w:hAnsi="Times New Roman" w:cs="Times New Roman"/>
          <w:sz w:val="24"/>
          <w:szCs w:val="24"/>
        </w:rPr>
        <w:t>3,62%</w:t>
      </w:r>
      <w:r w:rsidR="0057747F" w:rsidRPr="00675F07">
        <w:rPr>
          <w:rFonts w:ascii="Times New Roman" w:hAnsi="Times New Roman" w:cs="Times New Roman"/>
          <w:sz w:val="24"/>
          <w:szCs w:val="24"/>
        </w:rPr>
        <w:t>)</w:t>
      </w:r>
      <w:r w:rsidR="008756DB" w:rsidRPr="00675F07">
        <w:rPr>
          <w:rFonts w:ascii="Times New Roman" w:hAnsi="Times New Roman" w:cs="Times New Roman"/>
          <w:sz w:val="24"/>
          <w:szCs w:val="24"/>
        </w:rPr>
        <w:t>.</w:t>
      </w:r>
      <w:r w:rsidR="00A36DA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Pr="00675F07">
        <w:rPr>
          <w:rFonts w:ascii="Times New Roman" w:hAnsi="Times New Roman" w:cs="Times New Roman"/>
          <w:sz w:val="24"/>
          <w:szCs w:val="24"/>
        </w:rPr>
        <w:t xml:space="preserve">В </w:t>
      </w:r>
      <w:r w:rsidR="00675F07" w:rsidRPr="00675F07">
        <w:rPr>
          <w:rFonts w:ascii="Times New Roman" w:hAnsi="Times New Roman" w:cs="Times New Roman"/>
          <w:sz w:val="24"/>
          <w:szCs w:val="24"/>
        </w:rPr>
        <w:t>4</w:t>
      </w:r>
      <w:r w:rsidRPr="00675F07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 (наибольшее снижение – </w:t>
      </w:r>
      <w:r w:rsidR="00675F07" w:rsidRPr="00675F07">
        <w:rPr>
          <w:rFonts w:ascii="Times New Roman" w:hAnsi="Times New Roman" w:cs="Times New Roman"/>
          <w:sz w:val="24"/>
          <w:szCs w:val="24"/>
        </w:rPr>
        <w:t>в Духовщинском районе – 11 ед. или 3,06</w:t>
      </w:r>
      <w:r w:rsidR="00675F07" w:rsidRPr="00675F07">
        <w:rPr>
          <w:rFonts w:ascii="Times New Roman" w:hAnsi="Times New Roman" w:cs="Times New Roman"/>
          <w:sz w:val="24"/>
          <w:szCs w:val="24"/>
        </w:rPr>
        <w:t>%)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, </w:t>
      </w:r>
      <w:r w:rsidRPr="00675F07">
        <w:rPr>
          <w:rFonts w:ascii="Times New Roman" w:hAnsi="Times New Roman" w:cs="Times New Roman"/>
          <w:sz w:val="24"/>
          <w:szCs w:val="24"/>
        </w:rPr>
        <w:t xml:space="preserve">в </w:t>
      </w:r>
      <w:r w:rsidR="00A36DAB" w:rsidRPr="00675F07">
        <w:rPr>
          <w:rFonts w:ascii="Times New Roman" w:hAnsi="Times New Roman" w:cs="Times New Roman"/>
          <w:sz w:val="24"/>
          <w:szCs w:val="24"/>
        </w:rPr>
        <w:t>Крас</w:t>
      </w:r>
      <w:r w:rsidR="00675F07" w:rsidRPr="00675F07">
        <w:rPr>
          <w:rFonts w:ascii="Times New Roman" w:hAnsi="Times New Roman" w:cs="Times New Roman"/>
          <w:sz w:val="24"/>
          <w:szCs w:val="24"/>
        </w:rPr>
        <w:t>нинском районе – 9 ед. или 2,22%).</w:t>
      </w:r>
      <w:r w:rsidR="00F342D9" w:rsidRPr="0067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60E987BD" w:rsidR="007D3AEB" w:rsidRPr="000769AB" w:rsidRDefault="007D3AEB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0769AB" w:rsidRPr="000769AB">
        <w:rPr>
          <w:rFonts w:ascii="Times New Roman" w:hAnsi="Times New Roman" w:cs="Times New Roman"/>
          <w:sz w:val="24"/>
          <w:szCs w:val="24"/>
        </w:rPr>
        <w:t>1152</w:t>
      </w:r>
      <w:r w:rsidRPr="000769A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769AB" w:rsidRPr="000769AB">
        <w:rPr>
          <w:rFonts w:ascii="Times New Roman" w:hAnsi="Times New Roman" w:cs="Times New Roman"/>
          <w:sz w:val="24"/>
          <w:szCs w:val="24"/>
        </w:rPr>
        <w:t>3,02</w:t>
      </w:r>
      <w:r w:rsidR="00DE1A41" w:rsidRPr="000769AB">
        <w:rPr>
          <w:rFonts w:ascii="Times New Roman" w:hAnsi="Times New Roman" w:cs="Times New Roman"/>
          <w:sz w:val="24"/>
          <w:szCs w:val="24"/>
        </w:rPr>
        <w:t>% увелич</w:t>
      </w:r>
      <w:r w:rsidRPr="000769AB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 w:rsidR="000769AB" w:rsidRPr="000769AB">
        <w:rPr>
          <w:rFonts w:ascii="Times New Roman" w:hAnsi="Times New Roman" w:cs="Times New Roman"/>
          <w:sz w:val="24"/>
          <w:szCs w:val="24"/>
        </w:rPr>
        <w:t>1271</w:t>
      </w:r>
      <w:r w:rsidRPr="000769AB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0769AB" w:rsidRPr="000769AB">
        <w:rPr>
          <w:rFonts w:ascii="Times New Roman" w:hAnsi="Times New Roman" w:cs="Times New Roman"/>
          <w:sz w:val="24"/>
          <w:szCs w:val="24"/>
        </w:rPr>
        <w:t>3,3</w:t>
      </w:r>
      <w:r w:rsidR="0057747F" w:rsidRPr="000769AB">
        <w:rPr>
          <w:rFonts w:ascii="Times New Roman" w:hAnsi="Times New Roman" w:cs="Times New Roman"/>
          <w:sz w:val="24"/>
          <w:szCs w:val="24"/>
        </w:rPr>
        <w:t>4</w:t>
      </w:r>
      <w:r w:rsidRPr="000769AB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7A3ECD54" w14:textId="402BCBC4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МО «Вяземский район» Смоленской области, </w:t>
      </w:r>
      <w:r w:rsidR="000769AB" w:rsidRPr="000769AB">
        <w:rPr>
          <w:rFonts w:ascii="Times New Roman" w:hAnsi="Times New Roman" w:cs="Times New Roman"/>
          <w:sz w:val="24"/>
          <w:szCs w:val="24"/>
        </w:rPr>
        <w:t>с декабря 2023 г. по дека</w:t>
      </w:r>
      <w:r w:rsidR="00DE1A41" w:rsidRPr="000769AB">
        <w:rPr>
          <w:rFonts w:ascii="Times New Roman" w:hAnsi="Times New Roman" w:cs="Times New Roman"/>
          <w:sz w:val="24"/>
          <w:szCs w:val="24"/>
        </w:rPr>
        <w:t>брь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2024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0769AB" w:rsidRPr="000769AB">
        <w:rPr>
          <w:rFonts w:ascii="Times New Roman" w:hAnsi="Times New Roman" w:cs="Times New Roman"/>
          <w:sz w:val="24"/>
          <w:szCs w:val="24"/>
        </w:rPr>
        <w:t>4,61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0769AB" w:rsidRPr="000769AB">
        <w:rPr>
          <w:rFonts w:ascii="Times New Roman" w:hAnsi="Times New Roman" w:cs="Times New Roman"/>
          <w:sz w:val="24"/>
          <w:szCs w:val="24"/>
        </w:rPr>
        <w:t>111</w:t>
      </w:r>
      <w:r w:rsidRPr="000769AB">
        <w:rPr>
          <w:rFonts w:ascii="Times New Roman" w:hAnsi="Times New Roman" w:cs="Times New Roman"/>
          <w:sz w:val="24"/>
          <w:szCs w:val="24"/>
        </w:rPr>
        <w:t xml:space="preserve"> ед.). С начала 2024 года число субъектов </w:t>
      </w:r>
      <w:r w:rsidR="000769AB" w:rsidRPr="000769AB">
        <w:rPr>
          <w:rFonts w:ascii="Times New Roman" w:hAnsi="Times New Roman" w:cs="Times New Roman"/>
          <w:sz w:val="24"/>
          <w:szCs w:val="24"/>
        </w:rPr>
        <w:t>МСП увеличилось на 109</w:t>
      </w:r>
      <w:r w:rsidR="00576526" w:rsidRPr="00076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0769AB" w:rsidRPr="000769AB">
        <w:rPr>
          <w:rFonts w:ascii="Times New Roman" w:hAnsi="Times New Roman" w:cs="Times New Roman"/>
          <w:sz w:val="24"/>
          <w:szCs w:val="24"/>
        </w:rPr>
        <w:t xml:space="preserve"> (4,52</w:t>
      </w:r>
      <w:r w:rsidRPr="000769AB">
        <w:rPr>
          <w:rFonts w:ascii="Times New Roman" w:hAnsi="Times New Roman" w:cs="Times New Roman"/>
          <w:sz w:val="24"/>
          <w:szCs w:val="24"/>
        </w:rPr>
        <w:t>%).</w:t>
      </w:r>
    </w:p>
    <w:p w14:paraId="6B34F890" w14:textId="77777777" w:rsidR="000769AB" w:rsidRPr="000769AB" w:rsidRDefault="000769AB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5955D6" w14:textId="77777777" w:rsidR="007E03CF" w:rsidRPr="00752B05" w:rsidRDefault="007E03CF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623FD5CD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>Вяземском районе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69BC296" w:rsidR="00CF6E7A" w:rsidRPr="00F01F87" w:rsidRDefault="00A325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10.11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2178AE9F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792CC31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325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C42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536A7207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79FFD14F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2FCE041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4939256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23BF2261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DD0ACCC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0751B8E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+0,79</w:t>
            </w:r>
          </w:p>
        </w:tc>
      </w:tr>
      <w:tr w:rsidR="00E83947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483F67D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27FE264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6259BEF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08BFEF0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4C935208" w:rsidR="00E83947" w:rsidRPr="0042427B" w:rsidRDefault="008D720B" w:rsidP="005C75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8921C9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67D1E0BC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+0,59</w:t>
            </w:r>
          </w:p>
        </w:tc>
      </w:tr>
      <w:tr w:rsidR="00E83947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249D309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4DD2BC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36479B29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4AC646E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273D69EC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786028E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79A771F9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83947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3D5D8012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43E5DB4B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64EC25A3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9ABFF1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E0A001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9D8BE9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7B260A11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E83947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0AA1620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5D3F567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2841018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3375B68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02F294F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0E824FDC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39AB00F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+6,36</w:t>
            </w:r>
          </w:p>
        </w:tc>
      </w:tr>
      <w:tr w:rsidR="00E83947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0445EB4E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FA7A7B3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1144F12E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DD22BB7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19CEB14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78D64D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1BA8170E" w:rsidR="00E83947" w:rsidRPr="0042427B" w:rsidRDefault="008D720B" w:rsidP="00A93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+6,56</w:t>
            </w:r>
          </w:p>
        </w:tc>
      </w:tr>
      <w:tr w:rsidR="00E83947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D94E2D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765A1E0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2099540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292F6B80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06AA5617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55B4787B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C849D3A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</w:t>
            </w:r>
          </w:p>
        </w:tc>
      </w:tr>
      <w:tr w:rsidR="00E83947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33CEF416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40FFF2E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3539C472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B3BDEA6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4FB555BE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077EED57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6906275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83947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5F5C3794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25E7525E" w:rsidR="00E83947" w:rsidRPr="0042427B" w:rsidRDefault="00C4257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7A74D03C" w:rsidR="00E83947" w:rsidRPr="0042427B" w:rsidRDefault="008D720B" w:rsidP="00891C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33CE96EC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108FF4A0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+4,52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1C6F6232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2AD76F41" w:rsidR="00E83947" w:rsidRPr="0042427B" w:rsidRDefault="008D720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4,61</w:t>
            </w:r>
          </w:p>
        </w:tc>
      </w:tr>
      <w:tr w:rsidR="00095F84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95F84" w:rsidRPr="003A1025" w:rsidRDefault="00095F8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5E96CEF5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5A8E7861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ACF6E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5488072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018849B4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648037A2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25E3395E" w:rsidR="00095F84" w:rsidRDefault="000076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02FE766D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2777AA">
        <w:rPr>
          <w:rFonts w:ascii="Times New Roman" w:hAnsi="Times New Roman" w:cs="Times New Roman"/>
          <w:sz w:val="24"/>
          <w:szCs w:val="24"/>
        </w:rPr>
        <w:t>-но</w:t>
      </w:r>
      <w:r w:rsidR="00395F71">
        <w:rPr>
          <w:rFonts w:ascii="Times New Roman" w:hAnsi="Times New Roman" w:cs="Times New Roman"/>
          <w:sz w:val="24"/>
          <w:szCs w:val="24"/>
        </w:rPr>
        <w:t>ябрь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>Вяземском районе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2777AA">
        <w:rPr>
          <w:rFonts w:ascii="Times New Roman" w:hAnsi="Times New Roman" w:cs="Times New Roman"/>
          <w:sz w:val="24"/>
          <w:szCs w:val="24"/>
        </w:rPr>
        <w:t>101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77AA">
        <w:rPr>
          <w:rFonts w:ascii="Times New Roman" w:hAnsi="Times New Roman" w:cs="Times New Roman"/>
          <w:sz w:val="24"/>
          <w:szCs w:val="24"/>
        </w:rPr>
        <w:t>6,11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2777AA">
        <w:rPr>
          <w:rFonts w:ascii="Times New Roman" w:hAnsi="Times New Roman" w:cs="Times New Roman"/>
          <w:sz w:val="24"/>
          <w:szCs w:val="24"/>
        </w:rPr>
        <w:t xml:space="preserve"> увеличилось на 8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77AA">
        <w:rPr>
          <w:rFonts w:ascii="Times New Roman" w:hAnsi="Times New Roman" w:cs="Times New Roman"/>
          <w:sz w:val="24"/>
          <w:szCs w:val="24"/>
        </w:rPr>
        <w:t>1,06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555D3D27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77AA">
        <w:rPr>
          <w:rFonts w:ascii="Times New Roman" w:hAnsi="Times New Roman" w:cs="Times New Roman"/>
          <w:sz w:val="24"/>
          <w:szCs w:val="24"/>
        </w:rPr>
        <w:t xml:space="preserve"> дека</w:t>
      </w:r>
      <w:r w:rsidR="001E44D0">
        <w:rPr>
          <w:rFonts w:ascii="Times New Roman" w:hAnsi="Times New Roman" w:cs="Times New Roman"/>
          <w:sz w:val="24"/>
          <w:szCs w:val="24"/>
        </w:rPr>
        <w:t>бря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3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2777AA">
        <w:rPr>
          <w:rFonts w:ascii="Times New Roman" w:hAnsi="Times New Roman" w:cs="Times New Roman"/>
          <w:sz w:val="24"/>
          <w:szCs w:val="24"/>
        </w:rPr>
        <w:t>о дека</w:t>
      </w:r>
      <w:r w:rsidR="001E44D0">
        <w:rPr>
          <w:rFonts w:ascii="Times New Roman" w:hAnsi="Times New Roman" w:cs="Times New Roman"/>
          <w:sz w:val="24"/>
          <w:szCs w:val="24"/>
        </w:rPr>
        <w:t>брь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1834AE">
        <w:rPr>
          <w:rFonts w:ascii="Times New Roman" w:hAnsi="Times New Roman" w:cs="Times New Roman"/>
          <w:sz w:val="24"/>
          <w:szCs w:val="24"/>
        </w:rPr>
        <w:t>4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2777AA">
        <w:rPr>
          <w:rFonts w:ascii="Times New Roman" w:hAnsi="Times New Roman" w:cs="Times New Roman"/>
          <w:sz w:val="24"/>
          <w:szCs w:val="24"/>
        </w:rPr>
        <w:t>105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777AA">
        <w:rPr>
          <w:rFonts w:ascii="Times New Roman" w:hAnsi="Times New Roman" w:cs="Times New Roman"/>
          <w:sz w:val="24"/>
          <w:szCs w:val="24"/>
        </w:rPr>
        <w:t>6,36</w:t>
      </w:r>
      <w:r w:rsidR="0051489F">
        <w:rPr>
          <w:rFonts w:ascii="Times New Roman" w:hAnsi="Times New Roman" w:cs="Times New Roman"/>
          <w:sz w:val="24"/>
          <w:szCs w:val="24"/>
        </w:rPr>
        <w:t>%) и ЮЛ (на 6 ед. или 0,79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0A8DB57F" w14:textId="78285660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МО «Вяземский район»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E72D1B">
        <w:rPr>
          <w:rFonts w:ascii="Times New Roman" w:hAnsi="Times New Roman" w:cs="Times New Roman"/>
          <w:b/>
          <w:bCs/>
          <w:sz w:val="24"/>
          <w:szCs w:val="24"/>
        </w:rPr>
        <w:t>.12</w:t>
      </w:r>
      <w:r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2D1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1F68124D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5796E4F6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.12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.12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E52C23">
        <w:rPr>
          <w:rFonts w:ascii="Times New Roman" w:hAnsi="Times New Roman" w:cs="Times New Roman"/>
          <w:sz w:val="24"/>
          <w:szCs w:val="24"/>
        </w:rPr>
        <w:t>По состоянию на 10.12</w:t>
      </w:r>
      <w:r w:rsidR="005C565F">
        <w:rPr>
          <w:rFonts w:ascii="Times New Roman" w:hAnsi="Times New Roman" w:cs="Times New Roman"/>
          <w:sz w:val="24"/>
          <w:szCs w:val="24"/>
        </w:rPr>
        <w:t>.2024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46CFCF3" w14:textId="403457C5" w:rsidR="003B2598" w:rsidRPr="00B51FDB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«Вяземский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582BFECE">
            <wp:extent cx="6469380" cy="3804249"/>
            <wp:effectExtent l="0" t="0" r="762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52184742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 w:rsidR="001E014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7245D2">
        <w:rPr>
          <w:rFonts w:ascii="Times New Roman" w:hAnsi="Times New Roman" w:cs="Times New Roman"/>
          <w:sz w:val="24"/>
          <w:szCs w:val="24"/>
        </w:rPr>
        <w:t>календарный год (с дека</w:t>
      </w:r>
      <w:r w:rsidR="0009319A">
        <w:rPr>
          <w:rFonts w:ascii="Times New Roman" w:hAnsi="Times New Roman" w:cs="Times New Roman"/>
          <w:sz w:val="24"/>
          <w:szCs w:val="24"/>
        </w:rPr>
        <w:t>бря</w:t>
      </w:r>
      <w:r w:rsidR="0074450E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427B">
        <w:rPr>
          <w:rFonts w:ascii="Times New Roman" w:hAnsi="Times New Roman" w:cs="Times New Roman"/>
          <w:sz w:val="24"/>
          <w:szCs w:val="24"/>
        </w:rPr>
        <w:t>202</w:t>
      </w:r>
      <w:r w:rsidR="004C213C">
        <w:rPr>
          <w:rFonts w:ascii="Times New Roman" w:hAnsi="Times New Roman" w:cs="Times New Roman"/>
          <w:sz w:val="24"/>
          <w:szCs w:val="24"/>
        </w:rPr>
        <w:t>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245D2">
        <w:rPr>
          <w:rFonts w:ascii="Times New Roman" w:hAnsi="Times New Roman" w:cs="Times New Roman"/>
          <w:sz w:val="24"/>
          <w:szCs w:val="24"/>
        </w:rPr>
        <w:t>дека</w:t>
      </w:r>
      <w:r w:rsidR="0009319A">
        <w:rPr>
          <w:rFonts w:ascii="Times New Roman" w:hAnsi="Times New Roman" w:cs="Times New Roman"/>
          <w:sz w:val="24"/>
          <w:szCs w:val="24"/>
        </w:rPr>
        <w:t>брь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4C213C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4B4CD5C6" w:rsidR="005E622B" w:rsidRPr="001E0149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0B3BD759" w:rsidR="005E622B" w:rsidRPr="001E0149" w:rsidRDefault="000C290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E622B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03F0A5F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2D05ABC6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4A66B69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73F53E49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-9,52</w:t>
            </w:r>
          </w:p>
        </w:tc>
      </w:tr>
      <w:tr w:rsidR="005E622B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A621C6D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63FF0E6A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4BF9D21B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5A2C0B49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+12,5</w:t>
            </w:r>
          </w:p>
        </w:tc>
      </w:tr>
      <w:tr w:rsidR="005E622B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7673A65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7C3B244B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37EC9FAD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F083BFC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+9,52</w:t>
            </w:r>
          </w:p>
        </w:tc>
      </w:tr>
      <w:tr w:rsidR="005E622B" w:rsidRPr="00B51FDB" w14:paraId="7904174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4637ECA8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F9EB" w14:textId="6EEF82A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6EA6D11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03EC422B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7268B227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2FF352B6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</w:t>
            </w:r>
          </w:p>
        </w:tc>
      </w:tr>
      <w:tr w:rsidR="005E622B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7623D67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19B314E9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35877D5A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24B8CB2A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4E304553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5CAC2B5F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2BED55CA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1C37DB95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+11,54</w:t>
            </w:r>
          </w:p>
        </w:tc>
      </w:tr>
      <w:tr w:rsidR="005E622B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61A70788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F4156EC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00B1998A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76A3E249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+9,86</w:t>
            </w:r>
          </w:p>
        </w:tc>
      </w:tr>
      <w:tr w:rsidR="005E622B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7B702A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688C4CD4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38E8A92D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5D467965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+15,63</w:t>
            </w:r>
          </w:p>
        </w:tc>
      </w:tr>
      <w:tr w:rsidR="005E622B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1DBCA2B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48B25BA2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54952A7B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757BF220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+2,01</w:t>
            </w:r>
          </w:p>
        </w:tc>
      </w:tr>
      <w:tr w:rsidR="005E622B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0BE75B5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2034EFA1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798B9469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2F04B168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5E622B" w:rsidRDefault="00AA05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BD885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29D9C7EF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7AC97747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6216BF51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4CCB211E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0E9D4FA5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1DF1D7CE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1DB66CC8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622B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10F931D6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151DEA82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6B3B1074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3AD2A956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+20,0</w:t>
            </w:r>
          </w:p>
        </w:tc>
      </w:tr>
      <w:tr w:rsidR="005E622B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ADD2242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395724CF" w:rsidR="005E622B" w:rsidRPr="00B51FDB" w:rsidRDefault="004E2E2C" w:rsidP="00075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66A74B4C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9C9552B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+15,17</w:t>
            </w:r>
          </w:p>
        </w:tc>
      </w:tr>
      <w:tr w:rsidR="005E622B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51CC66FA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344E4150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21986111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7BD56E7D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-6,67</w:t>
            </w:r>
          </w:p>
        </w:tc>
      </w:tr>
      <w:tr w:rsidR="005E622B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5E622B" w:rsidRPr="00B51FDB" w:rsidRDefault="00AA058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2C7F786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77E607EB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6F8792C0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7D4A2FB7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-3,30</w:t>
            </w:r>
          </w:p>
        </w:tc>
      </w:tr>
      <w:tr w:rsidR="005E622B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F51F21C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500AFC04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40DACC5A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2BA862BE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+18,18</w:t>
            </w:r>
          </w:p>
        </w:tc>
      </w:tr>
      <w:tr w:rsidR="005E622B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45372F89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40C8C54F" w:rsidR="005E622B" w:rsidRPr="00B51FDB" w:rsidRDefault="004E2E2C" w:rsidP="005C56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31B1F8FF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6AA3385D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+9,49</w:t>
            </w:r>
          </w:p>
        </w:tc>
      </w:tr>
      <w:tr w:rsidR="005E622B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6F410A6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30DF8AB3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7F22418B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2A003BFC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-7,69</w:t>
            </w:r>
          </w:p>
        </w:tc>
      </w:tr>
      <w:tr w:rsidR="005E622B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5E622B" w:rsidRPr="00B51FDB" w:rsidRDefault="00AA058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5B77CF0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41D0F1CE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F7E0A23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19E79E00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+7,14</w:t>
            </w:r>
          </w:p>
        </w:tc>
      </w:tr>
      <w:tr w:rsidR="005E622B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5E622B" w:rsidRPr="00B51FDB" w:rsidRDefault="005E622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5E622B" w:rsidRPr="00B51FDB" w:rsidRDefault="005E622B" w:rsidP="005E62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42B8BA85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3A779838" w:rsidR="005E622B" w:rsidRPr="00B51FDB" w:rsidRDefault="004E2E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46802521" w:rsidR="005E622B" w:rsidRPr="00B51FDB" w:rsidRDefault="003D74E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65515AEA" w:rsidR="005E622B" w:rsidRPr="00B51FDB" w:rsidRDefault="00CF25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+4,52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4244C56F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6A1F78">
        <w:rPr>
          <w:rFonts w:ascii="Times New Roman" w:hAnsi="Times New Roman" w:cs="Times New Roman"/>
          <w:sz w:val="24"/>
          <w:szCs w:val="24"/>
        </w:rPr>
        <w:t>из одиннадцати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672F15">
        <w:rPr>
          <w:rFonts w:ascii="Times New Roman" w:hAnsi="Times New Roman" w:cs="Times New Roman"/>
          <w:b/>
          <w:sz w:val="24"/>
          <w:szCs w:val="24"/>
        </w:rPr>
        <w:t>обрабатывающие производства</w:t>
      </w:r>
      <w:r w:rsidR="00B85E11">
        <w:rPr>
          <w:rFonts w:ascii="Times New Roman" w:hAnsi="Times New Roman" w:cs="Times New Roman"/>
          <w:sz w:val="24"/>
          <w:szCs w:val="24"/>
        </w:rPr>
        <w:t xml:space="preserve"> (+</w:t>
      </w:r>
      <w:r w:rsidR="00B62CDD">
        <w:rPr>
          <w:rFonts w:ascii="Times New Roman" w:hAnsi="Times New Roman" w:cs="Times New Roman"/>
          <w:sz w:val="24"/>
          <w:szCs w:val="24"/>
        </w:rPr>
        <w:t>22 ед. или 15,17</w:t>
      </w:r>
      <w:r w:rsidR="00672F15" w:rsidRPr="0075292B">
        <w:rPr>
          <w:rFonts w:ascii="Times New Roman" w:hAnsi="Times New Roman" w:cs="Times New Roman"/>
          <w:sz w:val="24"/>
          <w:szCs w:val="24"/>
        </w:rPr>
        <w:t>%);</w:t>
      </w:r>
      <w:r w:rsidR="00B85E11">
        <w:rPr>
          <w:rFonts w:ascii="Times New Roman" w:hAnsi="Times New Roman" w:cs="Times New Roman"/>
          <w:sz w:val="24"/>
          <w:szCs w:val="24"/>
        </w:rPr>
        <w:t xml:space="preserve"> </w:t>
      </w:r>
      <w:r w:rsidR="00B85E11">
        <w:rPr>
          <w:rFonts w:ascii="Times New Roman" w:hAnsi="Times New Roman" w:cs="Times New Roman"/>
          <w:b/>
          <w:sz w:val="24"/>
          <w:szCs w:val="24"/>
        </w:rPr>
        <w:t xml:space="preserve">строительство </w:t>
      </w:r>
      <w:r w:rsidR="00B62CDD">
        <w:rPr>
          <w:rFonts w:ascii="Times New Roman" w:hAnsi="Times New Roman" w:cs="Times New Roman"/>
          <w:sz w:val="24"/>
          <w:szCs w:val="24"/>
        </w:rPr>
        <w:t>(+16 ед. или 7,14</w:t>
      </w:r>
      <w:r w:rsidR="00B85E11">
        <w:rPr>
          <w:rFonts w:ascii="Times New Roman" w:hAnsi="Times New Roman" w:cs="Times New Roman"/>
          <w:sz w:val="24"/>
          <w:szCs w:val="24"/>
        </w:rPr>
        <w:t xml:space="preserve">%), </w:t>
      </w:r>
      <w:r w:rsidR="006A1F78">
        <w:rPr>
          <w:rFonts w:ascii="Times New Roman" w:hAnsi="Times New Roman" w:cs="Times New Roman"/>
          <w:b/>
          <w:sz w:val="24"/>
          <w:szCs w:val="24"/>
        </w:rPr>
        <w:t xml:space="preserve">торговля оптовая и розничная, ремонт автотранспортных средств и мотоциклов </w:t>
      </w:r>
      <w:r w:rsidR="00B62CDD">
        <w:rPr>
          <w:rFonts w:ascii="Times New Roman" w:hAnsi="Times New Roman" w:cs="Times New Roman"/>
          <w:sz w:val="24"/>
          <w:szCs w:val="24"/>
        </w:rPr>
        <w:t>(+19 ед. или 2,01</w:t>
      </w:r>
      <w:r w:rsidR="006A1F78">
        <w:rPr>
          <w:rFonts w:ascii="Times New Roman" w:hAnsi="Times New Roman" w:cs="Times New Roman"/>
          <w:sz w:val="24"/>
          <w:szCs w:val="24"/>
        </w:rPr>
        <w:t xml:space="preserve">%), </w:t>
      </w:r>
      <w:r w:rsidR="003B31B4">
        <w:rPr>
          <w:rFonts w:ascii="Times New Roman" w:hAnsi="Times New Roman" w:cs="Times New Roman"/>
          <w:b/>
          <w:sz w:val="24"/>
          <w:szCs w:val="24"/>
        </w:rPr>
        <w:t>деятельность по операциям с недвижимым имуществом</w:t>
      </w:r>
      <w:r w:rsidR="00B62CDD">
        <w:rPr>
          <w:rFonts w:ascii="Times New Roman" w:hAnsi="Times New Roman" w:cs="Times New Roman"/>
          <w:sz w:val="24"/>
          <w:szCs w:val="24"/>
        </w:rPr>
        <w:t xml:space="preserve"> (+8 ед. или 9,52</w:t>
      </w:r>
      <w:r w:rsidR="00672F15">
        <w:rPr>
          <w:rFonts w:ascii="Times New Roman" w:hAnsi="Times New Roman" w:cs="Times New Roman"/>
          <w:sz w:val="24"/>
          <w:szCs w:val="24"/>
        </w:rPr>
        <w:t>%)</w:t>
      </w:r>
      <w:r w:rsidR="00B62CDD">
        <w:rPr>
          <w:rFonts w:ascii="Times New Roman" w:hAnsi="Times New Roman" w:cs="Times New Roman"/>
          <w:sz w:val="24"/>
          <w:szCs w:val="24"/>
        </w:rPr>
        <w:t>. По четы</w:t>
      </w:r>
      <w:r w:rsidR="00864BF2">
        <w:rPr>
          <w:rFonts w:ascii="Times New Roman" w:hAnsi="Times New Roman" w:cs="Times New Roman"/>
          <w:sz w:val="24"/>
          <w:szCs w:val="24"/>
        </w:rPr>
        <w:t>рем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>а – по пя</w:t>
      </w:r>
      <w:r w:rsidR="00864BF2">
        <w:rPr>
          <w:rFonts w:ascii="Times New Roman" w:hAnsi="Times New Roman" w:cs="Times New Roman"/>
          <w:sz w:val="24"/>
          <w:szCs w:val="24"/>
        </w:rPr>
        <w:t>ти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642B549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1F8E73D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2CD395E9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249B93A4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7A2EC33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3EAA485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51E3480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63092BA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607EE938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12620962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+9,26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0502E4F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1772C6D4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7B07C057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32A7FAF4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6C57F4F6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10C0F46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1C59550A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609CE6CC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6A497392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1921FB0E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+5,88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088E7CF5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745FB61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62F23A30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3C2BF656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6F8E2C5E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59109CC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1A664C32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044304D8" w:rsidR="00733472" w:rsidRPr="00485538" w:rsidRDefault="00FB0133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6AE28172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6124FFC2" w:rsidR="00733472" w:rsidRPr="00485538" w:rsidRDefault="002821E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+39,47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3F99B742" w14:textId="77777777" w:rsidR="00823945" w:rsidRDefault="00823945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4B735" w14:textId="172F31AA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МО «Вяземский район»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2821EB">
        <w:rPr>
          <w:rFonts w:ascii="Times New Roman" w:eastAsia="Calibri" w:hAnsi="Times New Roman" w:cs="Times New Roman"/>
          <w:sz w:val="24"/>
          <w:szCs w:val="24"/>
        </w:rPr>
        <w:t>10.12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2821EB">
        <w:rPr>
          <w:rFonts w:ascii="Times New Roman" w:eastAsia="Calibri" w:hAnsi="Times New Roman" w:cs="Times New Roman"/>
          <w:sz w:val="24"/>
          <w:szCs w:val="24"/>
        </w:rPr>
        <w:t>36</w:t>
      </w:r>
      <w:r w:rsidR="00FA242B">
        <w:rPr>
          <w:rFonts w:ascii="Times New Roman" w:eastAsia="Calibri" w:hAnsi="Times New Roman" w:cs="Times New Roman"/>
          <w:sz w:val="24"/>
          <w:szCs w:val="24"/>
        </w:rPr>
        <w:t>8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2821EB">
        <w:rPr>
          <w:rFonts w:ascii="Times New Roman" w:eastAsia="Calibri" w:hAnsi="Times New Roman" w:cs="Times New Roman"/>
          <w:sz w:val="24"/>
          <w:szCs w:val="24"/>
        </w:rPr>
        <w:t>10.12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821EB">
        <w:rPr>
          <w:rFonts w:ascii="Times New Roman" w:eastAsia="Calibri" w:hAnsi="Times New Roman" w:cs="Times New Roman"/>
          <w:sz w:val="24"/>
          <w:szCs w:val="24"/>
        </w:rPr>
        <w:t xml:space="preserve"> – 413 (+45 ед. или 12,23%)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1F2EC4BB" w:rsidR="00733472" w:rsidRPr="00485538" w:rsidRDefault="002821EB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3EE7711F" w:rsidR="00733472" w:rsidRPr="00485538" w:rsidRDefault="002821EB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14601A09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5EA37470" w14:textId="6B1B239F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2,99</w:t>
            </w:r>
          </w:p>
        </w:tc>
        <w:tc>
          <w:tcPr>
            <w:tcW w:w="992" w:type="dxa"/>
            <w:noWrap/>
            <w:vAlign w:val="center"/>
          </w:tcPr>
          <w:p w14:paraId="3FB6C40E" w14:textId="561F309B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18C1EFB" w14:textId="31898E26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2,33</w:t>
            </w:r>
          </w:p>
        </w:tc>
        <w:tc>
          <w:tcPr>
            <w:tcW w:w="1276" w:type="dxa"/>
            <w:noWrap/>
            <w:vAlign w:val="center"/>
          </w:tcPr>
          <w:p w14:paraId="578D717A" w14:textId="17297F4E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2E05908E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0ACD505" w14:textId="6B119F0C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992" w:type="dxa"/>
            <w:noWrap/>
            <w:vAlign w:val="center"/>
          </w:tcPr>
          <w:p w14:paraId="7174E7FF" w14:textId="3CC87D68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CF510E8" w14:textId="5B703DC8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0,26</w:t>
            </w:r>
          </w:p>
        </w:tc>
        <w:tc>
          <w:tcPr>
            <w:tcW w:w="1276" w:type="dxa"/>
            <w:noWrap/>
            <w:vAlign w:val="center"/>
          </w:tcPr>
          <w:p w14:paraId="50966414" w14:textId="029DEACF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3B871BDC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52EFD6DC" w14:textId="53339C0C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4,89</w:t>
            </w:r>
          </w:p>
        </w:tc>
        <w:tc>
          <w:tcPr>
            <w:tcW w:w="992" w:type="dxa"/>
            <w:noWrap/>
            <w:vAlign w:val="center"/>
          </w:tcPr>
          <w:p w14:paraId="5612A903" w14:textId="39CB8EF9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70" w:type="dxa"/>
            <w:noWrap/>
            <w:vAlign w:val="center"/>
          </w:tcPr>
          <w:p w14:paraId="24EAB1EE" w14:textId="0A9AA263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1276" w:type="dxa"/>
            <w:noWrap/>
            <w:vAlign w:val="center"/>
          </w:tcPr>
          <w:p w14:paraId="5AB8C922" w14:textId="41D05BF6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+15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6C62B616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E80686D" w14:textId="499C7C7F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992" w:type="dxa"/>
            <w:noWrap/>
            <w:vAlign w:val="center"/>
          </w:tcPr>
          <w:p w14:paraId="7F330478" w14:textId="5138BBBA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33F7EDB" w14:textId="36169615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noWrap/>
            <w:vAlign w:val="center"/>
          </w:tcPr>
          <w:p w14:paraId="15F27CCA" w14:textId="7164B951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5DE78FA4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070" w:type="dxa"/>
            <w:noWrap/>
            <w:vAlign w:val="center"/>
          </w:tcPr>
          <w:p w14:paraId="37AF2673" w14:textId="06739FB8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11,68</w:t>
            </w:r>
          </w:p>
        </w:tc>
        <w:tc>
          <w:tcPr>
            <w:tcW w:w="992" w:type="dxa"/>
            <w:noWrap/>
            <w:vAlign w:val="center"/>
          </w:tcPr>
          <w:p w14:paraId="5562D096" w14:textId="2F486937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070" w:type="dxa"/>
            <w:noWrap/>
            <w:vAlign w:val="center"/>
          </w:tcPr>
          <w:p w14:paraId="4AE8EDEC" w14:textId="417BC75D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12,59</w:t>
            </w:r>
          </w:p>
        </w:tc>
        <w:tc>
          <w:tcPr>
            <w:tcW w:w="1276" w:type="dxa"/>
            <w:noWrap/>
            <w:vAlign w:val="center"/>
          </w:tcPr>
          <w:p w14:paraId="64FC51FF" w14:textId="17852872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+9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6BFE9836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15145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B5BE1" w14:textId="7809FAC5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41,03</w:t>
            </w:r>
          </w:p>
        </w:tc>
        <w:tc>
          <w:tcPr>
            <w:tcW w:w="992" w:type="dxa"/>
            <w:noWrap/>
            <w:vAlign w:val="center"/>
          </w:tcPr>
          <w:p w14:paraId="3200A9F2" w14:textId="7B67DA11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1070" w:type="dxa"/>
            <w:noWrap/>
            <w:vAlign w:val="center"/>
          </w:tcPr>
          <w:p w14:paraId="5E846F45" w14:textId="0D344842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37,29</w:t>
            </w:r>
          </w:p>
        </w:tc>
        <w:tc>
          <w:tcPr>
            <w:tcW w:w="1276" w:type="dxa"/>
            <w:noWrap/>
            <w:vAlign w:val="center"/>
          </w:tcPr>
          <w:p w14:paraId="19AD996A" w14:textId="00F59349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5C570908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070" w:type="dxa"/>
            <w:noWrap/>
            <w:vAlign w:val="center"/>
          </w:tcPr>
          <w:p w14:paraId="6F20717C" w14:textId="7D3340C4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14,67</w:t>
            </w:r>
          </w:p>
        </w:tc>
        <w:tc>
          <w:tcPr>
            <w:tcW w:w="992" w:type="dxa"/>
            <w:noWrap/>
            <w:vAlign w:val="center"/>
          </w:tcPr>
          <w:p w14:paraId="4AAE8567" w14:textId="763341B7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70" w:type="dxa"/>
            <w:noWrap/>
            <w:vAlign w:val="center"/>
          </w:tcPr>
          <w:p w14:paraId="244094DD" w14:textId="21B73048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11,62</w:t>
            </w:r>
          </w:p>
        </w:tc>
        <w:tc>
          <w:tcPr>
            <w:tcW w:w="1276" w:type="dxa"/>
            <w:noWrap/>
            <w:vAlign w:val="center"/>
          </w:tcPr>
          <w:p w14:paraId="5C9BB0F5" w14:textId="308F0798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0B7F0BBD" w:rsidR="00462B74" w:rsidRPr="00752B05" w:rsidRDefault="00151450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AB4F15A" w14:textId="5C59D51A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0,82</w:t>
            </w:r>
          </w:p>
        </w:tc>
        <w:tc>
          <w:tcPr>
            <w:tcW w:w="992" w:type="dxa"/>
            <w:noWrap/>
            <w:vAlign w:val="center"/>
          </w:tcPr>
          <w:p w14:paraId="4A9BE183" w14:textId="276CF9BA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92733EF" w14:textId="50F43259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276" w:type="dxa"/>
            <w:noWrap/>
            <w:vAlign w:val="center"/>
          </w:tcPr>
          <w:p w14:paraId="50002D64" w14:textId="328C0B0E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1D5129D9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62659C98" w14:textId="0C76AA31" w:rsidR="00462B74" w:rsidRPr="00752B05" w:rsidRDefault="000B2668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992" w:type="dxa"/>
            <w:noWrap/>
            <w:vAlign w:val="center"/>
          </w:tcPr>
          <w:p w14:paraId="6F356029" w14:textId="2E97FF4F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14:paraId="6DB70924" w14:textId="405A601F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5,08</w:t>
            </w:r>
          </w:p>
        </w:tc>
        <w:tc>
          <w:tcPr>
            <w:tcW w:w="1276" w:type="dxa"/>
            <w:noWrap/>
            <w:vAlign w:val="center"/>
          </w:tcPr>
          <w:p w14:paraId="21E69AD9" w14:textId="6C7092E0" w:rsidR="00462B74" w:rsidRPr="00752B05" w:rsidRDefault="004100C2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+8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56D27AF3" w:rsidR="00490974" w:rsidRPr="00752B05" w:rsidRDefault="0015145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A29ACC9" w14:textId="11E28A3B" w:rsidR="00490974" w:rsidRPr="00752B05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992" w:type="dxa"/>
            <w:noWrap/>
            <w:vAlign w:val="center"/>
          </w:tcPr>
          <w:p w14:paraId="3BD66BCB" w14:textId="182A3C9D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F21D3E" w14:textId="66264F24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258ACD8" w14:textId="127591E1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FE467A5" w:rsidR="00490974" w:rsidRPr="00752B05" w:rsidRDefault="0015145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1435C224" w14:textId="5313BFB0" w:rsidR="00490974" w:rsidRPr="00752B05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1,90</w:t>
            </w:r>
          </w:p>
        </w:tc>
        <w:tc>
          <w:tcPr>
            <w:tcW w:w="992" w:type="dxa"/>
            <w:noWrap/>
            <w:vAlign w:val="center"/>
          </w:tcPr>
          <w:p w14:paraId="6D6594E0" w14:textId="448873AF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D0D3F3F" w14:textId="52583754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2,42</w:t>
            </w:r>
          </w:p>
        </w:tc>
        <w:tc>
          <w:tcPr>
            <w:tcW w:w="1276" w:type="dxa"/>
            <w:noWrap/>
            <w:vAlign w:val="center"/>
          </w:tcPr>
          <w:p w14:paraId="3040470E" w14:textId="57F92A1C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1B35FC0A" w:rsidR="00490974" w:rsidRPr="00752B05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64912A1B" w14:textId="68A26735" w:rsidR="00490974" w:rsidRPr="00752B05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1,63</w:t>
            </w:r>
          </w:p>
        </w:tc>
        <w:tc>
          <w:tcPr>
            <w:tcW w:w="992" w:type="dxa"/>
            <w:noWrap/>
            <w:vAlign w:val="center"/>
          </w:tcPr>
          <w:p w14:paraId="30093D3A" w14:textId="41CACF40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7EB7BA" w14:textId="7D2950D6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0,97</w:t>
            </w:r>
          </w:p>
        </w:tc>
        <w:tc>
          <w:tcPr>
            <w:tcW w:w="1276" w:type="dxa"/>
            <w:noWrap/>
            <w:vAlign w:val="center"/>
          </w:tcPr>
          <w:p w14:paraId="315B5CB9" w14:textId="54D5B8D2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3977C466" w:rsidR="00490974" w:rsidRPr="00752B05" w:rsidRDefault="00151450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D1F5840" w14:textId="361BAF87" w:rsidR="00490974" w:rsidRPr="00752B05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1,09</w:t>
            </w:r>
          </w:p>
        </w:tc>
        <w:tc>
          <w:tcPr>
            <w:tcW w:w="992" w:type="dxa"/>
            <w:noWrap/>
            <w:vAlign w:val="center"/>
          </w:tcPr>
          <w:p w14:paraId="26895948" w14:textId="1C7D9974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32E450" w14:textId="65B45711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1276" w:type="dxa"/>
            <w:noWrap/>
            <w:vAlign w:val="center"/>
          </w:tcPr>
          <w:p w14:paraId="016DC402" w14:textId="3D27CCB3" w:rsidR="00490974" w:rsidRPr="00752B05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15BECFA6" w:rsidR="00733472" w:rsidRPr="00FE265A" w:rsidRDefault="0015145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409A651" w14:textId="269A9A4C" w:rsidR="00733472" w:rsidRPr="00FE265A" w:rsidRDefault="000B266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92" w:type="dxa"/>
            <w:noWrap/>
            <w:vAlign w:val="center"/>
          </w:tcPr>
          <w:p w14:paraId="413E4472" w14:textId="1974AA65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CD4AD26" w14:textId="04529A6B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276" w:type="dxa"/>
            <w:noWrap/>
            <w:vAlign w:val="center"/>
          </w:tcPr>
          <w:p w14:paraId="56033537" w14:textId="3AE4D2AF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4D00CD87" w:rsidR="00490974" w:rsidRPr="00FE265A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01F05A5" w14:textId="02C1B806" w:rsidR="00490974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992" w:type="dxa"/>
            <w:noWrap/>
            <w:vAlign w:val="center"/>
          </w:tcPr>
          <w:p w14:paraId="21286E99" w14:textId="2BB9A176" w:rsidR="00490974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727AD63" w14:textId="3489AB61" w:rsidR="00490974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276" w:type="dxa"/>
            <w:noWrap/>
            <w:vAlign w:val="center"/>
          </w:tcPr>
          <w:p w14:paraId="38338595" w14:textId="1D6C58DC" w:rsidR="00490974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012E3595" w:rsidR="00733472" w:rsidRPr="00FE265A" w:rsidRDefault="000B266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507060E" w14:textId="7E0B081F" w:rsidR="00733472" w:rsidRPr="00FE265A" w:rsidRDefault="000B266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2,17</w:t>
            </w:r>
          </w:p>
        </w:tc>
        <w:tc>
          <w:tcPr>
            <w:tcW w:w="992" w:type="dxa"/>
            <w:noWrap/>
            <w:vAlign w:val="center"/>
          </w:tcPr>
          <w:p w14:paraId="398029B1" w14:textId="0B73EB43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4CC46A4" w14:textId="05C20F3B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276" w:type="dxa"/>
            <w:noWrap/>
            <w:vAlign w:val="center"/>
          </w:tcPr>
          <w:p w14:paraId="2BBEC52A" w14:textId="00FBD348" w:rsidR="00733472" w:rsidRPr="00FE265A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6B97E3D7" w:rsidR="00490974" w:rsidRPr="00FE265A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70" w:type="dxa"/>
            <w:noWrap/>
            <w:vAlign w:val="center"/>
          </w:tcPr>
          <w:p w14:paraId="5741B705" w14:textId="70D8E8DF" w:rsidR="00490974" w:rsidRPr="00FE265A" w:rsidRDefault="000B2668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10,33</w:t>
            </w:r>
          </w:p>
        </w:tc>
        <w:tc>
          <w:tcPr>
            <w:tcW w:w="992" w:type="dxa"/>
            <w:noWrap/>
            <w:vAlign w:val="center"/>
          </w:tcPr>
          <w:p w14:paraId="0F171509" w14:textId="3816A595" w:rsidR="00490974" w:rsidRPr="00FE265A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14:paraId="038EA20F" w14:textId="3CA567D2" w:rsidR="00490974" w:rsidRPr="00FE265A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1276" w:type="dxa"/>
            <w:noWrap/>
            <w:vAlign w:val="center"/>
          </w:tcPr>
          <w:p w14:paraId="11EBDE3D" w14:textId="2EB6B202" w:rsidR="00490974" w:rsidRPr="00FE265A" w:rsidRDefault="004100C2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+18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4236DB7D" w:rsidR="00733472" w:rsidRPr="00382218" w:rsidRDefault="000B2668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15145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03F8737E" w14:textId="2DE89451" w:rsidR="00733472" w:rsidRPr="00382218" w:rsidRDefault="0015145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2CF9E799" w:rsidR="00733472" w:rsidRPr="00382218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070" w:type="dxa"/>
            <w:noWrap/>
            <w:vAlign w:val="center"/>
          </w:tcPr>
          <w:p w14:paraId="7EE5E690" w14:textId="41E6A330" w:rsidR="00733472" w:rsidRPr="00382218" w:rsidRDefault="00151450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70DA1475" w:rsidR="00733472" w:rsidRPr="00382218" w:rsidRDefault="004100C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+45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0D00A74E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F065F7">
        <w:rPr>
          <w:rFonts w:ascii="Times New Roman" w:eastAsia="Calibri" w:hAnsi="Times New Roman" w:cs="Times New Roman"/>
          <w:sz w:val="24"/>
          <w:szCs w:val="24"/>
        </w:rPr>
        <w:t>10.12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F065F7">
        <w:rPr>
          <w:rFonts w:ascii="Times New Roman" w:eastAsia="Calibri" w:hAnsi="Times New Roman" w:cs="Times New Roman"/>
          <w:sz w:val="24"/>
          <w:szCs w:val="24"/>
        </w:rPr>
        <w:t>10.12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D02573">
        <w:rPr>
          <w:rFonts w:ascii="Times New Roman" w:eastAsia="Calibri" w:hAnsi="Times New Roman" w:cs="Times New Roman"/>
          <w:sz w:val="24"/>
          <w:szCs w:val="24"/>
        </w:rPr>
        <w:t>«</w:t>
      </w:r>
      <w:r w:rsidR="00F065F7">
        <w:rPr>
          <w:rFonts w:ascii="Times New Roman" w:eastAsia="Calibri" w:hAnsi="Times New Roman" w:cs="Times New Roman"/>
          <w:sz w:val="24"/>
          <w:szCs w:val="24"/>
        </w:rPr>
        <w:t>Обрабатывающие производства» (33 вместо 18</w:t>
      </w:r>
      <w:r w:rsidR="00D02573">
        <w:rPr>
          <w:rFonts w:ascii="Times New Roman" w:eastAsia="Calibri" w:hAnsi="Times New Roman" w:cs="Times New Roman"/>
          <w:sz w:val="24"/>
          <w:szCs w:val="24"/>
        </w:rPr>
        <w:t>), «Деятельность гостиниц и предпр</w:t>
      </w:r>
      <w:r w:rsidR="00F065F7">
        <w:rPr>
          <w:rFonts w:ascii="Times New Roman" w:eastAsia="Calibri" w:hAnsi="Times New Roman" w:cs="Times New Roman"/>
          <w:sz w:val="24"/>
          <w:szCs w:val="24"/>
        </w:rPr>
        <w:t>иятий общественного питания» (21 вместо 13</w:t>
      </w:r>
      <w:r w:rsidR="00D02573">
        <w:rPr>
          <w:rFonts w:ascii="Times New Roman" w:eastAsia="Calibri" w:hAnsi="Times New Roman" w:cs="Times New Roman"/>
          <w:sz w:val="24"/>
          <w:szCs w:val="24"/>
        </w:rPr>
        <w:t>), «Строительство»</w:t>
      </w:r>
      <w:r w:rsidR="002A1315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5F7">
        <w:rPr>
          <w:rFonts w:ascii="Times New Roman" w:eastAsia="Calibri" w:hAnsi="Times New Roman" w:cs="Times New Roman"/>
          <w:sz w:val="24"/>
          <w:szCs w:val="24"/>
        </w:rPr>
        <w:t>(52 вместо 43</w:t>
      </w:r>
      <w:r w:rsidR="00D02573">
        <w:rPr>
          <w:rFonts w:ascii="Times New Roman" w:eastAsia="Calibri" w:hAnsi="Times New Roman" w:cs="Times New Roman"/>
          <w:sz w:val="24"/>
          <w:szCs w:val="24"/>
        </w:rPr>
        <w:t>).</w:t>
      </w:r>
      <w:r w:rsidR="002A0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F065F7">
        <w:rPr>
          <w:rFonts w:ascii="Times New Roman" w:eastAsia="Calibri" w:hAnsi="Times New Roman" w:cs="Times New Roman"/>
          <w:sz w:val="24"/>
          <w:szCs w:val="24"/>
        </w:rPr>
        <w:t>«Транспортировка и хранение» (48 вместо 54</w:t>
      </w:r>
      <w:r w:rsidR="00D02573">
        <w:rPr>
          <w:rFonts w:ascii="Times New Roman" w:eastAsia="Calibri" w:hAnsi="Times New Roman" w:cs="Times New Roman"/>
          <w:sz w:val="24"/>
          <w:szCs w:val="24"/>
        </w:rPr>
        <w:t>), «С</w:t>
      </w:r>
      <w:r w:rsidR="002A07AA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D02573">
        <w:rPr>
          <w:rFonts w:ascii="Times New Roman" w:eastAsia="Calibri" w:hAnsi="Times New Roman" w:cs="Times New Roman"/>
          <w:sz w:val="24"/>
          <w:szCs w:val="24"/>
        </w:rPr>
        <w:t>»</w:t>
      </w:r>
      <w:r w:rsidR="002A07AA">
        <w:rPr>
          <w:rFonts w:ascii="Times New Roman" w:eastAsia="Calibri" w:hAnsi="Times New Roman" w:cs="Times New Roman"/>
          <w:sz w:val="24"/>
          <w:szCs w:val="24"/>
        </w:rPr>
        <w:t xml:space="preserve"> (9 вместо 11</w:t>
      </w:r>
      <w:r w:rsidR="0015468D">
        <w:rPr>
          <w:rFonts w:ascii="Times New Roman" w:eastAsia="Calibri" w:hAnsi="Times New Roman" w:cs="Times New Roman"/>
          <w:sz w:val="24"/>
          <w:szCs w:val="24"/>
        </w:rPr>
        <w:t>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378336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5B7FB7BE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EE781E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EE781E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Pr="00A10C21">
        <w:rPr>
          <w:rFonts w:ascii="Times New Roman" w:hAnsi="Times New Roman" w:cs="Times New Roman"/>
          <w:sz w:val="24"/>
          <w:szCs w:val="24"/>
        </w:rPr>
        <w:t>районе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EE781E">
        <w:rPr>
          <w:rFonts w:ascii="Times New Roman" w:hAnsi="Times New Roman" w:cs="Times New Roman"/>
          <w:sz w:val="24"/>
          <w:szCs w:val="24"/>
        </w:rPr>
        <w:t>111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EE781E">
        <w:rPr>
          <w:rFonts w:ascii="Times New Roman" w:hAnsi="Times New Roman" w:cs="Times New Roman"/>
          <w:sz w:val="24"/>
          <w:szCs w:val="24"/>
        </w:rPr>
        <w:t xml:space="preserve"> или 4,61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68B63B01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районе увеличилось </w:t>
      </w:r>
      <w:r w:rsidR="00EE781E">
        <w:rPr>
          <w:rFonts w:ascii="Times New Roman" w:hAnsi="Times New Roman" w:cs="Times New Roman"/>
          <w:sz w:val="24"/>
          <w:szCs w:val="24"/>
        </w:rPr>
        <w:t>на 109 ед. (4,52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19616B">
        <w:rPr>
          <w:rFonts w:ascii="Times New Roman" w:hAnsi="Times New Roman" w:cs="Times New Roman"/>
          <w:sz w:val="24"/>
          <w:szCs w:val="24"/>
        </w:rPr>
        <w:t>делах от 742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19616B">
        <w:rPr>
          <w:rFonts w:ascii="Times New Roman" w:hAnsi="Times New Roman" w:cs="Times New Roman"/>
          <w:sz w:val="24"/>
          <w:szCs w:val="24"/>
        </w:rPr>
        <w:t>до 766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19616B">
        <w:rPr>
          <w:rFonts w:ascii="Times New Roman" w:hAnsi="Times New Roman" w:cs="Times New Roman"/>
          <w:sz w:val="24"/>
          <w:szCs w:val="24"/>
        </w:rPr>
        <w:t>1650 до 1755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00B5691" w14:textId="1D0275D3" w:rsid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10.11</w:t>
      </w:r>
      <w:r w:rsidR="00D534F2">
        <w:rPr>
          <w:rFonts w:ascii="Times New Roman" w:hAnsi="Times New Roman" w:cs="Times New Roman"/>
          <w:sz w:val="24"/>
          <w:szCs w:val="24"/>
        </w:rPr>
        <w:t>.2024 по 10.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43D2D" w:rsidRPr="00F43D2D">
        <w:rPr>
          <w:rFonts w:ascii="Times New Roman" w:hAnsi="Times New Roman" w:cs="Times New Roman"/>
          <w:sz w:val="24"/>
          <w:szCs w:val="24"/>
        </w:rPr>
        <w:t>.20</w:t>
      </w:r>
      <w:r w:rsidR="004A1203">
        <w:rPr>
          <w:rFonts w:ascii="Times New Roman" w:hAnsi="Times New Roman" w:cs="Times New Roman"/>
          <w:sz w:val="24"/>
          <w:szCs w:val="24"/>
        </w:rPr>
        <w:t>24 в Едином реестр включены</w:t>
      </w:r>
      <w:r w:rsidR="00192FA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7</w:t>
      </w:r>
      <w:r w:rsidR="00F43D2D" w:rsidRPr="00F43D2D">
        <w:rPr>
          <w:rFonts w:ascii="Times New Roman" w:hAnsi="Times New Roman" w:cs="Times New Roman"/>
          <w:sz w:val="24"/>
          <w:szCs w:val="24"/>
        </w:rPr>
        <w:t xml:space="preserve"> </w:t>
      </w:r>
      <w:r w:rsidR="004A1203">
        <w:rPr>
          <w:rFonts w:ascii="Times New Roman" w:hAnsi="Times New Roman" w:cs="Times New Roman"/>
          <w:sz w:val="24"/>
          <w:szCs w:val="24"/>
        </w:rPr>
        <w:t>вновь</w:t>
      </w:r>
      <w:r w:rsidR="00DB45D3">
        <w:rPr>
          <w:rFonts w:ascii="Times New Roman" w:hAnsi="Times New Roman" w:cs="Times New Roman"/>
          <w:sz w:val="24"/>
          <w:szCs w:val="24"/>
        </w:rPr>
        <w:t xml:space="preserve"> </w:t>
      </w:r>
      <w:r w:rsidR="004A1203">
        <w:rPr>
          <w:rFonts w:ascii="Times New Roman" w:hAnsi="Times New Roman" w:cs="Times New Roman"/>
          <w:sz w:val="24"/>
          <w:szCs w:val="24"/>
        </w:rPr>
        <w:t xml:space="preserve">созданных </w:t>
      </w:r>
      <w:r w:rsidR="00F43D2D" w:rsidRPr="00F43D2D">
        <w:rPr>
          <w:rFonts w:ascii="Times New Roman" w:hAnsi="Times New Roman" w:cs="Times New Roman"/>
          <w:sz w:val="24"/>
          <w:szCs w:val="24"/>
        </w:rPr>
        <w:t>субъектов МСП, в том числе по видам деятельности:</w:t>
      </w:r>
    </w:p>
    <w:p w14:paraId="6E04A927" w14:textId="1F23C2FF" w:rsidR="00F43D2D" w:rsidRPr="00F43D2D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>-</w:t>
      </w:r>
      <w:r w:rsidR="00413D81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 – 1</w:t>
      </w:r>
      <w:r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3DA2B03" w14:textId="703A6FCC" w:rsidR="00F43D2D" w:rsidRPr="00F43D2D" w:rsidRDefault="00D534F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4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23B0F705" w14:textId="6F98AA3C" w:rsid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17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570147FE" w14:textId="070F6F8A" w:rsid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транспортировка и хранение – 3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63C2542" w14:textId="5090A0F4" w:rsidR="00F43D2D" w:rsidRDefault="00D534F2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</w:t>
      </w:r>
      <w:r w:rsidR="00413D81">
        <w:rPr>
          <w:rFonts w:ascii="Times New Roman" w:hAnsi="Times New Roman" w:cs="Times New Roman"/>
          <w:sz w:val="24"/>
          <w:szCs w:val="24"/>
        </w:rPr>
        <w:t>щепит – 4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6343B942" w14:textId="0DD87ECC" w:rsidR="00AE0B6F" w:rsidRDefault="00AE0B6F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операции с недвижимым имуществом – 1;</w:t>
      </w:r>
    </w:p>
    <w:p w14:paraId="5A51F29F" w14:textId="1175795F" w:rsidR="00F43D2D" w:rsidRP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виды деятельности – 7</w:t>
      </w:r>
      <w:r w:rsidR="00F43D2D" w:rsidRPr="00F43D2D">
        <w:rPr>
          <w:rFonts w:ascii="Times New Roman" w:hAnsi="Times New Roman" w:cs="Times New Roman"/>
          <w:sz w:val="24"/>
          <w:szCs w:val="24"/>
        </w:rPr>
        <w:t>.</w:t>
      </w:r>
    </w:p>
    <w:p w14:paraId="6F808F45" w14:textId="2D09D098" w:rsidR="00F43D2D" w:rsidRPr="00F43D2D" w:rsidRDefault="00F43D2D" w:rsidP="002E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81FE83" w14:textId="77777777" w:rsidR="00413D81" w:rsidRDefault="00F43D2D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D2D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14:paraId="32054FD1" w14:textId="74F944E7" w:rsidR="00F43D2D" w:rsidRDefault="00413D81" w:rsidP="00F43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</w:t>
      </w:r>
      <w:r w:rsidR="00F43D2D" w:rsidRPr="00F43D2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период с 10.11</w:t>
      </w:r>
      <w:r w:rsidR="002E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 по 10.12</w:t>
      </w:r>
      <w:r w:rsidR="00F43D2D" w:rsidRPr="00F43D2D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из Единого реестра исключены 23</w:t>
      </w:r>
      <w:r w:rsidR="00DB45D3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3D2D" w:rsidRPr="00F43D2D">
        <w:rPr>
          <w:rFonts w:ascii="Times New Roman" w:hAnsi="Times New Roman" w:cs="Times New Roman"/>
          <w:sz w:val="24"/>
          <w:szCs w:val="24"/>
        </w:rPr>
        <w:t xml:space="preserve"> МСП (в связи с ликвидацией), в том числе по видам деятельности:</w:t>
      </w:r>
    </w:p>
    <w:p w14:paraId="718194F4" w14:textId="25E4D638" w:rsidR="00AD626B" w:rsidRDefault="00AD626B" w:rsidP="00AD6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D3">
        <w:rPr>
          <w:rFonts w:ascii="Times New Roman" w:hAnsi="Times New Roman" w:cs="Times New Roman"/>
          <w:sz w:val="24"/>
          <w:szCs w:val="24"/>
        </w:rPr>
        <w:t xml:space="preserve"> обрабатывающие производства –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7016D7" w14:textId="519766D9" w:rsidR="00413D81" w:rsidRPr="00F43D2D" w:rsidRDefault="00413D81" w:rsidP="00413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– 4</w:t>
      </w:r>
      <w:r w:rsidRPr="00F43D2D">
        <w:rPr>
          <w:rFonts w:ascii="Times New Roman" w:hAnsi="Times New Roman" w:cs="Times New Roman"/>
          <w:sz w:val="24"/>
          <w:szCs w:val="24"/>
        </w:rPr>
        <w:t>;</w:t>
      </w:r>
    </w:p>
    <w:p w14:paraId="26A949D5" w14:textId="64742E05" w:rsidR="00F43D2D" w:rsidRPr="00F43D2D" w:rsidRDefault="00413D81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торговля – 10</w:t>
      </w:r>
      <w:r w:rsidR="00F43D2D" w:rsidRPr="00F43D2D">
        <w:rPr>
          <w:rFonts w:ascii="Times New Roman" w:hAnsi="Times New Roman" w:cs="Times New Roman"/>
          <w:sz w:val="24"/>
          <w:szCs w:val="24"/>
        </w:rPr>
        <w:t>;</w:t>
      </w:r>
    </w:p>
    <w:p w14:paraId="33890B15" w14:textId="2277202A" w:rsidR="002E7480" w:rsidRDefault="00F43D2D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D2D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</w:t>
      </w:r>
      <w:r w:rsidR="002E7480">
        <w:rPr>
          <w:rFonts w:ascii="Times New Roman" w:hAnsi="Times New Roman" w:cs="Times New Roman"/>
          <w:sz w:val="24"/>
          <w:szCs w:val="24"/>
        </w:rPr>
        <w:t>–</w:t>
      </w:r>
      <w:r w:rsidR="00413D81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 w:rsidR="002E7480">
        <w:rPr>
          <w:rFonts w:ascii="Times New Roman" w:hAnsi="Times New Roman" w:cs="Times New Roman"/>
          <w:sz w:val="24"/>
          <w:szCs w:val="24"/>
        </w:rPr>
        <w:t>;</w:t>
      </w:r>
    </w:p>
    <w:p w14:paraId="0AE8AA5E" w14:textId="77777777" w:rsidR="00413D81" w:rsidRPr="00F43D2D" w:rsidRDefault="00413D81" w:rsidP="00413D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гостиницы и общепит – 1</w:t>
      </w:r>
      <w:r w:rsidRPr="00F43D2D">
        <w:rPr>
          <w:rFonts w:ascii="Times New Roman" w:hAnsi="Times New Roman" w:cs="Times New Roman"/>
          <w:sz w:val="24"/>
          <w:szCs w:val="24"/>
        </w:rPr>
        <w:t>;</w:t>
      </w:r>
    </w:p>
    <w:p w14:paraId="48EE2752" w14:textId="3D7EA186" w:rsidR="00F43D2D" w:rsidRPr="00F43D2D" w:rsidRDefault="002E7480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</w:t>
      </w:r>
      <w:r w:rsidR="00AD626B">
        <w:rPr>
          <w:rFonts w:ascii="Times New Roman" w:hAnsi="Times New Roman" w:cs="Times New Roman"/>
          <w:sz w:val="24"/>
          <w:szCs w:val="24"/>
        </w:rPr>
        <w:t>е виды деятельности –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6EC080" w14:textId="77777777" w:rsidR="00733472" w:rsidRPr="0075292B" w:rsidRDefault="00733472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33472" w:rsidRPr="0075292B" w:rsidSect="009B1361"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9929F0" w:rsidRDefault="009929F0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9929F0" w:rsidRDefault="009929F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9929F0" w:rsidRDefault="009929F0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9929F0" w:rsidRDefault="009929F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22DB3"/>
    <w:rsid w:val="00022F6F"/>
    <w:rsid w:val="00023F9B"/>
    <w:rsid w:val="00025593"/>
    <w:rsid w:val="00027594"/>
    <w:rsid w:val="000312CC"/>
    <w:rsid w:val="0003136C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CD6"/>
    <w:rsid w:val="000F343C"/>
    <w:rsid w:val="000F5D7B"/>
    <w:rsid w:val="000F7FC7"/>
    <w:rsid w:val="00114A1C"/>
    <w:rsid w:val="001171ED"/>
    <w:rsid w:val="00123ECF"/>
    <w:rsid w:val="00135526"/>
    <w:rsid w:val="00142007"/>
    <w:rsid w:val="001448F1"/>
    <w:rsid w:val="001452FD"/>
    <w:rsid w:val="00151450"/>
    <w:rsid w:val="00152487"/>
    <w:rsid w:val="0015468D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0149"/>
    <w:rsid w:val="001E44D0"/>
    <w:rsid w:val="001E7EE6"/>
    <w:rsid w:val="001F2CF3"/>
    <w:rsid w:val="001F3DC9"/>
    <w:rsid w:val="001F4D28"/>
    <w:rsid w:val="001F5226"/>
    <w:rsid w:val="001F5D7F"/>
    <w:rsid w:val="001F6888"/>
    <w:rsid w:val="00207B63"/>
    <w:rsid w:val="00214048"/>
    <w:rsid w:val="0021438F"/>
    <w:rsid w:val="00214D13"/>
    <w:rsid w:val="002158FD"/>
    <w:rsid w:val="00215E87"/>
    <w:rsid w:val="00217E6C"/>
    <w:rsid w:val="002317D1"/>
    <w:rsid w:val="0023194F"/>
    <w:rsid w:val="00234131"/>
    <w:rsid w:val="002357B4"/>
    <w:rsid w:val="0024120B"/>
    <w:rsid w:val="00243612"/>
    <w:rsid w:val="00246D8A"/>
    <w:rsid w:val="00247B32"/>
    <w:rsid w:val="00250112"/>
    <w:rsid w:val="0025496B"/>
    <w:rsid w:val="00256926"/>
    <w:rsid w:val="00261424"/>
    <w:rsid w:val="002640A6"/>
    <w:rsid w:val="0026466F"/>
    <w:rsid w:val="002718B7"/>
    <w:rsid w:val="00273821"/>
    <w:rsid w:val="00274FDF"/>
    <w:rsid w:val="002777AA"/>
    <w:rsid w:val="002815A9"/>
    <w:rsid w:val="00281A49"/>
    <w:rsid w:val="002821EB"/>
    <w:rsid w:val="00282FA1"/>
    <w:rsid w:val="002836F8"/>
    <w:rsid w:val="00290278"/>
    <w:rsid w:val="0029104D"/>
    <w:rsid w:val="0029692E"/>
    <w:rsid w:val="002A07AA"/>
    <w:rsid w:val="002A1315"/>
    <w:rsid w:val="002B09A2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486C"/>
    <w:rsid w:val="002F53F4"/>
    <w:rsid w:val="00302B09"/>
    <w:rsid w:val="00306231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58F7"/>
    <w:rsid w:val="003C655F"/>
    <w:rsid w:val="003C7A87"/>
    <w:rsid w:val="003D4A29"/>
    <w:rsid w:val="003D4EFD"/>
    <w:rsid w:val="003D51D5"/>
    <w:rsid w:val="003D74EB"/>
    <w:rsid w:val="003E0E3B"/>
    <w:rsid w:val="003E1337"/>
    <w:rsid w:val="003E36A7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50B44"/>
    <w:rsid w:val="004575D9"/>
    <w:rsid w:val="00462B74"/>
    <w:rsid w:val="004669A5"/>
    <w:rsid w:val="004671C6"/>
    <w:rsid w:val="00472B13"/>
    <w:rsid w:val="004738DD"/>
    <w:rsid w:val="00474821"/>
    <w:rsid w:val="004821D6"/>
    <w:rsid w:val="0048651E"/>
    <w:rsid w:val="00490974"/>
    <w:rsid w:val="004925EB"/>
    <w:rsid w:val="00496D8E"/>
    <w:rsid w:val="004A1203"/>
    <w:rsid w:val="004A1AEB"/>
    <w:rsid w:val="004A7E66"/>
    <w:rsid w:val="004B307B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B15"/>
    <w:rsid w:val="004F3B8B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8C"/>
    <w:rsid w:val="00522D09"/>
    <w:rsid w:val="005325BE"/>
    <w:rsid w:val="0053260F"/>
    <w:rsid w:val="00533266"/>
    <w:rsid w:val="005365EA"/>
    <w:rsid w:val="00542049"/>
    <w:rsid w:val="0054290A"/>
    <w:rsid w:val="005444A6"/>
    <w:rsid w:val="00544BD2"/>
    <w:rsid w:val="0055057A"/>
    <w:rsid w:val="00550CA5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D03FA"/>
    <w:rsid w:val="005D357B"/>
    <w:rsid w:val="005D3A9A"/>
    <w:rsid w:val="005D530F"/>
    <w:rsid w:val="005E091B"/>
    <w:rsid w:val="005E622B"/>
    <w:rsid w:val="005E6556"/>
    <w:rsid w:val="005E6F12"/>
    <w:rsid w:val="005F5C6D"/>
    <w:rsid w:val="006021D4"/>
    <w:rsid w:val="00603396"/>
    <w:rsid w:val="00605F53"/>
    <w:rsid w:val="006122D1"/>
    <w:rsid w:val="006247B9"/>
    <w:rsid w:val="00625E6A"/>
    <w:rsid w:val="00632A52"/>
    <w:rsid w:val="00635239"/>
    <w:rsid w:val="00637434"/>
    <w:rsid w:val="006626D9"/>
    <w:rsid w:val="00666195"/>
    <w:rsid w:val="0066774B"/>
    <w:rsid w:val="00672DF1"/>
    <w:rsid w:val="00672F15"/>
    <w:rsid w:val="00675F07"/>
    <w:rsid w:val="0067656B"/>
    <w:rsid w:val="00677ABE"/>
    <w:rsid w:val="00677BB2"/>
    <w:rsid w:val="00684189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5227B"/>
    <w:rsid w:val="0075292B"/>
    <w:rsid w:val="00753584"/>
    <w:rsid w:val="007637C2"/>
    <w:rsid w:val="007678E3"/>
    <w:rsid w:val="00767A09"/>
    <w:rsid w:val="0077228B"/>
    <w:rsid w:val="00774DF9"/>
    <w:rsid w:val="00777185"/>
    <w:rsid w:val="00777D57"/>
    <w:rsid w:val="00783ECD"/>
    <w:rsid w:val="00787BC0"/>
    <w:rsid w:val="00794BA3"/>
    <w:rsid w:val="00794F4F"/>
    <w:rsid w:val="0079645E"/>
    <w:rsid w:val="00797E38"/>
    <w:rsid w:val="007A4A63"/>
    <w:rsid w:val="007B29C6"/>
    <w:rsid w:val="007B5ED8"/>
    <w:rsid w:val="007C014F"/>
    <w:rsid w:val="007C0334"/>
    <w:rsid w:val="007C1328"/>
    <w:rsid w:val="007C1839"/>
    <w:rsid w:val="007C2ED8"/>
    <w:rsid w:val="007C392C"/>
    <w:rsid w:val="007C5E6B"/>
    <w:rsid w:val="007D0C56"/>
    <w:rsid w:val="007D3AEB"/>
    <w:rsid w:val="007D4D90"/>
    <w:rsid w:val="007E03CF"/>
    <w:rsid w:val="007E0AF1"/>
    <w:rsid w:val="007E3050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507E"/>
    <w:rsid w:val="008153FF"/>
    <w:rsid w:val="00817C27"/>
    <w:rsid w:val="00817DA2"/>
    <w:rsid w:val="00823945"/>
    <w:rsid w:val="00826196"/>
    <w:rsid w:val="00831F43"/>
    <w:rsid w:val="00832CBF"/>
    <w:rsid w:val="00833B7B"/>
    <w:rsid w:val="0083490D"/>
    <w:rsid w:val="00845C7D"/>
    <w:rsid w:val="00851355"/>
    <w:rsid w:val="008527B5"/>
    <w:rsid w:val="0085748F"/>
    <w:rsid w:val="00857AC1"/>
    <w:rsid w:val="00860619"/>
    <w:rsid w:val="0086484D"/>
    <w:rsid w:val="00864BF2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9011C1"/>
    <w:rsid w:val="00903C9D"/>
    <w:rsid w:val="00903DF8"/>
    <w:rsid w:val="0090572F"/>
    <w:rsid w:val="00914F2B"/>
    <w:rsid w:val="00916924"/>
    <w:rsid w:val="00921E14"/>
    <w:rsid w:val="009225CF"/>
    <w:rsid w:val="00922EDB"/>
    <w:rsid w:val="0092561A"/>
    <w:rsid w:val="00927F1E"/>
    <w:rsid w:val="0093763A"/>
    <w:rsid w:val="00942321"/>
    <w:rsid w:val="00944B0C"/>
    <w:rsid w:val="00944B3D"/>
    <w:rsid w:val="009656A2"/>
    <w:rsid w:val="00967D01"/>
    <w:rsid w:val="00974469"/>
    <w:rsid w:val="009758AB"/>
    <w:rsid w:val="009772D4"/>
    <w:rsid w:val="00980C77"/>
    <w:rsid w:val="00985D7B"/>
    <w:rsid w:val="009929F0"/>
    <w:rsid w:val="009A357E"/>
    <w:rsid w:val="009A5A65"/>
    <w:rsid w:val="009A7537"/>
    <w:rsid w:val="009B1361"/>
    <w:rsid w:val="009B4FCB"/>
    <w:rsid w:val="009C35F2"/>
    <w:rsid w:val="009C3B0A"/>
    <w:rsid w:val="009C43E2"/>
    <w:rsid w:val="009D0D4C"/>
    <w:rsid w:val="009D43E8"/>
    <w:rsid w:val="009D6F77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3B3F"/>
    <w:rsid w:val="00A06E7E"/>
    <w:rsid w:val="00A10F6A"/>
    <w:rsid w:val="00A1165F"/>
    <w:rsid w:val="00A21620"/>
    <w:rsid w:val="00A23729"/>
    <w:rsid w:val="00A2437E"/>
    <w:rsid w:val="00A24B1F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10BFB"/>
    <w:rsid w:val="00B13E80"/>
    <w:rsid w:val="00B14405"/>
    <w:rsid w:val="00B17DC2"/>
    <w:rsid w:val="00B22461"/>
    <w:rsid w:val="00B22D95"/>
    <w:rsid w:val="00B245CE"/>
    <w:rsid w:val="00B31AFB"/>
    <w:rsid w:val="00B3298F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8036C"/>
    <w:rsid w:val="00B83374"/>
    <w:rsid w:val="00B83820"/>
    <w:rsid w:val="00B83CAB"/>
    <w:rsid w:val="00B85E11"/>
    <w:rsid w:val="00B9128F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6B19"/>
    <w:rsid w:val="00BD1410"/>
    <w:rsid w:val="00BD16F9"/>
    <w:rsid w:val="00BD2D30"/>
    <w:rsid w:val="00BD316B"/>
    <w:rsid w:val="00BD59C0"/>
    <w:rsid w:val="00BD7D10"/>
    <w:rsid w:val="00BE08E2"/>
    <w:rsid w:val="00BF12E3"/>
    <w:rsid w:val="00C00055"/>
    <w:rsid w:val="00C0431C"/>
    <w:rsid w:val="00C05FB0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5AFA"/>
    <w:rsid w:val="00C36517"/>
    <w:rsid w:val="00C378EF"/>
    <w:rsid w:val="00C41573"/>
    <w:rsid w:val="00C42573"/>
    <w:rsid w:val="00C54660"/>
    <w:rsid w:val="00C55C5B"/>
    <w:rsid w:val="00C63851"/>
    <w:rsid w:val="00C656FD"/>
    <w:rsid w:val="00C81BEB"/>
    <w:rsid w:val="00C857C4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F2585"/>
    <w:rsid w:val="00CF6E7A"/>
    <w:rsid w:val="00CF74F1"/>
    <w:rsid w:val="00D01EC9"/>
    <w:rsid w:val="00D02573"/>
    <w:rsid w:val="00D03310"/>
    <w:rsid w:val="00D03E4A"/>
    <w:rsid w:val="00D05751"/>
    <w:rsid w:val="00D05B98"/>
    <w:rsid w:val="00D1199E"/>
    <w:rsid w:val="00D13249"/>
    <w:rsid w:val="00D22C21"/>
    <w:rsid w:val="00D27289"/>
    <w:rsid w:val="00D31CE2"/>
    <w:rsid w:val="00D340E7"/>
    <w:rsid w:val="00D362FE"/>
    <w:rsid w:val="00D36C9E"/>
    <w:rsid w:val="00D37C46"/>
    <w:rsid w:val="00D41F10"/>
    <w:rsid w:val="00D45307"/>
    <w:rsid w:val="00D47C97"/>
    <w:rsid w:val="00D47EB8"/>
    <w:rsid w:val="00D534F2"/>
    <w:rsid w:val="00D55440"/>
    <w:rsid w:val="00D563C0"/>
    <w:rsid w:val="00D60FD9"/>
    <w:rsid w:val="00D6330D"/>
    <w:rsid w:val="00D65BAB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C0421"/>
    <w:rsid w:val="00DC3F2B"/>
    <w:rsid w:val="00DC4365"/>
    <w:rsid w:val="00DC5E4A"/>
    <w:rsid w:val="00DC7DE3"/>
    <w:rsid w:val="00DD1D1F"/>
    <w:rsid w:val="00DE1A41"/>
    <w:rsid w:val="00DE1D19"/>
    <w:rsid w:val="00DE345C"/>
    <w:rsid w:val="00DF026F"/>
    <w:rsid w:val="00DF0564"/>
    <w:rsid w:val="00DF11FD"/>
    <w:rsid w:val="00DF245C"/>
    <w:rsid w:val="00DF3164"/>
    <w:rsid w:val="00DF35A6"/>
    <w:rsid w:val="00E15748"/>
    <w:rsid w:val="00E20BA5"/>
    <w:rsid w:val="00E21419"/>
    <w:rsid w:val="00E233BE"/>
    <w:rsid w:val="00E27134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3952"/>
    <w:rsid w:val="00EB09B2"/>
    <w:rsid w:val="00EB4FCC"/>
    <w:rsid w:val="00EB5303"/>
    <w:rsid w:val="00EB539F"/>
    <w:rsid w:val="00EC00EE"/>
    <w:rsid w:val="00EC3717"/>
    <w:rsid w:val="00ED64C6"/>
    <w:rsid w:val="00EE0927"/>
    <w:rsid w:val="00EE4244"/>
    <w:rsid w:val="00EE781E"/>
    <w:rsid w:val="00EF27C8"/>
    <w:rsid w:val="00EF4949"/>
    <w:rsid w:val="00EF6781"/>
    <w:rsid w:val="00EF6E5E"/>
    <w:rsid w:val="00F007A4"/>
    <w:rsid w:val="00F01F87"/>
    <w:rsid w:val="00F0364A"/>
    <w:rsid w:val="00F049F5"/>
    <w:rsid w:val="00F065F7"/>
    <w:rsid w:val="00F06EF3"/>
    <w:rsid w:val="00F1047A"/>
    <w:rsid w:val="00F11984"/>
    <w:rsid w:val="00F21DFE"/>
    <w:rsid w:val="00F2515E"/>
    <w:rsid w:val="00F271F2"/>
    <w:rsid w:val="00F31849"/>
    <w:rsid w:val="00F342D9"/>
    <w:rsid w:val="00F409DE"/>
    <w:rsid w:val="00F42C13"/>
    <w:rsid w:val="00F43490"/>
    <w:rsid w:val="00F43D2D"/>
    <w:rsid w:val="00F47BF0"/>
    <w:rsid w:val="00F505C3"/>
    <w:rsid w:val="00F523B8"/>
    <w:rsid w:val="00F54FF4"/>
    <w:rsid w:val="00F566F8"/>
    <w:rsid w:val="00F665F5"/>
    <w:rsid w:val="00F73C92"/>
    <w:rsid w:val="00F74DAE"/>
    <w:rsid w:val="00F771F4"/>
    <w:rsid w:val="00F83786"/>
    <w:rsid w:val="00F83CEA"/>
    <w:rsid w:val="00F9501D"/>
    <w:rsid w:val="00F95931"/>
    <w:rsid w:val="00F95E4D"/>
    <w:rsid w:val="00F96281"/>
    <w:rsid w:val="00F964D0"/>
    <w:rsid w:val="00FA02DD"/>
    <w:rsid w:val="00FA105B"/>
    <w:rsid w:val="00FA1A28"/>
    <w:rsid w:val="00FA242B"/>
    <w:rsid w:val="00FA31EF"/>
    <w:rsid w:val="00FA4E65"/>
    <w:rsid w:val="00FB0133"/>
    <w:rsid w:val="00FB535C"/>
    <w:rsid w:val="00FB7F82"/>
    <w:rsid w:val="00FC27C4"/>
    <w:rsid w:val="00FC2A39"/>
    <w:rsid w:val="00FC7833"/>
    <w:rsid w:val="00FD0D32"/>
    <w:rsid w:val="00FD7738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760</c:v>
                </c:pt>
                <c:pt idx="1">
                  <c:v>758</c:v>
                </c:pt>
                <c:pt idx="2">
                  <c:v>771</c:v>
                </c:pt>
                <c:pt idx="3">
                  <c:v>778</c:v>
                </c:pt>
                <c:pt idx="4">
                  <c:v>778</c:v>
                </c:pt>
                <c:pt idx="5">
                  <c:v>778</c:v>
                </c:pt>
                <c:pt idx="6">
                  <c:v>785</c:v>
                </c:pt>
                <c:pt idx="7" formatCode="#,##0">
                  <c:v>742</c:v>
                </c:pt>
                <c:pt idx="8" formatCode="#,##0">
                  <c:v>746</c:v>
                </c:pt>
                <c:pt idx="9">
                  <c:v>747</c:v>
                </c:pt>
                <c:pt idx="10">
                  <c:v>753</c:v>
                </c:pt>
                <c:pt idx="11">
                  <c:v>761</c:v>
                </c:pt>
                <c:pt idx="12">
                  <c:v>766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1650</c:v>
                </c:pt>
                <c:pt idx="1">
                  <c:v>1654</c:v>
                </c:pt>
                <c:pt idx="2">
                  <c:v>1655</c:v>
                </c:pt>
                <c:pt idx="3">
                  <c:v>1684</c:v>
                </c:pt>
                <c:pt idx="4">
                  <c:v>1694</c:v>
                </c:pt>
                <c:pt idx="5">
                  <c:v>1727</c:v>
                </c:pt>
                <c:pt idx="6">
                  <c:v>1727</c:v>
                </c:pt>
                <c:pt idx="7" formatCode="#,##0">
                  <c:v>1650</c:v>
                </c:pt>
                <c:pt idx="8" formatCode="#,##0">
                  <c:v>1679</c:v>
                </c:pt>
                <c:pt idx="9">
                  <c:v>1707</c:v>
                </c:pt>
                <c:pt idx="10">
                  <c:v>1727</c:v>
                </c:pt>
                <c:pt idx="11">
                  <c:v>1743</c:v>
                </c:pt>
                <c:pt idx="12">
                  <c:v>1755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45270</c:v>
                </c:pt>
                <c:pt idx="1">
                  <c:v>45301</c:v>
                </c:pt>
                <c:pt idx="2">
                  <c:v>45332</c:v>
                </c:pt>
                <c:pt idx="3">
                  <c:v>45361</c:v>
                </c:pt>
                <c:pt idx="4">
                  <c:v>45392</c:v>
                </c:pt>
                <c:pt idx="5">
                  <c:v>45422</c:v>
                </c:pt>
                <c:pt idx="6">
                  <c:v>45453</c:v>
                </c:pt>
                <c:pt idx="7">
                  <c:v>45483</c:v>
                </c:pt>
                <c:pt idx="8">
                  <c:v>45514</c:v>
                </c:pt>
                <c:pt idx="9">
                  <c:v>45545</c:v>
                </c:pt>
                <c:pt idx="10">
                  <c:v>45575</c:v>
                </c:pt>
                <c:pt idx="11">
                  <c:v>45606</c:v>
                </c:pt>
                <c:pt idx="12">
                  <c:v>45636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район"Смоленской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962</c:v>
                </c:pt>
                <c:pt idx="1">
                  <c:v>378</c:v>
                </c:pt>
                <c:pt idx="2">
                  <c:v>240</c:v>
                </c:pt>
                <c:pt idx="3">
                  <c:v>167</c:v>
                </c:pt>
                <c:pt idx="4">
                  <c:v>37</c:v>
                </c:pt>
                <c:pt idx="5">
                  <c:v>92</c:v>
                </c:pt>
                <c:pt idx="6">
                  <c:v>88</c:v>
                </c:pt>
                <c:pt idx="7">
                  <c:v>29</c:v>
                </c:pt>
                <c:pt idx="8">
                  <c:v>78</c:v>
                </c:pt>
                <c:pt idx="9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1D32-C01D-4707-815D-8701C1A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37</cp:revision>
  <cp:lastPrinted>2024-10-14T08:37:00Z</cp:lastPrinted>
  <dcterms:created xsi:type="dcterms:W3CDTF">2024-12-10T11:21:00Z</dcterms:created>
  <dcterms:modified xsi:type="dcterms:W3CDTF">2024-12-12T12:27:00Z</dcterms:modified>
</cp:coreProperties>
</file>