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Override PartName="/word/endnotes.xml" ContentType="application/vnd.openxmlformats-officedocument.wordprocessingml.endnote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115"/>
        <w:gridCol w:w="329"/>
        <w:gridCol w:w="229"/>
        <w:gridCol w:w="172"/>
        <w:gridCol w:w="58"/>
        <w:gridCol w:w="344"/>
        <w:gridCol w:w="57"/>
        <w:gridCol w:w="387"/>
        <w:gridCol w:w="344"/>
        <w:gridCol w:w="214"/>
        <w:gridCol w:w="230"/>
        <w:gridCol w:w="229"/>
        <w:gridCol w:w="344"/>
        <w:gridCol w:w="215"/>
        <w:gridCol w:w="57"/>
        <w:gridCol w:w="401"/>
        <w:gridCol w:w="58"/>
        <w:gridCol w:w="172"/>
        <w:gridCol w:w="57"/>
        <w:gridCol w:w="157"/>
        <w:gridCol w:w="115"/>
        <w:gridCol w:w="115"/>
        <w:gridCol w:w="114"/>
        <w:gridCol w:w="344"/>
        <w:gridCol w:w="100"/>
        <w:gridCol w:w="230"/>
        <w:gridCol w:w="114"/>
        <w:gridCol w:w="459"/>
        <w:gridCol w:w="57"/>
        <w:gridCol w:w="387"/>
        <w:gridCol w:w="115"/>
        <w:gridCol w:w="344"/>
        <w:gridCol w:w="100"/>
        <w:gridCol w:w="172"/>
        <w:gridCol w:w="57"/>
        <w:gridCol w:w="229"/>
        <w:gridCol w:w="559"/>
        <w:gridCol w:w="229"/>
        <w:gridCol w:w="674"/>
        <w:gridCol w:w="344"/>
        <w:gridCol w:w="1017"/>
        <w:gridCol w:w="115"/>
      </w:tblGrid>
      <w:tr>
        <w:trPr>
          <w:trHeight w:hRule="exact" w:val="559"/>
        </w:trPr>
        <w:tc>
          <w:tcPr>
            <w:tcW w:w="10159" w:type="dxa"/>
            <w:gridSpan w:val="42"/>
            <w:vAlign w:val="center"/>
            <w:tcBorders>
              <w:top w:val="double" w:sz="5" w:space="0" w:color="000000"/>
              <w:left w:val="double" w:sz="5" w:space="0" w:color="000000"/>
              <w:bottom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0" w:name="Пояснительнаязаписка"/>
            <w:r>
              <w:rPr>
                <w:rFonts w:ascii="Times New Roman" w:hAnsi="Times New Roman" w:eastAsia="Times New Roman" w:cs="Times New Roman"/>
                <w:b/>
                <w:color w:val="000000"/>
                <w:sz w:val="28"/>
                <w:spacing w:val="-2"/>
              </w:rPr>
              <w:t xml:space="preserve">КАРТА-ПЛАН ТЕРРИТОРИИ</w:t>
            </w:r>
            <w:bookmarkEnd w:id="0"/>
          </w:p>
        </w:tc>
      </w:tr>
      <w:tr>
        <w:trPr>
          <w:trHeight w:hRule="exact" w:val="57"/>
        </w:trPr>
        <w:tc>
          <w:tcPr>
            <w:tcW w:w="10159" w:type="dxa"/>
            <w:gridSpan w:val="42"/>
            <w:vAlign w:val="center"/>
            <w:tcBorders>
              <w:top w:val="double" w:sz="5" w:space="0" w:color="000000"/>
              <w:left w:val="doub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p>
        </w:tc>
      </w:tr>
      <w:tr>
        <w:trPr>
          <w:trHeight w:hRule="exact" w:val="573"/>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Пояснительная записка</w:t>
            </w:r>
          </w:p>
        </w:tc>
      </w:tr>
      <w:tr>
        <w:trPr>
          <w:trHeight w:hRule="exact" w:val="67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1. Сведения о территории выполнения комплексных кадастровых работ:</w:t>
            </w:r>
            <w:r>
              <w:rPr>
                <w:color w:val="000000"/>
                <w:sz w:val="22"/>
                <w:rFonts w:ascii="Times New Roman" w:hAnsi="Times New Roman" w:eastAsia="Times New Roman" w:cs="Times New Roman"/>
                <w:spacing w:val="-2"/>
              </w:rPr>
              <w:t xml:space="preserve"> 67:02:0010220, Российская Федерация, Смоленская область, Вяземский муниципальный округ, город Вязьма</w:t>
            </w:r>
          </w:p>
        </w:tc>
      </w:tr>
      <w:tr>
        <w:trPr>
          <w:trHeight w:hRule="exact" w:val="902"/>
        </w:trPr>
        <w:tc>
          <w:tcPr>
            <w:tcW w:w="10159" w:type="dxa"/>
            <w:gridSpan w:val="42"/>
            <w:vAlign w:val="center"/>
            <w:tcBorders>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(наименование субъекта Российской Федерации, муниципального образования, населенного пункта, уникальные учетные номера кадастровых кварталов, иные сведения, позволяющие определить местоположение территории, на которой выполняются комплексные кадастровые работы, например, наименование садоводческого или огороднического некоммерческого товарищества, гаражного кооператива, элемента планировочной структуры)</w:t>
            </w:r>
          </w:p>
        </w:tc>
      </w:tr>
      <w:tr>
        <w:trPr>
          <w:trHeight w:hRule="exact" w:val="147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2. Основания выполнения комплексных кадастровых работ:</w:t>
            </w:r>
          </w:p>
          <w:p>
            <w:pPr>
              <w:rPr>
                <w:rFonts w:ascii="Times New Roman" w:hAnsi="Times New Roman" w:eastAsia="Times New Roman" w:cs="Times New Roman"/>
                <w:color w:val="000000"/>
                <w:sz w:val="22"/>
                <w:spacing w:val="-2"/>
              </w:rPr>
              <w:spacing w:line="229"/>
            </w:pPr>
          </w:p>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Наименование, дата и номер документа, на основании которого выполняются комплексные кадастровые работы: Соглашение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"30" января 2025 г. , 321-20-2025-002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b/>
                <w:color w:val="000000"/>
                <w:sz w:val="22"/>
                <w:rFonts w:ascii="Times New Roman" w:hAnsi="Times New Roman" w:eastAsia="Times New Roman" w:cs="Times New Roman"/>
                <w:spacing w:val="-2"/>
              </w:rPr>
              <w:t xml:space="preserve">3. Дата подготовки карты-плана территории:</w:t>
            </w:r>
            <w:r>
              <w:rPr>
                <w:color w:val="000000"/>
                <w:sz w:val="22"/>
                <w:rFonts w:ascii="Times New Roman" w:hAnsi="Times New Roman" w:eastAsia="Times New Roman" w:cs="Times New Roman"/>
                <w:spacing w:val="-2"/>
              </w:rPr>
              <w:t xml:space="preserve"> "29" августа 2025 г. </w:t>
            </w:r>
          </w:p>
        </w:tc>
      </w:tr>
      <w:tr>
        <w:trPr>
          <w:trHeight w:hRule="exact" w:val="3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Сведения о заказчике(ах) комплексных кадастровых работ:</w:t>
            </w:r>
          </w:p>
        </w:tc>
      </w:tr>
      <w:tr>
        <w:trPr>
          <w:trHeight w:hRule="exact" w:val="788"/>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юридического лица, органа местного самоуправления муниципального района, муниципального округа или городского округа либо уполномоченного исполнительного органа государственной власти субъекта Российской Федерации:</w:t>
            </w:r>
          </w:p>
        </w:tc>
      </w:tr>
      <w:tr>
        <w:trPr>
          <w:trHeight w:hRule="exact" w:val="1003"/>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полное или сокращенное (в случае, если имеется) наименование: Федеральная служба государственной регистрации, кадастра и картографии</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основной государственный регистрационный номер: 1047796940465</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идентификационный номер налогоплательщика: 7706560536</w:t>
            </w:r>
          </w:p>
        </w:tc>
      </w:tr>
      <w:tr>
        <w:trPr>
          <w:trHeight w:hRule="exact" w:val="329"/>
        </w:trPr>
        <w:tc>
          <w:tcPr>
            <w:tcW w:w="10159" w:type="dxa"/>
            <w:gridSpan w:val="42"/>
            <w:tcMar>
              <w:left w:w="43" w:type="dxa"/>
            </w:tcMar>
            <w:vAlign w:val="center"/>
            <w:tcBorders>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В отношении физического лица или представителя физических или юридических лиц:</w:t>
            </w:r>
          </w:p>
        </w:tc>
      </w:tr>
      <w:tr>
        <w:trPr>
          <w:trHeight w:hRule="exact" w:val="760"/>
        </w:trPr>
        <w:tc>
          <w:tcPr>
            <w:tcW w:w="10159" w:type="dxa"/>
            <w:gridSpan w:val="42"/>
            <w:tcMar>
              <w:left w:w="1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фамилия, имя, отчество (последнее - при наличии): -</w:t>
            </w:r>
          </w:p>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страховой номер индивидуального лицевого счета в системе обязательного пенсионного страхования Российской Федерации (СНИЛС): -</w:t>
            </w:r>
          </w:p>
        </w:tc>
      </w:tr>
      <w:tr>
        <w:trPr>
          <w:trHeight w:hRule="exact" w:val="444"/>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Наименование и реквизиты документа, подтверждающие полномочия представителя заказчика(ов) комплексных кадастровых работ: -</w:t>
            </w:r>
          </w:p>
        </w:tc>
      </w:tr>
      <w:tr>
        <w:trPr>
          <w:trHeight w:hRule="exact" w:val="573"/>
        </w:trPr>
        <w:tc>
          <w:tcPr>
            <w:tcW w:w="10159" w:type="dxa"/>
            <w:gridSpan w:val="42"/>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электронной почты (для направления уведомления о результатах внесения сведений в Единый государственный реестр недвижимости): -</w:t>
            </w:r>
          </w:p>
        </w:tc>
      </w:tr>
      <w:tr>
        <w:trPr>
          <w:trHeight w:hRule="exact" w:val="444"/>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spacing w:line="229"/>
              <w:ind w:right="-18807"/>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 Сведения об исполнителе комплексных кадастровых работ:</w:t>
            </w: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сокращенное (в случае, если имеется) наименование и адрес юридического лица, с которым заключен государственный или муниципальный контракт либо договор подряда на выполнение комплексных кадастровых работ: -</w:t>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Фамилия, имя. отчество кадастрового инженера (последнее - при наличии): Пристромов Михаил Владимирович и основной государственный регистрационный номер кадастрового инженера индивидуального предпринимателя (ОГРНИП): -</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Страховой номер индивидуального лицевого счета в системе обязательного пенсионного страхования Российской Федерации (СНИЛС) кадастрового инженера: 146-390-957 89</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 1066, 2016-06-09</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Полное или (в случае, если имеется) сокращенное наименование саморегулируемой организации кадастровых инженеров, членом которой является кадастровый инженер: Саморегулируемая организация Ассоциация «Объединение кадастровых инженеров»</w:t>
            </w:r>
          </w:p>
        </w:tc>
      </w:tr>
      <w:tr>
        <w:trPr>
          <w:trHeight w:hRule="exact" w:val="34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Контактный телефон: -</w:t>
            </w:r>
          </w:p>
        </w:tc>
      </w:tr>
      <w:tr>
        <w:trPr>
          <w:trHeight w:hRule="exact" w:val="78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Почтовый адрес и адрес электронной почты, по которым осуществляется связь с кадастровым инженером: г. Смоленск, пр-т Строителей, д.26, кв. 76 PristromovMV@67.kadastr.ru</w:t>
            </w:r>
          </w:p>
        </w:tc>
      </w:tr>
      <w:tr>
        <w:trPr>
          <w:trHeight w:hRule="exact" w:val="15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287"/>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 Перечень документов, использованных при подготовке карты-плана территории</w:t>
            </w:r>
          </w:p>
        </w:tc>
      </w:tr>
      <w:tr>
        <w:trPr>
          <w:trHeight w:hRule="exact" w:val="458"/>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9715" w:type="dxa"/>
            <w:gridSpan w:val="4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документа</w:t>
            </w:r>
          </w:p>
        </w:tc>
      </w:tr>
      <w:tr>
        <w:trPr>
          <w:trHeight w:hRule="exact" w:val="44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Номер</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Иные сведения</w:t>
            </w:r>
          </w:p>
        </w:tc>
      </w:tr>
      <w:tr>
        <w:trPr>
          <w:trHeight w:hRule="exact" w:val="45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10.07.2025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КУВИ-001/2025-137537508</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67:02:0010220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688"/>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702"/>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w:t>
            </w:r>
          </w:p>
        </w:tc>
        <w:tc>
          <w:tcPr>
            <w:tcW w:w="1805"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w:t>
            </w:r>
          </w:p>
        </w:tc>
        <w:tc>
          <w:tcPr>
            <w:tcW w:w="107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23.05.2025</w:t>
            </w:r>
          </w:p>
        </w:tc>
        <w:tc>
          <w:tcPr>
            <w:tcW w:w="1075"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КУВИ-001/2025-110816310</w:t>
            </w:r>
          </w:p>
        </w:tc>
        <w:tc>
          <w:tcPr>
            <w:tcW w:w="3381" w:type="dxa"/>
            <w:gridSpan w:val="1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Кадастровый план территории кадастрового квартала 67:02:0000000</w:t>
            </w:r>
          </w:p>
        </w:tc>
        <w:tc>
          <w:tcPr>
            <w:tcW w:w="2379" w:type="dxa"/>
            <w:gridSpan w:val="5"/>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 Пояснения к карте-плану территории</w:t>
            </w:r>
          </w:p>
        </w:tc>
      </w:tr>
      <w:tr>
        <w:trPr>
          <w:trHeight w:hRule="exact" w:val="445"/>
        </w:trPr>
        <w:tc>
          <w:tcPr>
            <w:tcW w:w="10159" w:type="dxa"/>
            <w:gridSpan w:val="42"/>
            <w:tcMar>
              <w:left w:w="43" w:type="dxa"/>
            </w:tcMar>
            <w:vAlign w:val="center"/>
            <w:tcBorders>
              <w:top w:val="single" w:sz="5" w:space="0" w:color="000000"/>
              <w:left w:val="doub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286"/>
        </w:trPr>
        <w:tc>
          <w:tcPr>
            <w:tcW w:w="10159" w:type="dxa"/>
            <w:gridSpan w:val="42"/>
            <w:tcBorders>
              <w:top w:val="double" w:sz="5" w:space="0" w:color="000000"/>
            </w:tcBorders>
          </w:tcPr>
          <w:p/>
        </w:tc>
      </w:tr>
      <w:tr>
        <w:trPr>
          <w:trHeight w:hRule="exact" w:val="444"/>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bookmarkStart w:id="1" w:name="Сведенияопунктахгеодезическойсетиисредствахизмерений"/>
            <w:r>
              <w:rPr>
                <w:rFonts w:ascii="Times New Roman" w:hAnsi="Times New Roman" w:eastAsia="Times New Roman" w:cs="Times New Roman"/>
                <w:b/>
                <w:color w:val="000000"/>
                <w:sz w:val="22"/>
                <w:spacing w:val="-2"/>
              </w:rPr>
              <w:t xml:space="preserve">Сведения о пунктах геодезической сети и средствах измерений</w:t>
            </w:r>
            <w:bookmarkEnd w:id="1"/>
          </w:p>
        </w:tc>
      </w:tr>
      <w:tr>
        <w:trPr>
          <w:trHeight w:hRule="exact" w:val="6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пунктах геодезической сети:</w:t>
            </w:r>
          </w:p>
        </w:tc>
      </w:tr>
      <w:tr>
        <w:trPr>
          <w:trHeight w:hRule="exact" w:val="444"/>
        </w:trPr>
        <w:tc>
          <w:tcPr>
            <w:tcW w:w="444" w:type="dxa"/>
            <w:gridSpan w:val="2"/>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860" w:type="dxa"/>
            <w:gridSpan w:val="5"/>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Вид</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w:t>
            </w:r>
          </w:p>
        </w:tc>
        <w:tc>
          <w:tcPr>
            <w:tcW w:w="1748"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Название пункта </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геодезической</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сети и тип знака</w:t>
            </w:r>
          </w:p>
        </w:tc>
        <w:tc>
          <w:tcPr>
            <w:tcW w:w="960"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нат пункта геодезической сети</w:t>
            </w:r>
          </w:p>
        </w:tc>
        <w:tc>
          <w:tcPr>
            <w:tcW w:w="1748"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Координаты пункта, м</w:t>
            </w: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Дата обследования "29" августа 2025 г.</w:t>
            </w:r>
          </w:p>
        </w:tc>
      </w:tr>
      <w:tr>
        <w:trPr>
          <w:trHeight w:hRule="exact" w:val="674"/>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4399" w:type="dxa"/>
            <w:gridSpan w:val="1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состоянии</w:t>
            </w:r>
          </w:p>
        </w:tc>
      </w:tr>
      <w:tr>
        <w:trPr>
          <w:trHeight w:hRule="exact" w:val="573"/>
        </w:trPr>
        <w:tc>
          <w:tcPr>
            <w:tcW w:w="444" w:type="dxa"/>
            <w:gridSpan w:val="2"/>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860" w:type="dxa"/>
            <w:gridSpan w:val="5"/>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748"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960"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наружного знака пункта</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центра</w:t>
            </w:r>
          </w:p>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пункта</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марки центра пункта</w:t>
            </w:r>
          </w:p>
        </w:tc>
      </w:tr>
      <w:tr>
        <w:trPr>
          <w:trHeight w:hRule="exact" w:val="3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9</w:t>
            </w:r>
          </w:p>
        </w:tc>
      </w:tr>
      <w:tr>
        <w:trPr>
          <w:trHeight w:hRule="exact" w:val="831"/>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1</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Андрейково,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511049.06</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2173186.25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Бобово,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502772.50</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2177058.85</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817"/>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3</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астрономо-геодезическая,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Ржавец,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509561.85</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2177637.68</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Отсутствует</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429"/>
        </w:trPr>
        <w:tc>
          <w:tcPr>
            <w:tcW w:w="444" w:type="dxa"/>
            <w:gridSpan w:val="2"/>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4</w:t>
            </w:r>
          </w:p>
        </w:tc>
        <w:tc>
          <w:tcPr>
            <w:tcW w:w="860"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ГГС, 4</w:t>
            </w:r>
          </w:p>
        </w:tc>
        <w:tc>
          <w:tcPr>
            <w:tcW w:w="174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Новоторжская, пирамида</w:t>
            </w:r>
          </w:p>
        </w:tc>
        <w:tc>
          <w:tcPr>
            <w:tcW w:w="96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МСК-67, зона 2</w:t>
            </w:r>
          </w:p>
        </w:tc>
        <w:tc>
          <w:tcPr>
            <w:tcW w:w="845" w:type="dxa"/>
            <w:gridSpan w:val="5"/>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511252.79</w:t>
            </w:r>
          </w:p>
        </w:tc>
        <w:tc>
          <w:tcPr>
            <w:tcW w:w="903"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2176182.56</w:t>
            </w:r>
          </w:p>
        </w:tc>
        <w:tc>
          <w:tcPr>
            <w:tcW w:w="1461"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Утрачен</w:t>
            </w:r>
          </w:p>
        </w:tc>
        <w:tc>
          <w:tcPr>
            <w:tcW w:w="1462"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c>
          <w:tcPr>
            <w:tcW w:w="1476" w:type="dxa"/>
            <w:gridSpan w:val="3"/>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Сохранился</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об использованных средствах измерений</w:t>
            </w:r>
          </w:p>
        </w:tc>
      </w:tr>
      <w:tr>
        <w:trPr>
          <w:trHeight w:hRule="exact" w:val="1017"/>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и обозначение типа средства измерений - прибора (инструмента, аппаратуры)</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Заводской или серийный номер средства измерений</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Реквизиты свидетельства о поверке прибора (инструмента, аппаратуры) и (или) срок действия поверки</w:t>
            </w:r>
          </w:p>
        </w:tc>
      </w:tr>
      <w:tr>
        <w:trPr>
          <w:trHeight w:hRule="exact" w:val="3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i30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3491933</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С-ГКФ/30-08-2024/366349251</w:t>
            </w:r>
          </w:p>
        </w:tc>
      </w:tr>
      <w:tr>
        <w:trPr>
          <w:trHeight w:hRule="exact" w:val="530"/>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i50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3487396</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С-ГКФ/30-08-2024/366348568</w:t>
            </w:r>
          </w:p>
        </w:tc>
      </w:tr>
      <w:tr>
        <w:trPr>
          <w:trHeight w:hRule="exact" w:val="516"/>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3110" w:type="dxa"/>
            <w:gridSpan w:val="1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Аппаратура геодезическая спутниковая PrinCe i90</w:t>
            </w:r>
          </w:p>
        </w:tc>
        <w:tc>
          <w:tcPr>
            <w:tcW w:w="2980" w:type="dxa"/>
            <w:gridSpan w:val="1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3486225</w:t>
            </w:r>
          </w:p>
        </w:tc>
        <w:tc>
          <w:tcPr>
            <w:tcW w:w="3224" w:type="dxa"/>
            <w:gridSpan w:val="8"/>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С-ГКФ/30-08-2024/366348454</w:t>
            </w:r>
          </w:p>
        </w:tc>
      </w:tr>
      <w:tr>
        <w:trPr>
          <w:trHeight w:hRule="exact" w:val="2765"/>
        </w:trPr>
        <w:tc>
          <w:tcPr>
            <w:tcW w:w="10159" w:type="dxa"/>
            <w:gridSpan w:val="42"/>
            <w:tcBorders>
              <w:top w:val="single" w:sz="5" w:space="0" w:color="000000"/>
              <w:left w:val="double" w:sz="5" w:space="0" w:color="000000"/>
              <w:right w:val="double" w:sz="5" w:space="0" w:color="000000"/>
            </w:tcBorders>
          </w:tcPr>
          <w:p/>
        </w:tc>
      </w:tr>
      <w:tr>
        <w:trPr>
          <w:trHeight w:hRule="exact" w:val="27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2" w:name="Сведенияобуточняемыхземельныхучастках"/>
            <w:r>
              <w:rPr>
                <w:rFonts w:ascii="Times New Roman" w:hAnsi="Times New Roman" w:eastAsia="Times New Roman" w:cs="Times New Roman"/>
                <w:b/>
                <w:color w:val="000000"/>
                <w:sz w:val="28"/>
                <w:spacing w:val="-2"/>
              </w:rPr>
              <w:t xml:space="preserve">Сведения об уточняемых земельных участках</w:t>
            </w:r>
            <w:bookmarkEnd w:id="2"/>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2175436.95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508751.27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35</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782 ±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∆P=3.5*Мt*√Р=3.5*0,1*√782=10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748</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37"/>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508651.54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508650.82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43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765 ± 10</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∆P=3.5*Мt*√Р=3.5*0,1*√765=10</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756</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508873.15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888 ± 10</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∆P=3.5*Мt*√Р=3.5*0,1*√888=10</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875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2175344.54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2175326.89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2175327.40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21</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∆P=3.5*Мt*√Р=3.5*0,1*√614=9</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67:02:0010220:28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651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∆P=3.5*Мt*√Р=3.5*0,1*√651=9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67:02:0010220:28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н223У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67:02:0010220:37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н223У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4</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Чехова, дом 23</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642 ± 9</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∆P=3.5*Мt*√Р=3.5*0,1*√642=9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654</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67:02:0010220:39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13</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639 ± 9</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∆P=3.5*Мt*√Р=3.5*0,1*√639=9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67:02:0010220:40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4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22</w:t>
            </w:r>
          </w:p>
        </w:tc>
      </w:tr>
      <w:tr>
        <w:trPr>
          <w:trHeight w:hRule="exact" w:val="531"/>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678 ± 9</w:t>
            </w:r>
          </w:p>
        </w:tc>
      </w:tr>
      <w:tr>
        <w:trPr>
          <w:trHeight w:hRule="exact" w:val="30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∆P=3.5*Мt*√Р=3.5*0,1*√678=9</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18</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67:02:0010220:41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207"/>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н224У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508794.62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н224У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67:02:0010220:44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7"/>
        </w:trPr>
        <w:tc>
          <w:tcPr>
            <w:tcW w:w="10159" w:type="dxa"/>
            <w:gridSpan w:val="42"/>
            <w:tcBorders>
              <w:left w:val="double" w:sz="5" w:space="0" w:color="000000"/>
              <w:right w:val="double" w:sz="5" w:space="0" w:color="000000"/>
            </w:tcBorders>
          </w:tcPr>
          <w:p/>
        </w:tc>
      </w:tr>
      <w:tr>
        <w:trPr>
          <w:trHeight w:hRule="exact" w:val="2723"/>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67:02:0010220:49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21</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459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∆P=3.5*Мt*√Р=3.5*0,1*√459=7</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474</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67:02:0010220:49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 ± 7</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∆P=3.5*Мt*√Р=3.5*0,1*√413=7</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398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right w:val="double" w:sz="5" w:space="0" w:color="000000"/>
            </w:tcBorders>
          </w:tcPr>
          <w:p/>
        </w:tc>
      </w:tr>
      <w:tr>
        <w:trPr>
          <w:trHeight w:hRule="exact" w:val="2808"/>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н225У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н226У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15.76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н225У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н226У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972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∆P=3.5*Мt*√Р=3.5*0,1*√972=11</w:t>
            </w:r>
            <w:r>
              <w:rPr>
                <w:color w:val="000000"/>
                <w:sz w:val="22"/>
                <w:rFonts w:ascii="Times New Roman" w:hAnsi="Times New Roman" w:eastAsia="Times New Roman" w:cs="Times New Roman"/>
                <w:spacing w:val="-2"/>
              </w:rPr>
              <w:t xml:space="preserve"/>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970</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579"/>
        </w:trPr>
        <w:tc>
          <w:tcPr>
            <w:tcW w:w="10159" w:type="dxa"/>
            <w:gridSpan w:val="42"/>
            <w:tcBorders>
              <w:top w:val="single" w:sz="5" w:space="0" w:color="000000"/>
              <w:left w:val="double" w:sz="5" w:space="0" w:color="000000"/>
              <w:right w:val="double" w:sz="5" w:space="0" w:color="000000"/>
            </w:tcBorders>
          </w:tcPr>
          <w:p/>
        </w:tc>
      </w:tr>
      <w:tr>
        <w:trPr>
          <w:trHeight w:hRule="exact" w:val="2579"/>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67:02:0010220:52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67:02:0010220:52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12</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 ± 11</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∆P=3.5*Мt*√Р=3.5*0,1*√1006=11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1006</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10</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990 ± 11</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∆P=3.5*Мt*√Р=3.5*0,1*√990=11</w:t>
            </w:r>
            <w:r>
              <w:rPr>
                <w:color w:val="000000"/>
                <w:sz w:val="22"/>
                <w:rFonts w:ascii="Times New Roman" w:hAnsi="Times New Roman" w:eastAsia="Times New Roman" w:cs="Times New Roman"/>
                <w:spacing w:val="-2"/>
              </w:rPr>
              <w:t xml:space="preserve"/>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988</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708"/>
        </w:trPr>
        <w:tc>
          <w:tcPr>
            <w:tcW w:w="10159" w:type="dxa"/>
            <w:gridSpan w:val="42"/>
            <w:tcBorders>
              <w:left w:val="double" w:sz="5" w:space="0" w:color="000000"/>
              <w:right w:val="double" w:sz="5" w:space="0" w:color="000000"/>
            </w:tcBorders>
          </w:tcPr>
          <w:p/>
        </w:tc>
      </w:tr>
      <w:tr>
        <w:trPr>
          <w:trHeight w:hRule="exact" w:val="2722"/>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508833.92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2175340.94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2175379.38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508869.92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67:02:0010220:54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23</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1110 ± 12</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∆P=3.5*Мt*√Р=3.5*0,1*√1110=12</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1111</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4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508798.92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48.16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14</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943 ± 11</w:t>
            </w:r>
          </w:p>
        </w:tc>
      </w:tr>
      <w:tr>
        <w:trPr>
          <w:trHeight w:hRule="exact" w:val="7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∆P=3.5*Мt*√Р=3.5*0,1*√943=11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933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508792.01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508774.08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н222У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8.06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н222У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73"/>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67:02:0010220:56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31</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1059 ± 11</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67:02:0010220:56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∆P=3.5*Мt*√Р=3.5*0,1*√1059=11</w:t>
            </w:r>
            <w:r>
              <w:rPr>
                <w:color w:val="000000"/>
                <w:sz w:val="22"/>
                <w:rFonts w:ascii="Times New Roman" w:hAnsi="Times New Roman" w:eastAsia="Times New Roman" w:cs="Times New Roman"/>
                <w:spacing w:val="-2"/>
              </w:rPr>
              <w:t xml:space="preserve"/>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1082</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23</w:t>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4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574"/>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67:02:0010220:57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16</w:t>
            </w:r>
          </w:p>
        </w:tc>
      </w:tr>
      <w:tr>
        <w:trPr>
          <w:trHeight w:hRule="exact" w:val="4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67:02:0010220:57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514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∆P=3.5*Мt*√Р=3.5*0,1*√514=8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505</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788"/>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границы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462"/>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0.3</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18"/>
                <w:spacing w:val="-2"/>
              </w:rPr>
              <w:spacing w:line="229"/>
              <w:jc w:val="center"/>
            </w:pPr>
            <w:r>
              <w:rPr>
                <w:color w:val="000000"/>
                <w:sz w:val="18"/>
                <w:rFonts w:ascii="Times New Roman" w:hAnsi="Times New Roman" w:eastAsia="Times New Roman" w:cs="Times New Roman"/>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805" w:type="dxa"/>
            <w:gridSpan w:val="11"/>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906" w:type="dxa"/>
            <w:gridSpan w:val="9"/>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805" w:type="dxa"/>
            <w:gridSpan w:val="11"/>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906" w:type="dxa"/>
            <w:gridSpan w:val="9"/>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20.41</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31.26</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6.80</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11.03</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352</w:t>
            </w:r>
          </w:p>
        </w:tc>
        <w:tc>
          <w:tcPr>
            <w:tcW w:w="1805" w:type="dxa"/>
            <w:gridSpan w:val="1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15.09</w:t>
            </w:r>
          </w:p>
        </w:tc>
        <w:tc>
          <w:tcPr>
            <w:tcW w:w="1906"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559"/>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67:02:0010220:59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22</w:t>
            </w:r>
          </w:p>
        </w:tc>
      </w:tr>
      <w:tr>
        <w:trPr>
          <w:trHeight w:hRule="exact" w:val="7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574"/>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532 ± 8</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вычисления предельной погрешности определения площади земельного участка, с подставленными значениями и итоговые (вычисленные) значения (ΔР),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∆P=3.5*Мt*√Р=3.5*0,1*√532=8</w:t>
            </w:r>
            <w:r>
              <w:rPr>
                <w:color w:val="000000"/>
                <w:sz w:val="22"/>
                <w:rFonts w:ascii="Times New Roman" w:hAnsi="Times New Roman" w:eastAsia="Times New Roman" w:cs="Times New Roman"/>
                <w:spacing w:val="-2"/>
              </w:rPr>
              <w:t xml:space="preserve"/>
            </w:r>
          </w:p>
        </w:tc>
      </w:tr>
      <w:tr>
        <w:trPr>
          <w:trHeight w:hRule="exact" w:val="51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537</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516"/>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7.1.</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98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или иной государственный учетный номер (инвентарный) здания, сооружения, объекта незавершенного строительства, расположенного на земельном участке</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5416" w:type="dxa"/>
            <w:gridSpan w:val="2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840" w:type="dxa"/>
            <w:gridSpan w:val="11"/>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45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91"/>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bottom w:val="double" w:sz="5" w:space="0" w:color="000000"/>
              <w:right w:val="double" w:sz="5" w:space="0" w:color="000000"/>
            </w:tcBorders>
          </w:tcPr>
          <w:p/>
        </w:tc>
      </w:tr>
      <w:tr>
        <w:trPr>
          <w:trHeight w:hRule="exact" w:val="573"/>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3" w:name="Сведенияобуточняемыхземельныхучасткахнеобходимыедляисправлениякадастровыхошибоквсведенияхоместоположенииихграниц"/>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bookmarkEnd w:id="3"/>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67:02:0000000:2280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508918.35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508926.49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508938.23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67:02:0000000:2280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67:02:0000000:2280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м.о Вяземский, город Вязьма, улица Полевая, дом 36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996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∆P=3.5*Мt*√Р=3.5*0,1*√996=11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67:02:0000000:2280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51"/>
        </w:trPr>
        <w:tc>
          <w:tcPr>
            <w:tcW w:w="10159" w:type="dxa"/>
            <w:gridSpan w:val="42"/>
            <w:tcBorders>
              <w:top w:val="single" w:sz="5" w:space="0" w:color="000000"/>
              <w:left w:val="double" w:sz="5" w:space="0" w:color="000000"/>
              <w:right w:val="double" w:sz="5" w:space="0" w:color="000000"/>
            </w:tcBorders>
          </w:tcPr>
          <w:p/>
        </w:tc>
      </w:tr>
      <w:tr>
        <w:trPr>
          <w:trHeight w:hRule="exact" w:val="275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67:02:0000000:2442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508925.84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508935.19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508914.19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508905.83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508898.43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67:02:0000000:2442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67:02:0000000:2442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67:02:0000000:2442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1047 ± 11</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∆P=3.5*Мt*√Р=3.5*0,1*√1047=11</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67:02:0000000:2442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05"/>
        </w:trPr>
        <w:tc>
          <w:tcPr>
            <w:tcW w:w="10159" w:type="dxa"/>
            <w:gridSpan w:val="42"/>
            <w:tcBorders>
              <w:left w:val="double" w:sz="5" w:space="0" w:color="000000"/>
              <w:right w:val="double" w:sz="5" w:space="0" w:color="000000"/>
            </w:tcBorders>
          </w:tcPr>
          <w:p/>
        </w:tc>
      </w:tr>
      <w:tr>
        <w:trPr>
          <w:trHeight w:hRule="exact" w:val="160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н217У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н217У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2175536.52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2175559.85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2175536.52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508669.12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8"/>
        </w:trPr>
        <w:tc>
          <w:tcPr>
            <w:tcW w:w="10159" w:type="dxa"/>
            <w:gridSpan w:val="42"/>
            <w:tcBorders>
              <w:left w:val="double" w:sz="5" w:space="0" w:color="000000"/>
              <w:right w:val="double" w:sz="5" w:space="0" w:color="000000"/>
            </w:tcBorders>
          </w:tcPr>
          <w:p/>
        </w:tc>
      </w:tr>
      <w:tr>
        <w:trPr>
          <w:trHeight w:hRule="exact" w:val="153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2175572.30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8.55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829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∆P=3.5*Мt*√Р=3.5*0,1*√829=10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830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н218У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н218У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 :</w:t>
            </w:r>
          </w:p>
        </w:tc>
      </w:tr>
      <w:tr>
        <w:trPr>
          <w:trHeight w:hRule="exact" w:val="5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774 ± 10</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∆P=3.5*Мt*√Р=3.5*0,1*√774=10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779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строительства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30.72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∆P=3.5*Мt*√Р=3.5*0,1*√611=9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508713.86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508699.80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508700.10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508691.96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Угол забора (изгороди, ограды)</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∆P=3.5*Мt*√Р=3.5*0,1*√676=9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614</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518"/>
        </w:trPr>
        <w:tc>
          <w:tcPr>
            <w:tcW w:w="10159" w:type="dxa"/>
            <w:gridSpan w:val="42"/>
            <w:tcBorders>
              <w:left w:val="double" w:sz="5" w:space="0" w:color="000000"/>
              <w:right w:val="double" w:sz="5" w:space="0" w:color="000000"/>
            </w:tcBorders>
          </w:tcPr>
          <w:p/>
        </w:tc>
      </w:tr>
      <w:tr>
        <w:trPr>
          <w:trHeight w:hRule="exact" w:val="1534"/>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508883.37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н219У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508883.64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н220У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67:02:0010220:9 :</w:t>
            </w:r>
          </w:p>
        </w:tc>
      </w:tr>
      <w:tr>
        <w:trPr>
          <w:trHeight w:hRule="exact" w:val="574"/>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67:02:0010220:9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н219У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н220У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67:02:0010220:9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627</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96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2175404.57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2175394.28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2175392.04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21</w:t>
            </w:r>
          </w:p>
        </w:tc>
      </w:tr>
      <w:tr>
        <w:trPr>
          <w:trHeight w:hRule="exact" w:val="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∆P=3.5*Мt*√Р=3.5*0,1*√625=9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020"/>
        </w:trPr>
        <w:tc>
          <w:tcPr>
            <w:tcW w:w="10159" w:type="dxa"/>
            <w:gridSpan w:val="42"/>
            <w:tcBorders>
              <w:left w:val="double" w:sz="5" w:space="0" w:color="000000"/>
              <w:right w:val="double" w:sz="5" w:space="0" w:color="000000"/>
            </w:tcBorders>
          </w:tcPr>
          <w:p/>
        </w:tc>
      </w:tr>
      <w:tr>
        <w:trPr>
          <w:trHeight w:hRule="exact" w:val="20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508839.00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67:02:0010220:11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25</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599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∆P=3.5*Мt*√Р=3.5*0,1*√599=9</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3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949"/>
        </w:trPr>
        <w:tc>
          <w:tcPr>
            <w:tcW w:w="10159" w:type="dxa"/>
            <w:gridSpan w:val="42"/>
            <w:tcBorders>
              <w:left w:val="double" w:sz="5" w:space="0" w:color="000000"/>
              <w:right w:val="double" w:sz="5" w:space="0" w:color="000000"/>
            </w:tcBorders>
          </w:tcPr>
          <w:p/>
        </w:tc>
      </w:tr>
      <w:tr>
        <w:trPr>
          <w:trHeight w:hRule="exact" w:val="196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508845.94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508861.75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2175554.58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2175565.50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2175582.70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508861.75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2175576.44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2175583.28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2175585.26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11.62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40</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685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∆P=3.5*Мt*√Р=3.5*0,1*√685=9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части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2175419.24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2175403.62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2175406.12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2175427.50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30.68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655 ± 9</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∆P=3.5*Мt*√Р=3.5*0,1*√655=9</w:t>
            </w:r>
            <w:r>
              <w:rPr>
                <w:color w:val="000000"/>
                <w:sz w:val="22"/>
                <w:rFonts w:ascii="Times New Roman" w:hAnsi="Times New Roman" w:eastAsia="Times New Roman" w:cs="Times New Roman"/>
                <w:spacing w:val="-2"/>
              </w:rPr>
              <w:t xml:space="preserve"/>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н221У</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8.60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н221У</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67:02:0010220:14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42</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554 ± 8</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∆P=3.5*Мt*√Р=3.5*0,1*√554=8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748"/>
        </w:trPr>
        <w:tc>
          <w:tcPr>
            <w:tcW w:w="10159" w:type="dxa"/>
            <w:gridSpan w:val="42"/>
            <w:tcBorders>
              <w:top w:val="single" w:sz="5" w:space="0" w:color="000000"/>
              <w:left w:val="double" w:sz="5" w:space="0" w:color="000000"/>
              <w:right w:val="double" w:sz="5" w:space="0" w:color="000000"/>
            </w:tcBorders>
          </w:tcPr>
          <w:p/>
        </w:tc>
      </w:tr>
      <w:tr>
        <w:trPr>
          <w:trHeight w:hRule="exact" w:val="176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508843.95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67:02:0010220:16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67:02:0010220:16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644 ± 9</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∆P=3.5*Мt*√Р=3.5*0,1*√644=9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629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67:02:0010220:16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3"/>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7"/>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2175581.24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508901.42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508895.98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508895.05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2175572.87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2175570.85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508893.90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2175570.57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508900.24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508919.45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67:02:0010220:17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53.31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29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1261 ± 12</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∆P=3.5*Мt*√Р=3.5*0,1*√1261=12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1200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508853.11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2175527.80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38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503 ± 8</w:t>
            </w:r>
          </w:p>
        </w:tc>
      </w:tr>
      <w:tr>
        <w:trPr>
          <w:trHeight w:hRule="exact" w:val="55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∆P=3.5*Мt*√Р=3.5*0,1*√503=8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505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2175438.37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2175449.20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2175452.18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508805.85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508807.09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2175429.37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508806.33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2175430.55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508807.73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2175429.41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16.99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589 ± 8</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∆P=3.5*Мt*√Р=3.5*0,1*√589=8</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2175404.34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508823.51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2175416.99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508821.18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2175417.80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2175418.10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508811.13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508824.79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2175405.34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997 ± 11</w:t>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∆P=3.5*Мt*√Р=3.5*0,1*√997=11</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992</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2175562.62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508767.38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508749.35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2175524.47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49.49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8</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980 ± 11</w:t>
            </w:r>
          </w:p>
        </w:tc>
      </w:tr>
      <w:tr>
        <w:trPr>
          <w:trHeight w:hRule="exact" w:val="101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∆P=3.5*Мt*√Р=3.5*0,1*√980=11</w:t>
            </w:r>
            <w:r>
              <w:rPr>
                <w:color w:val="000000"/>
                <w:sz w:val="22"/>
                <w:rFonts w:ascii="Times New Roman" w:hAnsi="Times New Roman" w:eastAsia="Times New Roman" w:cs="Times New Roman"/>
                <w:spacing w:val="-2"/>
              </w:rPr>
              <w:t xml:space="preserve"/>
            </w:r>
          </w:p>
        </w:tc>
      </w:tr>
      <w:tr>
        <w:trPr>
          <w:trHeight w:hRule="exact" w:val="2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1001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2175450.68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2175457.16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2175412.06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67:02:0010220:27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67:02:0010220:27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896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∆P=3.5*Мt*√Р=3.5*0,1*√896=10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900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67:02:0010220:27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67:02:0010220:27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2175622.86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67:02:0010220:31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21.93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67:02:0010220:31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48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661 ± 9</w:t>
            </w:r>
          </w:p>
        </w:tc>
      </w:tr>
      <w:tr>
        <w:trPr>
          <w:trHeight w:hRule="exact" w:val="3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2175631.34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508743.53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508773.64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2175632.67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508752.91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2175623.02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508750.80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2175624.35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2175630.63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2175638.28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59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667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∆P=3.5*Мt*√Р=3.5*0,1*√667=9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2175366.56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508889.03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2175367.39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2175367.15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2175389.09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2175402.05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508873.34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508871.78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2175377.12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67:02:0010220:33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67:02:0010220:33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25</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636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∆P=3.5*Мt*√Р=3.5*0,1*√636=9</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508758.29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508778.67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2175488.12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508757.70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508758.78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2175463.24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20.66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9</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610 ± 9</w:t>
            </w:r>
          </w:p>
        </w:tc>
      </w:tr>
      <w:tr>
        <w:trPr>
          <w:trHeight w:hRule="exact" w:val="9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10</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67:02:0010220:34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508831.19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2175476.88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508846.82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2175464.44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67:02:0010220:35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6.94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18</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612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∆P=3.5*Мt*√Р=3.5*0,1*√612=9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67:02:0010220:35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2175424.62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508913.40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508913.40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508879.87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508892.26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508879.87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2175440.19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67:02:0010220:42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24</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∆P=3.5*Мt*√Р=3.5*0,1*√600=9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600</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67:02:0010220:42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Под строительство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67:02:0010220:42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508800.10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67:02:0010220:58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67:02:0010220:58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46</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665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∆P=3.5*Мt*√Р=3.5*0,1*√665=9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660</w:t>
            </w:r>
          </w:p>
        </w:tc>
      </w:tr>
      <w:tr>
        <w:trPr>
          <w:trHeight w:hRule="exact" w:val="4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67:02:0010220:58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67:02:0010220:58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263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508864.89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11.52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1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∆P=3.5*Мt*√Р=3.5*0,1*√207=5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207</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67:02:0010220:130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right w:val="double" w:sz="5" w:space="0" w:color="000000"/>
            </w:tcBorders>
          </w:tcPr>
          <w:p/>
        </w:tc>
      </w:tr>
      <w:tr>
        <w:trPr>
          <w:trHeight w:hRule="exact" w:val="179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2175534.00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508876.32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2175547.04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508861.28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67:02:0010220:131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27.64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w:t>
            </w:r>
          </w:p>
        </w:tc>
      </w:tr>
      <w:tr>
        <w:trPr>
          <w:trHeight w:hRule="exact" w:val="1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67:02:0010220:131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204 ± 5</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∆P=3.5*Мt*√Р=3.5*0,1*√204=5</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67:02:0010220:131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021"/>
        </w:trPr>
        <w:tc>
          <w:tcPr>
            <w:tcW w:w="10159" w:type="dxa"/>
            <w:gridSpan w:val="42"/>
            <w:tcBorders>
              <w:left w:val="double" w:sz="5" w:space="0" w:color="000000"/>
              <w:right w:val="double" w:sz="5" w:space="0" w:color="000000"/>
            </w:tcBorders>
          </w:tcPr>
          <w:p/>
        </w:tc>
      </w:tr>
      <w:tr>
        <w:trPr>
          <w:trHeight w:hRule="exact" w:val="203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2175553.20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508867.79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2175543.98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2175543.98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2175548.45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67:02:0010220:132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27.08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26.56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6.34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67:02:0010220:132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67:02:0010220:132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227 ± 5</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∆P=3.5*Мt*√Р=3.5*0,1*√227=5</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225</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67:02:0010220:132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192"/>
        </w:trPr>
        <w:tc>
          <w:tcPr>
            <w:tcW w:w="10159" w:type="dxa"/>
            <w:gridSpan w:val="42"/>
            <w:tcBorders>
              <w:left w:val="double" w:sz="5" w:space="0" w:color="000000"/>
              <w:right w:val="double" w:sz="5" w:space="0" w:color="000000"/>
            </w:tcBorders>
          </w:tcPr>
          <w:p/>
        </w:tc>
      </w:tr>
      <w:tr>
        <w:trPr>
          <w:trHeight w:hRule="exact" w:val="2192"/>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8"/>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508687.79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508702.45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2175511.68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508687.09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508686.42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2175489.89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508685.13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2175478.61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67:02:0010220:134 :</w:t>
            </w:r>
          </w:p>
        </w:tc>
      </w:tr>
      <w:tr>
        <w:trPr>
          <w:trHeight w:hRule="exact" w:val="558"/>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41</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821 ± 10</w:t>
            </w:r>
          </w:p>
        </w:tc>
      </w:tr>
      <w:tr>
        <w:trPr>
          <w:trHeight w:hRule="exact" w:val="6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67:02:0010220:134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∆P=3.5*Мt*√Р=3.5*0,1*√821=10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827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Малоэтажная жилая застройка (индивидуальное жилищное строительство; размещение дачных домов и садовых домов)</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67:02:0010220:134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206"/>
        </w:trPr>
        <w:tc>
          <w:tcPr>
            <w:tcW w:w="10159" w:type="dxa"/>
            <w:gridSpan w:val="42"/>
            <w:tcBorders>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508708.21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2175472.15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2175472.15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508666.36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2175511.14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508641.89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508638.88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2175480.29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508708.52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2175442.42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508708.52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2175442.42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7.03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36.40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37.12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10.96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163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67:02:0010220:135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412 ± 7</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∆P=3.5*Мt*√Р=3.5*0,1*√412=7</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413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Коммунальное обслуживание (код - 3.1)</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67:02:0010220:135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508733.84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2175601.38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508737.97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2175577.97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2175590.76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2175592.59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508765.90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508771.16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2175599.17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2175615.21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2175614.14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2175603.28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2175615.21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379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508743.08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67:02:0010220:250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10.01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16.05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379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94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747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∆P=3.5*Мt*√Р=3.5*0,1*√747=10</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750</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67:02:0010220:250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779"/>
        </w:trPr>
        <w:tc>
          <w:tcPr>
            <w:tcW w:w="10159" w:type="dxa"/>
            <w:gridSpan w:val="42"/>
            <w:tcBorders>
              <w:top w:val="single" w:sz="5" w:space="0" w:color="000000"/>
              <w:left w:val="double" w:sz="5" w:space="0" w:color="000000"/>
              <w:right w:val="double" w:sz="5" w:space="0" w:color="000000"/>
            </w:tcBorders>
          </w:tcPr>
          <w:p/>
        </w:tc>
      </w:tr>
      <w:tr>
        <w:trPr>
          <w:trHeight w:hRule="exact" w:val="279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508707.58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2175508.53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508688.48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508709.05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2175507.61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508707.96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508703.82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2175501.07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Штырь, арматура, стержень</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508688.98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2175475.31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508709.64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0.76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29.17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3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городское поселение Вяземское, улица Мира, участок 39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1273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∆P=3.5*Мt*√Р=3.5*0,1*√1273=12</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47</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67:02:0010220:253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2175496.33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508729.81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508762.12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508747.85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508744.74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32.86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22.00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участок 7</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714 ± 9</w:t>
            </w:r>
          </w:p>
        </w:tc>
      </w:tr>
      <w:tr>
        <w:trPr>
          <w:trHeight w:hRule="exact" w:val="67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67:02:0010220:255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∆P=3.5*Мt*√Р=3.5*0,1*√714=9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746</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32</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67:02:0010220:255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450"/>
        </w:trPr>
        <w:tc>
          <w:tcPr>
            <w:tcW w:w="10159" w:type="dxa"/>
            <w:gridSpan w:val="42"/>
            <w:tcBorders>
              <w:left w:val="double" w:sz="5" w:space="0" w:color="000000"/>
              <w:right w:val="double" w:sz="5" w:space="0" w:color="000000"/>
            </w:tcBorders>
          </w:tcPr>
          <w:p/>
        </w:tc>
      </w:tr>
      <w:tr>
        <w:trPr>
          <w:trHeight w:hRule="exact" w:val="2464"/>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508811.23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2175551.40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508840.72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2175538.89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508827.32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2175538.90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2175532.13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508840.72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2175527.48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336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2175525.02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2175550.71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508835.97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2175550.71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2175551.96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67:02:0010220:256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17.61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8.73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4.14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61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67:02:0010220:256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47"/>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городское поселение Вяземское, город Вязьма, улица Чехова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 ± 9</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∆P=3.5*Мt*√Р=3.5*0,1*√658=9</w:t>
            </w:r>
            <w:r>
              <w:rPr>
                <w:color w:val="000000"/>
                <w:sz w:val="22"/>
                <w:rFonts w:ascii="Times New Roman" w:hAnsi="Times New Roman" w:eastAsia="Times New Roman" w:cs="Times New Roman"/>
                <w:spacing w:val="-2"/>
              </w:rPr>
              <w:t xml:space="preserve"/>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658</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67:02:0010220:256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665"/>
        </w:trPr>
        <w:tc>
          <w:tcPr>
            <w:tcW w:w="10159" w:type="dxa"/>
            <w:gridSpan w:val="42"/>
            <w:tcBorders>
              <w:top w:val="single" w:sz="5" w:space="0" w:color="000000"/>
              <w:left w:val="double" w:sz="5" w:space="0" w:color="000000"/>
              <w:right w:val="double" w:sz="5" w:space="0" w:color="000000"/>
            </w:tcBorders>
          </w:tcPr>
          <w:p/>
        </w:tc>
      </w:tr>
      <w:tr>
        <w:trPr>
          <w:trHeight w:hRule="exact" w:val="2665"/>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2175603.33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2175600.96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508859.88</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2175592.65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508856.95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2175587.75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508829.86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2175573.72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508828.07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2175566.21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508829.86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508834.14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2175554.81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508837.36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2175558.13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508851.00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2175569.77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2175561.23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508844.08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2175564.11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508847.68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508857.22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2175578.64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508863.12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2175591.16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210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2175597.73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508850.63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2175602.91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67:02:0010220:258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15"/>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67:02:0010220:258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8.23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3.63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9.28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16.25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12.69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9.67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10.83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21.27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16.80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67:02:0010220:258 :</w:t>
            </w:r>
          </w:p>
        </w:tc>
      </w:tr>
      <w:tr>
        <w:trPr>
          <w:trHeight w:hRule="exact" w:val="558"/>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601 ± 9</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∆P=3.5*Мt*√Р=3.5*0,1*√601=9</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596</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5</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Блокированная жилая застройка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5"/>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67:02:0010220:258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508833.37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2175587.43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2175587.38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508842.46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232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2175606.47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67:02:0010220:260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67:02:0010220:260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44</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467 ± 8</w:t>
            </w:r>
          </w:p>
        </w:tc>
      </w:tr>
      <w:tr>
        <w:trPr>
          <w:trHeight w:hRule="exact" w:val="1002"/>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∆P=3.5*Мt*√Р=3.5*0,1*√467=8</w:t>
            </w:r>
            <w:r>
              <w:rPr>
                <w:color w:val="000000"/>
                <w:sz w:val="22"/>
                <w:rFonts w:ascii="Times New Roman" w:hAnsi="Times New Roman" w:eastAsia="Times New Roman" w:cs="Times New Roman"/>
                <w:spacing w:val="-2"/>
              </w:rPr>
              <w:t xml:space="preserve"/>
            </w:r>
          </w:p>
        </w:tc>
      </w:tr>
      <w:tr>
        <w:trPr>
          <w:trHeight w:hRule="exact" w:val="3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67:02:0010220:260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456</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размещения и обслуживания индивидуального жилого дома</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67:02:0010220:260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519"/>
        </w:trPr>
        <w:tc>
          <w:tcPr>
            <w:tcW w:w="10159" w:type="dxa"/>
            <w:gridSpan w:val="42"/>
            <w:tcBorders>
              <w:left w:val="double" w:sz="5" w:space="0" w:color="000000"/>
              <w:right w:val="double" w:sz="5" w:space="0" w:color="000000"/>
            </w:tcBorders>
          </w:tcPr>
          <w:p/>
        </w:tc>
      </w:tr>
      <w:tr>
        <w:trPr>
          <w:trHeight w:hRule="exact" w:val="1533"/>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120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2175524.63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119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508911.36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2175522.06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508895.67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2175524.92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508886.93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2175526.90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508891.61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2175526.37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508879.11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2175527.61</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508887.65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2175527.79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508862.34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2175519.86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2175528.55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508862.40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2175520.30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508862.64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2175520.03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2175510.67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508870.27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2175498.36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508907.66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2175495.18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508873.16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2175497.56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508920.55</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508890.50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2175492.83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508895.33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2175498.93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508905.80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2175495.72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508920.55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2175518.25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508916.60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2175521.10</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20.31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4.71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7.85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18.47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11.19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18.87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252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20.98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7.78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86"/>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9"/>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67:02:0010220:263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12.89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26.43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4.87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67:02:0010220:263 :</w:t>
            </w:r>
          </w:p>
        </w:tc>
      </w:tr>
      <w:tr>
        <w:trPr>
          <w:trHeight w:hRule="exact" w:val="5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 ± 14</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∆P=3.5*Мt*√Р=3.5*0,1*√1490=14</w:t>
            </w:r>
            <w:r>
              <w:rPr>
                <w:color w:val="000000"/>
                <w:sz w:val="22"/>
                <w:rFonts w:ascii="Times New Roman" w:hAnsi="Times New Roman" w:eastAsia="Times New Roman" w:cs="Times New Roman"/>
                <w:spacing w:val="-2"/>
              </w:rPr>
              <w:t xml:space="preserve"/>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1490</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67:02:0010220:263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90"/>
        </w:trPr>
        <w:tc>
          <w:tcPr>
            <w:tcW w:w="10159" w:type="dxa"/>
            <w:gridSpan w:val="42"/>
            <w:tcBorders>
              <w:top w:val="single" w:sz="5" w:space="0" w:color="000000"/>
              <w:left w:val="double" w:sz="5" w:space="0" w:color="000000"/>
              <w:right w:val="double" w:sz="5" w:space="0" w:color="000000"/>
            </w:tcBorders>
          </w:tcPr>
          <w:p/>
        </w:tc>
      </w:tr>
      <w:tr>
        <w:trPr>
          <w:trHeight w:hRule="exact" w:val="1490"/>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508796.45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508809.39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2175552.97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508809.94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2175553.75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508820.06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2175567.27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2175580.35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222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508828.64</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2175580.70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508814.43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2175586.82</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508823.44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2175613.99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395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508827.41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508809.04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2175588.92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508823.19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508796.20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349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508822.95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2175613.26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2175591.08</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508809.16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2175589.07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350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2175588.76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403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508796.20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2175595.49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508792.59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2175591.08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508784.17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2175580.91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473"/>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160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508782.53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2175578.94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Закрепление отсутствует</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272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508779.99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2175575.66</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2175563.54</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67:02:0010220:264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17.37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17.84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12.06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16.32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67:02:0010220:264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4.41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28.91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14.42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5.70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3"/>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19.91</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272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19.76</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67:02:0010220:264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Полевая</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1221 ± 12</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∆P=3.5*Мt*√Р=3.5*0,1*√1221=12</w:t>
            </w:r>
            <w:r>
              <w:rPr>
                <w:color w:val="000000"/>
                <w:sz w:val="22"/>
                <w:rFonts w:ascii="Times New Roman" w:hAnsi="Times New Roman" w:eastAsia="Times New Roman" w:cs="Times New Roman"/>
                <w:spacing w:val="-2"/>
              </w:rPr>
              <w:t xml:space="preserve"/>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1199</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22</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67:02:0010220:264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40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об уточняемых земельных участках, необходимые для исправления реестровых ошибок в сведениях о местоположении их границ</w:t>
            </w:r>
          </w:p>
        </w:tc>
      </w:tr>
      <w:tr>
        <w:trPr>
          <w:trHeight w:hRule="exact" w:val="5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границ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Система координат МСК-67, зона 2</w:t>
            </w:r>
          </w:p>
        </w:tc>
        <w:tc>
          <w:tcPr>
            <w:tcW w:w="100" w:type="dxa"/>
            <w:tcBorders>
              <w:top w:val="single" w:sz="5" w:space="0" w:color="000000"/>
              <w:bottom w:val="single" w:sz="5" w:space="0" w:color="000000"/>
            </w:tcBorders>
          </w:tcPr>
          <w:p/>
        </w:tc>
        <w:tc>
          <w:tcPr>
            <w:tcW w:w="3281" w:type="dxa"/>
            <w:gridSpan w:val="8"/>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344"/>
        </w:trPr>
        <w:tc>
          <w:tcPr>
            <w:tcW w:w="1247" w:type="dxa"/>
            <w:gridSpan w:val="6"/>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Обозначение характерных точек границ</w:t>
            </w:r>
          </w:p>
        </w:tc>
        <w:tc>
          <w:tcPr>
            <w:tcW w:w="4054" w:type="dxa"/>
            <w:gridSpan w:val="21"/>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Координаты, м</w:t>
            </w:r>
          </w:p>
        </w:tc>
        <w:tc>
          <w:tcPr>
            <w:tcW w:w="1462"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Метод определения координат</w:t>
            </w:r>
          </w:p>
        </w:tc>
        <w:tc>
          <w:tcPr>
            <w:tcW w:w="2264" w:type="dxa"/>
            <w:gridSpan w:val="7"/>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Формулы, примененные для расчета средней квадратической погрешности определения координат характерных точек границ (Mt), с подставленными в такие формулы значениями и итоговые (вычисленные) значения Mt, м</w:t>
            </w:r>
          </w:p>
        </w:tc>
        <w:tc>
          <w:tcPr>
            <w:tcW w:w="1132" w:type="dxa"/>
            <w:gridSpan w:val="2"/>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Описание закрепле</w:t>
            </w:r>
          </w:p>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ния точки</w:t>
            </w:r>
          </w:p>
        </w:tc>
      </w:tr>
      <w:tr>
        <w:trPr>
          <w:trHeight w:hRule="exact" w:val="1576"/>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20"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содержатся в Едином государственном реестре недвижимости</w:t>
            </w:r>
          </w:p>
        </w:tc>
        <w:tc>
          <w:tcPr>
            <w:tcW w:w="2034" w:type="dxa"/>
            <w:gridSpan w:val="1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определены в результате выполнения комплексных кадастровых работ</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559"/>
        </w:trPr>
        <w:tc>
          <w:tcPr>
            <w:tcW w:w="1247" w:type="dxa"/>
            <w:gridSpan w:val="6"/>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X</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Y</w:t>
            </w:r>
          </w:p>
        </w:tc>
        <w:tc>
          <w:tcPr>
            <w:tcW w:w="1462"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264" w:type="dxa"/>
            <w:gridSpan w:val="7"/>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132" w:type="dxa"/>
            <w:gridSpan w:val="2"/>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6</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7</w:t>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8</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302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508745.62</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2175471.98</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508727.89</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2175484.95</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388</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508727.89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2175484.95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508710.02</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2175455.39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30"/>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387</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508727.31</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508712.90</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2175453.27</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386</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508724.77</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2175480.01</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508715.83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2175450.59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385</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508720.58</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2175473.77</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508727.41</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2175439.62</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29"/>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508715.63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508740.07</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383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508710.30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2175455.35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508748.03</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2175469.69</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144</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508727.10</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2175441.93</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143</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508731.35</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2175447.05</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8"/>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142</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508735.69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2175453.10</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702"/>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141</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508742.56</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2175462.74</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687"/>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140</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508743.93</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2175464.69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0.1</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Временный межевой знак</w:t>
            </w:r>
          </w:p>
        </w:tc>
      </w:tr>
      <w:tr>
        <w:trPr>
          <w:trHeight w:hRule="exact" w:val="344"/>
        </w:trPr>
        <w:tc>
          <w:tcPr>
            <w:tcW w:w="1247" w:type="dxa"/>
            <w:gridSpan w:val="6"/>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139</w:t>
            </w:r>
          </w:p>
        </w:tc>
        <w:tc>
          <w:tcPr>
            <w:tcW w:w="1002"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508747.69</w:t>
            </w:r>
          </w:p>
        </w:tc>
        <w:tc>
          <w:tcPr>
            <w:tcW w:w="101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2175470.09</w:t>
            </w:r>
          </w:p>
        </w:tc>
        <w:tc>
          <w:tcPr>
            <w:tcW w:w="1017"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508745.16</w:t>
            </w:r>
          </w:p>
        </w:tc>
        <w:tc>
          <w:tcPr>
            <w:tcW w:w="1017"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2175472.33</w:t>
            </w:r>
          </w:p>
        </w:tc>
        <w:tc>
          <w:tcPr>
            <w:tcW w:w="1462"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264" w:type="dxa"/>
            <w:gridSpan w:val="7"/>
            <w:vAlign w:val="center"/>
            <w:tcBorders>
              <w:top w:val="single" w:sz="5" w:space="0" w:color="000000"/>
              <w:left w:val="single" w:sz="5" w:space="0" w:color="000000"/>
              <w:bottom w:val="single" w:sz="5" w:space="0" w:color="000000"/>
              <w:right w:val="sing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c>
          <w:tcPr>
            <w:tcW w:w="1132" w:type="dxa"/>
            <w:gridSpan w:val="2"/>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p>
        </w:tc>
      </w:tr>
      <w:tr>
        <w:trPr>
          <w:trHeight w:hRule="exact" w:val="5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67:02:0010220:265 :</w:t>
            </w:r>
          </w:p>
        </w:tc>
      </w:tr>
      <w:tr>
        <w:trPr>
          <w:trHeight w:hRule="exact" w:val="559"/>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21.39</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34.54</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3.58</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3.97</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15.95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22.15</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200"/>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55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частях границ уточняемого земельного участка</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67:02:0010220:265 :</w:t>
            </w:r>
          </w:p>
        </w:tc>
      </w:tr>
      <w:tr>
        <w:trPr>
          <w:trHeight w:hRule="exact" w:val="573"/>
        </w:trPr>
        <w:tc>
          <w:tcPr>
            <w:tcW w:w="3052" w:type="dxa"/>
            <w:gridSpan w:val="1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Обозначение части границ</w:t>
            </w:r>
          </w:p>
        </w:tc>
        <w:tc>
          <w:tcPr>
            <w:tcW w:w="1905" w:type="dxa"/>
            <w:gridSpan w:val="12"/>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Горизонтальное проложение (S), м</w:t>
            </w:r>
          </w:p>
        </w:tc>
        <w:tc>
          <w:tcPr>
            <w:tcW w:w="1806" w:type="dxa"/>
            <w:gridSpan w:val="8"/>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Описание прохождения части границ</w:t>
            </w:r>
          </w:p>
        </w:tc>
        <w:tc>
          <w:tcPr>
            <w:tcW w:w="3396" w:type="dxa"/>
            <w:gridSpan w:val="9"/>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Сведения о согласовании местоположения границ (согласовано/спорное)</w:t>
            </w:r>
          </w:p>
        </w:tc>
      </w:tr>
      <w:tr>
        <w:trPr>
          <w:trHeight w:hRule="exact" w:val="330"/>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от т.</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до т.</w:t>
            </w:r>
          </w:p>
        </w:tc>
        <w:tc>
          <w:tcPr>
            <w:tcW w:w="1905" w:type="dxa"/>
            <w:gridSpan w:val="12"/>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1806" w:type="dxa"/>
            <w:gridSpan w:val="8"/>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396" w:type="dxa"/>
            <w:gridSpan w:val="9"/>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5</w:t>
            </w:r>
          </w:p>
        </w:tc>
      </w:tr>
      <w:tr>
        <w:trPr>
          <w:trHeight w:hRule="exact" w:val="344"/>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14.32</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329"/>
        </w:trPr>
        <w:tc>
          <w:tcPr>
            <w:tcW w:w="2035" w:type="dxa"/>
            <w:gridSpan w:val="9"/>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139</w:t>
            </w:r>
          </w:p>
        </w:tc>
        <w:tc>
          <w:tcPr>
            <w:tcW w:w="1905"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3.90</w:t>
            </w:r>
          </w:p>
        </w:tc>
        <w:tc>
          <w:tcPr>
            <w:tcW w:w="1806"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w:t>
            </w:r>
          </w:p>
        </w:tc>
      </w:tr>
      <w:tr>
        <w:trPr>
          <w:trHeight w:hRule="exact" w:val="5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Сведения о характеристиках уточняемого земельного участка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67:02:0010220:265 :</w:t>
            </w:r>
          </w:p>
        </w:tc>
      </w:tr>
      <w:tr>
        <w:trPr>
          <w:trHeight w:hRule="exact" w:val="559"/>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земельного участка (при отсутствии адреса) в структурированном в соответствии с федеральной информационной адресной системой виде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м р-н Вяземский, г п Вяземское, город Вязьма, улица Мира</w:t>
            </w:r>
          </w:p>
        </w:tc>
      </w:tr>
      <w:tr>
        <w:trPr>
          <w:trHeight w:hRule="exact" w:val="34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1"/>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 величина погрешности определения (вычисления) площади (Р ±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861 ± 10</w:t>
            </w:r>
          </w:p>
        </w:tc>
      </w:tr>
      <w:tr>
        <w:trPr>
          <w:trHeight w:hRule="exact" w:val="100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Формула, примененная для расчета предельной допустимой погрешности определения площади земельного участка, с подставленными значениями и итоговые (вычисленные) значения (ΔР),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∆P=3.5*Мt*√Р=3.5*0,1*√861=10</w:t>
            </w:r>
            <w:r>
              <w:rPr>
                <w:color w:val="000000"/>
                <w:sz w:val="22"/>
                <w:rFonts w:ascii="Times New Roman" w:hAnsi="Times New Roman" w:eastAsia="Times New Roman" w:cs="Times New Roman"/>
                <w:spacing w:val="-2"/>
              </w:rPr>
              <w:t xml:space="preserve"/>
            </w:r>
          </w:p>
        </w:tc>
      </w:tr>
      <w:tr>
        <w:trPr>
          <w:trHeight w:hRule="exact" w:val="515"/>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Площадь земельного участка согласно сведениям Единого государственного реестра недвижимости (Pкад),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815</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Оценка расхождения Р и Ркад (Р - Ркад),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46</w:t>
            </w:r>
          </w:p>
        </w:tc>
      </w:tr>
      <w:tr>
        <w:trPr>
          <w:trHeight w:hRule="exact" w:val="516"/>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Предельные минимальный и максимальный размеры земельного участка (Рмин и Рмакс), м2</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7.</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или иной государственный учетный номер (инвентарный) объекта недвижимости, расположенного на земельном участке</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5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(виды) разрешенного использования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Для индивидуального жилищного строительства</w:t>
            </w:r>
          </w:p>
        </w:tc>
      </w:tr>
      <w:tr>
        <w:trPr>
          <w:trHeight w:hRule="exact" w:val="344"/>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8.1.</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об использовании земельного участка</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9.</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земельных участках (землях общего пользования, территории общего пользования), посредством которых обеспечивается доступ</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Земли общего пользования</w:t>
            </w:r>
          </w:p>
        </w:tc>
      </w:tr>
      <w:tr>
        <w:trPr>
          <w:trHeight w:hRule="exact" w:val="330"/>
        </w:trPr>
        <w:tc>
          <w:tcPr>
            <w:tcW w:w="673" w:type="dxa"/>
            <w:gridSpan w:val="3"/>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10.</w:t>
            </w:r>
          </w:p>
        </w:tc>
        <w:tc>
          <w:tcPr>
            <w:tcW w:w="6090" w:type="dxa"/>
            <w:gridSpan w:val="3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396" w:type="dxa"/>
            <w:gridSpan w:val="9"/>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4. Пояснения к сведениям об уточняемом земельном участке с кадастровым номером 67:02:0010220:265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547"/>
        </w:trPr>
        <w:tc>
          <w:tcPr>
            <w:tcW w:w="10159" w:type="dxa"/>
            <w:gridSpan w:val="42"/>
            <w:tcBorders>
              <w:top w:val="single" w:sz="5" w:space="0" w:color="000000"/>
              <w:left w:val="double" w:sz="5" w:space="0" w:color="000000"/>
              <w:right w:val="double" w:sz="5" w:space="0" w:color="000000"/>
            </w:tcBorders>
          </w:tcPr>
          <w:p/>
        </w:tc>
      </w:tr>
      <w:tr>
        <w:trPr>
          <w:trHeight w:hRule="exact" w:val="1548"/>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Описание местоположения зданий, сооружений,</w:t>
            </w:r>
            <w:bookmarkEnd w:id="4"/>
          </w:p>
          <w:p>
            <w:pPr>
              <w:spacing w:line="229"/>
              <w:jc w:val="center"/>
              <w:rPr>
                <w:rFonts w:ascii="Times New Roman" w:hAnsi="Times New Roman" w:eastAsia="Times New Roman" w:cs="Times New Roman"/>
                <w:b/>
                <w:color w:val="000000"/>
                <w:sz w:val="28"/>
                <w:spacing w:val="-2"/>
              </w:rPr>
            </w:pPr>
            <w:bookmarkStart w:id="4" w:name="Описаниеместоположениязданиясооруженияобъектанезавершенногостроительстваназемельномучастке"/>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bookmarkEnd w:id="4"/>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508730.97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508727.35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508729.00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508725.34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4</w:t>
            </w:r>
          </w:p>
        </w:tc>
      </w:tr>
      <w:tr>
        <w:trPr>
          <w:trHeight w:hRule="exact" w:val="78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67:02:0010220:61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637"/>
        </w:trPr>
        <w:tc>
          <w:tcPr>
            <w:tcW w:w="10159" w:type="dxa"/>
            <w:gridSpan w:val="42"/>
            <w:tcBorders>
              <w:left w:val="double" w:sz="5" w:space="0" w:color="000000"/>
              <w:right w:val="double" w:sz="5" w:space="0" w:color="000000"/>
            </w:tcBorders>
          </w:tcPr>
          <w:p/>
        </w:tc>
      </w:tr>
      <w:tr>
        <w:trPr>
          <w:trHeight w:hRule="exact" w:val="2636"/>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2175468.42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2175463.26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2175456.83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2175454.68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2175462.35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67:02:0010220:63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2175446.60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2175444.80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67:02:0010220:63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508703.41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508710.82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508716.70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67:02:0010220:65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508871.66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2175415.00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508871.00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2175417.64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2175411.76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2175529.95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2175525.41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2175522.64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508776.97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2175518.97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508782.29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2175515.02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2175523.23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67:02:0010220:69 :</w:t>
            </w:r>
          </w:p>
        </w:tc>
      </w:tr>
      <w:tr>
        <w:trPr>
          <w:trHeight w:hRule="exact" w:val="343"/>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2175535.56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2175537.13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2175542.83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508754.18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2175534.92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2175531.19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67:02:0010220:69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67:02:0010220:69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508827.87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508823.31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508819.28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2175517.18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2175516.97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2175513.78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508812.54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2175509.83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2175503.64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508818.51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2175505.33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508821.79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2175503.02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67:02:0010220:70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444"/>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14</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right w:val="double" w:sz="5" w:space="0" w:color="000000"/>
            </w:tcBorders>
          </w:tcPr>
          <w:p/>
        </w:tc>
      </w:tr>
      <w:tr>
        <w:trPr>
          <w:trHeight w:hRule="exact" w:val="2135"/>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508705.93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2175527.06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508708.36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2175530.32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508706.27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2175531.89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508709.90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2175536.75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508704.65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67:02:0010220:72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67:02:0010220:72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2175480.35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508844.32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508842.57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2175470.44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2175466.73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2175475.23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18</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2175553.10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2175551.58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2175545.57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508687.62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2175540.03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508693.92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2175548.13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508684.83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2175555.20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508781.90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2175481.84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2175476.50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2175469.54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508791.73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2175474.88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508795.69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2175512.49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2175511.21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508799.75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508792.72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2175519.22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508787.03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2175510.91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508792.19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67:02:0010220:78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508829.07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508832.11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508830.22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2175494.50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508820.69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508826.10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67:02:0010220:79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16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67:02:0010220:79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2175458.55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508874.10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2175453.77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2175452.30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508872.88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2175448.10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2175443.72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67:02:0010220:82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508882.96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2175405.08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2175399.52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508884.69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2175395.04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508888.89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2175400.60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67:02:0010220:83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508746.22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2175554.90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2175548.81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508743.29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2175547.38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508741.19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508748.54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2175538.95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2175547.73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Чехова, дом 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67:02:0010220:84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67:02:0010220:86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508674.39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508672.40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2175504.29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508673.60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2175505.70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508670.64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2175508.22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508663.63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2175499.98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508668.58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67:02:0010220:86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67:02:0010220:86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508724.51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2175452.54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508731.61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2175459.39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508726.86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2175464.69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508719.56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2175457.74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67:02:0010220:87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37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67:02:0010220:87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67:02:0010220:89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508807.06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2175387.87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508802.36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2175392.16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508801.93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2175391.69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508800.41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2175393.07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508797.19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2175389.55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508798.37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508793.82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2175383.49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н125О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508798.85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2175378.89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67:02:0010220:89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27</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67:02:0010220:89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508783.18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2175401.54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508779.25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508785.30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2175391.68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508789.23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2175395.91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67:02:0010220:90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67:02:0010220:90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508734.49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2175442.56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508743.16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508748.01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н137О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508739.34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2175447.12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35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67:02:0010220:91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508675.40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2175491.87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508678.02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508676.93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2175488.47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508683.09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508689.71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2175495.24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508680.92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2175500.72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67:02:0010220:93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41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67:02:0010220:93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67:02:0010220:97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508802.08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2175612.34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508809.45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2175609.32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2175605.92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508814.00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2175603.49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508815.46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2175607.06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508814.04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508816.14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2175612.78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н147О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508804.25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2175617.65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0"/>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67:02:0010220:97 :</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46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7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67:02:0010220:97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67:02:0010220:98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2175556.78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508932.60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2175558.57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2175559.17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508931.94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2175561.92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508931.41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2175563.58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508924.24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2175566.35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508921.68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2175559.71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508929.96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2175556.51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н155О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508930.30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2175557.40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67:02:0010220:98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36</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1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67:02:0010220:98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67:02:0010220:98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877"/>
        </w:trPr>
        <w:tc>
          <w:tcPr>
            <w:tcW w:w="10159" w:type="dxa"/>
            <w:gridSpan w:val="42"/>
            <w:tcBorders>
              <w:left w:val="double" w:sz="5" w:space="0" w:color="000000"/>
              <w:right w:val="double" w:sz="5" w:space="0" w:color="000000"/>
            </w:tcBorders>
          </w:tcPr>
          <w:p/>
        </w:tc>
      </w:tr>
      <w:tr>
        <w:trPr>
          <w:trHeight w:hRule="exact" w:val="1876"/>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67:02:0010220:100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508769.70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2175631.28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508761.51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2175634.55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508756.79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2175622.70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508764.97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2175619.44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67:02:0010220:100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Полевая, дом 50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5"/>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67:02:0010220:100 :</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67:02:0010220:101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508849.95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2175345.05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508847.93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2175342.77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2175341.12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508845.35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2175336.11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508849.76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2175332.21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н169О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2175339.50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67:02:0010220:101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21</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67:02:0010220:101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67:02:0010220:102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508832.64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2175360.14</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508828.85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2175363.43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508822.01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2175355.53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508831.24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2175347.53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508840.05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2175357.70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н175О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508834.60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2175362.42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67:02:0010220:102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23</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67:02:0010220:102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358"/>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508808.69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2175369.61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2175364.81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508822.46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2175373.66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508817.82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2175378.46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67:02:0010220:103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1017"/>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215119, Смоленская область, район Вяземский, город Вязьма, улица Мира, дом 25</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67:02:0010220:103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0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508769.69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2175421.57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508762.55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508770.13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2175406.85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508777.28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2175414.20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4"/>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67:02:0010220:105 :</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6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Мира, дом 31</w:t>
            </w:r>
          </w:p>
        </w:tc>
      </w:tr>
      <w:tr>
        <w:trPr>
          <w:trHeight w:hRule="exact" w:val="101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67:02:0010220:105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1261"/>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67:02:0010220:113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2175583.88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508877.18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2175583.12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508878.46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2175586.46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508876.43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2175587.23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2175587.91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508868.12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2175591.20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01"/>
        </w:trPr>
        <w:tc>
          <w:tcPr>
            <w:tcW w:w="10159" w:type="dxa"/>
            <w:gridSpan w:val="42"/>
            <w:tcBorders>
              <w:top w:val="single" w:sz="5" w:space="0" w:color="000000"/>
              <w:left w:val="double" w:sz="5" w:space="0" w:color="000000"/>
              <w:right w:val="double" w:sz="5" w:space="0" w:color="000000"/>
            </w:tcBorders>
          </w:tcPr>
          <w:p/>
        </w:tc>
      </w:tr>
      <w:tr>
        <w:trPr>
          <w:trHeight w:hRule="exact" w:val="802"/>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67:02:0010220:113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03"/>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444"/>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67:02:0010220:113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5"/>
        </w:trPr>
        <w:tc>
          <w:tcPr>
            <w:tcW w:w="10159" w:type="dxa"/>
            <w:gridSpan w:val="42"/>
            <w:tcBorders>
              <w:left w:val="double" w:sz="5" w:space="0" w:color="000000"/>
              <w:right w:val="double" w:sz="5" w:space="0" w:color="000000"/>
            </w:tcBorders>
          </w:tcPr>
          <w:p/>
        </w:tc>
      </w:tr>
      <w:tr>
        <w:trPr>
          <w:trHeight w:hRule="exact" w:val="1462"/>
        </w:trPr>
        <w:tc>
          <w:tcPr>
            <w:tcW w:w="10159" w:type="dxa"/>
            <w:gridSpan w:val="42"/>
            <w:tcBorders>
              <w:left w:val="double" w:sz="5" w:space="0" w:color="000000"/>
              <w:right w:val="double" w:sz="5" w:space="0" w:color="000000"/>
            </w:tcBorders>
          </w:tcPr>
          <w:p/>
        </w:tc>
      </w:tr>
      <w:tr>
        <w:trPr>
          <w:trHeight w:hRule="exact" w:val="1461"/>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67:02:0010220:115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508768.32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2175492.60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508767.14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2175490.97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508768.26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2175490.16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508766.69</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2175487.98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508765.06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508763.21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2175486.58</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508764.86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2175485.39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508763.34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2175483.29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508761.78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2175484.41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508760.60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2175482.79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н208О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508767.84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2175477.56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н197О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508775.15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2175487.67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5"/>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5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Чехова, дом 9</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29"/>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788"/>
        </w:trPr>
        <w:tc>
          <w:tcPr>
            <w:tcW w:w="10159" w:type="dxa"/>
            <w:gridSpan w:val="42"/>
            <w:tcMar>
              <w:left w:w="43" w:type="dxa"/>
            </w:tcMar>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67:02:0010220:115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67:02:0010220:115 :</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2866"/>
        </w:trPr>
        <w:tc>
          <w:tcPr>
            <w:tcW w:w="10159" w:type="dxa"/>
            <w:gridSpan w:val="42"/>
            <w:tcBorders>
              <w:left w:val="double" w:sz="5" w:space="0" w:color="000000"/>
              <w:right w:val="double" w:sz="5" w:space="0" w:color="000000"/>
            </w:tcBorders>
          </w:tcPr>
          <w:p/>
        </w:tc>
      </w:tr>
      <w:tr>
        <w:trPr>
          <w:trHeight w:hRule="exact" w:val="1705"/>
        </w:trPr>
        <w:tc>
          <w:tcPr>
            <w:tcW w:w="10159" w:type="dxa"/>
            <w:gridSpan w:val="42"/>
            <w:tcBorders>
              <w:left w:val="double" w:sz="5" w:space="0" w:color="000000"/>
              <w:right w:val="double" w:sz="5" w:space="0" w:color="000000"/>
            </w:tcBorders>
          </w:tcPr>
          <w:p/>
        </w:tc>
      </w:tr>
      <w:tr>
        <w:trPr>
          <w:trHeight w:hRule="exact" w:val="1719"/>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903"/>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3"/>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67:02:0010220:123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2"/>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8"/>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3"/>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н209О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508863.50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2175579.15</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н210О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508875.27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2175574.63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н211О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508877.90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2175581.47</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н189О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508874.76</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2175582.70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н196О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508866.13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2175585.99</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67:02:0010220:123 :</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40</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59"/>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67:02:0010220:123 :</w:t>
            </w:r>
          </w:p>
        </w:tc>
      </w:tr>
      <w:tr>
        <w:trPr>
          <w:trHeight w:hRule="exact" w:val="329"/>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932"/>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902"/>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Описание местоположения зданий, сооружений,</w:t>
            </w:r>
          </w:p>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объектов незавершенного строительства на земельном участке</w:t>
            </w:r>
          </w:p>
        </w:tc>
      </w:tr>
      <w:tr>
        <w:trPr>
          <w:trHeight w:hRule="exact" w:val="67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67:02:0010220:124 :</w:t>
            </w:r>
          </w:p>
        </w:tc>
      </w:tr>
      <w:tr>
        <w:trPr>
          <w:trHeight w:hRule="exact" w:val="344"/>
        </w:trPr>
        <w:tc>
          <w:tcPr>
            <w:tcW w:w="115" w:type="dxa"/>
            <w:tcBorders>
              <w:top w:val="single" w:sz="5" w:space="0" w:color="000000"/>
              <w:left w:val="double" w:sz="5" w:space="0" w:color="000000"/>
              <w:bottom w:val="single" w:sz="5" w:space="0" w:color="000000"/>
            </w:tcBorders>
          </w:tcPr>
          <w:p/>
        </w:tc>
        <w:tc>
          <w:tcPr>
            <w:tcW w:w="6548" w:type="dxa"/>
            <w:gridSpan w:val="31"/>
            <w:vAlign w:val="center"/>
            <w:tcBorders>
              <w:top w:val="single" w:sz="5" w:space="0" w:color="000000"/>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top w:val="single" w:sz="5" w:space="0" w:color="000000"/>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top w:val="single" w:sz="5" w:space="0" w:color="000000"/>
              <w:bottom w:val="single" w:sz="5" w:space="0" w:color="000000"/>
              <w:right w:val="double" w:sz="5" w:space="0" w:color="000000"/>
            </w:tcBorders>
          </w:tcPr>
          <w:p/>
        </w:tc>
      </w:tr>
      <w:tr>
        <w:trPr>
          <w:trHeight w:hRule="exact" w:val="1461"/>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478"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49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346"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2150" w:type="dxa"/>
            <w:gridSpan w:val="4"/>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5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2034" w:type="dxa"/>
            <w:gridSpan w:val="8"/>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2035"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346"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2150" w:type="dxa"/>
            <w:gridSpan w:val="4"/>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9</w:t>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н212О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508856.81</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2175594.83</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н213О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508859.20</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н214О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508860.42</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2175597.31</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н215О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508850.03</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2175600.96</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44"/>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н216О</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508848.74</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2175596.72</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68</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444"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018"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508856.47</w:t>
            </w:r>
          </w:p>
        </w:tc>
        <w:tc>
          <w:tcPr>
            <w:tcW w:w="1017"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2175593.90</w:t>
            </w:r>
          </w:p>
        </w:tc>
        <w:tc>
          <w:tcPr>
            <w:tcW w:w="459"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34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2150" w:type="dxa"/>
            <w:gridSpan w:val="4"/>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115"/>
        </w:trPr>
        <w:tc>
          <w:tcPr>
            <w:tcW w:w="10159" w:type="dxa"/>
            <w:gridSpan w:val="42"/>
            <w:tcBorders>
              <w:top w:val="single" w:sz="5" w:space="0" w:color="000000"/>
              <w:left w:val="double" w:sz="5" w:space="0" w:color="000000"/>
              <w:right w:val="double" w:sz="5" w:space="0" w:color="000000"/>
            </w:tcBorders>
          </w:tcPr>
          <w:p/>
        </w:tc>
      </w:tr>
      <w:tr>
        <w:trPr>
          <w:trHeight w:hRule="exact" w:val="788"/>
        </w:trPr>
        <w:tc>
          <w:tcPr>
            <w:tcW w:w="10159" w:type="dxa"/>
            <w:gridSpan w:val="42"/>
            <w:tcMar>
              <w:left w:w="43" w:type="dxa"/>
            </w:tcMar>
            <w:vAlign w:val="center"/>
            <w:tcBorders>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Сведения о характеристиках объекта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 67:02:0010220:124 :</w:t>
            </w:r>
          </w:p>
        </w:tc>
      </w:tr>
      <w:tr>
        <w:trPr>
          <w:trHeight w:hRule="exact" w:val="458"/>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п/п</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Наименование характеристики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Значение характеристики</w:t>
            </w:r>
          </w:p>
        </w:tc>
      </w:tr>
      <w:tr>
        <w:trPr>
          <w:trHeight w:hRule="exact" w:val="4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здание</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Ранее присвоенный государственный учетный номер (инвентарный)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3.</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Кадастровый номер земельного участка (земельных участков), в границах которого (которых)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77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4.</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Уникальный учетный номер кадастрового квартала, в границах которого расположены здание, сооружение, объект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67:02:0010220</w:t>
            </w:r>
          </w:p>
        </w:tc>
      </w:tr>
      <w:tr>
        <w:trPr>
          <w:trHeight w:hRule="exact" w:val="77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Адрес здания, сооружения, объекта незавершенного строительства</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Российская Федерация, Смоленская область, район Вяземский, город Вязьма, улица Полевая, дом 42</w:t>
            </w:r>
          </w:p>
        </w:tc>
      </w:tr>
      <w:tr>
        <w:trPr>
          <w:trHeight w:hRule="exact" w:val="1003"/>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5.1.</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Сведения о местоположении здания, сооружения, объекта незавершенного строительства (при отсутствии адреса) в структурированном в соответствии с федеральной информационной адресной системой виде</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30"/>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5.2.</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Дополнительные сведения о местоположении</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6.</w:t>
            </w:r>
          </w:p>
        </w:tc>
        <w:tc>
          <w:tcPr>
            <w:tcW w:w="5760" w:type="dxa"/>
            <w:gridSpan w:val="27"/>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both"/>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Иные сведения</w:t>
            </w:r>
          </w:p>
        </w:tc>
        <w:tc>
          <w:tcPr>
            <w:tcW w:w="3496" w:type="dxa"/>
            <w:gridSpan w:val="10"/>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jc w:val="center"/>
            </w:pPr>
            <w:r>
              <w:rPr>
                <w:color w:val="000000"/>
                <w:sz w:val="22"/>
                <w:rFonts w:ascii="Times New Roman" w:hAnsi="Times New Roman" w:eastAsia="Times New Roman" w:cs="Times New Roman"/>
                <w:spacing w:val="-2"/>
              </w:rPr>
              <w:t xml:space="preserve">-</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67:02:0010220:124 :</w:t>
            </w:r>
          </w:p>
        </w:tc>
      </w:tr>
      <w:tr>
        <w:trPr>
          <w:trHeight w:hRule="exact" w:val="344"/>
        </w:trPr>
        <w:tc>
          <w:tcPr>
            <w:tcW w:w="903" w:type="dxa"/>
            <w:gridSpan w:val="5"/>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256" w:type="dxa"/>
            <w:gridSpan w:val="37"/>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587"/>
        </w:trPr>
        <w:tc>
          <w:tcPr>
            <w:tcW w:w="10159" w:type="dxa"/>
            <w:gridSpan w:val="42"/>
            <w:tcBorders>
              <w:top w:val="single" w:sz="5" w:space="0" w:color="000000"/>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bookmarkStart w:id="5" w:name="Сведениянеобходимыедляисправлениякадастровыхошибоквсведенияхобописанииихместоположения"/>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bookmarkEnd w:id="5"/>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67:02:0010220:94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508915.32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2175565.41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508908.29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508908.40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2175568.55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2175572.64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56</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508910.49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2175573.16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508904.53</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2175575.29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508904.64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2175575.81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508901.86</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2175569.40</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508901.97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2175569.92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508899.37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2175570.53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508899.48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2175571.05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508897.39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2175566.17</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508897.50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2175566.69</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508912.64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2175559.24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53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508912.75</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2175559.76</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508915.21</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2175564.89</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67:02:0010220:94 :</w:t>
            </w:r>
          </w:p>
        </w:tc>
      </w:tr>
      <w:tr>
        <w:trPr>
          <w:trHeight w:hRule="exact" w:val="330"/>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5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67:02:0010220:94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207"/>
        </w:trPr>
        <w:tc>
          <w:tcPr>
            <w:tcW w:w="10159" w:type="dxa"/>
            <w:gridSpan w:val="42"/>
            <w:tcBorders>
              <w:top w:val="single" w:sz="5" w:space="0" w:color="000000"/>
              <w:left w:val="double" w:sz="5" w:space="0" w:color="000000"/>
              <w:right w:val="double" w:sz="5" w:space="0" w:color="000000"/>
            </w:tcBorders>
          </w:tcPr>
          <w:p/>
        </w:tc>
      </w:tr>
      <w:tr>
        <w:trPr>
          <w:trHeight w:hRule="exact" w:val="2221"/>
        </w:trPr>
        <w:tc>
          <w:tcPr>
            <w:tcW w:w="10159" w:type="dxa"/>
            <w:gridSpan w:val="42"/>
            <w:tcBorders>
              <w:left w:val="double" w:sz="5" w:space="0" w:color="000000"/>
              <w:bottom w:val="double" w:sz="5" w:space="0" w:color="000000"/>
              <w:right w:val="double" w:sz="5" w:space="0" w:color="000000"/>
            </w:tcBorders>
          </w:tcPr>
          <w:p/>
        </w:tc>
      </w:tr>
      <w:tr>
        <w:trPr>
          <w:trHeight w:hRule="exact" w:val="458"/>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4"/>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67:02:0010220:251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8"/>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78</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508765.72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508772.44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2175439.05</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508772.59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2175439.64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508765.45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508765.60</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2175445.62</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508758.59</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2175437.02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77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508758.74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2175437.61</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508765.57</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2175431.03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67:02:0010220:251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67:02:0010220:251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6"/>
        </w:trPr>
        <w:tc>
          <w:tcPr>
            <w:tcW w:w="10159" w:type="dxa"/>
            <w:gridSpan w:val="42"/>
            <w:tcBorders>
              <w:top w:val="single" w:sz="5" w:space="0" w:color="000000"/>
              <w:left w:val="double" w:sz="5" w:space="0" w:color="000000"/>
              <w:right w:val="double" w:sz="5" w:space="0" w:color="000000"/>
            </w:tcBorders>
          </w:tcPr>
          <w:p/>
        </w:tc>
      </w:tr>
      <w:tr>
        <w:trPr>
          <w:trHeight w:hRule="exact" w:val="1633"/>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r>
        <w:trPr>
          <w:trHeight w:hRule="exact" w:val="459"/>
        </w:trPr>
        <w:tc>
          <w:tcPr>
            <w:tcW w:w="10159" w:type="dxa"/>
            <w:gridSpan w:val="42"/>
            <w:tcBorders>
              <w:top w:val="double" w:sz="5" w:space="0" w:color="000000"/>
            </w:tcBorders>
          </w:tcPr>
          <w:p/>
        </w:tc>
      </w:tr>
      <w:tr>
        <w:trPr>
          <w:trHeight w:hRule="exact" w:val="1017"/>
        </w:trPr>
        <w:tc>
          <w:tcPr>
            <w:tcW w:w="10159" w:type="dxa"/>
            <w:gridSpan w:val="42"/>
            <w:vAlign w:val="center"/>
            <w:tcBorders>
              <w:top w:val="double" w:sz="5" w:space="0" w:color="000000"/>
              <w:left w:val="doub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8"/>
                <w:spacing w:val="-2"/>
              </w:rPr>
            </w:pPr>
            <w:r>
              <w:rPr>
                <w:rFonts w:ascii="Times New Roman" w:hAnsi="Times New Roman" w:eastAsia="Times New Roman" w:cs="Times New Roman"/>
                <w:b/>
                <w:color w:val="000000"/>
                <w:sz w:val="28"/>
                <w:spacing w:val="-2"/>
              </w:rPr>
              <w:t xml:space="preserve">Сведения о зданиях, сооружениях, объектах незавершенного строительства, необходимые для исправления реестровых ошибок в сведениях об описании их местоположения</w:t>
            </w:r>
          </w:p>
        </w:tc>
      </w:tr>
      <w:tr>
        <w:trPr>
          <w:trHeight w:hRule="exact" w:val="387"/>
        </w:trPr>
        <w:tc>
          <w:tcPr>
            <w:tcW w:w="4513" w:type="dxa"/>
            <w:gridSpan w:val="23"/>
            <w:tcMar>
              <w:left w:w="43" w:type="dxa"/>
            </w:tcMar>
            <w:vAlign w:val="center"/>
            <w:tcBorders>
              <w:top w:val="single" w:sz="5" w:space="0" w:color="000000"/>
              <w:lef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1. Сведения о характерных точках контура </w:t>
            </w:r>
          </w:p>
        </w:tc>
        <w:tc>
          <w:tcPr>
            <w:tcW w:w="5646" w:type="dxa"/>
            <w:gridSpan w:val="19"/>
            <w:tcMar>
              <w:left w:w="43" w:type="dxa"/>
            </w:tcMar>
            <w:vAlign w:val="center"/>
            <w:tcBorders>
              <w:top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 здание </w:t>
            </w:r>
          </w:p>
        </w:tc>
      </w:tr>
      <w:tr>
        <w:trPr>
          <w:trHeight w:hRule="exact" w:val="516"/>
        </w:trPr>
        <w:tc>
          <w:tcPr>
            <w:tcW w:w="4513" w:type="dxa"/>
            <w:gridSpan w:val="23"/>
            <w:tcBorders>
              <w:left w:val="double" w:sz="5" w:space="0" w:color="000000"/>
            </w:tcBorders>
          </w:tcPr>
          <w:p/>
        </w:tc>
        <w:tc>
          <w:tcPr>
            <w:tcW w:w="5646" w:type="dxa"/>
            <w:gridSpan w:val="19"/>
            <w:tcMar>
              <w:left w:w="43" w:type="dxa"/>
            </w:tcMar>
            <w:vAlign w:val="center"/>
            <w:tcBorders>
              <w:top w:val="single" w:sz="5" w:space="0" w:color="000000"/>
              <w:right w:val="doub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вид объекта недвижимости (здание, сооружение, объект незавершенного строительства)</w:t>
            </w:r>
          </w:p>
        </w:tc>
      </w:tr>
      <w:tr>
        <w:trPr>
          <w:trHeight w:hRule="exact" w:val="115"/>
        </w:trPr>
        <w:tc>
          <w:tcPr>
            <w:tcW w:w="10159" w:type="dxa"/>
            <w:gridSpan w:val="42"/>
            <w:tcBorders>
              <w:left w:val="double" w:sz="5" w:space="0" w:color="000000"/>
              <w:right w:val="double" w:sz="5" w:space="0" w:color="000000"/>
            </w:tcBorders>
          </w:tcPr>
          <w:p/>
        </w:tc>
      </w:tr>
      <w:tr>
        <w:trPr>
          <w:trHeight w:hRule="exact" w:val="387"/>
        </w:trPr>
        <w:tc>
          <w:tcPr>
            <w:tcW w:w="10159" w:type="dxa"/>
            <w:gridSpan w:val="42"/>
            <w:tcMar>
              <w:left w:w="43" w:type="dxa"/>
            </w:tcMar>
            <w:vAlign w:val="center"/>
            <w:tcBorders>
              <w:left w:val="doub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67:02:0010220:252 :</w:t>
            </w:r>
          </w:p>
        </w:tc>
      </w:tr>
      <w:tr>
        <w:trPr>
          <w:trHeight w:hRule="exact" w:val="401"/>
        </w:trPr>
        <w:tc>
          <w:tcPr>
            <w:tcW w:w="115" w:type="dxa"/>
            <w:tcBorders>
              <w:left w:val="double" w:sz="5" w:space="0" w:color="000000"/>
              <w:bottom w:val="single" w:sz="5" w:space="0" w:color="000000"/>
            </w:tcBorders>
          </w:tcPr>
          <w:p/>
        </w:tc>
        <w:tc>
          <w:tcPr>
            <w:tcW w:w="6548" w:type="dxa"/>
            <w:gridSpan w:val="31"/>
            <w:vAlign w:val="center"/>
            <w:tcBorders>
              <w:bottom w:val="single" w:sz="5" w:space="0" w:color="000000"/>
            </w:tcBorders>
            <w:shd w:val="clear" w:color="auto" w:fill="auto"/>
          </w:tcPr>
          <w:p>
            <w:pPr>
              <w:spacing w:line="229"/>
              <w:ind w:right="-22304"/>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Система координат МСК-67, зона 2</w:t>
            </w:r>
          </w:p>
        </w:tc>
        <w:tc>
          <w:tcPr>
            <w:tcW w:w="3381" w:type="dxa"/>
            <w:gridSpan w:val="9"/>
            <w:vAlign w:val="center"/>
            <w:tcBorders>
              <w:bottom w:val="single" w:sz="5" w:space="0" w:color="000000"/>
            </w:tcBorders>
            <w:shd w:val="clear" w:color="auto" w:fill="auto"/>
          </w:tcPr>
          <w:p>
            <w:pPr>
              <w:spacing w:line="229"/>
              <w:jc w:val="right"/>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Зона № 2</w:t>
            </w:r>
          </w:p>
        </w:tc>
        <w:tc>
          <w:tcPr>
            <w:tcW w:w="115" w:type="dxa"/>
            <w:tcBorders>
              <w:bottom w:val="single" w:sz="5" w:space="0" w:color="000000"/>
              <w:right w:val="double" w:sz="5" w:space="0" w:color="000000"/>
            </w:tcBorders>
          </w:tcPr>
          <w:p/>
        </w:tc>
      </w:tr>
      <w:tr>
        <w:trPr>
          <w:trHeight w:hRule="exact" w:val="1017"/>
        </w:trPr>
        <w:tc>
          <w:tcPr>
            <w:tcW w:w="1691" w:type="dxa"/>
            <w:gridSpan w:val="8"/>
            <w:vMerge w:val="restart"/>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Обозначение характерных точек контура</w:t>
            </w:r>
          </w:p>
        </w:tc>
        <w:tc>
          <w:tcPr>
            <w:tcW w:w="2092" w:type="dxa"/>
            <w:gridSpan w:val="9"/>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Содержатся в Едином государственном реестре недвижимости</w:t>
            </w:r>
          </w:p>
        </w:tc>
        <w:tc>
          <w:tcPr>
            <w:tcW w:w="2034" w:type="dxa"/>
            <w:gridSpan w:val="1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Определены в ходе выполнения комплексных кадастровых работ</w:t>
            </w:r>
          </w:p>
        </w:tc>
        <w:tc>
          <w:tcPr>
            <w:tcW w:w="1175" w:type="dxa"/>
            <w:gridSpan w:val="6"/>
            <w:vMerge w:val="restart"/>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Метод опреде</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ления коор</w:t>
            </w:r>
          </w:p>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динат</w:t>
            </w:r>
          </w:p>
        </w:tc>
        <w:tc>
          <w:tcPr>
            <w:tcW w:w="3167" w:type="dxa"/>
            <w:gridSpan w:val="7"/>
            <w:vMerge w:val="restart"/>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Формулы, примененные для расчета средней квадратической погрешности определения координат характерных точек (Mt), м, с подставленными в такие формулы значениями и итоговые (вычисленные) значения Mt, м</w:t>
            </w:r>
          </w:p>
        </w:tc>
      </w:tr>
      <w:tr>
        <w:trPr>
          <w:trHeight w:hRule="exact" w:val="4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1576"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518" w:type="dxa"/>
            <w:gridSpan w:val="10"/>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Координаты, м</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Радиус, м</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44"/>
        </w:trPr>
        <w:tc>
          <w:tcPr>
            <w:tcW w:w="1691" w:type="dxa"/>
            <w:gridSpan w:val="8"/>
            <w:vMerge/>
            <w:vAlign w:val="center"/>
            <w:tcBorders>
              <w:top w:val="single" w:sz="5" w:space="0" w:color="000000"/>
              <w:left w:val="double" w:sz="5" w:space="0" w:color="000000"/>
              <w:bottom w:val="single" w:sz="5" w:space="0" w:color="000000"/>
              <w:right w:val="single" w:sz="5" w:space="0" w:color="000000"/>
            </w:tcBorders>
            <w:shd w:val="clear" w:color="auto" w:fill="auto"/>
          </w:tcP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X</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Y</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R</w:t>
            </w:r>
          </w:p>
        </w:tc>
        <w:tc>
          <w:tcPr>
            <w:tcW w:w="1175" w:type="dxa"/>
            <w:gridSpan w:val="6"/>
            <w:vMerge/>
            <w:vAlign w:val="center"/>
            <w:tcBorders>
              <w:top w:val="single" w:sz="5" w:space="0" w:color="000000"/>
              <w:left w:val="single" w:sz="5" w:space="0" w:color="000000"/>
              <w:bottom w:val="single" w:sz="5" w:space="0" w:color="000000"/>
              <w:right w:val="single" w:sz="5" w:space="0" w:color="000000"/>
            </w:tcBorders>
            <w:shd w:val="clear" w:color="auto" w:fill="auto"/>
          </w:tcPr>
          <w:p/>
        </w:tc>
        <w:tc>
          <w:tcPr>
            <w:tcW w:w="3167" w:type="dxa"/>
            <w:gridSpan w:val="7"/>
            <w:vMerge/>
            <w:vAlign w:val="center"/>
            <w:tcBorders>
              <w:top w:val="single" w:sz="5" w:space="0" w:color="000000"/>
              <w:left w:val="single" w:sz="5" w:space="0" w:color="000000"/>
              <w:bottom w:val="single" w:sz="5" w:space="0" w:color="000000"/>
              <w:right w:val="double" w:sz="5" w:space="0" w:color="000000"/>
            </w:tcBorders>
            <w:shd w:val="clear" w:color="auto" w:fill="auto"/>
          </w:tcPr>
          <w:p/>
        </w:tc>
      </w:tr>
      <w:tr>
        <w:trPr>
          <w:trHeight w:hRule="exact" w:val="3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4</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5</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20"/>
                <w:spacing w:val="-2"/>
              </w:rPr>
            </w:pPr>
            <w:r>
              <w:rPr>
                <w:rFonts w:ascii="Times New Roman" w:hAnsi="Times New Roman" w:eastAsia="Times New Roman" w:cs="Times New Roman"/>
                <w:b/>
                <w:color w:val="000000"/>
                <w:sz w:val="20"/>
                <w:spacing w:val="-2"/>
              </w:rPr>
              <w:t xml:space="preserve">6</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7</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8</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spacing w:line="229"/>
              <w:jc w:val="center"/>
              <w:rPr>
                <w:rFonts w:ascii="Times New Roman" w:hAnsi="Times New Roman" w:eastAsia="Times New Roman" w:cs="Times New Roman"/>
                <w:b/>
                <w:color w:val="000000"/>
                <w:sz w:val="18"/>
                <w:spacing w:val="-2"/>
              </w:rPr>
            </w:pPr>
            <w:r>
              <w:rPr>
                <w:rFonts w:ascii="Times New Roman" w:hAnsi="Times New Roman" w:eastAsia="Times New Roman" w:cs="Times New Roman"/>
                <w:b/>
                <w:color w:val="000000"/>
                <w:sz w:val="18"/>
                <w:spacing w:val="-2"/>
              </w:rPr>
              <w:t xml:space="preserve">9</w:t>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29"/>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82</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508856.27</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508845.88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2175432.83</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508846.23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2175433.34</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508838.34</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2175423.84</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84</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508838.69</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2175424.35</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508848.38</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430"/>
        </w:trPr>
        <w:tc>
          <w:tcPr>
            <w:tcW w:w="1691" w:type="dxa"/>
            <w:gridSpan w:val="8"/>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81</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508848.73</w:t>
            </w:r>
          </w:p>
        </w:tc>
        <w:tc>
          <w:tcPr>
            <w:tcW w:w="788"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2175415.93</w:t>
            </w:r>
          </w:p>
        </w:tc>
        <w:tc>
          <w:tcPr>
            <w:tcW w:w="516" w:type="dxa"/>
            <w:gridSpan w:val="3"/>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730"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508855.92</w:t>
            </w:r>
          </w:p>
        </w:tc>
        <w:tc>
          <w:tcPr>
            <w:tcW w:w="788" w:type="dxa"/>
            <w:gridSpan w:val="4"/>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2175424.42</w:t>
            </w:r>
          </w:p>
        </w:tc>
        <w:tc>
          <w:tcPr>
            <w:tcW w:w="516" w:type="dxa"/>
            <w:gridSpan w:val="2"/>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18"/>
                <w:spacing w:val="-2"/>
              </w:rPr>
            </w:pPr>
            <w:r>
              <w:rPr>
                <w:rFonts w:ascii="Times New Roman" w:hAnsi="Times New Roman" w:eastAsia="Times New Roman" w:cs="Times New Roman"/>
                <w:color w:val="000000"/>
                <w:sz w:val="18"/>
                <w:spacing w:val="-2"/>
              </w:rPr>
              <w:t xml:space="preserve">-</w:t>
            </w:r>
          </w:p>
        </w:tc>
        <w:tc>
          <w:tcPr>
            <w:tcW w:w="1175" w:type="dxa"/>
            <w:gridSpan w:val="6"/>
            <w:vAlign w:val="center"/>
            <w:tcBorders>
              <w:top w:val="single" w:sz="5" w:space="0" w:color="000000"/>
              <w:left w:val="sing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0"/>
                <w:spacing w:val="-2"/>
              </w:rPr>
            </w:pPr>
            <w:r>
              <w:rPr>
                <w:rFonts w:ascii="Times New Roman" w:hAnsi="Times New Roman" w:eastAsia="Times New Roman" w:cs="Times New Roman"/>
                <w:color w:val="000000"/>
                <w:sz w:val="20"/>
                <w:spacing w:val="-2"/>
              </w:rPr>
              <w:t xml:space="preserve">-</w:t>
            </w:r>
          </w:p>
        </w:tc>
        <w:tc>
          <w:tcPr>
            <w:tcW w:w="3167" w:type="dxa"/>
            <w:gridSpan w:val="7"/>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0"/>
                <w:spacing w:val="-2"/>
              </w:rPr>
              <w:spacing w:line="229"/>
              <w:jc w:val="center"/>
            </w:pPr>
            <w:r>
              <w:rPr>
                <w:color w:val="000000"/>
                <w:sz w:val="20"/>
                <w:rFonts w:ascii="Times New Roman" w:hAnsi="Times New Roman" w:eastAsia="Times New Roman" w:cs="Times New Roman"/>
                <w:spacing w:val="-2"/>
              </w:rPr>
              <w:t xml:space="preserve">-</w:t>
            </w:r>
            <w:r>
              <w:rPr>
                <w:color w:val="000000"/>
                <w:sz w:val="20"/>
                <w:rFonts w:ascii="Times New Roman" w:hAnsi="Times New Roman" w:eastAsia="Times New Roman" w:cs="Times New Roman"/>
                <w:spacing w:val="-2"/>
              </w:rPr>
              <w:t xml:space="preserve"/>
            </w:r>
          </w:p>
        </w:tc>
      </w:tr>
      <w:tr>
        <w:trPr>
          <w:trHeight w:hRule="exact" w:val="788"/>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2. Иные сведения об объекте недвижимости </w:t>
            </w:r>
          </w:p>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с кадастровым номером: 67:02:0010220:252 :</w:t>
            </w:r>
          </w:p>
        </w:tc>
      </w:tr>
      <w:tr>
        <w:trPr>
          <w:trHeight w:hRule="exact" w:val="3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 </w:t>
            </w:r>
          </w:p>
        </w:tc>
      </w:tr>
      <w:tr>
        <w:trPr>
          <w:trHeight w:hRule="exact" w:val="444"/>
        </w:trPr>
        <w:tc>
          <w:tcPr>
            <w:tcW w:w="10159" w:type="dxa"/>
            <w:gridSpan w:val="42"/>
            <w:tcMar>
              <w:left w:w="43" w:type="dxa"/>
            </w:tcMar>
            <w:vAlign w:val="center"/>
            <w:tcBorders>
              <w:top w:val="single" w:sz="5" w:space="0" w:color="000000"/>
              <w:left w:val="double" w:sz="5" w:space="0" w:color="000000"/>
              <w:bottom w:val="single" w:sz="5" w:space="0" w:color="000000"/>
              <w:right w:val="double" w:sz="5" w:space="0" w:color="000000"/>
            </w:tcBorders>
            <w:shd w:val="clear" w:color="auto" w:fill="auto"/>
          </w:tcPr>
          <w:p>
            <w:pPr>
              <w:spacing w:line="229"/>
              <w:rPr>
                <w:rFonts w:ascii="Times New Roman" w:hAnsi="Times New Roman" w:eastAsia="Times New Roman" w:cs="Times New Roman"/>
                <w:b/>
                <w:color w:val="000000"/>
                <w:sz w:val="22"/>
                <w:spacing w:val="-2"/>
              </w:rPr>
            </w:pPr>
            <w:r>
              <w:rPr>
                <w:rFonts w:ascii="Times New Roman" w:hAnsi="Times New Roman" w:eastAsia="Times New Roman" w:cs="Times New Roman"/>
                <w:b/>
                <w:color w:val="000000"/>
                <w:sz w:val="22"/>
                <w:spacing w:val="-2"/>
              </w:rPr>
              <w:t xml:space="preserve">3. Пояснения к сведениям об объекте недвижимости с кадастровым номером 67:02:0010220:252 :</w:t>
            </w:r>
          </w:p>
        </w:tc>
      </w:tr>
      <w:tr>
        <w:trPr>
          <w:trHeight w:hRule="exact" w:val="344"/>
        </w:trPr>
        <w:tc>
          <w:tcPr>
            <w:tcW w:w="845" w:type="dxa"/>
            <w:gridSpan w:val="4"/>
            <w:vAlign w:val="center"/>
            <w:tcBorders>
              <w:top w:val="single" w:sz="5" w:space="0" w:color="000000"/>
              <w:left w:val="double" w:sz="5" w:space="0" w:color="000000"/>
              <w:bottom w:val="single" w:sz="5" w:space="0" w:color="000000"/>
              <w:right w:val="single" w:sz="5" w:space="0" w:color="000000"/>
            </w:tcBorders>
            <w:shd w:val="clear" w:color="auto" w:fill="auto"/>
          </w:tcPr>
          <w:p>
            <w:pPr>
              <w:spacing w:line="229"/>
              <w:jc w:val="center"/>
              <w:rPr>
                <w:rFonts w:ascii="Times New Roman" w:hAnsi="Times New Roman" w:eastAsia="Times New Roman" w:cs="Times New Roman"/>
                <w:color w:val="000000"/>
                <w:sz w:val="22"/>
                <w:spacing w:val="-2"/>
              </w:rPr>
            </w:pPr>
            <w:r>
              <w:rPr>
                <w:rFonts w:ascii="Times New Roman" w:hAnsi="Times New Roman" w:eastAsia="Times New Roman" w:cs="Times New Roman"/>
                <w:color w:val="000000"/>
                <w:sz w:val="22"/>
                <w:spacing w:val="-2"/>
              </w:rPr>
              <w:t xml:space="preserve">1.</w:t>
            </w:r>
          </w:p>
        </w:tc>
        <w:tc>
          <w:tcPr>
            <w:tcW w:w="9314" w:type="dxa"/>
            <w:gridSpan w:val="38"/>
            <w:tcMar>
              <w:left w:w="43" w:type="dxa"/>
            </w:tcMar>
            <w:vAlign w:val="center"/>
            <w:tcBorders>
              <w:top w:val="single" w:sz="5" w:space="0" w:color="000000"/>
              <w:left w:val="single" w:sz="5" w:space="0" w:color="000000"/>
              <w:bottom w:val="single" w:sz="5" w:space="0" w:color="000000"/>
              <w:right w:val="double" w:sz="5" w:space="0" w:color="000000"/>
            </w:tcBorders>
            <w:shd w:val="clear" w:color="auto" w:fill="auto"/>
          </w:tcPr>
          <w:p>
            <w:pPr>
              <w:rPr>
                <w:rFonts w:ascii="Times New Roman" w:hAnsi="Times New Roman" w:eastAsia="Times New Roman" w:cs="Times New Roman"/>
                <w:color w:val="000000"/>
                <w:sz w:val="22"/>
                <w:spacing w:val="-2"/>
              </w:rPr>
              <w:spacing w:line="229"/>
            </w:pPr>
            <w:r>
              <w:rPr>
                <w:color w:val="000000"/>
                <w:sz w:val="22"/>
                <w:rFonts w:ascii="Times New Roman" w:hAnsi="Times New Roman" w:eastAsia="Times New Roman" w:cs="Times New Roman"/>
                <w:spacing w:val="-2"/>
              </w:rPr>
              <w:t xml:space="preserve">-</w:t>
            </w:r>
          </w:p>
        </w:tc>
      </w:tr>
      <w:tr>
        <w:trPr>
          <w:trHeight w:hRule="exact" w:val="2865"/>
        </w:trPr>
        <w:tc>
          <w:tcPr>
            <w:tcW w:w="10159" w:type="dxa"/>
            <w:gridSpan w:val="42"/>
            <w:tcBorders>
              <w:top w:val="single" w:sz="5" w:space="0" w:color="000000"/>
              <w:left w:val="double" w:sz="5" w:space="0" w:color="000000"/>
              <w:right w:val="double" w:sz="5" w:space="0" w:color="000000"/>
            </w:tcBorders>
          </w:tcPr>
          <w:p/>
        </w:tc>
      </w:tr>
      <w:tr>
        <w:trPr>
          <w:trHeight w:hRule="exact" w:val="1634"/>
        </w:trPr>
        <w:tc>
          <w:tcPr>
            <w:tcW w:w="10159" w:type="dxa"/>
            <w:gridSpan w:val="42"/>
            <w:tcBorders>
              <w:left w:val="double" w:sz="5" w:space="0" w:color="000000"/>
              <w:right w:val="double" w:sz="5" w:space="0" w:color="000000"/>
            </w:tcBorders>
          </w:tcPr>
          <w:p/>
        </w:tc>
      </w:tr>
      <w:tr>
        <w:trPr>
          <w:trHeight w:hRule="exact" w:val="1648"/>
        </w:trPr>
        <w:tc>
          <w:tcPr>
            <w:tcW w:w="10159" w:type="dxa"/>
            <w:gridSpan w:val="42"/>
            <w:tcBorders>
              <w:left w:val="double" w:sz="5" w:space="0" w:color="000000"/>
              <w:bottom w:val="double" w:sz="5" w:space="0" w:color="000000"/>
              <w:right w:val="double" w:sz="5" w:space="0" w:color="000000"/>
            </w:tcBorders>
          </w:tcPr>
          <w:p/>
        </w:tc>
      </w:tr>
    </w:tbl>
    <w:sectPr>
      <w:pgSz w:w="11906" w:h="16848"/>
      <w:pgMar w:top="567" w:right="567" w:bottom="517" w:left="1134" w:header="226" w:footer="206" w:gutter="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separator/>
      </w:r>
    </w:p>
  </w:endnote>
  <w:endnote w:type="continuationSeparator" w:id="1">
    <w:p>
      <w:r>
        <w:continuationSeparator/>
      </w:r>
    </w:p>
  </w:endnote>
</w:endnotes>
</file>

<file path=word/fontTable.xml><?xml version="1.0" encoding="utf-8"?>
<w:fonts xmlns:r="http://schemas.openxmlformats.org/officeDocument/2006/relationships" xmlns:w="http://schemas.openxmlformats.org/wordprocessingml/2006/main">
  <w:font w:name="Calibri"/>
  <w:font w:name="Cambria"/>
  <w:font w:name="Times New Roman"/>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docProps/app.xml><?xml version="1.0" encoding="utf-8"?>
<Properties xmlns="http://schemas.openxmlformats.org/officeDocument/2006/extended-properties" xmlns:vt="http://schemas.openxmlformats.org/officeDocument/2006/docPropsVTypes">
  <Application>Stimulsoft Reports 2024.2.4 from 18 April 2024, .NET 4.7.2</Application>
  <Company>Stimulsoft</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КАРТА-ПЛАН ТЕРРИТОРИИ</dc:title>
  <dc:subject>КАРТА-ПЛАН ТЕРРИТОРИИ</dc:subject>
  <dc:creator>Круковская Татьяна Александровна &lt;167300dj@technokad.rosreestr.ru&gt;</dc:creator>
  <cp:keywords/>
  <dc:description/>
  <cp:revision>1</cp:revision>
  <dcterms:created xsi:type="dcterms:W3CDTF">2025-08-29T18:11:15Z</dcterms:created>
  <dcterms:modified xsi:type="dcterms:W3CDTF">2025-08-29T18:11:15Z</dcterms:modified>
</cp:coreProperties>
</file>