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AA2C" w14:textId="77777777" w:rsidR="006F3F96" w:rsidRDefault="006F3F9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8EF0EBC" w14:textId="77777777" w:rsidR="006F3F96" w:rsidRDefault="006F3F9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F3F96" w14:paraId="5DB0025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6151758" w14:textId="77777777" w:rsidR="006F3F96" w:rsidRDefault="006F3F96">
            <w:pPr>
              <w:pStyle w:val="ConsPlusNormal"/>
            </w:pPr>
            <w:r>
              <w:t>9 июля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22D44AA" w14:textId="77777777" w:rsidR="006F3F96" w:rsidRDefault="006F3F96">
            <w:pPr>
              <w:pStyle w:val="ConsPlusNormal"/>
              <w:jc w:val="right"/>
            </w:pPr>
            <w:r>
              <w:t>N 83-ФЗ</w:t>
            </w:r>
          </w:p>
        </w:tc>
      </w:tr>
    </w:tbl>
    <w:p w14:paraId="4457134F" w14:textId="77777777" w:rsidR="006F3F96" w:rsidRDefault="006F3F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8C84A8" w14:textId="77777777" w:rsidR="006F3F96" w:rsidRDefault="006F3F96">
      <w:pPr>
        <w:pStyle w:val="ConsPlusNormal"/>
        <w:jc w:val="center"/>
      </w:pPr>
    </w:p>
    <w:p w14:paraId="38C9FB65" w14:textId="77777777" w:rsidR="006F3F96" w:rsidRDefault="006F3F96">
      <w:pPr>
        <w:pStyle w:val="ConsPlusTitle"/>
        <w:jc w:val="center"/>
      </w:pPr>
      <w:r>
        <w:t>РОССИЙСКАЯ ФЕДЕРАЦИЯ</w:t>
      </w:r>
    </w:p>
    <w:p w14:paraId="37BE2DC7" w14:textId="77777777" w:rsidR="006F3F96" w:rsidRDefault="006F3F96">
      <w:pPr>
        <w:pStyle w:val="ConsPlusTitle"/>
        <w:jc w:val="center"/>
      </w:pPr>
    </w:p>
    <w:p w14:paraId="15EF0E34" w14:textId="77777777" w:rsidR="006F3F96" w:rsidRDefault="006F3F96">
      <w:pPr>
        <w:pStyle w:val="ConsPlusTitle"/>
        <w:jc w:val="center"/>
      </w:pPr>
      <w:r>
        <w:t>ФЕДЕРАЛЬНЫЙ ЗАКОН</w:t>
      </w:r>
    </w:p>
    <w:p w14:paraId="0F008B61" w14:textId="77777777" w:rsidR="006F3F96" w:rsidRDefault="006F3F96">
      <w:pPr>
        <w:pStyle w:val="ConsPlusTitle"/>
        <w:jc w:val="center"/>
      </w:pPr>
    </w:p>
    <w:p w14:paraId="22EFBB57" w14:textId="77777777" w:rsidR="006F3F96" w:rsidRDefault="006F3F96">
      <w:pPr>
        <w:pStyle w:val="ConsPlusTitle"/>
        <w:jc w:val="center"/>
      </w:pPr>
      <w:r>
        <w:t>О ФИНАНСОВОМ ОЗДОРОВЛЕНИИ СЕЛЬСКОХОЗЯЙСТВЕННЫХ</w:t>
      </w:r>
    </w:p>
    <w:p w14:paraId="61F2CDCC" w14:textId="77777777" w:rsidR="006F3F96" w:rsidRDefault="006F3F96">
      <w:pPr>
        <w:pStyle w:val="ConsPlusTitle"/>
        <w:jc w:val="center"/>
      </w:pPr>
      <w:r>
        <w:t>ТОВАРОПРОИЗВОДИТЕЛЕЙ</w:t>
      </w:r>
    </w:p>
    <w:p w14:paraId="3ACDF91B" w14:textId="77777777" w:rsidR="006F3F96" w:rsidRDefault="006F3F96">
      <w:pPr>
        <w:pStyle w:val="ConsPlusNormal"/>
      </w:pPr>
    </w:p>
    <w:p w14:paraId="0ADA4D2A" w14:textId="77777777" w:rsidR="006F3F96" w:rsidRDefault="006F3F96">
      <w:pPr>
        <w:pStyle w:val="ConsPlusNormal"/>
        <w:jc w:val="right"/>
      </w:pPr>
      <w:r>
        <w:t>Принят</w:t>
      </w:r>
    </w:p>
    <w:p w14:paraId="73CEFB41" w14:textId="77777777" w:rsidR="006F3F96" w:rsidRDefault="006F3F96">
      <w:pPr>
        <w:pStyle w:val="ConsPlusNormal"/>
        <w:jc w:val="right"/>
      </w:pPr>
      <w:r>
        <w:t>Государственной Думой</w:t>
      </w:r>
    </w:p>
    <w:p w14:paraId="6689D2E3" w14:textId="77777777" w:rsidR="006F3F96" w:rsidRDefault="006F3F96">
      <w:pPr>
        <w:pStyle w:val="ConsPlusNormal"/>
        <w:jc w:val="right"/>
      </w:pPr>
      <w:r>
        <w:t>20 июня 2002 года</w:t>
      </w:r>
    </w:p>
    <w:p w14:paraId="506C4C6B" w14:textId="77777777" w:rsidR="006F3F96" w:rsidRDefault="006F3F96">
      <w:pPr>
        <w:pStyle w:val="ConsPlusNormal"/>
        <w:jc w:val="right"/>
      </w:pPr>
    </w:p>
    <w:p w14:paraId="65BC8BAC" w14:textId="77777777" w:rsidR="006F3F96" w:rsidRDefault="006F3F96">
      <w:pPr>
        <w:pStyle w:val="ConsPlusNormal"/>
        <w:jc w:val="right"/>
      </w:pPr>
      <w:r>
        <w:t>Одобрен</w:t>
      </w:r>
    </w:p>
    <w:p w14:paraId="0D47276B" w14:textId="77777777" w:rsidR="006F3F96" w:rsidRDefault="006F3F96">
      <w:pPr>
        <w:pStyle w:val="ConsPlusNormal"/>
        <w:jc w:val="right"/>
      </w:pPr>
      <w:r>
        <w:t>Советом Федерации</w:t>
      </w:r>
    </w:p>
    <w:p w14:paraId="7DBFF6DB" w14:textId="77777777" w:rsidR="006F3F96" w:rsidRDefault="006F3F96">
      <w:pPr>
        <w:pStyle w:val="ConsPlusNormal"/>
        <w:jc w:val="right"/>
      </w:pPr>
      <w:r>
        <w:t>26 июня 2002 года</w:t>
      </w:r>
    </w:p>
    <w:p w14:paraId="486E183C" w14:textId="77777777" w:rsidR="006F3F96" w:rsidRDefault="006F3F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F3F96" w14:paraId="148C26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8632" w14:textId="77777777" w:rsidR="006F3F96" w:rsidRDefault="006F3F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022F" w14:textId="77777777" w:rsidR="006F3F96" w:rsidRDefault="006F3F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098CA2" w14:textId="77777777"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64E83D" w14:textId="77777777"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29.06.2004 </w:t>
            </w:r>
            <w:hyperlink r:id="rId5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14:paraId="092E2748" w14:textId="77777777"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13.05.2008 </w:t>
            </w:r>
            <w:hyperlink r:id="rId6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7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14:paraId="4AA5B4B2" w14:textId="77777777"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8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9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EBB3" w14:textId="77777777" w:rsidR="006F3F96" w:rsidRDefault="006F3F96">
            <w:pPr>
              <w:pStyle w:val="ConsPlusNormal"/>
            </w:pPr>
          </w:p>
        </w:tc>
      </w:tr>
    </w:tbl>
    <w:p w14:paraId="5FAC8768" w14:textId="77777777" w:rsidR="006F3F96" w:rsidRDefault="006F3F96">
      <w:pPr>
        <w:pStyle w:val="ConsPlusNormal"/>
      </w:pPr>
    </w:p>
    <w:p w14:paraId="78D39B5C" w14:textId="77777777" w:rsidR="006F3F96" w:rsidRDefault="006F3F96">
      <w:pPr>
        <w:pStyle w:val="ConsPlusTitle"/>
        <w:jc w:val="center"/>
        <w:outlineLvl w:val="0"/>
      </w:pPr>
      <w:r>
        <w:t>Глава I. ОБЩИЕ ПОЛОЖЕНИЯ</w:t>
      </w:r>
    </w:p>
    <w:p w14:paraId="68FC1EEA" w14:textId="77777777" w:rsidR="006F3F96" w:rsidRDefault="006F3F96">
      <w:pPr>
        <w:pStyle w:val="ConsPlusNormal"/>
      </w:pPr>
    </w:p>
    <w:p w14:paraId="2B3AF903" w14:textId="77777777" w:rsidR="006F3F96" w:rsidRDefault="006F3F96">
      <w:pPr>
        <w:pStyle w:val="ConsPlusTitle"/>
        <w:ind w:firstLine="540"/>
        <w:jc w:val="both"/>
        <w:outlineLvl w:val="1"/>
      </w:pPr>
      <w:r>
        <w:t>Статья 1. Отношения, регулируемые настоящим Федеральным законом</w:t>
      </w:r>
    </w:p>
    <w:p w14:paraId="106FA130" w14:textId="77777777" w:rsidR="006F3F96" w:rsidRDefault="006F3F96">
      <w:pPr>
        <w:pStyle w:val="ConsPlusNormal"/>
      </w:pPr>
    </w:p>
    <w:p w14:paraId="258771A6" w14:textId="77777777" w:rsidR="006F3F96" w:rsidRDefault="006F3F96">
      <w:pPr>
        <w:pStyle w:val="ConsPlusNormal"/>
        <w:ind w:firstLine="540"/>
        <w:jc w:val="both"/>
      </w:pPr>
      <w:r>
        <w:t>Настоящий Федеральный закон устанавливает правовые основы и условия реструктуризации долгов сельскохозяйственных товаропроизводителей в целях улучшения их финансового состояния до применения процедур банкротства.</w:t>
      </w:r>
    </w:p>
    <w:p w14:paraId="581FC485" w14:textId="77777777" w:rsidR="006F3F96" w:rsidRDefault="006F3F96">
      <w:pPr>
        <w:pStyle w:val="ConsPlusNormal"/>
      </w:pPr>
    </w:p>
    <w:p w14:paraId="55C30CA3" w14:textId="77777777" w:rsidR="006F3F96" w:rsidRDefault="006F3F96">
      <w:pPr>
        <w:pStyle w:val="ConsPlusTitle"/>
        <w:ind w:firstLine="540"/>
        <w:jc w:val="both"/>
        <w:outlineLvl w:val="1"/>
      </w:pPr>
      <w:r>
        <w:t>Статья 2. Основные понятия, используемые в целях настоящего Федерального закона</w:t>
      </w:r>
    </w:p>
    <w:p w14:paraId="36C8BFC1" w14:textId="77777777" w:rsidR="006F3F96" w:rsidRDefault="006F3F96">
      <w:pPr>
        <w:pStyle w:val="ConsPlusNormal"/>
      </w:pPr>
    </w:p>
    <w:p w14:paraId="4E71103A" w14:textId="77777777" w:rsidR="006F3F96" w:rsidRDefault="006F3F96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14:paraId="628854FD" w14:textId="77777777" w:rsidR="006F3F96" w:rsidRDefault="006F3F96">
      <w:pPr>
        <w:pStyle w:val="ConsPlusNormal"/>
        <w:spacing w:before="240"/>
        <w:ind w:firstLine="540"/>
        <w:jc w:val="both"/>
      </w:pPr>
      <w:r>
        <w:t>реструктуризация долгов - основанное на соглашении прекращение долговых обязательств путем замены указанных обязательств иными долговыми обязательствами, предусматривающими другие условия обслуживания и погашения обязательств;</w:t>
      </w:r>
    </w:p>
    <w:p w14:paraId="23315889" w14:textId="77777777" w:rsidR="006F3F96" w:rsidRDefault="006F3F96">
      <w:pPr>
        <w:pStyle w:val="ConsPlusNormal"/>
        <w:spacing w:before="240"/>
        <w:ind w:firstLine="540"/>
        <w:jc w:val="both"/>
      </w:pPr>
      <w:bookmarkStart w:id="0" w:name="P33"/>
      <w:bookmarkEnd w:id="0"/>
      <w:r>
        <w:t xml:space="preserve">сельскохозяйственные товаропроизводители - организации, крестьянские (фермерские) хозяйства и индивидуальные предприниматели, признанные таковыми в соответствии со </w:t>
      </w:r>
      <w:hyperlink r:id="rId10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года N 264-ФЗ "О развитии сельского хозяйства";</w:t>
      </w:r>
    </w:p>
    <w:p w14:paraId="371E4574" w14:textId="77777777" w:rsidR="006F3F96" w:rsidRDefault="006F3F96">
      <w:pPr>
        <w:pStyle w:val="ConsPlusNormal"/>
        <w:jc w:val="both"/>
      </w:pPr>
      <w:r>
        <w:lastRenderedPageBreak/>
        <w:t xml:space="preserve">(в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1F5B4A22" w14:textId="77777777" w:rsidR="006F3F96" w:rsidRDefault="006F3F96">
      <w:pPr>
        <w:pStyle w:val="ConsPlusNormal"/>
        <w:spacing w:before="240"/>
        <w:ind w:firstLine="540"/>
        <w:jc w:val="both"/>
      </w:pPr>
      <w:r>
        <w:t>программа финансового оздоровления сельскохозяйственных товаропроизводителей (далее - программа) - комплекс мер, направленных на выработку всеми кредиторами единых условий проведения реструктуризации долгов в целях улучшения финансового состояния сельскохозяйственных товаропроизводителей;</w:t>
      </w:r>
    </w:p>
    <w:p w14:paraId="0C37CFC6" w14:textId="77777777" w:rsidR="006F3F96" w:rsidRDefault="006F3F96">
      <w:pPr>
        <w:pStyle w:val="ConsPlusNormal"/>
        <w:spacing w:before="240"/>
        <w:ind w:firstLine="540"/>
        <w:jc w:val="both"/>
      </w:pPr>
      <w:r>
        <w:t>должник - сельскохозяйственный товаропроизводитель, имеющий долги;</w:t>
      </w:r>
    </w:p>
    <w:p w14:paraId="542A951A" w14:textId="77777777" w:rsidR="006F3F96" w:rsidRDefault="006F3F96">
      <w:pPr>
        <w:pStyle w:val="ConsPlusNormal"/>
        <w:spacing w:before="240"/>
        <w:ind w:firstLine="540"/>
        <w:jc w:val="both"/>
      </w:pPr>
      <w:r>
        <w:t>долг - просроченная, отсроченная или рассроченная задолженность сельскохозяйственного товаропроизводителя по платежам в бюджеты всех уровней, а также за поставленные ему товары (выполненные работы, оказанные услуги);</w:t>
      </w:r>
    </w:p>
    <w:p w14:paraId="00A6ECCD" w14:textId="77777777" w:rsidR="006F3F96" w:rsidRDefault="006F3F96">
      <w:pPr>
        <w:pStyle w:val="ConsPlusNormal"/>
        <w:spacing w:before="240"/>
        <w:ind w:firstLine="540"/>
        <w:jc w:val="both"/>
      </w:pPr>
      <w:r>
        <w:t>кредиторы - имеющие право на взыскание задолженности с сельскохозяйственных товаропроизводителей Российская Федерация, субъекты Российской Федерации, государственные внебюджетные фонды, органы местного самоуправления, юридические и физические лица;</w:t>
      </w:r>
    </w:p>
    <w:p w14:paraId="1ED72C99" w14:textId="77777777" w:rsidR="006F3F96" w:rsidRDefault="006F3F96">
      <w:pPr>
        <w:pStyle w:val="ConsPlusNormal"/>
        <w:spacing w:before="240"/>
        <w:ind w:firstLine="540"/>
        <w:jc w:val="both"/>
      </w:pPr>
      <w:r>
        <w:t>банк-агент - банк, утвержденный Правительством Российской Федерации для выполнения расчетных функций и контроля за своевременным исполнением должником обязательств по соглашению о реструктуризации долгов;</w:t>
      </w:r>
    </w:p>
    <w:p w14:paraId="3FD69EEF" w14:textId="77777777" w:rsidR="006F3F96" w:rsidRDefault="006F3F96">
      <w:pPr>
        <w:pStyle w:val="ConsPlusNormal"/>
        <w:spacing w:before="240"/>
        <w:ind w:firstLine="540"/>
        <w:jc w:val="both"/>
      </w:pPr>
      <w:hyperlink r:id="rId12">
        <w:r>
          <w:rPr>
            <w:color w:val="0000FF"/>
          </w:rPr>
          <w:t>соглашение</w:t>
        </w:r>
      </w:hyperlink>
      <w:r>
        <w:t xml:space="preserve"> о реструктуризации долгов - соглашение между кредиторами и должником, устанавливающее порядок и условия проведения реструктуризации долгов;</w:t>
      </w:r>
    </w:p>
    <w:p w14:paraId="279C0264" w14:textId="77777777" w:rsidR="006F3F96" w:rsidRDefault="006F3F96">
      <w:pPr>
        <w:pStyle w:val="ConsPlusNormal"/>
        <w:spacing w:before="240"/>
        <w:ind w:firstLine="540"/>
        <w:jc w:val="both"/>
      </w:pPr>
      <w:hyperlink r:id="rId13">
        <w:r>
          <w:rPr>
            <w:color w:val="0000FF"/>
          </w:rPr>
          <w:t>требования</w:t>
        </w:r>
      </w:hyperlink>
      <w:r>
        <w:t xml:space="preserve"> к участнику программы - требования к должнику, разработанные федеральной комиссией и утвержденные Правительством Российской Федерации, соответствие должника которым дает ему право на участие в программе;</w:t>
      </w:r>
    </w:p>
    <w:p w14:paraId="2714841B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591CC81D" w14:textId="77777777" w:rsidR="006F3F96" w:rsidRDefault="006F3F96">
      <w:pPr>
        <w:pStyle w:val="ConsPlusNormal"/>
        <w:spacing w:before="240"/>
        <w:ind w:firstLine="540"/>
        <w:jc w:val="both"/>
      </w:pPr>
      <w:hyperlink r:id="rId15">
        <w:r>
          <w:rPr>
            <w:color w:val="0000FF"/>
          </w:rPr>
          <w:t>методика</w:t>
        </w:r>
      </w:hyperlink>
      <w:r>
        <w:t xml:space="preserve"> расчета показателей финансового состояния должника - разработанные федеральной комиссией и утвержденные уполномоченным Правительством Российской Федерации федеральным органом исполнительной власти методические указания по расчету показателей финансового состояния должника, учитываемых при определении условий реструктуризации долгов;</w:t>
      </w:r>
    </w:p>
    <w:p w14:paraId="4035E53D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6EA833CB" w14:textId="77777777" w:rsidR="006F3F96" w:rsidRDefault="006F3F96">
      <w:pPr>
        <w:pStyle w:val="ConsPlusNormal"/>
        <w:spacing w:before="240"/>
        <w:ind w:firstLine="540"/>
        <w:jc w:val="both"/>
      </w:pPr>
      <w:hyperlink r:id="rId17">
        <w:r>
          <w:rPr>
            <w:color w:val="0000FF"/>
          </w:rPr>
          <w:t>базовые условия</w:t>
        </w:r>
      </w:hyperlink>
      <w:r>
        <w:t xml:space="preserve"> реструктуризации долгов - разработанные федеральной комиссией и утвержденные Правительством Российской Федерации варианты реструктуризации долгов, предлагаемые в зависимости от показателей финансового состояния должника, рассчитанных в соответствии с методикой расчета указанных показателей;</w:t>
      </w:r>
    </w:p>
    <w:p w14:paraId="45D7DC65" w14:textId="77777777" w:rsidR="006F3F96" w:rsidRDefault="006F3F96">
      <w:pPr>
        <w:pStyle w:val="ConsPlusNormal"/>
        <w:spacing w:before="240"/>
        <w:ind w:firstLine="540"/>
        <w:jc w:val="both"/>
      </w:pPr>
      <w:r>
        <w:t>федеральная комиссия - межведомственная комиссия, созданная для решения вопросов, связанных с финансовым оздоровлением сельскохозяйственных товаропроизводителей, в порядке, предусмотренном настоящим Федеральным законом;</w:t>
      </w:r>
    </w:p>
    <w:p w14:paraId="052EED08" w14:textId="77777777" w:rsidR="006F3F96" w:rsidRDefault="006F3F96">
      <w:pPr>
        <w:pStyle w:val="ConsPlusNormal"/>
        <w:jc w:val="both"/>
      </w:pPr>
      <w:r>
        <w:t xml:space="preserve">(абзац введен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29.06.2004 N 58-ФЗ)</w:t>
      </w:r>
    </w:p>
    <w:p w14:paraId="7447F351" w14:textId="77777777" w:rsidR="006F3F96" w:rsidRDefault="006F3F96">
      <w:pPr>
        <w:pStyle w:val="ConsPlusNormal"/>
        <w:spacing w:before="240"/>
        <w:ind w:firstLine="540"/>
        <w:jc w:val="both"/>
      </w:pPr>
      <w:r>
        <w:lastRenderedPageBreak/>
        <w:t>территориальные комиссии - межведомственные комиссии, созданные в субъектах Российской Федерации для решения вопросов, связанных с финансовым оздоровлением сельскохозяйственных товаропроизводителей, в порядке, предусмотренном настоящим Федеральным законом;</w:t>
      </w:r>
    </w:p>
    <w:p w14:paraId="074E5919" w14:textId="77777777" w:rsidR="006F3F96" w:rsidRDefault="006F3F96">
      <w:pPr>
        <w:pStyle w:val="ConsPlusNormal"/>
        <w:jc w:val="both"/>
      </w:pPr>
      <w:r>
        <w:t xml:space="preserve">(абзац введен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29.06.2004 N 58-ФЗ)</w:t>
      </w:r>
    </w:p>
    <w:p w14:paraId="63BCD27F" w14:textId="77777777" w:rsidR="006F3F96" w:rsidRDefault="006F3F96">
      <w:pPr>
        <w:pStyle w:val="ConsPlusNormal"/>
        <w:spacing w:before="240"/>
        <w:ind w:firstLine="540"/>
        <w:jc w:val="both"/>
      </w:pPr>
      <w:r>
        <w:t>участник программы - сельскохозяйственный товаропроизводитель, с которым заключены соглашение о реструктуризации долгов и соглашение о списании сумм пеней и штрафов.</w:t>
      </w:r>
    </w:p>
    <w:p w14:paraId="5DE437BD" w14:textId="77777777" w:rsidR="006F3F96" w:rsidRDefault="006F3F96">
      <w:pPr>
        <w:pStyle w:val="ConsPlusNormal"/>
        <w:jc w:val="both"/>
      </w:pPr>
      <w:r>
        <w:t xml:space="preserve">(абзац введен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13.05.2008 N 67-ФЗ)</w:t>
      </w:r>
    </w:p>
    <w:p w14:paraId="173B3331" w14:textId="77777777" w:rsidR="006F3F96" w:rsidRDefault="006F3F96">
      <w:pPr>
        <w:pStyle w:val="ConsPlusNormal"/>
      </w:pPr>
    </w:p>
    <w:p w14:paraId="552796FF" w14:textId="77777777" w:rsidR="006F3F96" w:rsidRDefault="006F3F96">
      <w:pPr>
        <w:pStyle w:val="ConsPlusTitle"/>
        <w:jc w:val="center"/>
        <w:outlineLvl w:val="0"/>
      </w:pPr>
      <w:r>
        <w:t>Глава II. ПРИНЦИПЫ ПРОВЕДЕНИЯ РЕСТРУКТУРИЗАЦИИ</w:t>
      </w:r>
    </w:p>
    <w:p w14:paraId="6AD89751" w14:textId="77777777" w:rsidR="006F3F96" w:rsidRDefault="006F3F96">
      <w:pPr>
        <w:pStyle w:val="ConsPlusTitle"/>
        <w:jc w:val="center"/>
      </w:pPr>
      <w:r>
        <w:t>ДОЛГОВ СЕЛЬСКОХОЗЯЙСТВЕННЫХ ТОВАРОПРОИЗВОДИТЕЛЕЙ</w:t>
      </w:r>
    </w:p>
    <w:p w14:paraId="1231E0BC" w14:textId="77777777" w:rsidR="006F3F96" w:rsidRDefault="006F3F96">
      <w:pPr>
        <w:pStyle w:val="ConsPlusNormal"/>
      </w:pPr>
    </w:p>
    <w:p w14:paraId="1E874BC3" w14:textId="77777777" w:rsidR="006F3F96" w:rsidRDefault="006F3F96">
      <w:pPr>
        <w:pStyle w:val="ConsPlusTitle"/>
        <w:ind w:firstLine="540"/>
        <w:jc w:val="both"/>
        <w:outlineLvl w:val="1"/>
      </w:pPr>
      <w:r>
        <w:t>Статья 3. Принципы проведения реструктуризации долгов сельскохозяйственных товаропроизводителей</w:t>
      </w:r>
    </w:p>
    <w:p w14:paraId="47724BE9" w14:textId="77777777" w:rsidR="006F3F96" w:rsidRDefault="006F3F96">
      <w:pPr>
        <w:pStyle w:val="ConsPlusNormal"/>
      </w:pPr>
    </w:p>
    <w:p w14:paraId="06D6FBD8" w14:textId="77777777" w:rsidR="006F3F96" w:rsidRDefault="006F3F96">
      <w:pPr>
        <w:pStyle w:val="ConsPlusNormal"/>
        <w:ind w:firstLine="540"/>
        <w:jc w:val="both"/>
      </w:pPr>
      <w:r>
        <w:t>Реструктуризация долгов сельскохозяйственных товаропроизводителей проводится на основе следующих принципов:</w:t>
      </w:r>
    </w:p>
    <w:p w14:paraId="00884AEA" w14:textId="77777777" w:rsidR="006F3F96" w:rsidRDefault="006F3F96">
      <w:pPr>
        <w:pStyle w:val="ConsPlusNormal"/>
        <w:spacing w:before="240"/>
        <w:ind w:firstLine="540"/>
        <w:jc w:val="both"/>
      </w:pPr>
      <w:r>
        <w:t>добровольности и равнодоступности;</w:t>
      </w:r>
    </w:p>
    <w:p w14:paraId="07AEA464" w14:textId="77777777" w:rsidR="006F3F96" w:rsidRDefault="006F3F96">
      <w:pPr>
        <w:pStyle w:val="ConsPlusNormal"/>
        <w:spacing w:before="240"/>
        <w:ind w:firstLine="540"/>
        <w:jc w:val="both"/>
      </w:pPr>
      <w:r>
        <w:t>обеспечения единых условий для ее проведения;</w:t>
      </w:r>
    </w:p>
    <w:p w14:paraId="51E53857" w14:textId="77777777" w:rsidR="006F3F96" w:rsidRDefault="006F3F96">
      <w:pPr>
        <w:pStyle w:val="ConsPlusNormal"/>
        <w:spacing w:before="240"/>
        <w:ind w:firstLine="540"/>
        <w:jc w:val="both"/>
      </w:pPr>
      <w:r>
        <w:t>конфиденциальности;</w:t>
      </w:r>
    </w:p>
    <w:p w14:paraId="61AF46CB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однократности участия в программе, за исключением случаев, установленных </w:t>
      </w:r>
      <w:hyperlink w:anchor="P82">
        <w:r>
          <w:rPr>
            <w:color w:val="0000FF"/>
          </w:rPr>
          <w:t>статьей 7</w:t>
        </w:r>
      </w:hyperlink>
      <w:r>
        <w:t xml:space="preserve"> настоящего Федерального закона.</w:t>
      </w:r>
    </w:p>
    <w:p w14:paraId="1C3BD288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21.07.2014 N 226-ФЗ)</w:t>
      </w:r>
    </w:p>
    <w:p w14:paraId="3E087DC1" w14:textId="77777777" w:rsidR="006F3F96" w:rsidRDefault="006F3F96">
      <w:pPr>
        <w:pStyle w:val="ConsPlusNormal"/>
      </w:pPr>
    </w:p>
    <w:p w14:paraId="66CD207D" w14:textId="77777777" w:rsidR="006F3F96" w:rsidRDefault="006F3F96">
      <w:pPr>
        <w:pStyle w:val="ConsPlusTitle"/>
        <w:ind w:firstLine="540"/>
        <w:jc w:val="both"/>
        <w:outlineLvl w:val="1"/>
      </w:pPr>
      <w:r>
        <w:t>Статья 4. Принцип добровольности и равнодоступности</w:t>
      </w:r>
    </w:p>
    <w:p w14:paraId="66645145" w14:textId="77777777" w:rsidR="006F3F96" w:rsidRDefault="006F3F96">
      <w:pPr>
        <w:pStyle w:val="ConsPlusNormal"/>
      </w:pPr>
    </w:p>
    <w:p w14:paraId="318EB98E" w14:textId="77777777" w:rsidR="006F3F96" w:rsidRDefault="006F3F96">
      <w:pPr>
        <w:pStyle w:val="ConsPlusNormal"/>
        <w:ind w:firstLine="540"/>
        <w:jc w:val="both"/>
      </w:pPr>
      <w:r>
        <w:t>Принцип добровольности и равнодоступности означает, что в программе имеет право участвовать любой сельскохозяйственный товаропроизводитель, отвечающий требованиям настоящего Федерального закона. Никто не может принудить должника к участию в программе против его воли.</w:t>
      </w:r>
    </w:p>
    <w:p w14:paraId="4B714F3B" w14:textId="77777777" w:rsidR="006F3F96" w:rsidRDefault="006F3F96">
      <w:pPr>
        <w:pStyle w:val="ConsPlusNormal"/>
      </w:pPr>
    </w:p>
    <w:p w14:paraId="54F971AF" w14:textId="77777777" w:rsidR="006F3F96" w:rsidRDefault="006F3F96">
      <w:pPr>
        <w:pStyle w:val="ConsPlusTitle"/>
        <w:ind w:firstLine="540"/>
        <w:jc w:val="both"/>
        <w:outlineLvl w:val="1"/>
      </w:pPr>
      <w:r>
        <w:t>Статья 5. Принцип обеспечения единых условий для проведения реструктуризации долгов</w:t>
      </w:r>
    </w:p>
    <w:p w14:paraId="008B2BF5" w14:textId="77777777" w:rsidR="006F3F96" w:rsidRDefault="006F3F96">
      <w:pPr>
        <w:pStyle w:val="ConsPlusNormal"/>
      </w:pPr>
    </w:p>
    <w:p w14:paraId="76220043" w14:textId="77777777" w:rsidR="006F3F96" w:rsidRDefault="006F3F96">
      <w:pPr>
        <w:pStyle w:val="ConsPlusNormal"/>
        <w:ind w:firstLine="540"/>
        <w:jc w:val="both"/>
      </w:pPr>
      <w:r>
        <w:t>При проведении реструктуризации долгов обеспечиваются единые условия реструктуризации долгов сельскохозяйственных товаропроизводителей перед кредиторами.</w:t>
      </w:r>
    </w:p>
    <w:p w14:paraId="1170F544" w14:textId="77777777" w:rsidR="006F3F96" w:rsidRDefault="006F3F96">
      <w:pPr>
        <w:pStyle w:val="ConsPlusNormal"/>
        <w:spacing w:before="240"/>
        <w:ind w:firstLine="540"/>
        <w:jc w:val="both"/>
      </w:pPr>
      <w:r>
        <w:t>Рекомендовать законодательным и исполнительным органам субъектов Российской Федерации провести реструктуризацию долгов сельскохозяйственных товаропроизводителей, включенных в состав участников программы, перед бюджетами субъектов Российской Федерации в соответствии с настоящим Федеральным законом.</w:t>
      </w:r>
    </w:p>
    <w:p w14:paraId="357DF883" w14:textId="77777777" w:rsidR="006F3F96" w:rsidRDefault="006F3F96">
      <w:pPr>
        <w:pStyle w:val="ConsPlusNormal"/>
      </w:pPr>
    </w:p>
    <w:p w14:paraId="3CB38604" w14:textId="77777777" w:rsidR="006F3F96" w:rsidRDefault="006F3F96">
      <w:pPr>
        <w:pStyle w:val="ConsPlusTitle"/>
        <w:ind w:firstLine="540"/>
        <w:jc w:val="both"/>
        <w:outlineLvl w:val="1"/>
      </w:pPr>
      <w:r>
        <w:lastRenderedPageBreak/>
        <w:t>Статья 6. Принцип конфиденциальности</w:t>
      </w:r>
    </w:p>
    <w:p w14:paraId="4E292BC8" w14:textId="77777777" w:rsidR="006F3F96" w:rsidRDefault="006F3F96">
      <w:pPr>
        <w:pStyle w:val="ConsPlusNormal"/>
      </w:pPr>
    </w:p>
    <w:p w14:paraId="1C8179D1" w14:textId="77777777" w:rsidR="006F3F96" w:rsidRDefault="006F3F96">
      <w:pPr>
        <w:pStyle w:val="ConsPlusNormal"/>
        <w:ind w:firstLine="540"/>
        <w:jc w:val="both"/>
      </w:pPr>
      <w:r>
        <w:t xml:space="preserve">Принцип конфиденциальности означает, что кредиторы не имеют права без согласия сельскохозяйственного товаропроизводителя разглашать его коммерческую и налоговую </w:t>
      </w:r>
      <w:hyperlink r:id="rId22">
        <w:r>
          <w:rPr>
            <w:color w:val="0000FF"/>
          </w:rPr>
          <w:t>тайны</w:t>
        </w:r>
      </w:hyperlink>
      <w:r>
        <w:t>.</w:t>
      </w:r>
    </w:p>
    <w:p w14:paraId="2E2AF874" w14:textId="77777777" w:rsidR="006F3F96" w:rsidRDefault="006F3F96">
      <w:pPr>
        <w:pStyle w:val="ConsPlusNormal"/>
      </w:pPr>
    </w:p>
    <w:p w14:paraId="418A5674" w14:textId="77777777" w:rsidR="006F3F96" w:rsidRDefault="006F3F96">
      <w:pPr>
        <w:pStyle w:val="ConsPlusTitle"/>
        <w:ind w:firstLine="540"/>
        <w:jc w:val="both"/>
        <w:outlineLvl w:val="1"/>
      </w:pPr>
      <w:r>
        <w:t>Статья 7. Принцип однократности участия в программе</w:t>
      </w:r>
    </w:p>
    <w:p w14:paraId="73237196" w14:textId="77777777" w:rsidR="006F3F96" w:rsidRDefault="006F3F96">
      <w:pPr>
        <w:pStyle w:val="ConsPlusNormal"/>
      </w:pPr>
    </w:p>
    <w:p w14:paraId="31C97257" w14:textId="77777777" w:rsidR="006F3F96" w:rsidRDefault="006F3F96">
      <w:pPr>
        <w:pStyle w:val="ConsPlusNormal"/>
        <w:ind w:firstLine="540"/>
        <w:jc w:val="both"/>
      </w:pPr>
      <w:hyperlink r:id="rId23">
        <w:r>
          <w:rPr>
            <w:color w:val="0000FF"/>
          </w:rPr>
          <w:t>1</w:t>
        </w:r>
      </w:hyperlink>
      <w:r>
        <w:t xml:space="preserve">. Принцип однократности участия в программе означает, что сельскохозяйственный товаропроизводитель имеет право на реструктуризацию долгов только один раз, за исключением случаев, установленных </w:t>
      </w:r>
      <w:hyperlink w:anchor="P82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14:paraId="18344E59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21.07.2014 N 226-ФЗ)</w:t>
      </w:r>
    </w:p>
    <w:p w14:paraId="29AE5E89" w14:textId="77777777" w:rsidR="006F3F96" w:rsidRDefault="006F3F96">
      <w:pPr>
        <w:pStyle w:val="ConsPlusNormal"/>
        <w:spacing w:before="240"/>
        <w:ind w:firstLine="540"/>
        <w:jc w:val="both"/>
      </w:pPr>
      <w:bookmarkStart w:id="1" w:name="P82"/>
      <w:bookmarkEnd w:id="1"/>
      <w:r>
        <w:t>2. Сельскохозяйственный товаропроизводитель может второй раз принять участие в программе в одном из следующих случаев:</w:t>
      </w:r>
    </w:p>
    <w:p w14:paraId="216D7C12" w14:textId="77777777" w:rsidR="006F3F96" w:rsidRDefault="006F3F96">
      <w:pPr>
        <w:pStyle w:val="ConsPlusNormal"/>
        <w:spacing w:before="240"/>
        <w:ind w:firstLine="540"/>
        <w:jc w:val="both"/>
      </w:pPr>
      <w:r>
        <w:t>выполнение в полном объеме условий ранее заключенных соглашений о реструктуризации долгов;</w:t>
      </w:r>
    </w:p>
    <w:p w14:paraId="003D9144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снижение объема производства, вызванное утратой (гибелью) более 25 процентов фактического урожая, по сравнению с запланированным урожаем сельскохозяйственных культур на всей площади земельных участков, занятых посевами или посадками многолетних насаждений, утратой (гибелью) сельскохозяйственных животных в результате чрезвычайной ситуации и (или) ее последствий, установленных </w:t>
      </w:r>
      <w:hyperlink r:id="rId25">
        <w:r>
          <w:rPr>
            <w:color w:val="0000FF"/>
          </w:rPr>
          <w:t>статьей 8</w:t>
        </w:r>
      </w:hyperlink>
      <w:r>
        <w:t xml:space="preserve"> Федерального закона от 25 июля 2011 года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а также утратой (гибелью), изъятием более 15 процентов животных, в том числе птиц, в период принятия мер по ликвидации очагов особо опасных болезней животных, в том числе птиц, по сравнению со средним уровнем объема производства сельскохозяйственной продукции за предыдущие три года, при выполнении в полном объеме условий ранее заключенных соглашений о реструктуризации долгов;</w:t>
      </w:r>
    </w:p>
    <w:p w14:paraId="54FA7F32" w14:textId="77777777" w:rsidR="006F3F96" w:rsidRDefault="006F3F96">
      <w:pPr>
        <w:pStyle w:val="ConsPlusNormal"/>
        <w:spacing w:before="240"/>
        <w:ind w:firstLine="540"/>
        <w:jc w:val="both"/>
      </w:pPr>
      <w:r>
        <w:t>иной установленный указом Президента Российской Федерации случай.</w:t>
      </w:r>
    </w:p>
    <w:p w14:paraId="28EE826D" w14:textId="77777777" w:rsidR="006F3F96" w:rsidRDefault="006F3F96">
      <w:pPr>
        <w:pStyle w:val="ConsPlusNormal"/>
        <w:spacing w:before="240"/>
        <w:ind w:firstLine="540"/>
        <w:jc w:val="both"/>
      </w:pPr>
      <w:r>
        <w:t>Порядок и условия повторного участия в программе сельскохозяйственных товаропроизводителей, пострадавших в результате чрезвычайной ситуации и (или) ее последствий, в том числе стихийного бедствия, либо в результате принятия на основании решения руководителя высшего исполнительного органа государственной власти субъекта Российской Федерации и (или) Главного государственного ветеринарного инспектора Российской Федерации мер по ликвидации очагов особо опасных болезней животных, в том числе птиц (включая изъятие животных, в том числе птиц), устанавливаются Правительством Российской Федерации.</w:t>
      </w:r>
    </w:p>
    <w:p w14:paraId="610E489E" w14:textId="77777777" w:rsidR="006F3F96" w:rsidRDefault="006F3F96">
      <w:pPr>
        <w:pStyle w:val="ConsPlusNormal"/>
        <w:jc w:val="both"/>
      </w:pPr>
      <w:r>
        <w:t xml:space="preserve">(п. 2 введен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21.07.2014 N 226-ФЗ)</w:t>
      </w:r>
    </w:p>
    <w:p w14:paraId="7C04B800" w14:textId="77777777" w:rsidR="006F3F96" w:rsidRDefault="006F3F96">
      <w:pPr>
        <w:pStyle w:val="ConsPlusNormal"/>
      </w:pPr>
    </w:p>
    <w:p w14:paraId="5C13D9B3" w14:textId="77777777" w:rsidR="006F3F96" w:rsidRDefault="006F3F96">
      <w:pPr>
        <w:pStyle w:val="ConsPlusTitle"/>
        <w:jc w:val="center"/>
        <w:outlineLvl w:val="0"/>
      </w:pPr>
      <w:r>
        <w:t>Глава III. МЕЖВЕДОМСТВЕННЫЕ КОМИССИИ ПО ФИНАНСОВОМУ</w:t>
      </w:r>
    </w:p>
    <w:p w14:paraId="0093920E" w14:textId="77777777" w:rsidR="006F3F96" w:rsidRDefault="006F3F96">
      <w:pPr>
        <w:pStyle w:val="ConsPlusTitle"/>
        <w:jc w:val="center"/>
      </w:pPr>
      <w:r>
        <w:t>ОЗДОРОВЛЕНИЮ СЕЛЬСКОХОЗЯЙСТВЕННЫХ ТОВАРОПРОИЗВОДИТЕЛЕЙ</w:t>
      </w:r>
    </w:p>
    <w:p w14:paraId="3856D763" w14:textId="77777777" w:rsidR="006F3F96" w:rsidRDefault="006F3F96">
      <w:pPr>
        <w:pStyle w:val="ConsPlusNormal"/>
      </w:pPr>
    </w:p>
    <w:p w14:paraId="7691C28F" w14:textId="77777777" w:rsidR="006F3F96" w:rsidRDefault="006F3F96">
      <w:pPr>
        <w:pStyle w:val="ConsPlusTitle"/>
        <w:ind w:firstLine="540"/>
        <w:jc w:val="both"/>
        <w:outlineLvl w:val="1"/>
      </w:pPr>
      <w:r>
        <w:t xml:space="preserve">Статья 8. Утратила силу. -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29.06.2004 N 58-ФЗ.</w:t>
      </w:r>
    </w:p>
    <w:p w14:paraId="50E1EC32" w14:textId="77777777" w:rsidR="006F3F96" w:rsidRDefault="006F3F96">
      <w:pPr>
        <w:pStyle w:val="ConsPlusNormal"/>
      </w:pPr>
    </w:p>
    <w:p w14:paraId="062F2AEF" w14:textId="77777777" w:rsidR="006F3F96" w:rsidRDefault="006F3F96">
      <w:pPr>
        <w:pStyle w:val="ConsPlusTitle"/>
        <w:ind w:firstLine="540"/>
        <w:jc w:val="both"/>
        <w:outlineLvl w:val="1"/>
      </w:pPr>
      <w:r>
        <w:t>Статья 9. Федеральная комиссия</w:t>
      </w:r>
    </w:p>
    <w:p w14:paraId="5A8ED476" w14:textId="77777777" w:rsidR="006F3F96" w:rsidRDefault="006F3F96">
      <w:pPr>
        <w:pStyle w:val="ConsPlusNormal"/>
      </w:pPr>
    </w:p>
    <w:p w14:paraId="34799134" w14:textId="77777777" w:rsidR="006F3F96" w:rsidRDefault="006F3F96">
      <w:pPr>
        <w:pStyle w:val="ConsPlusNormal"/>
        <w:ind w:firstLine="540"/>
        <w:jc w:val="both"/>
      </w:pPr>
      <w:r>
        <w:t>1. Федеральная комиссия создается в порядке, установленном для создания межведомственных координационных и совещательных органов, образуемых федеральными органами исполнительной власти, и возглавляется руководителем федерального органа исполнительной власти, уполномоченного в сфере сельского хозяйства.</w:t>
      </w:r>
    </w:p>
    <w:p w14:paraId="36C445AB" w14:textId="77777777" w:rsidR="006F3F96" w:rsidRDefault="006F3F96">
      <w:pPr>
        <w:pStyle w:val="ConsPlusNormal"/>
        <w:jc w:val="both"/>
      </w:pPr>
      <w:r>
        <w:t xml:space="preserve">(п. 1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22B1796E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2. Деятельность федеральной комиссии осуществляется на постоянной основе в соответствии с </w:t>
      </w:r>
      <w:hyperlink r:id="rId29">
        <w:r>
          <w:rPr>
            <w:color w:val="0000FF"/>
          </w:rPr>
          <w:t>положением</w:t>
        </w:r>
      </w:hyperlink>
      <w:r>
        <w:t xml:space="preserve"> о ней и настоящим Федеральным законом.</w:t>
      </w:r>
    </w:p>
    <w:p w14:paraId="0D8C2F4E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55FF7B9B" w14:textId="77777777" w:rsidR="006F3F96" w:rsidRDefault="006F3F96">
      <w:pPr>
        <w:pStyle w:val="ConsPlusNormal"/>
        <w:spacing w:before="240"/>
        <w:ind w:firstLine="540"/>
        <w:jc w:val="both"/>
      </w:pPr>
      <w:r>
        <w:t>3. Федеральная комиссия:</w:t>
      </w:r>
    </w:p>
    <w:p w14:paraId="4535D2F5" w14:textId="77777777" w:rsidR="006F3F96" w:rsidRDefault="006F3F96">
      <w:pPr>
        <w:pStyle w:val="ConsPlusNormal"/>
        <w:spacing w:before="240"/>
        <w:ind w:firstLine="540"/>
        <w:jc w:val="both"/>
      </w:pPr>
      <w:r>
        <w:t>организует работу территориальных комиссий;</w:t>
      </w:r>
    </w:p>
    <w:p w14:paraId="3CEADF30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определяет </w:t>
      </w:r>
      <w:hyperlink r:id="rId31">
        <w:r>
          <w:rPr>
            <w:color w:val="0000FF"/>
          </w:rPr>
          <w:t>перечень</w:t>
        </w:r>
      </w:hyperlink>
      <w:r>
        <w:t xml:space="preserve"> документов, необходимых для рассмотрения вопроса об улучшении финансового состояния должника, </w:t>
      </w:r>
      <w:hyperlink r:id="rId32">
        <w:r>
          <w:rPr>
            <w:color w:val="0000FF"/>
          </w:rPr>
          <w:t>порядок</w:t>
        </w:r>
      </w:hyperlink>
      <w:r>
        <w:t xml:space="preserve"> оценки его долгов, порядок проведения реструктуризации долгов, </w:t>
      </w:r>
      <w:hyperlink r:id="rId33">
        <w:r>
          <w:rPr>
            <w:color w:val="0000FF"/>
          </w:rPr>
          <w:t>методику</w:t>
        </w:r>
      </w:hyperlink>
      <w:r>
        <w:t xml:space="preserve"> расчета показателей финансового состояния должника, </w:t>
      </w:r>
      <w:hyperlink r:id="rId34">
        <w:r>
          <w:rPr>
            <w:color w:val="0000FF"/>
          </w:rPr>
          <w:t>базовые условия</w:t>
        </w:r>
      </w:hyperlink>
      <w:r>
        <w:t xml:space="preserve"> реструктуризации долгов, типовое </w:t>
      </w:r>
      <w:hyperlink r:id="rId35">
        <w:r>
          <w:rPr>
            <w:color w:val="0000FF"/>
          </w:rPr>
          <w:t>соглашение</w:t>
        </w:r>
      </w:hyperlink>
      <w:r>
        <w:t xml:space="preserve"> о реструктуризации долгов, условия, при которых осуществляется отсрочка или рассрочка сумм основного долга и начисленных процентов, включая долги, доначисленные по итогам налоговых проверок после подписания соглашения о реструктуризации долгов, и условия корректировки графика погашения долгов;</w:t>
      </w:r>
    </w:p>
    <w:p w14:paraId="19811AA4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08E7D621" w14:textId="77777777" w:rsidR="006F3F96" w:rsidRDefault="006F3F96">
      <w:pPr>
        <w:pStyle w:val="ConsPlusNormal"/>
        <w:spacing w:before="240"/>
        <w:ind w:firstLine="540"/>
        <w:jc w:val="both"/>
      </w:pPr>
      <w:r>
        <w:t>осуществляет рассмотрение жалоб, поступающих от должников, на действия территориальных комиссий;</w:t>
      </w:r>
    </w:p>
    <w:p w14:paraId="410E6D94" w14:textId="77777777" w:rsidR="006F3F96" w:rsidRDefault="006F3F96">
      <w:pPr>
        <w:pStyle w:val="ConsPlusNormal"/>
        <w:spacing w:before="240"/>
        <w:ind w:firstLine="540"/>
        <w:jc w:val="both"/>
      </w:pPr>
      <w:r>
        <w:t>осуществляет сбор информации о ходе реализации настоящего Федерального закона.</w:t>
      </w:r>
    </w:p>
    <w:p w14:paraId="618EAC71" w14:textId="77777777" w:rsidR="006F3F96" w:rsidRDefault="006F3F96">
      <w:pPr>
        <w:pStyle w:val="ConsPlusNormal"/>
        <w:jc w:val="both"/>
      </w:pPr>
      <w:r>
        <w:t xml:space="preserve">(абзац введен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13.05.2008 N 67-ФЗ)</w:t>
      </w:r>
    </w:p>
    <w:p w14:paraId="397A578C" w14:textId="77777777" w:rsidR="006F3F96" w:rsidRDefault="006F3F96">
      <w:pPr>
        <w:pStyle w:val="ConsPlusNormal"/>
      </w:pPr>
    </w:p>
    <w:p w14:paraId="257D704D" w14:textId="77777777" w:rsidR="006F3F96" w:rsidRDefault="006F3F96">
      <w:pPr>
        <w:pStyle w:val="ConsPlusTitle"/>
        <w:ind w:firstLine="540"/>
        <w:jc w:val="both"/>
        <w:outlineLvl w:val="1"/>
      </w:pPr>
      <w:r>
        <w:t>Статья 10. Состав федеральной комиссии</w:t>
      </w:r>
    </w:p>
    <w:p w14:paraId="5849F6AA" w14:textId="77777777" w:rsidR="006F3F96" w:rsidRDefault="006F3F96">
      <w:pPr>
        <w:pStyle w:val="ConsPlusNormal"/>
      </w:pPr>
    </w:p>
    <w:p w14:paraId="2888B68B" w14:textId="77777777" w:rsidR="006F3F96" w:rsidRDefault="006F3F96">
      <w:pPr>
        <w:pStyle w:val="ConsPlusNormal"/>
        <w:ind w:firstLine="540"/>
        <w:jc w:val="both"/>
      </w:pPr>
      <w:r>
        <w:t>В состав федеральной комиссии входят представители заинтересованных федеральных органов исполнительной власти, государственных внебюджетных фондов, исполнительных органов государственной власти субъектов Российской Федерации, субъектов естественных монополий, уполномоченные подписывать соглашения о реструктуризации долгов, а также могут входить представители палат Федерального Собрания Российской Федерации, законодательных (представительных) органов государственной власти субъектов Российской Федерации, общественных объединений, научных организаций.</w:t>
      </w:r>
    </w:p>
    <w:p w14:paraId="1FCFC3B8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00943FCA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39">
        <w:r>
          <w:rPr>
            <w:color w:val="0000FF"/>
          </w:rPr>
          <w:t>закон</w:t>
        </w:r>
      </w:hyperlink>
      <w:r>
        <w:t xml:space="preserve"> от 13.05.2008 N 67-ФЗ.</w:t>
      </w:r>
    </w:p>
    <w:p w14:paraId="525FE8F8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Рекомендовать заинтересованным федеральным органам исполнительной власти, органам исполнительной власти субъектов Российской Федерации, </w:t>
      </w:r>
      <w:r>
        <w:lastRenderedPageBreak/>
        <w:t>осуществляющим права собственников имущества унитарных предприятий, акционерным обществам, являющимся субъектами естественных монополий, и их дочерним обществам обеспечить участие своих представителей в работе федеральной комиссии и принимать решения, необходимые для проведения реструктуризации долгов в порядке и на условиях, которые разработаны федеральной комиссией и утверждены Правительством Российской Федерации.</w:t>
      </w:r>
    </w:p>
    <w:p w14:paraId="447961F7" w14:textId="77777777" w:rsidR="006F3F96" w:rsidRDefault="006F3F96">
      <w:pPr>
        <w:pStyle w:val="ConsPlusNormal"/>
        <w:jc w:val="both"/>
      </w:pPr>
      <w:r>
        <w:t xml:space="preserve">(часть третья 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7FB006EF" w14:textId="77777777" w:rsidR="006F3F96" w:rsidRDefault="006F3F96">
      <w:pPr>
        <w:pStyle w:val="ConsPlusNormal"/>
      </w:pPr>
    </w:p>
    <w:p w14:paraId="1F070699" w14:textId="77777777" w:rsidR="006F3F96" w:rsidRDefault="006F3F96">
      <w:pPr>
        <w:pStyle w:val="ConsPlusTitle"/>
        <w:ind w:firstLine="540"/>
        <w:jc w:val="both"/>
        <w:outlineLvl w:val="1"/>
      </w:pPr>
      <w:r>
        <w:t>Статья 11. Территориальные комиссии</w:t>
      </w:r>
    </w:p>
    <w:p w14:paraId="6B94D427" w14:textId="77777777" w:rsidR="006F3F96" w:rsidRDefault="006F3F96">
      <w:pPr>
        <w:pStyle w:val="ConsPlusNormal"/>
      </w:pPr>
    </w:p>
    <w:p w14:paraId="479BBB54" w14:textId="77777777" w:rsidR="006F3F96" w:rsidRDefault="006F3F96">
      <w:pPr>
        <w:pStyle w:val="ConsPlusNormal"/>
        <w:ind w:firstLine="540"/>
        <w:jc w:val="both"/>
      </w:pPr>
      <w:r>
        <w:t>1. Территориальные комиссии создаются в каждом субъекте Российской Федерации.</w:t>
      </w:r>
    </w:p>
    <w:p w14:paraId="3C6E535E" w14:textId="77777777" w:rsidR="006F3F96" w:rsidRDefault="006F3F96">
      <w:pPr>
        <w:pStyle w:val="ConsPlusNormal"/>
        <w:spacing w:before="240"/>
        <w:ind w:firstLine="540"/>
        <w:jc w:val="both"/>
      </w:pPr>
      <w:r>
        <w:t>2. Территориальную комиссию возглавляет заместитель руководителя высшего исполнительного органа государственной власти субъекта Российской Федерации, курирующий вопросы развития агропромышленного комплекса.</w:t>
      </w:r>
    </w:p>
    <w:p w14:paraId="6F810C6C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3. Деятельность территориальной комиссии осуществляется на постоянной основе в соответствии с </w:t>
      </w:r>
      <w:hyperlink r:id="rId41">
        <w:r>
          <w:rPr>
            <w:color w:val="0000FF"/>
          </w:rPr>
          <w:t>положением</w:t>
        </w:r>
      </w:hyperlink>
      <w:r>
        <w:t xml:space="preserve"> о ней и настоящим Федеральным законом.</w:t>
      </w:r>
    </w:p>
    <w:p w14:paraId="44C66BD1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0B231003" w14:textId="77777777" w:rsidR="006F3F96" w:rsidRDefault="006F3F96">
      <w:pPr>
        <w:pStyle w:val="ConsPlusNormal"/>
        <w:spacing w:before="240"/>
        <w:ind w:firstLine="540"/>
        <w:jc w:val="both"/>
      </w:pPr>
      <w:r>
        <w:t>4. Территориальные комиссии:</w:t>
      </w:r>
    </w:p>
    <w:p w14:paraId="5B2A09D2" w14:textId="77777777" w:rsidR="006F3F96" w:rsidRDefault="006F3F96">
      <w:pPr>
        <w:pStyle w:val="ConsPlusNormal"/>
        <w:spacing w:before="240"/>
        <w:ind w:firstLine="540"/>
        <w:jc w:val="both"/>
      </w:pPr>
      <w:r>
        <w:t>определяют условия, необходимые для проведения реструктуризации долгов, принимают решения о предоставлении сельскохозяйственным товаропроизводителям права на реструктуризацию долгов, о внесении изменений в соглашения о реструктуризации долгов, расторжении указанных соглашений и приостановлении их действия;</w:t>
      </w:r>
    </w:p>
    <w:p w14:paraId="76C7A91C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64AF7F9F" w14:textId="77777777" w:rsidR="006F3F96" w:rsidRDefault="006F3F96">
      <w:pPr>
        <w:pStyle w:val="ConsPlusNormal"/>
        <w:spacing w:before="240"/>
        <w:ind w:firstLine="540"/>
        <w:jc w:val="both"/>
      </w:pPr>
      <w:r>
        <w:t>осуществляют контроль за ходом исполнения сельскохозяйственными товаропроизводителями принятых на себя обязательств по соглашению о реструктуризации долгов и выполнением плана улучшения финансового состояния должника;</w:t>
      </w:r>
    </w:p>
    <w:p w14:paraId="3BBFD8B2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49E8E7A6" w14:textId="77777777" w:rsidR="006F3F96" w:rsidRDefault="006F3F96">
      <w:pPr>
        <w:pStyle w:val="ConsPlusNormal"/>
        <w:spacing w:before="240"/>
        <w:ind w:firstLine="540"/>
        <w:jc w:val="both"/>
      </w:pPr>
      <w:r>
        <w:t>осуществляют сбор информации о финансовом состоянии участников программы.</w:t>
      </w:r>
    </w:p>
    <w:p w14:paraId="070BB3FC" w14:textId="77777777" w:rsidR="006F3F96" w:rsidRDefault="006F3F96">
      <w:pPr>
        <w:pStyle w:val="ConsPlusNormal"/>
        <w:jc w:val="both"/>
      </w:pPr>
      <w:r>
        <w:t xml:space="preserve">(абзац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13.05.2008 N 67-ФЗ)</w:t>
      </w:r>
    </w:p>
    <w:p w14:paraId="67047481" w14:textId="77777777" w:rsidR="006F3F96" w:rsidRDefault="006F3F96">
      <w:pPr>
        <w:pStyle w:val="ConsPlusNormal"/>
      </w:pPr>
    </w:p>
    <w:p w14:paraId="30F66E47" w14:textId="77777777" w:rsidR="006F3F96" w:rsidRDefault="006F3F96">
      <w:pPr>
        <w:pStyle w:val="ConsPlusTitle"/>
        <w:ind w:firstLine="540"/>
        <w:jc w:val="both"/>
        <w:outlineLvl w:val="1"/>
      </w:pPr>
      <w:r>
        <w:t>Статья 12. Состав территориальных комиссий</w:t>
      </w:r>
    </w:p>
    <w:p w14:paraId="78F16578" w14:textId="77777777" w:rsidR="006F3F96" w:rsidRDefault="006F3F96">
      <w:pPr>
        <w:pStyle w:val="ConsPlusNormal"/>
      </w:pPr>
    </w:p>
    <w:p w14:paraId="5FCE97F7" w14:textId="77777777" w:rsidR="006F3F96" w:rsidRDefault="006F3F96">
      <w:pPr>
        <w:pStyle w:val="ConsPlusNormal"/>
        <w:ind w:firstLine="540"/>
        <w:jc w:val="both"/>
      </w:pPr>
      <w:r>
        <w:t>В состав территориальных комиссий входят уполномоченные подписывать соглашения о реструктуризации долгов представители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самоуправления, государственных внебюджетных фондов, субъектов естественных монополий, в том числе их дочерних обществ, а также представители других кредиторов.</w:t>
      </w:r>
    </w:p>
    <w:p w14:paraId="13A8C3D0" w14:textId="77777777" w:rsidR="006F3F96" w:rsidRDefault="006F3F96">
      <w:pPr>
        <w:pStyle w:val="ConsPlusNormal"/>
        <w:jc w:val="both"/>
      </w:pPr>
      <w:r>
        <w:t xml:space="preserve">(часть первая 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4C6CB750" w14:textId="77777777" w:rsidR="006F3F96" w:rsidRDefault="006F3F96">
      <w:pPr>
        <w:pStyle w:val="ConsPlusNormal"/>
        <w:spacing w:before="240"/>
        <w:ind w:firstLine="540"/>
        <w:jc w:val="both"/>
      </w:pPr>
      <w:r>
        <w:lastRenderedPageBreak/>
        <w:t>Рекомендовать акционерным обществам, являющимся субъектами естественных монополий, и их дочерним обществам обеспечить участие своих представителей, уполномоченных подписывать соглашения о реструктуризации долгов, в работе территориальных комиссий.</w:t>
      </w:r>
    </w:p>
    <w:p w14:paraId="01C14D1C" w14:textId="77777777" w:rsidR="006F3F96" w:rsidRDefault="006F3F96">
      <w:pPr>
        <w:pStyle w:val="ConsPlusNormal"/>
        <w:spacing w:before="240"/>
        <w:ind w:firstLine="540"/>
        <w:jc w:val="both"/>
      </w:pPr>
      <w:r>
        <w:t>Рекомендовать субъектам Российской Федерации и органам местного самоуправления принять меры, обеспечивающие участие представителей исполнительных органов власти, уполномоченных подписывать соглашения о реструктуризации долгов от имени субъектов Российской Федерации и (или) органов местного самоуправления, в работе территориальных комиссий, а также меры, обеспечивающие деятельность территориальных комиссий.</w:t>
      </w:r>
    </w:p>
    <w:p w14:paraId="6FB7E4DD" w14:textId="77777777" w:rsidR="006F3F96" w:rsidRDefault="006F3F96">
      <w:pPr>
        <w:pStyle w:val="ConsPlusNormal"/>
      </w:pPr>
    </w:p>
    <w:p w14:paraId="7CD3ED3E" w14:textId="77777777" w:rsidR="006F3F96" w:rsidRDefault="006F3F96">
      <w:pPr>
        <w:pStyle w:val="ConsPlusTitle"/>
        <w:jc w:val="center"/>
        <w:outlineLvl w:val="0"/>
      </w:pPr>
      <w:r>
        <w:t>Глава IV. ПОРЯДОК УЧАСТИЯ ДОЛЖНИКА В ПРОГРАММЕ</w:t>
      </w:r>
    </w:p>
    <w:p w14:paraId="69415723" w14:textId="77777777" w:rsidR="006F3F96" w:rsidRDefault="006F3F96">
      <w:pPr>
        <w:pStyle w:val="ConsPlusNormal"/>
      </w:pPr>
    </w:p>
    <w:p w14:paraId="0AB8BE0C" w14:textId="77777777" w:rsidR="006F3F96" w:rsidRDefault="006F3F96">
      <w:pPr>
        <w:pStyle w:val="ConsPlusTitle"/>
        <w:ind w:firstLine="540"/>
        <w:jc w:val="both"/>
        <w:outlineLvl w:val="1"/>
      </w:pPr>
      <w:r>
        <w:t>Статья 13. Порядок включения должника в состав участников программы</w:t>
      </w:r>
    </w:p>
    <w:p w14:paraId="6C5F8E26" w14:textId="77777777" w:rsidR="006F3F96" w:rsidRDefault="006F3F96">
      <w:pPr>
        <w:pStyle w:val="ConsPlusNormal"/>
      </w:pPr>
    </w:p>
    <w:p w14:paraId="28DD4610" w14:textId="77777777" w:rsidR="006F3F96" w:rsidRDefault="006F3F96">
      <w:pPr>
        <w:pStyle w:val="ConsPlusNormal"/>
        <w:ind w:firstLine="540"/>
        <w:jc w:val="both"/>
      </w:pPr>
      <w:r>
        <w:t xml:space="preserve">1. Должник подает в территориальную комиссию заявление о включении его в состав участников программы. К заявлению прилагаются план улучшения финансового состояния и другие документы согласно </w:t>
      </w:r>
      <w:hyperlink r:id="rId47">
        <w:r>
          <w:rPr>
            <w:color w:val="0000FF"/>
          </w:rPr>
          <w:t>перечню</w:t>
        </w:r>
      </w:hyperlink>
      <w:r>
        <w:t xml:space="preserve">, установленному уполномоченным Правительством Российской Федерации федеральным органом исполнительной власти. Территориальная комиссия не вправе требовать от должника представления документов, которые находятся в ее распоряжении,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перечень документов. В этом случае территориальная комиссия самостоятельно запрашивает необходимые документы или сведения, содержащиеся в них, в соответствующих органах и организациях.</w:t>
      </w:r>
    </w:p>
    <w:p w14:paraId="4BD589D6" w14:textId="77777777" w:rsidR="006F3F96" w:rsidRDefault="006F3F96">
      <w:pPr>
        <w:pStyle w:val="ConsPlusNormal"/>
        <w:jc w:val="both"/>
      </w:pPr>
      <w:r>
        <w:t xml:space="preserve">(в ред. Федеральных законов от 23.07.2008 </w:t>
      </w:r>
      <w:hyperlink r:id="rId49">
        <w:r>
          <w:rPr>
            <w:color w:val="0000FF"/>
          </w:rPr>
          <w:t>N 160-ФЗ</w:t>
        </w:r>
      </w:hyperlink>
      <w:r>
        <w:t xml:space="preserve">, от 01.07.2011 </w:t>
      </w:r>
      <w:hyperlink r:id="rId50">
        <w:r>
          <w:rPr>
            <w:color w:val="0000FF"/>
          </w:rPr>
          <w:t>N 169-ФЗ</w:t>
        </w:r>
      </w:hyperlink>
      <w:r>
        <w:t>)</w:t>
      </w:r>
    </w:p>
    <w:p w14:paraId="5A15AF28" w14:textId="77777777" w:rsidR="006F3F96" w:rsidRDefault="006F3F96">
      <w:pPr>
        <w:pStyle w:val="ConsPlusNormal"/>
        <w:spacing w:before="240"/>
        <w:ind w:firstLine="540"/>
        <w:jc w:val="both"/>
      </w:pPr>
      <w:r>
        <w:t>Должник, подавший заявление о включении его в состав участников программы, в период разработки и утверждения плана организационно-технических мероприятий не вправе самостоятельно, без согласования с территориальной комиссией передавать (продавать) недвижимость и земельные участки в аренду, залог с внесением указанного имущества в качестве вклада в уставный (складочный) капитал хозяйственных обществ и товариществ, выдавать поручительства и гарантии, совершать уступку прав требований, переводить долги, а также учреждать доверительное управление имуществом.</w:t>
      </w:r>
    </w:p>
    <w:p w14:paraId="0CED7843" w14:textId="77777777" w:rsidR="006F3F96" w:rsidRDefault="006F3F96">
      <w:pPr>
        <w:pStyle w:val="ConsPlusNormal"/>
        <w:spacing w:before="240"/>
        <w:ind w:firstLine="540"/>
        <w:jc w:val="both"/>
      </w:pPr>
      <w:bookmarkStart w:id="2" w:name="P144"/>
      <w:bookmarkEnd w:id="2"/>
      <w:r>
        <w:t xml:space="preserve">2. Территориальная комиссия в течение одного месяца с даты поступления заявления должника о включении его в состав участников программы должна определить соответствие документов, представленных должником, и иных необходимых документов и сведений </w:t>
      </w:r>
      <w:hyperlink r:id="rId51">
        <w:r>
          <w:rPr>
            <w:color w:val="0000FF"/>
          </w:rPr>
          <w:t>требованиям</w:t>
        </w:r>
      </w:hyperlink>
      <w:r>
        <w:t xml:space="preserve"> к участнику программы, а также достоверность, реалистичность плана улучшения финансового состояния должника и достаточность поступлений финансовых средств для исполнения должником текущих обязательств и обязательств, принятых им на себя в рамках соглашения о </w:t>
      </w:r>
      <w:r>
        <w:lastRenderedPageBreak/>
        <w:t>реструктуризации долгов.</w:t>
      </w:r>
    </w:p>
    <w:p w14:paraId="0D2B56F1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01.07.2011 N 169-ФЗ)</w:t>
      </w:r>
    </w:p>
    <w:p w14:paraId="52B322A8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Субъекты Российской Федерации и органы местного самоуправления имеют право дополнить перечень </w:t>
      </w:r>
      <w:hyperlink r:id="rId53">
        <w:r>
          <w:rPr>
            <w:color w:val="0000FF"/>
          </w:rPr>
          <w:t>требований</w:t>
        </w:r>
      </w:hyperlink>
      <w:r>
        <w:t xml:space="preserve"> к участнику программы.</w:t>
      </w:r>
    </w:p>
    <w:p w14:paraId="3D456F55" w14:textId="77777777" w:rsidR="006F3F96" w:rsidRDefault="006F3F96">
      <w:pPr>
        <w:pStyle w:val="ConsPlusNormal"/>
        <w:spacing w:before="240"/>
        <w:ind w:firstLine="540"/>
        <w:jc w:val="both"/>
      </w:pPr>
      <w:r>
        <w:t>Запрещается устанавливать требования к участнику программы, которые ставят Российскую Федерацию, субъекты Российской Федерации, органы местного самоуправления и государственные внебюджетные фонды в привилегированное положение по сравнению с другими кредиторами, а также требовать от должника выполнения каких-либо дополнительных условий о погашении задолженности по текущим платежам в бюджеты бюджетной системы Российской Федерации или погашения просроченной задолженности отдельным кредиторам в случае, если это не предусмотрено федеральными законами, законами субъектов Российской Федерации, муниципальными правовыми актами.</w:t>
      </w:r>
    </w:p>
    <w:p w14:paraId="2BCCE3BA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6E4913DC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3. По результатам рассмотрения документов, установленных </w:t>
      </w:r>
      <w:hyperlink w:anchor="P144">
        <w:r>
          <w:rPr>
            <w:color w:val="0000FF"/>
          </w:rPr>
          <w:t>пунктом 2</w:t>
        </w:r>
      </w:hyperlink>
      <w:r>
        <w:t xml:space="preserve"> настоящей статьи, территориальная комиссия принимает одно из следующих решений:</w:t>
      </w:r>
    </w:p>
    <w:p w14:paraId="048BCF18" w14:textId="77777777" w:rsidR="006F3F96" w:rsidRDefault="006F3F96">
      <w:pPr>
        <w:pStyle w:val="ConsPlusNormal"/>
        <w:spacing w:before="240"/>
        <w:ind w:firstLine="540"/>
        <w:jc w:val="both"/>
      </w:pPr>
      <w:r>
        <w:t>о включении должника в состав участников программы;</w:t>
      </w:r>
    </w:p>
    <w:p w14:paraId="02947C0D" w14:textId="77777777" w:rsidR="006F3F96" w:rsidRDefault="006F3F96">
      <w:pPr>
        <w:pStyle w:val="ConsPlusNormal"/>
        <w:spacing w:before="240"/>
        <w:ind w:firstLine="540"/>
        <w:jc w:val="both"/>
      </w:pPr>
      <w:r>
        <w:t>о мотивированном отказе должнику во включении его в состав участников программы;</w:t>
      </w:r>
    </w:p>
    <w:p w14:paraId="1567B845" w14:textId="77777777" w:rsidR="006F3F96" w:rsidRDefault="006F3F96">
      <w:pPr>
        <w:pStyle w:val="ConsPlusNormal"/>
        <w:spacing w:before="240"/>
        <w:ind w:firstLine="540"/>
        <w:jc w:val="both"/>
      </w:pPr>
      <w:r>
        <w:t>о предложении должнику выполнить условия включения его в программу, установленные территориальной комиссией;</w:t>
      </w:r>
    </w:p>
    <w:p w14:paraId="4714F5BA" w14:textId="77777777" w:rsidR="006F3F96" w:rsidRDefault="006F3F96">
      <w:pPr>
        <w:pStyle w:val="ConsPlusNormal"/>
        <w:spacing w:before="240"/>
        <w:ind w:firstLine="540"/>
        <w:jc w:val="both"/>
      </w:pPr>
      <w:r>
        <w:t>о продлении по просьбе должника срока подготовки необходимых документов для включения его в состав участников программы до трех месяцев.</w:t>
      </w:r>
    </w:p>
    <w:p w14:paraId="0A23B611" w14:textId="77777777" w:rsidR="006F3F96" w:rsidRDefault="006F3F96">
      <w:pPr>
        <w:pStyle w:val="ConsPlusNormal"/>
        <w:jc w:val="both"/>
      </w:pPr>
      <w:r>
        <w:t xml:space="preserve">(абзац введен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13.05.2008 N 67-ФЗ)</w:t>
      </w:r>
    </w:p>
    <w:p w14:paraId="170C6752" w14:textId="77777777" w:rsidR="006F3F96" w:rsidRDefault="006F3F96">
      <w:pPr>
        <w:pStyle w:val="ConsPlusNormal"/>
        <w:spacing w:before="240"/>
        <w:ind w:firstLine="540"/>
        <w:jc w:val="both"/>
      </w:pPr>
      <w:r>
        <w:t>4. Установить, что условием включения в программу является наличие перечня мероприятий организационно-правового, экономического и финансового характера, выполнение которых позволит должнику улучшить показатели своего финансового состояния до уровня, соответствующего требованиям к участнику программы.</w:t>
      </w:r>
    </w:p>
    <w:p w14:paraId="51E470A8" w14:textId="77777777" w:rsidR="006F3F96" w:rsidRDefault="006F3F96">
      <w:pPr>
        <w:pStyle w:val="ConsPlusNormal"/>
        <w:spacing w:before="240"/>
        <w:ind w:firstLine="540"/>
        <w:jc w:val="both"/>
      </w:pPr>
      <w:r>
        <w:t>5. Должник после выполнения условий включения его в состав участников программы имеет право повторно подать в территориальную комиссию заявление о включении его в состав участников программы.</w:t>
      </w:r>
    </w:p>
    <w:p w14:paraId="43C2BBE4" w14:textId="77777777" w:rsidR="006F3F96" w:rsidRDefault="006F3F96">
      <w:pPr>
        <w:pStyle w:val="ConsPlusNormal"/>
      </w:pPr>
    </w:p>
    <w:p w14:paraId="20AEF205" w14:textId="77777777" w:rsidR="006F3F96" w:rsidRDefault="006F3F96">
      <w:pPr>
        <w:pStyle w:val="ConsPlusTitle"/>
        <w:ind w:firstLine="540"/>
        <w:jc w:val="both"/>
        <w:outlineLvl w:val="1"/>
      </w:pPr>
      <w:r>
        <w:t>Статья 14. Отказ от участия в программе</w:t>
      </w:r>
    </w:p>
    <w:p w14:paraId="72877BA3" w14:textId="77777777" w:rsidR="006F3F96" w:rsidRDefault="006F3F96">
      <w:pPr>
        <w:pStyle w:val="ConsPlusNormal"/>
      </w:pPr>
    </w:p>
    <w:p w14:paraId="529F038A" w14:textId="77777777" w:rsidR="006F3F96" w:rsidRDefault="006F3F96">
      <w:pPr>
        <w:pStyle w:val="ConsPlusNormal"/>
        <w:ind w:firstLine="540"/>
        <w:jc w:val="both"/>
      </w:pPr>
      <w:r>
        <w:t>Территориальная комиссия может отказать должнику во включении его в состав участников программы в случаях, если:</w:t>
      </w:r>
    </w:p>
    <w:p w14:paraId="3957B18E" w14:textId="77777777" w:rsidR="006F3F96" w:rsidRDefault="006F3F96">
      <w:pPr>
        <w:pStyle w:val="ConsPlusNormal"/>
        <w:spacing w:before="240"/>
        <w:ind w:firstLine="540"/>
        <w:jc w:val="both"/>
      </w:pPr>
      <w:r>
        <w:t>документы (сведения), необходимые для участия в программе, не соответствуют требованиям к участнику программы;</w:t>
      </w:r>
    </w:p>
    <w:p w14:paraId="7443680E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01.07.2011 N 169-ФЗ)</w:t>
      </w:r>
    </w:p>
    <w:p w14:paraId="58FBC843" w14:textId="77777777" w:rsidR="006F3F96" w:rsidRDefault="006F3F96">
      <w:pPr>
        <w:pStyle w:val="ConsPlusNormal"/>
        <w:spacing w:before="240"/>
        <w:ind w:firstLine="540"/>
        <w:jc w:val="both"/>
      </w:pPr>
      <w:r>
        <w:lastRenderedPageBreak/>
        <w:t>не выполнены условия, ранее предложенные территориальной комиссией;</w:t>
      </w:r>
    </w:p>
    <w:p w14:paraId="4E3E90D3" w14:textId="77777777" w:rsidR="006F3F96" w:rsidRDefault="006F3F96">
      <w:pPr>
        <w:pStyle w:val="ConsPlusNormal"/>
        <w:spacing w:before="240"/>
        <w:ind w:firstLine="540"/>
        <w:jc w:val="both"/>
      </w:pPr>
      <w:r>
        <w:t>нарушен порядок, установленный уставом должника для принятия решения о подаче заявления о включении в состав участников программы;</w:t>
      </w:r>
    </w:p>
    <w:p w14:paraId="5146CA5D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23CE3837" w14:textId="77777777" w:rsidR="006F3F96" w:rsidRDefault="006F3F96">
      <w:pPr>
        <w:pStyle w:val="ConsPlusNormal"/>
        <w:spacing w:before="240"/>
        <w:ind w:firstLine="540"/>
        <w:jc w:val="both"/>
      </w:pPr>
      <w:r>
        <w:t>в отношении должника в арбитражном суде возбуждено дело о банкротстве.</w:t>
      </w:r>
    </w:p>
    <w:p w14:paraId="394F5512" w14:textId="77777777" w:rsidR="006F3F96" w:rsidRDefault="006F3F96">
      <w:pPr>
        <w:pStyle w:val="ConsPlusNormal"/>
      </w:pPr>
    </w:p>
    <w:p w14:paraId="337F6B22" w14:textId="77777777" w:rsidR="006F3F96" w:rsidRDefault="006F3F96">
      <w:pPr>
        <w:pStyle w:val="ConsPlusTitle"/>
        <w:ind w:firstLine="540"/>
        <w:jc w:val="both"/>
        <w:outlineLvl w:val="1"/>
      </w:pPr>
      <w:bookmarkStart w:id="3" w:name="P168"/>
      <w:bookmarkEnd w:id="3"/>
      <w:r>
        <w:t>Статья 15. Включение должника в состав участников программы</w:t>
      </w:r>
    </w:p>
    <w:p w14:paraId="3A3DB7CA" w14:textId="77777777" w:rsidR="006F3F96" w:rsidRDefault="006F3F96">
      <w:pPr>
        <w:pStyle w:val="ConsPlusNormal"/>
      </w:pPr>
    </w:p>
    <w:p w14:paraId="6CC0A250" w14:textId="77777777" w:rsidR="006F3F96" w:rsidRDefault="006F3F96">
      <w:pPr>
        <w:pStyle w:val="ConsPlusNormal"/>
        <w:ind w:firstLine="540"/>
        <w:jc w:val="both"/>
      </w:pPr>
      <w:r>
        <w:t>В случае принятия решения о включении должника в состав участников программы территориальная комиссия в течение недели с даты принятия этого решения направляет должнику извещение о включении его в состав участников программы с указанием, что условия проведения реструктуризации его долгов будут определены в двухмесячный срок.</w:t>
      </w:r>
    </w:p>
    <w:p w14:paraId="351FC06A" w14:textId="77777777" w:rsidR="006F3F96" w:rsidRDefault="006F3F96">
      <w:pPr>
        <w:pStyle w:val="ConsPlusNormal"/>
      </w:pPr>
    </w:p>
    <w:p w14:paraId="1E2564F9" w14:textId="77777777" w:rsidR="006F3F96" w:rsidRDefault="006F3F96">
      <w:pPr>
        <w:pStyle w:val="ConsPlusTitle"/>
        <w:jc w:val="center"/>
        <w:outlineLvl w:val="0"/>
      </w:pPr>
      <w:r>
        <w:t>Глава V. ПОРЯДОК ОПРЕДЕЛЕНИЯ УСЛОВИЙ ПРОВЕДЕНИЯ</w:t>
      </w:r>
    </w:p>
    <w:p w14:paraId="1B9F5C5B" w14:textId="77777777" w:rsidR="006F3F96" w:rsidRDefault="006F3F96">
      <w:pPr>
        <w:pStyle w:val="ConsPlusTitle"/>
        <w:jc w:val="center"/>
      </w:pPr>
      <w:r>
        <w:t>РЕСТРУКТУРИЗАЦИИ ДОЛГОВ</w:t>
      </w:r>
    </w:p>
    <w:p w14:paraId="4BA6D5DE" w14:textId="77777777" w:rsidR="006F3F96" w:rsidRDefault="006F3F96">
      <w:pPr>
        <w:pStyle w:val="ConsPlusNormal"/>
      </w:pPr>
    </w:p>
    <w:p w14:paraId="5A677213" w14:textId="77777777" w:rsidR="006F3F96" w:rsidRDefault="006F3F96">
      <w:pPr>
        <w:pStyle w:val="ConsPlusTitle"/>
        <w:ind w:firstLine="540"/>
        <w:jc w:val="both"/>
        <w:outlineLvl w:val="1"/>
      </w:pPr>
      <w:r>
        <w:t>Статья 16. Расчет показателей финансового состояния должника и определение варианта реструктуризации долгов</w:t>
      </w:r>
    </w:p>
    <w:p w14:paraId="4D90273B" w14:textId="77777777" w:rsidR="006F3F96" w:rsidRDefault="006F3F96">
      <w:pPr>
        <w:pStyle w:val="ConsPlusNormal"/>
      </w:pPr>
    </w:p>
    <w:p w14:paraId="2E3DE497" w14:textId="77777777" w:rsidR="006F3F96" w:rsidRDefault="006F3F96">
      <w:pPr>
        <w:pStyle w:val="ConsPlusNormal"/>
        <w:ind w:firstLine="540"/>
        <w:jc w:val="both"/>
      </w:pPr>
      <w:r>
        <w:t xml:space="preserve">Территориальная комиссия производит расчет показателей финансового состояния должника в соответствии с установленной </w:t>
      </w:r>
      <w:hyperlink r:id="rId58">
        <w:r>
          <w:rPr>
            <w:color w:val="0000FF"/>
          </w:rPr>
          <w:t>методикой</w:t>
        </w:r>
      </w:hyperlink>
      <w:r>
        <w:t xml:space="preserve"> расчета указанных показателей.</w:t>
      </w:r>
    </w:p>
    <w:p w14:paraId="17774CC0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В зависимости от показателей финансового состояния должника и в соответствии с </w:t>
      </w:r>
      <w:hyperlink r:id="rId59">
        <w:r>
          <w:rPr>
            <w:color w:val="0000FF"/>
          </w:rPr>
          <w:t>базовыми условиями</w:t>
        </w:r>
      </w:hyperlink>
      <w:r>
        <w:t xml:space="preserve"> реструктуризации долгов территориальная комиссия определяет вариант реструктуризации долгов.</w:t>
      </w:r>
    </w:p>
    <w:p w14:paraId="56C817B3" w14:textId="77777777" w:rsidR="006F3F96" w:rsidRDefault="006F3F96">
      <w:pPr>
        <w:pStyle w:val="ConsPlusNormal"/>
      </w:pPr>
    </w:p>
    <w:p w14:paraId="5541FF79" w14:textId="77777777" w:rsidR="006F3F96" w:rsidRDefault="006F3F96">
      <w:pPr>
        <w:pStyle w:val="ConsPlusTitle"/>
        <w:ind w:firstLine="540"/>
        <w:jc w:val="both"/>
        <w:outlineLvl w:val="1"/>
      </w:pPr>
      <w:r>
        <w:t>Статья 17. Извещение кредиторов должника о предлагаемом варианте реструктуризации долгов</w:t>
      </w:r>
    </w:p>
    <w:p w14:paraId="5FF2AFCE" w14:textId="77777777" w:rsidR="006F3F96" w:rsidRDefault="006F3F96">
      <w:pPr>
        <w:pStyle w:val="ConsPlusNormal"/>
      </w:pPr>
    </w:p>
    <w:p w14:paraId="7C4F4C6C" w14:textId="77777777" w:rsidR="006F3F96" w:rsidRDefault="006F3F96">
      <w:pPr>
        <w:pStyle w:val="ConsPlusNormal"/>
        <w:ind w:firstLine="540"/>
        <w:jc w:val="both"/>
      </w:pPr>
      <w:r>
        <w:t>Территориальная комиссия направляет кредиторам должника извещение, в котором сообщает о предлагаемом варианте реструктуризации долгов и дате проведения расширенного заседания территориальной комиссии с приглашением кредиторов должника.</w:t>
      </w:r>
    </w:p>
    <w:p w14:paraId="0933BC3B" w14:textId="77777777" w:rsidR="006F3F96" w:rsidRDefault="006F3F96">
      <w:pPr>
        <w:pStyle w:val="ConsPlusNormal"/>
      </w:pPr>
    </w:p>
    <w:p w14:paraId="20C8D39D" w14:textId="77777777" w:rsidR="006F3F96" w:rsidRDefault="006F3F96">
      <w:pPr>
        <w:pStyle w:val="ConsPlusTitle"/>
        <w:ind w:firstLine="540"/>
        <w:jc w:val="both"/>
        <w:outlineLvl w:val="1"/>
      </w:pPr>
      <w:r>
        <w:t>Статья 18. Расширенное заседание территориальной комиссии</w:t>
      </w:r>
    </w:p>
    <w:p w14:paraId="536B0001" w14:textId="77777777" w:rsidR="006F3F96" w:rsidRDefault="006F3F96">
      <w:pPr>
        <w:pStyle w:val="ConsPlusNormal"/>
      </w:pPr>
    </w:p>
    <w:p w14:paraId="4AEC1BA0" w14:textId="77777777" w:rsidR="006F3F96" w:rsidRDefault="006F3F96">
      <w:pPr>
        <w:pStyle w:val="ConsPlusNormal"/>
        <w:ind w:firstLine="540"/>
        <w:jc w:val="both"/>
      </w:pPr>
      <w:r>
        <w:t>1. Расширенное заседание территориальной комиссии проводится с участием кредиторов должника. На заседании предлагаемый вариант реструктуризации долгов обсуждается и выносится на голосование.</w:t>
      </w:r>
    </w:p>
    <w:p w14:paraId="5EECAD3A" w14:textId="77777777" w:rsidR="006F3F96" w:rsidRDefault="006F3F96">
      <w:pPr>
        <w:pStyle w:val="ConsPlusNormal"/>
        <w:spacing w:before="240"/>
        <w:ind w:firstLine="540"/>
        <w:jc w:val="both"/>
      </w:pPr>
      <w:r>
        <w:t>Решение об условиях проведения реструктуризации долгов должно приниматься всеми членами территориальной комиссии, уполномоченными подписывать соглашения о реструктуризации долгов, единогласно.</w:t>
      </w:r>
    </w:p>
    <w:p w14:paraId="38BE7DAF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2. В случае, если члены территориальной комиссии не проголосовали единогласно, заседание территориальной комиссии продолжается до </w:t>
      </w:r>
      <w:r>
        <w:lastRenderedPageBreak/>
        <w:t>окончательного определения и принятия всеми членами территориальной комиссии условий реструктуризации долгов.</w:t>
      </w:r>
    </w:p>
    <w:p w14:paraId="7EE886D3" w14:textId="77777777" w:rsidR="006F3F96" w:rsidRDefault="006F3F96">
      <w:pPr>
        <w:pStyle w:val="ConsPlusNormal"/>
        <w:spacing w:before="240"/>
        <w:ind w:firstLine="540"/>
        <w:jc w:val="both"/>
      </w:pPr>
      <w:r>
        <w:t>3. Условия реструктуризации долгов и результаты голосования членов территориальной комиссии оформляются протоколом, который подписывается всеми членами территориальной комиссии.</w:t>
      </w:r>
    </w:p>
    <w:p w14:paraId="39894E34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4. В протоколе отдельно указывается, что обязательства о реструктуризации долгов действительны только при согласии кредиторов, в совокупности обладающих правом требования погашения не менее 75 процентов кредиторской задолженности должника, осуществить реструктуризацию долгов на условиях, определенных территориальной комиссией, а также указываются обязательства кредиторов, представленных в территориальной комиссии, не инициировать в отношении должника процедуры банкротства, предусмотренной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"О несостоятельности (банкротстве)", в течение срока, необходимого для подписания соглашения о реструктуризации долгов.</w:t>
      </w:r>
    </w:p>
    <w:p w14:paraId="6389FCFA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5. Должник в срок, установленный </w:t>
      </w:r>
      <w:hyperlink w:anchor="P168">
        <w:r>
          <w:rPr>
            <w:color w:val="0000FF"/>
          </w:rPr>
          <w:t>статьей 15</w:t>
        </w:r>
      </w:hyperlink>
      <w:r>
        <w:t xml:space="preserve"> настоящего Федерального закона, уведомляется о принятом территориальной комиссией решении и вместе с уведомлением получает проект соглашения о реструктуризации долгов.</w:t>
      </w:r>
    </w:p>
    <w:p w14:paraId="3FBAE5BA" w14:textId="77777777" w:rsidR="006F3F96" w:rsidRDefault="006F3F96">
      <w:pPr>
        <w:pStyle w:val="ConsPlusNormal"/>
      </w:pPr>
    </w:p>
    <w:p w14:paraId="000BE16C" w14:textId="77777777" w:rsidR="006F3F96" w:rsidRDefault="006F3F96">
      <w:pPr>
        <w:pStyle w:val="ConsPlusTitle"/>
        <w:jc w:val="center"/>
        <w:outlineLvl w:val="0"/>
      </w:pPr>
      <w:r>
        <w:t>Глава VI. СОГЛАШЕНИЕ О РЕСТРУКТУРИЗАЦИИ ДОЛГОВ</w:t>
      </w:r>
    </w:p>
    <w:p w14:paraId="62D39F55" w14:textId="77777777" w:rsidR="006F3F96" w:rsidRDefault="006F3F96">
      <w:pPr>
        <w:pStyle w:val="ConsPlusNormal"/>
      </w:pPr>
    </w:p>
    <w:p w14:paraId="6B947B6F" w14:textId="77777777" w:rsidR="006F3F96" w:rsidRDefault="006F3F96">
      <w:pPr>
        <w:pStyle w:val="ConsPlusTitle"/>
        <w:ind w:firstLine="540"/>
        <w:jc w:val="both"/>
        <w:outlineLvl w:val="1"/>
      </w:pPr>
      <w:r>
        <w:t>Статья 19. Существенные условия соглашения о реструктуризации долгов</w:t>
      </w:r>
    </w:p>
    <w:p w14:paraId="3A504CF5" w14:textId="77777777" w:rsidR="006F3F96" w:rsidRDefault="006F3F96">
      <w:pPr>
        <w:pStyle w:val="ConsPlusNormal"/>
      </w:pPr>
    </w:p>
    <w:p w14:paraId="35A521C1" w14:textId="77777777" w:rsidR="006F3F96" w:rsidRDefault="006F3F96">
      <w:pPr>
        <w:pStyle w:val="ConsPlusNormal"/>
        <w:ind w:firstLine="540"/>
        <w:jc w:val="both"/>
      </w:pPr>
      <w:bookmarkStart w:id="4" w:name="P197"/>
      <w:bookmarkEnd w:id="4"/>
      <w:r>
        <w:t>Соглашение о реструктуризации долгов должно быть заключено в письменной форме, подписано кредиторами, в совокупности обладающими правом требования погашения не менее 75 процентов кредиторской задолженности должника, и должно содержать:</w:t>
      </w:r>
    </w:p>
    <w:p w14:paraId="1B0CBF49" w14:textId="77777777" w:rsidR="006F3F96" w:rsidRDefault="006F3F96">
      <w:pPr>
        <w:pStyle w:val="ConsPlusNormal"/>
        <w:spacing w:before="240"/>
        <w:ind w:firstLine="540"/>
        <w:jc w:val="both"/>
      </w:pPr>
      <w:r>
        <w:t>указание даты, на которую фиксируются долги;</w:t>
      </w:r>
    </w:p>
    <w:p w14:paraId="531302A6" w14:textId="77777777" w:rsidR="006F3F96" w:rsidRDefault="006F3F96">
      <w:pPr>
        <w:pStyle w:val="ConsPlusNormal"/>
        <w:spacing w:before="240"/>
        <w:ind w:firstLine="540"/>
        <w:jc w:val="both"/>
      </w:pPr>
      <w:r>
        <w:t>указание размера долга перед каждым кредитором с указанием доли в общем объеме кредиторской задолженности;</w:t>
      </w:r>
    </w:p>
    <w:p w14:paraId="1B597DD0" w14:textId="77777777" w:rsidR="006F3F96" w:rsidRDefault="006F3F96">
      <w:pPr>
        <w:pStyle w:val="ConsPlusNormal"/>
        <w:spacing w:before="240"/>
        <w:ind w:firstLine="540"/>
        <w:jc w:val="both"/>
      </w:pPr>
      <w:r>
        <w:t>указание условий и порядка реструктуризации долгов;</w:t>
      </w:r>
    </w:p>
    <w:p w14:paraId="533C506E" w14:textId="77777777" w:rsidR="006F3F96" w:rsidRDefault="006F3F96">
      <w:pPr>
        <w:pStyle w:val="ConsPlusNormal"/>
        <w:spacing w:before="240"/>
        <w:ind w:firstLine="540"/>
        <w:jc w:val="both"/>
      </w:pPr>
      <w:r>
        <w:t>указание размера платы за отсроченную и (или) рассроченную задолженность;</w:t>
      </w:r>
    </w:p>
    <w:p w14:paraId="4BE66AD2" w14:textId="77777777" w:rsidR="006F3F96" w:rsidRDefault="006F3F96">
      <w:pPr>
        <w:pStyle w:val="ConsPlusNormal"/>
        <w:spacing w:before="240"/>
        <w:ind w:firstLine="540"/>
        <w:jc w:val="both"/>
      </w:pPr>
      <w:r>
        <w:t>указание графика платежей;</w:t>
      </w:r>
    </w:p>
    <w:p w14:paraId="619CD27A" w14:textId="77777777" w:rsidR="006F3F96" w:rsidRDefault="006F3F96">
      <w:pPr>
        <w:pStyle w:val="ConsPlusNormal"/>
        <w:spacing w:before="240"/>
        <w:ind w:firstLine="540"/>
        <w:jc w:val="both"/>
      </w:pPr>
      <w:r>
        <w:t>положение об обязательстве должника осуществлять платежи одновременно всем кредиторам пропорционально их доле в общем объеме кредиторской задолженности;</w:t>
      </w:r>
    </w:p>
    <w:p w14:paraId="58438A81" w14:textId="77777777" w:rsidR="006F3F96" w:rsidRDefault="006F3F96">
      <w:pPr>
        <w:pStyle w:val="ConsPlusNormal"/>
        <w:spacing w:before="240"/>
        <w:ind w:firstLine="540"/>
        <w:jc w:val="both"/>
      </w:pPr>
      <w:r>
        <w:t>положение об обязательстве должника заключить договор с банком-агентом об открытии счета с особым режимом для проведения расчетов с кредиторами по указанному соглашению;</w:t>
      </w:r>
    </w:p>
    <w:p w14:paraId="32255E31" w14:textId="77777777" w:rsidR="006F3F96" w:rsidRDefault="006F3F96">
      <w:pPr>
        <w:pStyle w:val="ConsPlusNormal"/>
        <w:spacing w:before="240"/>
        <w:ind w:firstLine="540"/>
        <w:jc w:val="both"/>
      </w:pPr>
      <w:r>
        <w:t>указание условий выхода кредиторов из указанного соглашения;</w:t>
      </w:r>
    </w:p>
    <w:p w14:paraId="5E9B43C8" w14:textId="77777777" w:rsidR="006F3F96" w:rsidRDefault="006F3F96">
      <w:pPr>
        <w:pStyle w:val="ConsPlusNormal"/>
        <w:spacing w:before="240"/>
        <w:ind w:firstLine="540"/>
        <w:jc w:val="both"/>
      </w:pPr>
      <w:r>
        <w:lastRenderedPageBreak/>
        <w:t>положение об ответственности должника за неисполнение указанного соглашения, в том числе частичное.</w:t>
      </w:r>
    </w:p>
    <w:p w14:paraId="05844286" w14:textId="77777777" w:rsidR="006F3F96" w:rsidRDefault="006F3F96">
      <w:pPr>
        <w:pStyle w:val="ConsPlusNormal"/>
      </w:pPr>
    </w:p>
    <w:p w14:paraId="3DF8D39D" w14:textId="77777777" w:rsidR="006F3F96" w:rsidRDefault="006F3F96">
      <w:pPr>
        <w:pStyle w:val="ConsPlusTitle"/>
        <w:ind w:firstLine="540"/>
        <w:jc w:val="both"/>
        <w:outlineLvl w:val="1"/>
      </w:pPr>
      <w:r>
        <w:t>Статья 20. Реструктуризация долгов</w:t>
      </w:r>
    </w:p>
    <w:p w14:paraId="0DDB0C13" w14:textId="77777777" w:rsidR="006F3F96" w:rsidRDefault="006F3F96">
      <w:pPr>
        <w:pStyle w:val="ConsPlusNormal"/>
      </w:pPr>
    </w:p>
    <w:p w14:paraId="276AE6CE" w14:textId="77777777" w:rsidR="006F3F96" w:rsidRDefault="006F3F96">
      <w:pPr>
        <w:pStyle w:val="ConsPlusNormal"/>
        <w:ind w:firstLine="540"/>
        <w:jc w:val="both"/>
      </w:pPr>
      <w:r>
        <w:t>Реструктуризация долгов предусматривает полное списание сумм пеней и штрафов, предоставление отсрочек и рассрочек на сумму основного долга и начисленных процентов, а также списание сумм основного долга и начисленных процентов.</w:t>
      </w:r>
    </w:p>
    <w:p w14:paraId="4B2545A0" w14:textId="77777777" w:rsidR="006F3F96" w:rsidRDefault="006F3F96">
      <w:pPr>
        <w:pStyle w:val="ConsPlusNormal"/>
      </w:pPr>
    </w:p>
    <w:p w14:paraId="6FECEE54" w14:textId="77777777" w:rsidR="006F3F96" w:rsidRDefault="006F3F96">
      <w:pPr>
        <w:pStyle w:val="ConsPlusTitle"/>
        <w:ind w:firstLine="540"/>
        <w:jc w:val="both"/>
        <w:outlineLvl w:val="1"/>
      </w:pPr>
      <w:r>
        <w:t>Статья 20.1. Некоторые особенности реструктуризации долгов</w:t>
      </w:r>
    </w:p>
    <w:p w14:paraId="6F7FF93C" w14:textId="77777777" w:rsidR="006F3F96" w:rsidRDefault="006F3F96">
      <w:pPr>
        <w:pStyle w:val="ConsPlusNormal"/>
        <w:ind w:firstLine="540"/>
        <w:jc w:val="both"/>
      </w:pPr>
    </w:p>
    <w:p w14:paraId="1B896238" w14:textId="77777777" w:rsidR="006F3F96" w:rsidRDefault="006F3F96">
      <w:pPr>
        <w:pStyle w:val="ConsPlusNormal"/>
        <w:ind w:left="540"/>
        <w:jc w:val="both"/>
      </w:pPr>
      <w:r>
        <w:t xml:space="preserve">(введена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13.05.2008 N 67-ФЗ)</w:t>
      </w:r>
    </w:p>
    <w:p w14:paraId="0089B5B8" w14:textId="77777777" w:rsidR="006F3F96" w:rsidRDefault="006F3F96">
      <w:pPr>
        <w:pStyle w:val="ConsPlusNormal"/>
        <w:ind w:firstLine="540"/>
        <w:jc w:val="both"/>
      </w:pPr>
    </w:p>
    <w:p w14:paraId="3E0D103D" w14:textId="77777777" w:rsidR="006F3F96" w:rsidRDefault="006F3F96">
      <w:pPr>
        <w:pStyle w:val="ConsPlusNormal"/>
        <w:ind w:firstLine="540"/>
        <w:jc w:val="both"/>
      </w:pPr>
      <w:r>
        <w:t>1. Участникам программы, не допускавшим нарушений условий соглашения о реструктуризации долгов, либо участникам программы, пострадавшим в результате чрезвычайных ситуаций и (или) их последствий, в том числе стихийных бедствий, или в результате принятия на основании решения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(или) решения Главного государственного ветеринарного инспектора Российской Федерации мер по ликвидации очагов особо опасных болезней животных, в том числе птиц (включая изъятие животных, в том числе птиц), что явилось причиной снижения объема производства сельскохозяйственной продукции по сравнению со средним уровнем объема ее производства за предыдущие три года на 15 и более процентов, дополнительно может быть предоставлена отсрочка погашения долгов не более чем на два года или рассрочка погашения долгов не более чем на три года в порядке и на условиях, которые устанавливаются Правительством Российской Федерации.</w:t>
      </w:r>
    </w:p>
    <w:p w14:paraId="1634B713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21.07.2014 N 226-ФЗ)</w:t>
      </w:r>
    </w:p>
    <w:p w14:paraId="7F601AB5" w14:textId="77777777" w:rsidR="006F3F96" w:rsidRDefault="006F3F96">
      <w:pPr>
        <w:pStyle w:val="ConsPlusNormal"/>
        <w:spacing w:before="240"/>
        <w:ind w:firstLine="540"/>
        <w:jc w:val="both"/>
      </w:pPr>
      <w:r>
        <w:t>2. Долги по налогам и сборам, доначисленные по результатам налоговых проверок после подписания соглашения о реструктуризации долгов и возникшие до даты, на которую долги фиксируются в таком соглашении, подлежат реструктуризации в пределах установленного таким соглашением срока в порядке и на условиях, которые устанавливаются Правительством Российской Федерации.</w:t>
      </w:r>
    </w:p>
    <w:p w14:paraId="24ED848C" w14:textId="77777777" w:rsidR="006F3F96" w:rsidRDefault="006F3F96">
      <w:pPr>
        <w:pStyle w:val="ConsPlusNormal"/>
        <w:ind w:firstLine="540"/>
        <w:jc w:val="both"/>
      </w:pPr>
    </w:p>
    <w:p w14:paraId="4702ACD3" w14:textId="77777777" w:rsidR="006F3F96" w:rsidRDefault="006F3F96">
      <w:pPr>
        <w:pStyle w:val="ConsPlusTitle"/>
        <w:ind w:firstLine="540"/>
        <w:jc w:val="both"/>
        <w:outlineLvl w:val="1"/>
      </w:pPr>
      <w:r>
        <w:t>Статья 21. Срок, на который заключается соглашение о реструктуризации долгов</w:t>
      </w:r>
    </w:p>
    <w:p w14:paraId="4CACFCCF" w14:textId="77777777" w:rsidR="006F3F96" w:rsidRDefault="006F3F96">
      <w:pPr>
        <w:pStyle w:val="ConsPlusNormal"/>
      </w:pPr>
    </w:p>
    <w:p w14:paraId="236B6918" w14:textId="77777777" w:rsidR="006F3F96" w:rsidRDefault="006F3F96">
      <w:pPr>
        <w:pStyle w:val="ConsPlusNormal"/>
        <w:ind w:firstLine="540"/>
        <w:jc w:val="both"/>
      </w:pPr>
      <w:r>
        <w:t>Срок, на который заключается соглашение о реструктуризации долгов, не может быть менее пяти лет при отсрочке долга и четырех лет при рассрочке долга. Указанный срок сохраняется при повторном участии в программе.</w:t>
      </w:r>
    </w:p>
    <w:p w14:paraId="6AAB73AA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21.07.2014 N 226-ФЗ)</w:t>
      </w:r>
    </w:p>
    <w:p w14:paraId="4E813891" w14:textId="77777777" w:rsidR="006F3F96" w:rsidRDefault="006F3F96">
      <w:pPr>
        <w:pStyle w:val="ConsPlusNormal"/>
      </w:pPr>
    </w:p>
    <w:p w14:paraId="4E63FD86" w14:textId="77777777" w:rsidR="006F3F96" w:rsidRDefault="006F3F96">
      <w:pPr>
        <w:pStyle w:val="ConsPlusTitle"/>
        <w:ind w:firstLine="540"/>
        <w:jc w:val="both"/>
        <w:outlineLvl w:val="1"/>
      </w:pPr>
      <w:r>
        <w:t>Статья 22. Размер платы за отсроченную и (или) рассроченную задолженность</w:t>
      </w:r>
    </w:p>
    <w:p w14:paraId="6D01D844" w14:textId="77777777" w:rsidR="006F3F96" w:rsidRDefault="006F3F96">
      <w:pPr>
        <w:pStyle w:val="ConsPlusNormal"/>
      </w:pPr>
    </w:p>
    <w:p w14:paraId="7AD299B1" w14:textId="77777777" w:rsidR="006F3F96" w:rsidRDefault="006F3F96">
      <w:pPr>
        <w:pStyle w:val="ConsPlusNormal"/>
        <w:ind w:firstLine="540"/>
        <w:jc w:val="both"/>
      </w:pPr>
      <w:r>
        <w:t xml:space="preserve">Размер платы за отсроченную и (или) рассроченную задолженность по платежам в федеральный бюджет и бюджеты государственных внебюджетных фондов </w:t>
      </w:r>
      <w:r>
        <w:lastRenderedPageBreak/>
        <w:t>устанавливается в размере 0,5 процента годовых.</w:t>
      </w:r>
    </w:p>
    <w:p w14:paraId="7C5F1834" w14:textId="77777777" w:rsidR="006F3F96" w:rsidRDefault="006F3F96">
      <w:pPr>
        <w:pStyle w:val="ConsPlusNormal"/>
      </w:pPr>
    </w:p>
    <w:p w14:paraId="67307B4C" w14:textId="77777777" w:rsidR="006F3F96" w:rsidRDefault="006F3F96">
      <w:pPr>
        <w:pStyle w:val="ConsPlusTitle"/>
        <w:ind w:firstLine="540"/>
        <w:jc w:val="both"/>
        <w:outlineLvl w:val="1"/>
      </w:pPr>
      <w:r>
        <w:t>Статья 23. Подписание соглашения о реструктуризации долгов</w:t>
      </w:r>
    </w:p>
    <w:p w14:paraId="49F70EEA" w14:textId="77777777" w:rsidR="006F3F96" w:rsidRDefault="006F3F96">
      <w:pPr>
        <w:pStyle w:val="ConsPlusNormal"/>
      </w:pPr>
    </w:p>
    <w:p w14:paraId="26040DF6" w14:textId="77777777" w:rsidR="006F3F96" w:rsidRDefault="006F3F96">
      <w:pPr>
        <w:pStyle w:val="ConsPlusNormal"/>
        <w:ind w:firstLine="540"/>
        <w:jc w:val="both"/>
      </w:pPr>
      <w:bookmarkStart w:id="5" w:name="P231"/>
      <w:bookmarkEnd w:id="5"/>
      <w:r>
        <w:t xml:space="preserve">1. Должник в соответствии с типовым </w:t>
      </w:r>
      <w:hyperlink r:id="rId64">
        <w:r>
          <w:rPr>
            <w:color w:val="0000FF"/>
          </w:rPr>
          <w:t>соглашением</w:t>
        </w:r>
      </w:hyperlink>
      <w:r>
        <w:t xml:space="preserve"> о реструктуризации долгов, установленным уполномоченным Правительством Российской Федерации федеральным органом исполнительной власти, условиями и порядком проведения реструктуризации долгов, которые предложены территориальной комиссией, в месячный срок с момента получения уведомления от территориальной комиссии и проекта соглашения о реструктуризации долгов подготавливает и представляет в территориальную комиссию соглашение о реструктуризации своих долгов, подписанное кредиторами, не представленными в территориальной комиссии.</w:t>
      </w:r>
    </w:p>
    <w:p w14:paraId="04985FE0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64A2CF1E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2. Территориальная комиссия в недельный срок с момента получения от должника соглашения, указанного в </w:t>
      </w:r>
      <w:hyperlink w:anchor="P231">
        <w:r>
          <w:rPr>
            <w:color w:val="0000FF"/>
          </w:rPr>
          <w:t>пункте 1</w:t>
        </w:r>
      </w:hyperlink>
      <w:r>
        <w:t xml:space="preserve"> настоящей статьи, обязана принять одно из следующих решений:</w:t>
      </w:r>
    </w:p>
    <w:p w14:paraId="54F09B52" w14:textId="77777777" w:rsidR="006F3F96" w:rsidRDefault="006F3F96">
      <w:pPr>
        <w:pStyle w:val="ConsPlusNormal"/>
        <w:spacing w:before="240"/>
        <w:ind w:firstLine="540"/>
        <w:jc w:val="both"/>
      </w:pPr>
      <w:r>
        <w:t>о подписании соглашения о реструктуризации долгов всеми членами территориальной комиссии, уполномоченными подписать представленное соглашение;</w:t>
      </w:r>
    </w:p>
    <w:p w14:paraId="2D83886F" w14:textId="77777777" w:rsidR="006F3F96" w:rsidRDefault="006F3F96">
      <w:pPr>
        <w:pStyle w:val="ConsPlusNormal"/>
        <w:spacing w:before="240"/>
        <w:ind w:firstLine="540"/>
        <w:jc w:val="both"/>
      </w:pPr>
      <w:r>
        <w:t>об отказе в подписании представленного соглашения.</w:t>
      </w:r>
    </w:p>
    <w:p w14:paraId="2A15D687" w14:textId="77777777" w:rsidR="006F3F96" w:rsidRDefault="006F3F96">
      <w:pPr>
        <w:pStyle w:val="ConsPlusNormal"/>
        <w:spacing w:before="240"/>
        <w:ind w:firstLine="540"/>
        <w:jc w:val="both"/>
      </w:pPr>
      <w:r>
        <w:t>3. Рекомендовать представителям исполнительных органов государственной власти субъектов Российской Федерации, органов местного самоуправления, акционерных обществ, являющихся субъектами естественных монополий, и их дочерних обществ, уполномоченным подписывать соглашения о реструктуризации долгов, принять консолидированное решение с представителями федеральных органов исполнительной власти и государственных внебюджетных фондов о реструктуризации долгов.</w:t>
      </w:r>
    </w:p>
    <w:p w14:paraId="22D3C878" w14:textId="77777777" w:rsidR="006F3F96" w:rsidRDefault="006F3F96">
      <w:pPr>
        <w:pStyle w:val="ConsPlusNormal"/>
      </w:pPr>
    </w:p>
    <w:p w14:paraId="31BE6BC0" w14:textId="77777777" w:rsidR="006F3F96" w:rsidRDefault="006F3F96">
      <w:pPr>
        <w:pStyle w:val="ConsPlusTitle"/>
        <w:ind w:firstLine="540"/>
        <w:jc w:val="both"/>
        <w:outlineLvl w:val="1"/>
      </w:pPr>
      <w:r>
        <w:t>Статья 24. Отказ членов территориальной комиссии в подписании соглашения о реструктуризации долгов</w:t>
      </w:r>
    </w:p>
    <w:p w14:paraId="71387B84" w14:textId="77777777" w:rsidR="006F3F96" w:rsidRDefault="006F3F96">
      <w:pPr>
        <w:pStyle w:val="ConsPlusNormal"/>
      </w:pPr>
    </w:p>
    <w:p w14:paraId="1EE75DD5" w14:textId="77777777" w:rsidR="006F3F96" w:rsidRDefault="006F3F96">
      <w:pPr>
        <w:pStyle w:val="ConsPlusNormal"/>
        <w:ind w:firstLine="540"/>
        <w:jc w:val="both"/>
      </w:pPr>
      <w:r>
        <w:t>Территориальная комиссия может отказать должнику в подписании соглашения о реструктуризации его долгов в случаях:</w:t>
      </w:r>
    </w:p>
    <w:p w14:paraId="2D0776FE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66">
        <w:r>
          <w:rPr>
            <w:color w:val="0000FF"/>
          </w:rPr>
          <w:t>закон</w:t>
        </w:r>
      </w:hyperlink>
      <w:r>
        <w:t xml:space="preserve"> от 13.05.2008 N 67-ФЗ;</w:t>
      </w:r>
    </w:p>
    <w:p w14:paraId="126CB41C" w14:textId="77777777" w:rsidR="006F3F96" w:rsidRDefault="006F3F96">
      <w:pPr>
        <w:pStyle w:val="ConsPlusNormal"/>
        <w:spacing w:before="240"/>
        <w:ind w:firstLine="540"/>
        <w:jc w:val="both"/>
      </w:pPr>
      <w:r>
        <w:t>невыполнения условий и порядка проведения реструктуризации долгов, которые предложены территориальной комиссией;</w:t>
      </w:r>
    </w:p>
    <w:p w14:paraId="6F4654BC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если соглашение о реструктуризации долгов подписано недостаточным числом кредиторов, указанных в </w:t>
      </w:r>
      <w:hyperlink w:anchor="P197">
        <w:r>
          <w:rPr>
            <w:color w:val="0000FF"/>
          </w:rPr>
          <w:t>статье 19</w:t>
        </w:r>
      </w:hyperlink>
      <w:r>
        <w:t xml:space="preserve"> настоящего Федерального закона;</w:t>
      </w:r>
    </w:p>
    <w:p w14:paraId="782DA3D5" w14:textId="77777777" w:rsidR="006F3F96" w:rsidRDefault="006F3F96">
      <w:pPr>
        <w:pStyle w:val="ConsPlusNormal"/>
        <w:spacing w:before="240"/>
        <w:ind w:firstLine="540"/>
        <w:jc w:val="both"/>
      </w:pPr>
      <w:r>
        <w:t>если в отношении должника в арбитражном суде возбуждено дело о банкротстве.</w:t>
      </w:r>
    </w:p>
    <w:p w14:paraId="09F3262E" w14:textId="77777777" w:rsidR="006F3F96" w:rsidRDefault="006F3F96">
      <w:pPr>
        <w:pStyle w:val="ConsPlusNormal"/>
      </w:pPr>
    </w:p>
    <w:p w14:paraId="500C79AB" w14:textId="77777777" w:rsidR="006F3F96" w:rsidRDefault="006F3F96">
      <w:pPr>
        <w:pStyle w:val="ConsPlusTitle"/>
        <w:ind w:firstLine="540"/>
        <w:jc w:val="both"/>
        <w:outlineLvl w:val="1"/>
      </w:pPr>
      <w:r>
        <w:t>Статья 25. Последствия подписания соглашения о реструктуризации долгов</w:t>
      </w:r>
    </w:p>
    <w:p w14:paraId="09A46F7D" w14:textId="77777777" w:rsidR="006F3F96" w:rsidRDefault="006F3F96">
      <w:pPr>
        <w:pStyle w:val="ConsPlusNormal"/>
      </w:pPr>
    </w:p>
    <w:p w14:paraId="0455C423" w14:textId="77777777" w:rsidR="006F3F96" w:rsidRDefault="006F3F96">
      <w:pPr>
        <w:pStyle w:val="ConsPlusNormal"/>
        <w:ind w:firstLine="540"/>
        <w:jc w:val="both"/>
      </w:pPr>
      <w:r>
        <w:lastRenderedPageBreak/>
        <w:t>1. Со дня подписания кредиторами соглашения о реструктуризации долгов приостанавливается начисление пеней и штрафов за несвоевременное погашение должником обязательств, по которым осуществляется реструктуризация.</w:t>
      </w:r>
    </w:p>
    <w:p w14:paraId="69522F41" w14:textId="77777777" w:rsidR="006F3F96" w:rsidRDefault="006F3F96">
      <w:pPr>
        <w:pStyle w:val="ConsPlusNormal"/>
        <w:spacing w:before="240"/>
        <w:ind w:firstLine="540"/>
        <w:jc w:val="both"/>
      </w:pPr>
      <w:r>
        <w:t>2. В месячный срок со дня подписания соглашения о реструктуризации долгов заключается дополнительное соглашение к нему, предусматривающее реструктуризацию задолженности по пеням и штрафам, начисленным со дня, указанного в соглашении о реструктуризации долгов, на который зафиксирован размер долгов, по день подписания соглашения о реструктуризации долгов.</w:t>
      </w:r>
    </w:p>
    <w:p w14:paraId="10EBC7D4" w14:textId="77777777" w:rsidR="006F3F96" w:rsidRDefault="006F3F96">
      <w:pPr>
        <w:pStyle w:val="ConsPlusNormal"/>
        <w:spacing w:before="240"/>
        <w:ind w:firstLine="540"/>
        <w:jc w:val="both"/>
      </w:pPr>
      <w:r>
        <w:t>3. В месячный срок со дня подписания соглашения о реструктуризации долгов заключается дополнительное соглашение к нему, предусматривающее условия и порядок списания начисленных на дату подписания соглашения о реструктуризации долгов сумм пеней и штрафов за нарушение законодательства Российской Федерации. Списание сумм пеней и штрафов, начисленных за нарушение законодательства Российской Федерации и подлежащих уплате в федеральный бюджет и бюджеты государственных внебюджетных фондов, может осуществляться в порядке и на условиях, которые отличаются от порядка и условий списания сумм пеней и штрафов, подлежащих уплате другим кредиторам.</w:t>
      </w:r>
    </w:p>
    <w:p w14:paraId="405DC31E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68132B17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Типовое </w:t>
      </w:r>
      <w:hyperlink r:id="rId68">
        <w:r>
          <w:rPr>
            <w:color w:val="0000FF"/>
          </w:rPr>
          <w:t>соглашение</w:t>
        </w:r>
      </w:hyperlink>
      <w:r>
        <w:t xml:space="preserve"> о списании сумм пеней и штрафов разрабатывается федеральной комиссией и утверждается уполномоченным Правительством Российской Федерации федеральным органом исполнительной власти.</w:t>
      </w:r>
    </w:p>
    <w:p w14:paraId="4268FF5A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5118EC0C" w14:textId="77777777" w:rsidR="006F3F96" w:rsidRDefault="006F3F96">
      <w:pPr>
        <w:pStyle w:val="ConsPlusNormal"/>
      </w:pPr>
    </w:p>
    <w:p w14:paraId="442465B8" w14:textId="77777777" w:rsidR="006F3F96" w:rsidRDefault="006F3F96">
      <w:pPr>
        <w:pStyle w:val="ConsPlusTitle"/>
        <w:jc w:val="center"/>
        <w:outlineLvl w:val="0"/>
      </w:pPr>
      <w:r>
        <w:t>Глава VII. КОНТРОЛЬ ЗА ИСПОЛНЕНИЕМ ОБЯЗАТЕЛЬСТВ,</w:t>
      </w:r>
    </w:p>
    <w:p w14:paraId="435F2A1F" w14:textId="77777777" w:rsidR="006F3F96" w:rsidRDefault="006F3F96">
      <w:pPr>
        <w:pStyle w:val="ConsPlusTitle"/>
        <w:jc w:val="center"/>
      </w:pPr>
      <w:r>
        <w:t>ПРИНЯТЫХ НА СЕБЯ ДОЛЖНИКОМ В РАМКАХ СОГЛАШЕНИЯ</w:t>
      </w:r>
    </w:p>
    <w:p w14:paraId="34DFBEC7" w14:textId="77777777" w:rsidR="006F3F96" w:rsidRDefault="006F3F96">
      <w:pPr>
        <w:pStyle w:val="ConsPlusTitle"/>
        <w:jc w:val="center"/>
      </w:pPr>
      <w:r>
        <w:t>О РЕСТРУКТУРИЗАЦИИ ЕГО ДОЛГОВ</w:t>
      </w:r>
    </w:p>
    <w:p w14:paraId="06A6B821" w14:textId="77777777" w:rsidR="006F3F96" w:rsidRDefault="006F3F96">
      <w:pPr>
        <w:pStyle w:val="ConsPlusNormal"/>
      </w:pPr>
    </w:p>
    <w:p w14:paraId="44F289AD" w14:textId="77777777" w:rsidR="006F3F96" w:rsidRDefault="006F3F96">
      <w:pPr>
        <w:pStyle w:val="ConsPlusTitle"/>
        <w:ind w:firstLine="540"/>
        <w:jc w:val="both"/>
        <w:outlineLvl w:val="1"/>
      </w:pPr>
      <w:r>
        <w:t>Статья 26. Осуществление контроля за исполнением обязательств, принятых на себя должником</w:t>
      </w:r>
    </w:p>
    <w:p w14:paraId="27989AD3" w14:textId="77777777" w:rsidR="006F3F96" w:rsidRDefault="006F3F96">
      <w:pPr>
        <w:pStyle w:val="ConsPlusNormal"/>
      </w:pPr>
    </w:p>
    <w:p w14:paraId="2478567D" w14:textId="77777777" w:rsidR="006F3F96" w:rsidRDefault="006F3F96">
      <w:pPr>
        <w:pStyle w:val="ConsPlusNormal"/>
        <w:ind w:firstLine="540"/>
        <w:jc w:val="both"/>
      </w:pPr>
      <w:bookmarkStart w:id="6" w:name="P261"/>
      <w:bookmarkEnd w:id="6"/>
      <w:r>
        <w:t>1. Контроль за исполнением обязательств, принятых на себя должником в рамках соглашения о реструктуризации долгов, осуществляется банком-агентом. В этих целях должник заключает договор с банком-агентом о ведении счета с особым режимом.</w:t>
      </w:r>
    </w:p>
    <w:p w14:paraId="379AB7FA" w14:textId="77777777" w:rsidR="006F3F96" w:rsidRDefault="006F3F96">
      <w:pPr>
        <w:pStyle w:val="ConsPlusNormal"/>
        <w:spacing w:before="240"/>
        <w:ind w:firstLine="540"/>
        <w:jc w:val="both"/>
      </w:pPr>
      <w:r>
        <w:t>2. Должник обязан зачислять сумму очередного платежа по соглашению о реструктуризации долгов на счет, открытый в банке-агенте.</w:t>
      </w:r>
    </w:p>
    <w:p w14:paraId="4590BEFF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3. Банк-агент допускает списание со счета, указанного в </w:t>
      </w:r>
      <w:hyperlink w:anchor="P261">
        <w:r>
          <w:rPr>
            <w:color w:val="0000FF"/>
          </w:rPr>
          <w:t>пункте 1</w:t>
        </w:r>
      </w:hyperlink>
      <w:r>
        <w:t xml:space="preserve"> настоящей статьи, только в целях осуществления платежей по соглашению о реструктуризации долгов и только одновременно всем кредиторам.</w:t>
      </w:r>
    </w:p>
    <w:p w14:paraId="5CFC19EC" w14:textId="77777777" w:rsidR="006F3F96" w:rsidRDefault="006F3F96">
      <w:pPr>
        <w:pStyle w:val="ConsPlusNormal"/>
        <w:spacing w:before="240"/>
        <w:ind w:firstLine="540"/>
        <w:jc w:val="both"/>
      </w:pPr>
      <w:r>
        <w:t>4. Должник обязан ежеквартально представлять в банк-агент информацию об отсутствии в отношении него возбужденного в арбитражном суде дела о банкротстве.</w:t>
      </w:r>
    </w:p>
    <w:p w14:paraId="4E7B520B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5. Банк-агент в случае нарушения должником условий соглашения о реструктуризации долгов или в случае возбуждения против него в арбитражном суде дела о банкротстве обязан известить всех кредиторов о наступлении событий, </w:t>
      </w:r>
      <w:r>
        <w:lastRenderedPageBreak/>
        <w:t>позволяющих признать указанное соглашение расторгнутым.</w:t>
      </w:r>
    </w:p>
    <w:p w14:paraId="6C074BA2" w14:textId="77777777" w:rsidR="006F3F96" w:rsidRDefault="006F3F96">
      <w:pPr>
        <w:pStyle w:val="ConsPlusNormal"/>
      </w:pPr>
    </w:p>
    <w:p w14:paraId="6EED654F" w14:textId="77777777" w:rsidR="006F3F96" w:rsidRDefault="006F3F96">
      <w:pPr>
        <w:pStyle w:val="ConsPlusTitle"/>
        <w:jc w:val="center"/>
        <w:outlineLvl w:val="0"/>
      </w:pPr>
      <w:r>
        <w:t>Глава VIII. ПОСЛЕДСТВИЯ ПРИЗНАНИЯ СОГЛАШЕНИЯ</w:t>
      </w:r>
    </w:p>
    <w:p w14:paraId="2454716D" w14:textId="77777777" w:rsidR="006F3F96" w:rsidRDefault="006F3F96">
      <w:pPr>
        <w:pStyle w:val="ConsPlusTitle"/>
        <w:jc w:val="center"/>
      </w:pPr>
      <w:r>
        <w:t>О РЕСТРУКТУРИЗАЦИИ ДОЛГОВ РАСТОРГНУТЫМ</w:t>
      </w:r>
    </w:p>
    <w:p w14:paraId="56902176" w14:textId="77777777" w:rsidR="006F3F96" w:rsidRDefault="006F3F96">
      <w:pPr>
        <w:pStyle w:val="ConsPlusNormal"/>
      </w:pPr>
    </w:p>
    <w:p w14:paraId="726094EA" w14:textId="77777777" w:rsidR="006F3F96" w:rsidRDefault="006F3F96">
      <w:pPr>
        <w:pStyle w:val="ConsPlusTitle"/>
        <w:ind w:firstLine="540"/>
        <w:jc w:val="both"/>
        <w:outlineLvl w:val="1"/>
      </w:pPr>
      <w:r>
        <w:t>Статья 27. Основания расторжения соглашения о реструктуризации долгов</w:t>
      </w:r>
    </w:p>
    <w:p w14:paraId="7E3DC82B" w14:textId="77777777" w:rsidR="006F3F96" w:rsidRDefault="006F3F96">
      <w:pPr>
        <w:pStyle w:val="ConsPlusNormal"/>
      </w:pPr>
    </w:p>
    <w:p w14:paraId="233520DE" w14:textId="77777777" w:rsidR="006F3F96" w:rsidRDefault="006F3F96">
      <w:pPr>
        <w:pStyle w:val="ConsPlusNormal"/>
        <w:ind w:firstLine="540"/>
        <w:jc w:val="both"/>
      </w:pPr>
      <w:r>
        <w:t>Основаниями расторжения соглашения о реструктуризации долгов являются:</w:t>
      </w:r>
    </w:p>
    <w:p w14:paraId="483AB93E" w14:textId="77777777" w:rsidR="006F3F96" w:rsidRDefault="006F3F96">
      <w:pPr>
        <w:pStyle w:val="ConsPlusNormal"/>
        <w:spacing w:before="240"/>
        <w:ind w:firstLine="540"/>
        <w:jc w:val="both"/>
      </w:pPr>
      <w:bookmarkStart w:id="7" w:name="P273"/>
      <w:bookmarkEnd w:id="7"/>
      <w:r>
        <w:t>неисполнение и (или) несвоевременное исполнение должником принятых на себя обязательств в рамках соглашения о реструктуризации долгов;</w:t>
      </w:r>
    </w:p>
    <w:p w14:paraId="0FE15C23" w14:textId="77777777" w:rsidR="006F3F96" w:rsidRDefault="006F3F96">
      <w:pPr>
        <w:pStyle w:val="ConsPlusNormal"/>
        <w:spacing w:before="240"/>
        <w:ind w:firstLine="540"/>
        <w:jc w:val="both"/>
      </w:pPr>
      <w:bookmarkStart w:id="8" w:name="P274"/>
      <w:bookmarkEnd w:id="8"/>
      <w:r>
        <w:t>неисполнение и (или) несвоевременное исполнение должником текущих обязательств перед кредиторами, с которыми было подписано соглашение о реструктуризации долгов;</w:t>
      </w:r>
    </w:p>
    <w:p w14:paraId="539871AC" w14:textId="77777777" w:rsidR="006F3F96" w:rsidRDefault="006F3F96">
      <w:pPr>
        <w:pStyle w:val="ConsPlusNormal"/>
        <w:spacing w:before="240"/>
        <w:ind w:firstLine="540"/>
        <w:jc w:val="both"/>
      </w:pPr>
      <w:bookmarkStart w:id="9" w:name="P275"/>
      <w:bookmarkEnd w:id="9"/>
      <w:r>
        <w:t>возбуждение в отношении должника процедуры банкротства;</w:t>
      </w:r>
    </w:p>
    <w:p w14:paraId="1A4DADDA" w14:textId="77777777" w:rsidR="006F3F96" w:rsidRDefault="006F3F96">
      <w:pPr>
        <w:pStyle w:val="ConsPlusNormal"/>
        <w:spacing w:before="240"/>
        <w:ind w:firstLine="540"/>
        <w:jc w:val="both"/>
      </w:pPr>
      <w:bookmarkStart w:id="10" w:name="P276"/>
      <w:bookmarkEnd w:id="10"/>
      <w:r>
        <w:t xml:space="preserve">несоответствие должника понятию "сельскохозяйственный товаропроизводитель", определенному </w:t>
      </w:r>
      <w:hyperlink w:anchor="P33">
        <w:r>
          <w:rPr>
            <w:color w:val="0000FF"/>
          </w:rPr>
          <w:t>абзацем третьим статьи 2</w:t>
        </w:r>
      </w:hyperlink>
      <w:r>
        <w:t xml:space="preserve"> настоящего Федерального закона.</w:t>
      </w:r>
    </w:p>
    <w:p w14:paraId="311339EC" w14:textId="77777777" w:rsidR="006F3F96" w:rsidRDefault="006F3F96">
      <w:pPr>
        <w:pStyle w:val="ConsPlusNormal"/>
        <w:jc w:val="both"/>
      </w:pPr>
      <w:r>
        <w:t xml:space="preserve">(абзац введен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13.05.2008 N 67-ФЗ)</w:t>
      </w:r>
    </w:p>
    <w:p w14:paraId="49A1CF47" w14:textId="77777777" w:rsidR="006F3F96" w:rsidRDefault="006F3F96">
      <w:pPr>
        <w:pStyle w:val="ConsPlusNormal"/>
      </w:pPr>
    </w:p>
    <w:p w14:paraId="5F99A7A4" w14:textId="77777777" w:rsidR="006F3F96" w:rsidRDefault="006F3F96">
      <w:pPr>
        <w:pStyle w:val="ConsPlusTitle"/>
        <w:ind w:firstLine="540"/>
        <w:jc w:val="both"/>
        <w:outlineLvl w:val="1"/>
      </w:pPr>
      <w:r>
        <w:t>Статья 28. Порядок расторжения соглашения о реструктуризации долгов</w:t>
      </w:r>
    </w:p>
    <w:p w14:paraId="24C1180B" w14:textId="77777777" w:rsidR="006F3F96" w:rsidRDefault="006F3F96">
      <w:pPr>
        <w:pStyle w:val="ConsPlusNormal"/>
      </w:pPr>
    </w:p>
    <w:p w14:paraId="1EC43331" w14:textId="77777777" w:rsidR="006F3F96" w:rsidRDefault="006F3F96">
      <w:pPr>
        <w:pStyle w:val="ConsPlusNormal"/>
        <w:ind w:firstLine="540"/>
        <w:jc w:val="both"/>
      </w:pPr>
      <w:r>
        <w:t xml:space="preserve">1. Расторжение соглашения о реструктуризации долгов по обстоятельствам, указанным в </w:t>
      </w:r>
      <w:hyperlink w:anchor="P273">
        <w:r>
          <w:rPr>
            <w:color w:val="0000FF"/>
          </w:rPr>
          <w:t>абзацах втором</w:t>
        </w:r>
      </w:hyperlink>
      <w:r>
        <w:t xml:space="preserve">, </w:t>
      </w:r>
      <w:hyperlink w:anchor="P274">
        <w:r>
          <w:rPr>
            <w:color w:val="0000FF"/>
          </w:rPr>
          <w:t>третьем</w:t>
        </w:r>
      </w:hyperlink>
      <w:r>
        <w:t xml:space="preserve"> и </w:t>
      </w:r>
      <w:hyperlink w:anchor="P276">
        <w:r>
          <w:rPr>
            <w:color w:val="0000FF"/>
          </w:rPr>
          <w:t>пятом статьи 27</w:t>
        </w:r>
      </w:hyperlink>
      <w:r>
        <w:t xml:space="preserve"> настоящего Федерального закона, осуществляется с согласия подписавших соглашение о реструктуризации долгов кредиторов, в совокупности обладающих правом требования погашения не менее 50 процентов кредиторской задолженности должника.</w:t>
      </w:r>
    </w:p>
    <w:p w14:paraId="67ECA66E" w14:textId="77777777" w:rsidR="006F3F96" w:rsidRDefault="006F3F96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7CB9BCAC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2. Любой кредитор, подписавший соглашение о реструктуризации долгов, вправе начать процедуру его расторжения по основаниям, указанным в </w:t>
      </w:r>
      <w:hyperlink w:anchor="P273">
        <w:r>
          <w:rPr>
            <w:color w:val="0000FF"/>
          </w:rPr>
          <w:t>абзацах втором</w:t>
        </w:r>
      </w:hyperlink>
      <w:r>
        <w:t xml:space="preserve">, </w:t>
      </w:r>
      <w:hyperlink w:anchor="P274">
        <w:r>
          <w:rPr>
            <w:color w:val="0000FF"/>
          </w:rPr>
          <w:t>третьем</w:t>
        </w:r>
      </w:hyperlink>
      <w:r>
        <w:t xml:space="preserve"> и </w:t>
      </w:r>
      <w:hyperlink w:anchor="P276">
        <w:r>
          <w:rPr>
            <w:color w:val="0000FF"/>
          </w:rPr>
          <w:t>пятом статьи 27</w:t>
        </w:r>
      </w:hyperlink>
      <w:r>
        <w:t xml:space="preserve"> настоящего Федерального закона.</w:t>
      </w:r>
    </w:p>
    <w:p w14:paraId="7C881634" w14:textId="77777777" w:rsidR="006F3F96" w:rsidRDefault="006F3F96">
      <w:pPr>
        <w:pStyle w:val="ConsPlusNormal"/>
        <w:jc w:val="both"/>
      </w:pPr>
      <w:r>
        <w:t xml:space="preserve">(п. 2 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13.05.2008 N 67-ФЗ)</w:t>
      </w:r>
    </w:p>
    <w:p w14:paraId="0BC8D5AF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3. Расторжение соглашения о реструктуризации долгов по обстоятельствам, указанным в абзаце четвертом </w:t>
      </w:r>
      <w:hyperlink w:anchor="P275">
        <w:r>
          <w:rPr>
            <w:color w:val="0000FF"/>
          </w:rPr>
          <w:t>статьи 27</w:t>
        </w:r>
      </w:hyperlink>
      <w:r>
        <w:t xml:space="preserve"> настоящего Федерального закона, происходит автоматически.</w:t>
      </w:r>
    </w:p>
    <w:p w14:paraId="32BA59BD" w14:textId="77777777" w:rsidR="006F3F96" w:rsidRDefault="006F3F96">
      <w:pPr>
        <w:pStyle w:val="ConsPlusNormal"/>
      </w:pPr>
    </w:p>
    <w:p w14:paraId="32118639" w14:textId="77777777" w:rsidR="006F3F96" w:rsidRDefault="006F3F96">
      <w:pPr>
        <w:pStyle w:val="ConsPlusTitle"/>
        <w:ind w:firstLine="540"/>
        <w:jc w:val="both"/>
        <w:outlineLvl w:val="1"/>
      </w:pPr>
      <w:r>
        <w:t>Статья 29. Последствия расторжения соглашения о реструктуризации долгов</w:t>
      </w:r>
    </w:p>
    <w:p w14:paraId="6556F506" w14:textId="77777777" w:rsidR="006F3F96" w:rsidRDefault="006F3F96">
      <w:pPr>
        <w:pStyle w:val="ConsPlusNormal"/>
      </w:pPr>
    </w:p>
    <w:p w14:paraId="5402C97C" w14:textId="77777777" w:rsidR="006F3F96" w:rsidRDefault="006F3F96">
      <w:pPr>
        <w:pStyle w:val="ConsPlusNormal"/>
        <w:ind w:firstLine="540"/>
        <w:jc w:val="both"/>
      </w:pPr>
      <w:r>
        <w:t>При расторжении соглашения о реструктуризации долгов все отсроченные и рассроченные обязательства, принятые на себя должником, считаются наступившими.</w:t>
      </w:r>
    </w:p>
    <w:p w14:paraId="09F87FE1" w14:textId="77777777" w:rsidR="006F3F96" w:rsidRDefault="006F3F96">
      <w:pPr>
        <w:pStyle w:val="ConsPlusNormal"/>
      </w:pPr>
    </w:p>
    <w:p w14:paraId="1D4E8872" w14:textId="77777777" w:rsidR="006F3F96" w:rsidRDefault="006F3F96">
      <w:pPr>
        <w:pStyle w:val="ConsPlusTitle"/>
        <w:jc w:val="center"/>
        <w:outlineLvl w:val="0"/>
      </w:pPr>
      <w:r>
        <w:t>Глава IX. ЗАКЛЮЧИТЕЛЬНЫЕ ПОЛОЖЕНИЯ</w:t>
      </w:r>
    </w:p>
    <w:p w14:paraId="68D54F9C" w14:textId="77777777" w:rsidR="006F3F96" w:rsidRDefault="006F3F96">
      <w:pPr>
        <w:pStyle w:val="ConsPlusNormal"/>
      </w:pPr>
    </w:p>
    <w:p w14:paraId="5A5BF77A" w14:textId="77777777" w:rsidR="006F3F96" w:rsidRDefault="006F3F96">
      <w:pPr>
        <w:pStyle w:val="ConsPlusTitle"/>
        <w:ind w:firstLine="540"/>
        <w:jc w:val="both"/>
        <w:outlineLvl w:val="1"/>
      </w:pPr>
      <w:r>
        <w:t>Статья 30. Заключительные положения</w:t>
      </w:r>
    </w:p>
    <w:p w14:paraId="1531DB10" w14:textId="77777777" w:rsidR="006F3F96" w:rsidRDefault="006F3F96">
      <w:pPr>
        <w:pStyle w:val="ConsPlusNormal"/>
      </w:pPr>
    </w:p>
    <w:p w14:paraId="34ADC330" w14:textId="77777777" w:rsidR="006F3F96" w:rsidRDefault="006F3F96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14:paraId="0925E221" w14:textId="77777777" w:rsidR="006F3F96" w:rsidRDefault="006F3F96">
      <w:pPr>
        <w:pStyle w:val="ConsPlusNormal"/>
        <w:spacing w:before="240"/>
        <w:ind w:firstLine="540"/>
        <w:jc w:val="both"/>
      </w:pPr>
      <w:r>
        <w:t>2.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14:paraId="0D60CFBA" w14:textId="77777777" w:rsidR="006F3F96" w:rsidRDefault="006F3F96">
      <w:pPr>
        <w:pStyle w:val="ConsPlusNormal"/>
        <w:spacing w:before="240"/>
        <w:ind w:firstLine="540"/>
        <w:jc w:val="both"/>
      </w:pPr>
      <w:r>
        <w:t>3. Поручить Правительству Российской Федерации привести свои нормативные правовые акты в соответствие с настоящим Федеральным законом и принять необходимые нормативные правовые акты, обеспечивающие реализацию настоящего Федерального закона.</w:t>
      </w:r>
    </w:p>
    <w:p w14:paraId="560DCDD6" w14:textId="77777777" w:rsidR="006F3F96" w:rsidRDefault="006F3F96">
      <w:pPr>
        <w:pStyle w:val="ConsPlusNormal"/>
        <w:spacing w:before="240"/>
        <w:ind w:firstLine="540"/>
        <w:jc w:val="both"/>
      </w:pPr>
      <w:r>
        <w:t>4. Рекомендовать исполнительным органам государственной власти субъектов Российской Федерации, органам местного самоуправления, акционерным обществам, являющимся субъектами естественных монополий, и их дочерним обществам принять решения, необходимые для реализации настоящего Федерального закона.</w:t>
      </w:r>
    </w:p>
    <w:p w14:paraId="6A9E7E94" w14:textId="77777777" w:rsidR="006F3F96" w:rsidRDefault="006F3F96">
      <w:pPr>
        <w:pStyle w:val="ConsPlusNormal"/>
      </w:pPr>
    </w:p>
    <w:p w14:paraId="5D6AECEC" w14:textId="77777777" w:rsidR="006F3F96" w:rsidRDefault="006F3F96">
      <w:pPr>
        <w:pStyle w:val="ConsPlusTitle"/>
        <w:ind w:firstLine="540"/>
        <w:jc w:val="both"/>
        <w:outlineLvl w:val="1"/>
      </w:pPr>
      <w:r>
        <w:t>Статья 31. Внесение изменений и дополнений в некоторые законодательные акты Российской Федерации в связи с принятием настоящего Федерального закона</w:t>
      </w:r>
    </w:p>
    <w:p w14:paraId="6A100EEC" w14:textId="77777777" w:rsidR="006F3F96" w:rsidRDefault="006F3F96">
      <w:pPr>
        <w:pStyle w:val="ConsPlusNormal"/>
      </w:pPr>
    </w:p>
    <w:p w14:paraId="051950E0" w14:textId="77777777" w:rsidR="006F3F96" w:rsidRDefault="006F3F96">
      <w:pPr>
        <w:pStyle w:val="ConsPlusNormal"/>
        <w:ind w:firstLine="540"/>
        <w:jc w:val="both"/>
      </w:pPr>
      <w:r>
        <w:t xml:space="preserve">1. Внести в </w:t>
      </w:r>
      <w:hyperlink r:id="rId73">
        <w:r>
          <w:rPr>
            <w:color w:val="0000FF"/>
          </w:rPr>
          <w:t>статью 8</w:t>
        </w:r>
      </w:hyperlink>
      <w:r>
        <w:t xml:space="preserve"> Федерального закона от 31 июля 1998 г. N 147-ФЗ "О введении в действие части первой Налогового кодекса Российской Федерации" (Собрание законодательства Российской Федерации, 1998, N 31, ст. 3825; 1999, N 28, ст. 3488) следующие изменения и дополнение:</w:t>
      </w:r>
    </w:p>
    <w:p w14:paraId="37404C62" w14:textId="77777777" w:rsidR="006F3F96" w:rsidRDefault="006F3F96">
      <w:pPr>
        <w:pStyle w:val="ConsPlusNormal"/>
        <w:spacing w:before="240"/>
        <w:ind w:firstLine="540"/>
        <w:jc w:val="both"/>
      </w:pPr>
      <w:hyperlink r:id="rId74">
        <w:r>
          <w:rPr>
            <w:color w:val="0000FF"/>
          </w:rPr>
          <w:t>дополнить</w:t>
        </w:r>
      </w:hyperlink>
      <w:r>
        <w:t xml:space="preserve"> новой частью второй следующего содержания:</w:t>
      </w:r>
    </w:p>
    <w:p w14:paraId="38BF2F7B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"Положения части первой </w:t>
      </w:r>
      <w:hyperlink r:id="rId75">
        <w:r>
          <w:rPr>
            <w:color w:val="0000FF"/>
          </w:rPr>
          <w:t>Кодекса</w:t>
        </w:r>
      </w:hyperlink>
      <w:r>
        <w:t xml:space="preserve"> не применяются к отношениям, регулируемым Федеральным законом "О финансовом оздоровлении сельскохозяйственных товаропроизводителей".";</w:t>
      </w:r>
    </w:p>
    <w:p w14:paraId="198D6065" w14:textId="77777777" w:rsidR="006F3F96" w:rsidRDefault="006F3F96">
      <w:pPr>
        <w:pStyle w:val="ConsPlusNormal"/>
        <w:spacing w:before="240"/>
        <w:ind w:firstLine="540"/>
        <w:jc w:val="both"/>
      </w:pPr>
      <w:hyperlink r:id="rId76">
        <w:r>
          <w:rPr>
            <w:color w:val="0000FF"/>
          </w:rPr>
          <w:t>части вторую</w:t>
        </w:r>
      </w:hyperlink>
      <w:r>
        <w:t xml:space="preserve"> - </w:t>
      </w:r>
      <w:hyperlink r:id="rId77">
        <w:r>
          <w:rPr>
            <w:color w:val="0000FF"/>
          </w:rPr>
          <w:t>девятую</w:t>
        </w:r>
      </w:hyperlink>
      <w:r>
        <w:t xml:space="preserve"> считать соответственно частями третьей - десятой.</w:t>
      </w:r>
    </w:p>
    <w:p w14:paraId="5FB7CCF2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2. Внести в </w:t>
      </w:r>
      <w:hyperlink r:id="rId78">
        <w:r>
          <w:rPr>
            <w:color w:val="0000FF"/>
          </w:rPr>
          <w:t>статью 8</w:t>
        </w:r>
      </w:hyperlink>
      <w:r>
        <w:t xml:space="preserve"> Федерального закона от 9 июля 1999 г. N 159-ФЗ "О введении в действие Бюджетного кодекса Российской Федерации" (Собрание законодательства Российской Федерации, 1999, N 28, ст. 3492) следующие изменения и дополнение:</w:t>
      </w:r>
    </w:p>
    <w:p w14:paraId="293E39FB" w14:textId="77777777" w:rsidR="006F3F96" w:rsidRDefault="006F3F96">
      <w:pPr>
        <w:pStyle w:val="ConsPlusNormal"/>
        <w:spacing w:before="240"/>
        <w:ind w:firstLine="540"/>
        <w:jc w:val="both"/>
      </w:pPr>
      <w:hyperlink r:id="rId79">
        <w:r>
          <w:rPr>
            <w:color w:val="0000FF"/>
          </w:rPr>
          <w:t>дополнить</w:t>
        </w:r>
      </w:hyperlink>
      <w:r>
        <w:t xml:space="preserve"> новой частью второй следующего содержания:</w:t>
      </w:r>
    </w:p>
    <w:p w14:paraId="53431265" w14:textId="77777777" w:rsidR="006F3F96" w:rsidRDefault="006F3F96">
      <w:pPr>
        <w:pStyle w:val="ConsPlusNormal"/>
        <w:spacing w:before="240"/>
        <w:ind w:firstLine="540"/>
        <w:jc w:val="both"/>
      </w:pPr>
      <w:r>
        <w:t xml:space="preserve">"Положения </w:t>
      </w:r>
      <w:hyperlink r:id="rId80">
        <w:r>
          <w:rPr>
            <w:color w:val="0000FF"/>
          </w:rPr>
          <w:t>Кодекса</w:t>
        </w:r>
      </w:hyperlink>
      <w:r>
        <w:t xml:space="preserve"> не применяются к отношениям, регулируемым Федеральным законом "О финансовом оздоровлении сельскохозяйственных товаропроизводителей".";</w:t>
      </w:r>
    </w:p>
    <w:p w14:paraId="4F25A015" w14:textId="77777777" w:rsidR="006F3F96" w:rsidRDefault="006F3F96">
      <w:pPr>
        <w:pStyle w:val="ConsPlusNormal"/>
        <w:spacing w:before="240"/>
        <w:ind w:firstLine="540"/>
        <w:jc w:val="both"/>
      </w:pPr>
      <w:hyperlink r:id="rId81">
        <w:r>
          <w:rPr>
            <w:color w:val="0000FF"/>
          </w:rPr>
          <w:t>части вторую</w:t>
        </w:r>
      </w:hyperlink>
      <w:r>
        <w:t xml:space="preserve"> и </w:t>
      </w:r>
      <w:hyperlink r:id="rId82">
        <w:r>
          <w:rPr>
            <w:color w:val="0000FF"/>
          </w:rPr>
          <w:t>третью</w:t>
        </w:r>
      </w:hyperlink>
      <w:r>
        <w:t xml:space="preserve"> считать соответственно частями третьей и четвертой.</w:t>
      </w:r>
    </w:p>
    <w:p w14:paraId="717B14FA" w14:textId="77777777" w:rsidR="006F3F96" w:rsidRDefault="006F3F96">
      <w:pPr>
        <w:pStyle w:val="ConsPlusNormal"/>
      </w:pPr>
    </w:p>
    <w:p w14:paraId="19E0A260" w14:textId="77777777" w:rsidR="006F3F96" w:rsidRDefault="006F3F96">
      <w:pPr>
        <w:pStyle w:val="ConsPlusNormal"/>
        <w:jc w:val="right"/>
      </w:pPr>
      <w:r>
        <w:t>Президент</w:t>
      </w:r>
    </w:p>
    <w:p w14:paraId="59C1F18C" w14:textId="77777777" w:rsidR="006F3F96" w:rsidRDefault="006F3F96">
      <w:pPr>
        <w:pStyle w:val="ConsPlusNormal"/>
        <w:jc w:val="right"/>
      </w:pPr>
      <w:r>
        <w:t>Российской Федерации</w:t>
      </w:r>
    </w:p>
    <w:p w14:paraId="005C7C4D" w14:textId="77777777" w:rsidR="006F3F96" w:rsidRDefault="006F3F96">
      <w:pPr>
        <w:pStyle w:val="ConsPlusNormal"/>
        <w:jc w:val="right"/>
      </w:pPr>
      <w:r>
        <w:t>В.ПУТИН</w:t>
      </w:r>
    </w:p>
    <w:p w14:paraId="771953C9" w14:textId="77777777" w:rsidR="006F3F96" w:rsidRDefault="006F3F96">
      <w:pPr>
        <w:pStyle w:val="ConsPlusNormal"/>
      </w:pPr>
      <w:r>
        <w:lastRenderedPageBreak/>
        <w:t>Москва, Кремль</w:t>
      </w:r>
    </w:p>
    <w:p w14:paraId="21B0409B" w14:textId="77777777" w:rsidR="006F3F96" w:rsidRDefault="006F3F96">
      <w:pPr>
        <w:pStyle w:val="ConsPlusNormal"/>
        <w:spacing w:before="240"/>
      </w:pPr>
      <w:r>
        <w:t>9 июля 2002 года</w:t>
      </w:r>
    </w:p>
    <w:p w14:paraId="01AB4278" w14:textId="77777777" w:rsidR="006F3F96" w:rsidRDefault="006F3F96">
      <w:pPr>
        <w:pStyle w:val="ConsPlusNormal"/>
        <w:spacing w:before="240"/>
      </w:pPr>
      <w:r>
        <w:t>N 83-ФЗ</w:t>
      </w:r>
    </w:p>
    <w:p w14:paraId="2221A600" w14:textId="77777777" w:rsidR="006F3F96" w:rsidRDefault="006F3F96">
      <w:pPr>
        <w:pStyle w:val="ConsPlusNormal"/>
      </w:pPr>
    </w:p>
    <w:p w14:paraId="7FEA0E83" w14:textId="77777777" w:rsidR="006F3F96" w:rsidRDefault="006F3F96">
      <w:pPr>
        <w:pStyle w:val="ConsPlusNormal"/>
      </w:pPr>
    </w:p>
    <w:p w14:paraId="513BB77E" w14:textId="77777777" w:rsidR="006F3F96" w:rsidRDefault="006F3F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A044D3" w14:textId="77777777" w:rsidR="00EE3ABF" w:rsidRDefault="00EE3ABF"/>
    <w:sectPr w:rsidR="00EE3ABF" w:rsidSect="006F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96"/>
    <w:rsid w:val="005B6552"/>
    <w:rsid w:val="006F3F96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A14E"/>
  <w15:chartTrackingRefBased/>
  <w15:docId w15:val="{D701B2A2-5036-49A2-9D83-DB9FEC7E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F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F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F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F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F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F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F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F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F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3F9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6F3F9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F3F9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F3F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65821&amp;dst=100014" TargetMode="External"/><Relationship Id="rId21" Type="http://schemas.openxmlformats.org/officeDocument/2006/relationships/hyperlink" Target="https://login.consultant.ru/link/?req=doc&amp;base=LAW&amp;n=165821&amp;dst=100010" TargetMode="External"/><Relationship Id="rId42" Type="http://schemas.openxmlformats.org/officeDocument/2006/relationships/hyperlink" Target="https://login.consultant.ru/link/?req=doc&amp;base=LAW&amp;n=520136&amp;dst=100778" TargetMode="External"/><Relationship Id="rId47" Type="http://schemas.openxmlformats.org/officeDocument/2006/relationships/hyperlink" Target="https://login.consultant.ru/link/?req=doc&amp;base=LAW&amp;n=171503&amp;dst=100069" TargetMode="External"/><Relationship Id="rId63" Type="http://schemas.openxmlformats.org/officeDocument/2006/relationships/hyperlink" Target="https://login.consultant.ru/link/?req=doc&amp;base=LAW&amp;n=165821&amp;dst=100021" TargetMode="External"/><Relationship Id="rId68" Type="http://schemas.openxmlformats.org/officeDocument/2006/relationships/hyperlink" Target="https://login.consultant.ru/link/?req=doc&amp;base=LAW&amp;n=171503&amp;dst=100122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01486&amp;dst=100541" TargetMode="External"/><Relationship Id="rId11" Type="http://schemas.openxmlformats.org/officeDocument/2006/relationships/hyperlink" Target="https://login.consultant.ru/link/?req=doc&amp;base=LAW&amp;n=76901&amp;dst=100011" TargetMode="External"/><Relationship Id="rId32" Type="http://schemas.openxmlformats.org/officeDocument/2006/relationships/hyperlink" Target="https://login.consultant.ru/link/?req=doc&amp;base=LAW&amp;n=127108&amp;dst=100002" TargetMode="External"/><Relationship Id="rId37" Type="http://schemas.openxmlformats.org/officeDocument/2006/relationships/hyperlink" Target="https://login.consultant.ru/link/?req=doc&amp;base=LAW&amp;n=76901&amp;dst=100017" TargetMode="External"/><Relationship Id="rId53" Type="http://schemas.openxmlformats.org/officeDocument/2006/relationships/hyperlink" Target="https://login.consultant.ru/link/?req=doc&amp;base=LAW&amp;n=171503&amp;dst=100061" TargetMode="External"/><Relationship Id="rId58" Type="http://schemas.openxmlformats.org/officeDocument/2006/relationships/hyperlink" Target="https://login.consultant.ru/link/?req=doc&amp;base=LAW&amp;n=171503&amp;dst=100014" TargetMode="External"/><Relationship Id="rId74" Type="http://schemas.openxmlformats.org/officeDocument/2006/relationships/hyperlink" Target="https://login.consultant.ru/link/?req=doc&amp;base=LAW&amp;n=30934&amp;dst=100024" TargetMode="External"/><Relationship Id="rId79" Type="http://schemas.openxmlformats.org/officeDocument/2006/relationships/hyperlink" Target="https://login.consultant.ru/link/?req=doc&amp;base=LAW&amp;n=23652&amp;dst=100029" TargetMode="External"/><Relationship Id="rId5" Type="http://schemas.openxmlformats.org/officeDocument/2006/relationships/hyperlink" Target="https://login.consultant.ru/link/?req=doc&amp;base=LAW&amp;n=520136&amp;dst=100766" TargetMode="External"/><Relationship Id="rId61" Type="http://schemas.openxmlformats.org/officeDocument/2006/relationships/hyperlink" Target="https://login.consultant.ru/link/?req=doc&amp;base=LAW&amp;n=76901&amp;dst=100040" TargetMode="External"/><Relationship Id="rId82" Type="http://schemas.openxmlformats.org/officeDocument/2006/relationships/hyperlink" Target="https://login.consultant.ru/link/?req=doc&amp;base=LAW&amp;n=23652&amp;dst=100031" TargetMode="External"/><Relationship Id="rId19" Type="http://schemas.openxmlformats.org/officeDocument/2006/relationships/hyperlink" Target="https://login.consultant.ru/link/?req=doc&amp;base=LAW&amp;n=520136&amp;dst=100771" TargetMode="External"/><Relationship Id="rId14" Type="http://schemas.openxmlformats.org/officeDocument/2006/relationships/hyperlink" Target="https://login.consultant.ru/link/?req=doc&amp;base=LAW&amp;n=520136&amp;dst=100768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520136&amp;dst=100772" TargetMode="External"/><Relationship Id="rId30" Type="http://schemas.openxmlformats.org/officeDocument/2006/relationships/hyperlink" Target="https://login.consultant.ru/link/?req=doc&amp;base=LAW&amp;n=520136&amp;dst=100776" TargetMode="External"/><Relationship Id="rId35" Type="http://schemas.openxmlformats.org/officeDocument/2006/relationships/hyperlink" Target="https://login.consultant.ru/link/?req=doc&amp;base=LAW&amp;n=171503&amp;dst=100083" TargetMode="External"/><Relationship Id="rId43" Type="http://schemas.openxmlformats.org/officeDocument/2006/relationships/hyperlink" Target="https://login.consultant.ru/link/?req=doc&amp;base=LAW&amp;n=76901&amp;dst=100025" TargetMode="External"/><Relationship Id="rId48" Type="http://schemas.openxmlformats.org/officeDocument/2006/relationships/hyperlink" Target="https://login.consultant.ru/link/?req=doc&amp;base=LAW&amp;n=523235&amp;dst=43" TargetMode="External"/><Relationship Id="rId56" Type="http://schemas.openxmlformats.org/officeDocument/2006/relationships/hyperlink" Target="https://login.consultant.ru/link/?req=doc&amp;base=LAW&amp;n=479091&amp;dst=100345" TargetMode="External"/><Relationship Id="rId64" Type="http://schemas.openxmlformats.org/officeDocument/2006/relationships/hyperlink" Target="https://login.consultant.ru/link/?req=doc&amp;base=LAW&amp;n=171503&amp;dst=100083" TargetMode="External"/><Relationship Id="rId69" Type="http://schemas.openxmlformats.org/officeDocument/2006/relationships/hyperlink" Target="https://login.consultant.ru/link/?req=doc&amp;base=LAW&amp;n=501486&amp;dst=100544" TargetMode="External"/><Relationship Id="rId77" Type="http://schemas.openxmlformats.org/officeDocument/2006/relationships/hyperlink" Target="https://login.consultant.ru/link/?req=doc&amp;base=LAW&amp;n=30934&amp;dst=100032" TargetMode="External"/><Relationship Id="rId8" Type="http://schemas.openxmlformats.org/officeDocument/2006/relationships/hyperlink" Target="https://login.consultant.ru/link/?req=doc&amp;base=LAW&amp;n=479091&amp;dst=100340" TargetMode="External"/><Relationship Id="rId51" Type="http://schemas.openxmlformats.org/officeDocument/2006/relationships/hyperlink" Target="https://login.consultant.ru/link/?req=doc&amp;base=LAW&amp;n=171503&amp;dst=100061" TargetMode="External"/><Relationship Id="rId72" Type="http://schemas.openxmlformats.org/officeDocument/2006/relationships/hyperlink" Target="https://login.consultant.ru/link/?req=doc&amp;base=LAW&amp;n=76901&amp;dst=100050" TargetMode="External"/><Relationship Id="rId80" Type="http://schemas.openxmlformats.org/officeDocument/2006/relationships/hyperlink" Target="https://login.consultant.ru/link/?req=doc&amp;base=LAW&amp;n=94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71503&amp;dst=100083" TargetMode="External"/><Relationship Id="rId17" Type="http://schemas.openxmlformats.org/officeDocument/2006/relationships/hyperlink" Target="https://login.consultant.ru/link/?req=doc&amp;base=LAW&amp;n=171503&amp;dst=100046" TargetMode="External"/><Relationship Id="rId25" Type="http://schemas.openxmlformats.org/officeDocument/2006/relationships/hyperlink" Target="https://login.consultant.ru/link/?req=doc&amp;base=LAW&amp;n=500123&amp;dst=100072" TargetMode="External"/><Relationship Id="rId33" Type="http://schemas.openxmlformats.org/officeDocument/2006/relationships/hyperlink" Target="https://login.consultant.ru/link/?req=doc&amp;base=LAW&amp;n=171503&amp;dst=100014" TargetMode="External"/><Relationship Id="rId38" Type="http://schemas.openxmlformats.org/officeDocument/2006/relationships/hyperlink" Target="https://login.consultant.ru/link/?req=doc&amp;base=LAW&amp;n=76901&amp;dst=100020" TargetMode="External"/><Relationship Id="rId46" Type="http://schemas.openxmlformats.org/officeDocument/2006/relationships/hyperlink" Target="https://login.consultant.ru/link/?req=doc&amp;base=LAW&amp;n=76901&amp;dst=100029" TargetMode="External"/><Relationship Id="rId59" Type="http://schemas.openxmlformats.org/officeDocument/2006/relationships/hyperlink" Target="https://login.consultant.ru/link/?req=doc&amp;base=LAW&amp;n=171503&amp;dst=100046" TargetMode="External"/><Relationship Id="rId67" Type="http://schemas.openxmlformats.org/officeDocument/2006/relationships/hyperlink" Target="https://login.consultant.ru/link/?req=doc&amp;base=LAW&amp;n=76901&amp;dst=100045" TargetMode="External"/><Relationship Id="rId20" Type="http://schemas.openxmlformats.org/officeDocument/2006/relationships/hyperlink" Target="https://login.consultant.ru/link/?req=doc&amp;base=LAW&amp;n=76901&amp;dst=100013" TargetMode="External"/><Relationship Id="rId41" Type="http://schemas.openxmlformats.org/officeDocument/2006/relationships/hyperlink" Target="https://login.consultant.ru/link/?req=doc&amp;base=LAW&amp;n=137360&amp;dst=100060" TargetMode="External"/><Relationship Id="rId54" Type="http://schemas.openxmlformats.org/officeDocument/2006/relationships/hyperlink" Target="https://login.consultant.ru/link/?req=doc&amp;base=LAW&amp;n=76901&amp;dst=100032" TargetMode="External"/><Relationship Id="rId62" Type="http://schemas.openxmlformats.org/officeDocument/2006/relationships/hyperlink" Target="https://login.consultant.ru/link/?req=doc&amp;base=LAW&amp;n=165821&amp;dst=100020" TargetMode="External"/><Relationship Id="rId70" Type="http://schemas.openxmlformats.org/officeDocument/2006/relationships/hyperlink" Target="https://login.consultant.ru/link/?req=doc&amp;base=LAW&amp;n=76901&amp;dst=100046" TargetMode="External"/><Relationship Id="rId75" Type="http://schemas.openxmlformats.org/officeDocument/2006/relationships/hyperlink" Target="https://login.consultant.ru/link/?req=doc&amp;base=LAW&amp;n=532255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6901&amp;dst=100009" TargetMode="External"/><Relationship Id="rId15" Type="http://schemas.openxmlformats.org/officeDocument/2006/relationships/hyperlink" Target="https://login.consultant.ru/link/?req=doc&amp;base=LAW&amp;n=171503&amp;dst=100014" TargetMode="External"/><Relationship Id="rId23" Type="http://schemas.openxmlformats.org/officeDocument/2006/relationships/hyperlink" Target="https://login.consultant.ru/link/?req=doc&amp;base=LAW&amp;n=165821&amp;dst=100013" TargetMode="External"/><Relationship Id="rId28" Type="http://schemas.openxmlformats.org/officeDocument/2006/relationships/hyperlink" Target="https://login.consultant.ru/link/?req=doc&amp;base=LAW&amp;n=520136&amp;dst=100774" TargetMode="External"/><Relationship Id="rId36" Type="http://schemas.openxmlformats.org/officeDocument/2006/relationships/hyperlink" Target="https://login.consultant.ru/link/?req=doc&amp;base=LAW&amp;n=76901&amp;dst=100016" TargetMode="External"/><Relationship Id="rId49" Type="http://schemas.openxmlformats.org/officeDocument/2006/relationships/hyperlink" Target="https://login.consultant.ru/link/?req=doc&amp;base=LAW&amp;n=501486&amp;dst=100542" TargetMode="External"/><Relationship Id="rId57" Type="http://schemas.openxmlformats.org/officeDocument/2006/relationships/hyperlink" Target="https://login.consultant.ru/link/?req=doc&amp;base=LAW&amp;n=76901&amp;dst=100038" TargetMode="External"/><Relationship Id="rId10" Type="http://schemas.openxmlformats.org/officeDocument/2006/relationships/hyperlink" Target="https://login.consultant.ru/link/?req=doc&amp;base=LAW&amp;n=533481&amp;dst=100013" TargetMode="External"/><Relationship Id="rId31" Type="http://schemas.openxmlformats.org/officeDocument/2006/relationships/hyperlink" Target="https://login.consultant.ru/link/?req=doc&amp;base=LAW&amp;n=171503&amp;dst=100069" TargetMode="External"/><Relationship Id="rId44" Type="http://schemas.openxmlformats.org/officeDocument/2006/relationships/hyperlink" Target="https://login.consultant.ru/link/?req=doc&amp;base=LAW&amp;n=76901&amp;dst=100026" TargetMode="External"/><Relationship Id="rId52" Type="http://schemas.openxmlformats.org/officeDocument/2006/relationships/hyperlink" Target="https://login.consultant.ru/link/?req=doc&amp;base=LAW&amp;n=479091&amp;dst=100343" TargetMode="External"/><Relationship Id="rId60" Type="http://schemas.openxmlformats.org/officeDocument/2006/relationships/hyperlink" Target="https://login.consultant.ru/link/?req=doc&amp;base=LAW&amp;n=531404&amp;dst=571" TargetMode="External"/><Relationship Id="rId65" Type="http://schemas.openxmlformats.org/officeDocument/2006/relationships/hyperlink" Target="https://login.consultant.ru/link/?req=doc&amp;base=LAW&amp;n=501486&amp;dst=100543" TargetMode="External"/><Relationship Id="rId73" Type="http://schemas.openxmlformats.org/officeDocument/2006/relationships/hyperlink" Target="https://login.consultant.ru/link/?req=doc&amp;base=LAW&amp;n=30934&amp;dst=100024" TargetMode="External"/><Relationship Id="rId78" Type="http://schemas.openxmlformats.org/officeDocument/2006/relationships/hyperlink" Target="https://login.consultant.ru/link/?req=doc&amp;base=LAW&amp;n=23652&amp;dst=100029" TargetMode="External"/><Relationship Id="rId81" Type="http://schemas.openxmlformats.org/officeDocument/2006/relationships/hyperlink" Target="https://login.consultant.ru/link/?req=doc&amp;base=LAW&amp;n=23652&amp;dst=1000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65821&amp;dst=100009" TargetMode="External"/><Relationship Id="rId13" Type="http://schemas.openxmlformats.org/officeDocument/2006/relationships/hyperlink" Target="https://login.consultant.ru/link/?req=doc&amp;base=LAW&amp;n=171503&amp;dst=100061" TargetMode="External"/><Relationship Id="rId18" Type="http://schemas.openxmlformats.org/officeDocument/2006/relationships/hyperlink" Target="https://login.consultant.ru/link/?req=doc&amp;base=LAW&amp;n=520136&amp;dst=100770" TargetMode="External"/><Relationship Id="rId39" Type="http://schemas.openxmlformats.org/officeDocument/2006/relationships/hyperlink" Target="https://login.consultant.ru/link/?req=doc&amp;base=LAW&amp;n=76901&amp;dst=100021" TargetMode="External"/><Relationship Id="rId34" Type="http://schemas.openxmlformats.org/officeDocument/2006/relationships/hyperlink" Target="https://login.consultant.ru/link/?req=doc&amp;base=LAW&amp;n=171503&amp;dst=100046" TargetMode="External"/><Relationship Id="rId50" Type="http://schemas.openxmlformats.org/officeDocument/2006/relationships/hyperlink" Target="https://login.consultant.ru/link/?req=doc&amp;base=LAW&amp;n=479091&amp;dst=100342" TargetMode="External"/><Relationship Id="rId55" Type="http://schemas.openxmlformats.org/officeDocument/2006/relationships/hyperlink" Target="https://login.consultant.ru/link/?req=doc&amp;base=LAW&amp;n=76901&amp;dst=100033" TargetMode="External"/><Relationship Id="rId76" Type="http://schemas.openxmlformats.org/officeDocument/2006/relationships/hyperlink" Target="https://login.consultant.ru/link/?req=doc&amp;base=LAW&amp;n=30934&amp;dst=100025" TargetMode="External"/><Relationship Id="rId7" Type="http://schemas.openxmlformats.org/officeDocument/2006/relationships/hyperlink" Target="https://login.consultant.ru/link/?req=doc&amp;base=LAW&amp;n=501486&amp;dst=100540" TargetMode="External"/><Relationship Id="rId71" Type="http://schemas.openxmlformats.org/officeDocument/2006/relationships/hyperlink" Target="https://login.consultant.ru/link/?req=doc&amp;base=LAW&amp;n=76901&amp;dst=10004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37360&amp;dst=100018" TargetMode="External"/><Relationship Id="rId24" Type="http://schemas.openxmlformats.org/officeDocument/2006/relationships/hyperlink" Target="https://login.consultant.ru/link/?req=doc&amp;base=LAW&amp;n=165821&amp;dst=100013" TargetMode="External"/><Relationship Id="rId40" Type="http://schemas.openxmlformats.org/officeDocument/2006/relationships/hyperlink" Target="https://login.consultant.ru/link/?req=doc&amp;base=LAW&amp;n=76901&amp;dst=100022" TargetMode="External"/><Relationship Id="rId45" Type="http://schemas.openxmlformats.org/officeDocument/2006/relationships/hyperlink" Target="https://login.consultant.ru/link/?req=doc&amp;base=LAW&amp;n=76901&amp;dst=100027" TargetMode="External"/><Relationship Id="rId66" Type="http://schemas.openxmlformats.org/officeDocument/2006/relationships/hyperlink" Target="https://login.consultant.ru/link/?req=doc&amp;base=LAW&amp;n=76901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6218</Words>
  <Characters>35446</Characters>
  <Application>Microsoft Office Word</Application>
  <DocSecurity>0</DocSecurity>
  <Lines>295</Lines>
  <Paragraphs>83</Paragraphs>
  <ScaleCrop>false</ScaleCrop>
  <Company/>
  <LinksUpToDate>false</LinksUpToDate>
  <CharactersWithSpaces>41581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2026-06-11T11:52:00Z</dcterms:created>
  <dcterms:modified xsi:type="dcterms:W3CDTF">2026-06-11T11:53:00Z</dcterms:modified>
</cp:coreProperties>
</file>