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9129" w14:textId="77777777" w:rsidR="00503BA5" w:rsidRDefault="00503B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FFCCA9A" w14:textId="77777777" w:rsidR="00503BA5" w:rsidRDefault="00503BA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03BA5" w14:paraId="6712498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FF567B0" w14:textId="77777777" w:rsidR="00503BA5" w:rsidRDefault="00503BA5">
            <w:pPr>
              <w:pStyle w:val="ConsPlusNormal"/>
            </w:pPr>
            <w:r>
              <w:t>22 июня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4979A97" w14:textId="77777777" w:rsidR="00503BA5" w:rsidRDefault="00503BA5">
            <w:pPr>
              <w:pStyle w:val="ConsPlusNormal"/>
              <w:jc w:val="right"/>
            </w:pPr>
            <w:r>
              <w:t>N 61-з</w:t>
            </w:r>
          </w:p>
        </w:tc>
      </w:tr>
    </w:tbl>
    <w:p w14:paraId="439C96FD" w14:textId="77777777" w:rsidR="00503BA5" w:rsidRDefault="00503B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9594FE9" w14:textId="77777777" w:rsidR="00503BA5" w:rsidRDefault="00503BA5">
      <w:pPr>
        <w:pStyle w:val="ConsPlusNormal"/>
        <w:jc w:val="both"/>
      </w:pPr>
    </w:p>
    <w:p w14:paraId="225B7BFB" w14:textId="77777777" w:rsidR="00503BA5" w:rsidRDefault="00503BA5">
      <w:pPr>
        <w:pStyle w:val="ConsPlusTitle"/>
        <w:jc w:val="center"/>
      </w:pPr>
      <w:r>
        <w:t>РОССИЙСКАЯ ФЕДЕРАЦИЯ</w:t>
      </w:r>
    </w:p>
    <w:p w14:paraId="2AB019F6" w14:textId="77777777" w:rsidR="00503BA5" w:rsidRDefault="00503BA5">
      <w:pPr>
        <w:pStyle w:val="ConsPlusTitle"/>
        <w:jc w:val="center"/>
      </w:pPr>
      <w:r>
        <w:t>СМОЛЕНСКАЯ ОБЛАСТЬ</w:t>
      </w:r>
    </w:p>
    <w:p w14:paraId="40E0BAAC" w14:textId="77777777" w:rsidR="00503BA5" w:rsidRDefault="00503BA5">
      <w:pPr>
        <w:pStyle w:val="ConsPlusTitle"/>
        <w:jc w:val="center"/>
      </w:pPr>
    </w:p>
    <w:p w14:paraId="08663D31" w14:textId="77777777" w:rsidR="00503BA5" w:rsidRDefault="00503BA5">
      <w:pPr>
        <w:pStyle w:val="ConsPlusTitle"/>
        <w:jc w:val="center"/>
      </w:pPr>
      <w:r>
        <w:t>ОБЛАСТНОЙ ЗАКОН</w:t>
      </w:r>
    </w:p>
    <w:p w14:paraId="55463912" w14:textId="77777777" w:rsidR="00503BA5" w:rsidRDefault="00503BA5">
      <w:pPr>
        <w:pStyle w:val="ConsPlusTitle"/>
        <w:jc w:val="center"/>
      </w:pPr>
    </w:p>
    <w:p w14:paraId="02085131" w14:textId="77777777" w:rsidR="00503BA5" w:rsidRDefault="00503BA5">
      <w:pPr>
        <w:pStyle w:val="ConsPlusTitle"/>
        <w:jc w:val="center"/>
      </w:pPr>
      <w:r>
        <w:t>О РАЗМЕРЕ, ПОРЯДКЕ НАЗНАЧЕНИЯ И ВЫПЛАТЫ ЕЖЕМЕСЯЧНЫХ ДЕНЕЖНЫХ</w:t>
      </w:r>
    </w:p>
    <w:p w14:paraId="141F7CA0" w14:textId="77777777" w:rsidR="00503BA5" w:rsidRDefault="00503BA5">
      <w:pPr>
        <w:pStyle w:val="ConsPlusTitle"/>
        <w:jc w:val="center"/>
      </w:pPr>
      <w:r>
        <w:t>СРЕДСТВ НА СОДЕРЖАНИЕ РЕБЕНКА, НАХОДЯЩЕГОСЯ ПОД ОПЕКОЙ</w:t>
      </w:r>
    </w:p>
    <w:p w14:paraId="16FCC5F8" w14:textId="77777777" w:rsidR="00503BA5" w:rsidRDefault="00503BA5">
      <w:pPr>
        <w:pStyle w:val="ConsPlusTitle"/>
        <w:jc w:val="center"/>
      </w:pPr>
      <w:r>
        <w:t>(ПОПЕЧИТЕЛЬСТВОМ), НА ТЕРРИТОРИИ СМОЛЕНСКОЙ ОБЛАСТИ</w:t>
      </w:r>
    </w:p>
    <w:p w14:paraId="7A437C47" w14:textId="77777777" w:rsidR="00503BA5" w:rsidRDefault="00503BA5">
      <w:pPr>
        <w:pStyle w:val="ConsPlusNormal"/>
        <w:jc w:val="both"/>
      </w:pPr>
    </w:p>
    <w:p w14:paraId="0A03B10C" w14:textId="77777777" w:rsidR="00503BA5" w:rsidRDefault="00503BA5">
      <w:pPr>
        <w:pStyle w:val="ConsPlusNormal"/>
        <w:jc w:val="right"/>
      </w:pPr>
      <w:r>
        <w:t>Принят Смоленской областной Думой</w:t>
      </w:r>
    </w:p>
    <w:p w14:paraId="4AABD993" w14:textId="77777777" w:rsidR="00503BA5" w:rsidRDefault="00503BA5">
      <w:pPr>
        <w:pStyle w:val="ConsPlusNormal"/>
        <w:jc w:val="right"/>
      </w:pPr>
      <w:r>
        <w:t>22 июня 2006 года</w:t>
      </w:r>
    </w:p>
    <w:p w14:paraId="3DC6A96E" w14:textId="77777777" w:rsidR="00503BA5" w:rsidRDefault="00503B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3BA5" w14:paraId="29A470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B050" w14:textId="77777777" w:rsidR="00503BA5" w:rsidRDefault="00503B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AE41" w14:textId="77777777" w:rsidR="00503BA5" w:rsidRDefault="00503B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8FA824" w14:textId="77777777" w:rsidR="00503BA5" w:rsidRDefault="00503B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C322D37" w14:textId="77777777" w:rsidR="00503BA5" w:rsidRDefault="00503BA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3BFD8367" w14:textId="77777777" w:rsidR="00503BA5" w:rsidRDefault="00503B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02.04.2007 </w:t>
            </w:r>
            <w:hyperlink r:id="rId5">
              <w:r>
                <w:rPr>
                  <w:color w:val="0000FF"/>
                </w:rPr>
                <w:t>N 9-з</w:t>
              </w:r>
            </w:hyperlink>
            <w:r>
              <w:rPr>
                <w:color w:val="392C69"/>
              </w:rPr>
              <w:t xml:space="preserve">, от 29.09.2009 </w:t>
            </w:r>
            <w:hyperlink r:id="rId6">
              <w:r>
                <w:rPr>
                  <w:color w:val="0000FF"/>
                </w:rPr>
                <w:t>N 89-з</w:t>
              </w:r>
            </w:hyperlink>
            <w:r>
              <w:rPr>
                <w:color w:val="392C69"/>
              </w:rPr>
              <w:t xml:space="preserve">, от 29.05.2014 </w:t>
            </w:r>
            <w:hyperlink r:id="rId7">
              <w:r>
                <w:rPr>
                  <w:color w:val="0000FF"/>
                </w:rPr>
                <w:t>N 55-з</w:t>
              </w:r>
            </w:hyperlink>
            <w:r>
              <w:rPr>
                <w:color w:val="392C69"/>
              </w:rPr>
              <w:t>,</w:t>
            </w:r>
          </w:p>
          <w:p w14:paraId="07A6D9E4" w14:textId="77777777" w:rsidR="00503BA5" w:rsidRDefault="00503B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30.10.2014 </w:t>
            </w:r>
            <w:hyperlink r:id="rId8">
              <w:r>
                <w:rPr>
                  <w:color w:val="0000FF"/>
                </w:rPr>
                <w:t>N 134-з</w:t>
              </w:r>
            </w:hyperlink>
            <w:r>
              <w:rPr>
                <w:color w:val="392C69"/>
              </w:rPr>
              <w:t xml:space="preserve">, от 08.07.2015 </w:t>
            </w:r>
            <w:hyperlink r:id="rId9">
              <w:r>
                <w:rPr>
                  <w:color w:val="0000FF"/>
                </w:rPr>
                <w:t>N 95-з</w:t>
              </w:r>
            </w:hyperlink>
            <w:r>
              <w:rPr>
                <w:color w:val="392C69"/>
              </w:rPr>
              <w:t xml:space="preserve">, от 22.02.2018 </w:t>
            </w:r>
            <w:hyperlink r:id="rId10">
              <w:r>
                <w:rPr>
                  <w:color w:val="0000FF"/>
                </w:rPr>
                <w:t>N 8-з</w:t>
              </w:r>
            </w:hyperlink>
            <w:r>
              <w:rPr>
                <w:color w:val="392C69"/>
              </w:rPr>
              <w:t>,</w:t>
            </w:r>
          </w:p>
          <w:p w14:paraId="2701C0A5" w14:textId="77777777" w:rsidR="00503BA5" w:rsidRDefault="00503B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25.10.2018 </w:t>
            </w:r>
            <w:hyperlink r:id="rId11">
              <w:r>
                <w:rPr>
                  <w:color w:val="0000FF"/>
                </w:rPr>
                <w:t>N 106-з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12">
              <w:r>
                <w:rPr>
                  <w:color w:val="0000FF"/>
                </w:rPr>
                <w:t>N 148-з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13">
              <w:r>
                <w:rPr>
                  <w:color w:val="0000FF"/>
                </w:rPr>
                <w:t>N 54-з</w:t>
              </w:r>
            </w:hyperlink>
            <w:r>
              <w:rPr>
                <w:color w:val="392C69"/>
              </w:rPr>
              <w:t>,</w:t>
            </w:r>
          </w:p>
          <w:p w14:paraId="094831FE" w14:textId="77777777" w:rsidR="00503BA5" w:rsidRDefault="00503B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4">
              <w:r>
                <w:rPr>
                  <w:color w:val="0000FF"/>
                </w:rPr>
                <w:t>N 157-з</w:t>
              </w:r>
            </w:hyperlink>
            <w:r>
              <w:rPr>
                <w:color w:val="392C69"/>
              </w:rPr>
              <w:t xml:space="preserve">, от 26.09.2024 </w:t>
            </w:r>
            <w:hyperlink r:id="rId15">
              <w:r>
                <w:rPr>
                  <w:color w:val="0000FF"/>
                </w:rPr>
                <w:t>N 168-з</w:t>
              </w:r>
            </w:hyperlink>
            <w:r>
              <w:rPr>
                <w:color w:val="392C69"/>
              </w:rPr>
              <w:t xml:space="preserve">, от 19.12.2024 </w:t>
            </w:r>
            <w:hyperlink r:id="rId16">
              <w:r>
                <w:rPr>
                  <w:color w:val="0000FF"/>
                </w:rPr>
                <w:t>N 251-з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8BA8" w14:textId="77777777" w:rsidR="00503BA5" w:rsidRDefault="00503BA5">
            <w:pPr>
              <w:pStyle w:val="ConsPlusNormal"/>
            </w:pPr>
          </w:p>
        </w:tc>
      </w:tr>
    </w:tbl>
    <w:p w14:paraId="2471D310" w14:textId="77777777" w:rsidR="00503BA5" w:rsidRDefault="00503BA5">
      <w:pPr>
        <w:pStyle w:val="ConsPlusNormal"/>
        <w:jc w:val="both"/>
      </w:pPr>
    </w:p>
    <w:p w14:paraId="3DBAC190" w14:textId="77777777" w:rsidR="00503BA5" w:rsidRDefault="00503BA5">
      <w:pPr>
        <w:pStyle w:val="ConsPlusTitle"/>
        <w:ind w:firstLine="540"/>
        <w:jc w:val="both"/>
        <w:outlineLvl w:val="0"/>
      </w:pPr>
      <w:r>
        <w:t>Статья 1</w:t>
      </w:r>
    </w:p>
    <w:p w14:paraId="40A0865B" w14:textId="77777777" w:rsidR="00503BA5" w:rsidRDefault="00503BA5">
      <w:pPr>
        <w:pStyle w:val="ConsPlusNormal"/>
        <w:jc w:val="both"/>
      </w:pPr>
    </w:p>
    <w:p w14:paraId="694F311D" w14:textId="77777777" w:rsidR="00503BA5" w:rsidRDefault="00503BA5">
      <w:pPr>
        <w:pStyle w:val="ConsPlusNormal"/>
        <w:ind w:firstLine="540"/>
        <w:jc w:val="both"/>
      </w:pPr>
      <w:r>
        <w:t xml:space="preserve">Настоящий областной закон в соответствии с Семейным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на территории Смоленской области размер, порядок назначения и выплаты опекуну (попечителю) ежемесячных денежных средств на содержание ребенка, находящегося под опекой (попечительством).</w:t>
      </w:r>
    </w:p>
    <w:p w14:paraId="1E1C207F" w14:textId="77777777" w:rsidR="00503BA5" w:rsidRDefault="00503BA5">
      <w:pPr>
        <w:pStyle w:val="ConsPlusNormal"/>
        <w:jc w:val="both"/>
      </w:pPr>
    </w:p>
    <w:p w14:paraId="38175E63" w14:textId="77777777" w:rsidR="00503BA5" w:rsidRDefault="00503BA5">
      <w:pPr>
        <w:pStyle w:val="ConsPlusTitle"/>
        <w:ind w:firstLine="540"/>
        <w:jc w:val="both"/>
        <w:outlineLvl w:val="0"/>
      </w:pPr>
      <w:r>
        <w:t>Статья 2</w:t>
      </w:r>
    </w:p>
    <w:p w14:paraId="738CC2EB" w14:textId="77777777" w:rsidR="00503BA5" w:rsidRDefault="00503BA5">
      <w:pPr>
        <w:pStyle w:val="ConsPlusNormal"/>
        <w:ind w:firstLine="540"/>
        <w:jc w:val="both"/>
      </w:pPr>
    </w:p>
    <w:p w14:paraId="7A1EB218" w14:textId="77777777" w:rsidR="00503BA5" w:rsidRDefault="00503BA5">
      <w:pPr>
        <w:pStyle w:val="ConsPlusNormal"/>
        <w:ind w:firstLine="540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Смоленской области от 02.04.2007 N 9-з)</w:t>
      </w:r>
    </w:p>
    <w:p w14:paraId="06A34553" w14:textId="77777777" w:rsidR="00503BA5" w:rsidRDefault="00503BA5">
      <w:pPr>
        <w:pStyle w:val="ConsPlusNormal"/>
        <w:jc w:val="both"/>
      </w:pPr>
    </w:p>
    <w:p w14:paraId="40A72558" w14:textId="77777777" w:rsidR="00503BA5" w:rsidRDefault="00503BA5">
      <w:pPr>
        <w:pStyle w:val="ConsPlusNormal"/>
        <w:ind w:firstLine="540"/>
        <w:jc w:val="both"/>
      </w:pPr>
      <w:r>
        <w:t>1. Ребенок, находящийся под опекой (попечительством), имеет право на содержание, денежные средства на которое выплачиваются ежемесячно его опекуну (попечителю) (далее - ежемесячные денежные средства) в размере 14690 рублей.</w:t>
      </w:r>
    </w:p>
    <w:p w14:paraId="6750708A" w14:textId="77777777" w:rsidR="00503BA5" w:rsidRDefault="00503BA5">
      <w:pPr>
        <w:pStyle w:val="ConsPlusNormal"/>
        <w:jc w:val="both"/>
      </w:pPr>
      <w:r>
        <w:t xml:space="preserve">(в ред. законов Смоленской области от 29.09.2009 </w:t>
      </w:r>
      <w:hyperlink r:id="rId19">
        <w:r>
          <w:rPr>
            <w:color w:val="0000FF"/>
          </w:rPr>
          <w:t>N 89-з</w:t>
        </w:r>
      </w:hyperlink>
      <w:r>
        <w:t xml:space="preserve">, от 26.05.2021 </w:t>
      </w:r>
      <w:hyperlink r:id="rId20">
        <w:r>
          <w:rPr>
            <w:color w:val="0000FF"/>
          </w:rPr>
          <w:t>N 54-з</w:t>
        </w:r>
      </w:hyperlink>
      <w:r>
        <w:t xml:space="preserve">, от 14.12.2023 </w:t>
      </w:r>
      <w:hyperlink r:id="rId21">
        <w:r>
          <w:rPr>
            <w:color w:val="0000FF"/>
          </w:rPr>
          <w:t>N 157-з</w:t>
        </w:r>
      </w:hyperlink>
      <w:r>
        <w:t>)</w:t>
      </w:r>
    </w:p>
    <w:p w14:paraId="13FA5A97" w14:textId="77777777" w:rsidR="00503BA5" w:rsidRDefault="00503BA5">
      <w:pPr>
        <w:pStyle w:val="ConsPlusNormal"/>
        <w:spacing w:before="240"/>
        <w:ind w:firstLine="540"/>
        <w:jc w:val="both"/>
      </w:pPr>
      <w:r>
        <w:t>2. Размер ежемесячных денежных средств индексируется в порядке, определяемом Правительством Смоленской области.</w:t>
      </w:r>
    </w:p>
    <w:p w14:paraId="06722162" w14:textId="77777777" w:rsidR="00503BA5" w:rsidRDefault="00503BA5">
      <w:pPr>
        <w:pStyle w:val="ConsPlusNormal"/>
        <w:jc w:val="both"/>
      </w:pPr>
      <w:r>
        <w:t xml:space="preserve">(в ред. законов Смоленской области от 08.07.2015 </w:t>
      </w:r>
      <w:hyperlink r:id="rId22">
        <w:r>
          <w:rPr>
            <w:color w:val="0000FF"/>
          </w:rPr>
          <w:t>N 95-з</w:t>
        </w:r>
      </w:hyperlink>
      <w:r>
        <w:t xml:space="preserve">, от 14.12.2023 </w:t>
      </w:r>
      <w:hyperlink r:id="rId23">
        <w:r>
          <w:rPr>
            <w:color w:val="0000FF"/>
          </w:rPr>
          <w:t>N 157-з</w:t>
        </w:r>
      </w:hyperlink>
      <w:r>
        <w:t>)</w:t>
      </w:r>
    </w:p>
    <w:p w14:paraId="63776DDD" w14:textId="77777777" w:rsidR="00503BA5" w:rsidRDefault="00503BA5">
      <w:pPr>
        <w:pStyle w:val="ConsPlusNormal"/>
        <w:jc w:val="both"/>
      </w:pPr>
    </w:p>
    <w:p w14:paraId="77BE9923" w14:textId="77777777" w:rsidR="00503BA5" w:rsidRDefault="00503BA5">
      <w:pPr>
        <w:pStyle w:val="ConsPlusTitle"/>
        <w:ind w:firstLine="540"/>
        <w:jc w:val="both"/>
        <w:outlineLvl w:val="0"/>
      </w:pPr>
      <w:r>
        <w:t>Статья 3</w:t>
      </w:r>
    </w:p>
    <w:p w14:paraId="6605DC75" w14:textId="77777777" w:rsidR="00503BA5" w:rsidRDefault="00503BA5">
      <w:pPr>
        <w:pStyle w:val="ConsPlusNormal"/>
        <w:jc w:val="both"/>
      </w:pPr>
    </w:p>
    <w:p w14:paraId="09E76161" w14:textId="77777777" w:rsidR="00503BA5" w:rsidRDefault="00503BA5">
      <w:pPr>
        <w:pStyle w:val="ConsPlusNormal"/>
        <w:ind w:firstLine="540"/>
        <w:jc w:val="both"/>
      </w:pPr>
      <w:r>
        <w:t xml:space="preserve">1. Назначение и выплата ежемесячных денежных средств производятся во всех </w:t>
      </w:r>
      <w:r>
        <w:lastRenderedPageBreak/>
        <w:t xml:space="preserve">случаях установления опеки (попечительства) над детьми-сиротами и детьми, оставшимися без попечения родителей, до достижения ими возраста 18 лет, включая месяц их рождения, кроме случая, указанного в </w:t>
      </w:r>
      <w:hyperlink w:anchor="P39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0C8F76CC" w14:textId="77777777" w:rsidR="00503BA5" w:rsidRDefault="00503BA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Смоленской области от 29.09.2009 N 89-з)</w:t>
      </w:r>
    </w:p>
    <w:p w14:paraId="76CD1831" w14:textId="77777777" w:rsidR="00503BA5" w:rsidRDefault="00503BA5">
      <w:pPr>
        <w:pStyle w:val="ConsPlusNormal"/>
        <w:spacing w:before="240"/>
        <w:ind w:firstLine="540"/>
        <w:jc w:val="both"/>
      </w:pPr>
      <w:bookmarkStart w:id="0" w:name="P39"/>
      <w:bookmarkEnd w:id="0"/>
      <w:r>
        <w:t xml:space="preserve">2. Не назначаются и не выплачиваются ежемесячные денежные средства на содержание подопечных, которым опекуны (попечители) назначаются по заявлениям их родителей в порядке, определенном </w:t>
      </w:r>
      <w:hyperlink r:id="rId25">
        <w:r>
          <w:rPr>
            <w:color w:val="0000FF"/>
          </w:rPr>
          <w:t>частью 1 статьи 13</w:t>
        </w:r>
      </w:hyperlink>
      <w:r>
        <w:t xml:space="preserve"> Федерального закона от 24 апреля 2008 года N 48-ФЗ "Об опеке и попечительстве".</w:t>
      </w:r>
    </w:p>
    <w:p w14:paraId="352616D3" w14:textId="77777777" w:rsidR="00503BA5" w:rsidRDefault="00503BA5">
      <w:pPr>
        <w:pStyle w:val="ConsPlusNormal"/>
        <w:jc w:val="both"/>
      </w:pPr>
      <w:r>
        <w:t xml:space="preserve">(часть 2 в ред. </w:t>
      </w:r>
      <w:hyperlink r:id="rId26">
        <w:r>
          <w:rPr>
            <w:color w:val="0000FF"/>
          </w:rPr>
          <w:t>закона</w:t>
        </w:r>
      </w:hyperlink>
      <w:r>
        <w:t xml:space="preserve"> Смоленской области от 29.09.2009 N 89-з)</w:t>
      </w:r>
    </w:p>
    <w:p w14:paraId="11465C6B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3. Утратила силу. - </w:t>
      </w:r>
      <w:hyperlink r:id="rId27">
        <w:r>
          <w:rPr>
            <w:color w:val="0000FF"/>
          </w:rPr>
          <w:t>Закон</w:t>
        </w:r>
      </w:hyperlink>
      <w:r>
        <w:t xml:space="preserve"> Смоленской области от 29.09.2009 N 89-з.</w:t>
      </w:r>
    </w:p>
    <w:p w14:paraId="53543E73" w14:textId="77777777" w:rsidR="00503BA5" w:rsidRDefault="00503BA5">
      <w:pPr>
        <w:pStyle w:val="ConsPlusNormal"/>
        <w:jc w:val="both"/>
      </w:pPr>
    </w:p>
    <w:p w14:paraId="61ECA9DA" w14:textId="77777777" w:rsidR="00503BA5" w:rsidRDefault="00503BA5">
      <w:pPr>
        <w:pStyle w:val="ConsPlusTitle"/>
        <w:ind w:firstLine="540"/>
        <w:jc w:val="both"/>
        <w:outlineLvl w:val="0"/>
      </w:pPr>
      <w:r>
        <w:t>Статья 4</w:t>
      </w:r>
    </w:p>
    <w:p w14:paraId="4F3CF57F" w14:textId="77777777" w:rsidR="00503BA5" w:rsidRDefault="00503BA5">
      <w:pPr>
        <w:pStyle w:val="ConsPlusNormal"/>
        <w:ind w:firstLine="540"/>
        <w:jc w:val="both"/>
      </w:pPr>
    </w:p>
    <w:p w14:paraId="70A2F927" w14:textId="77777777" w:rsidR="00503BA5" w:rsidRDefault="00503BA5">
      <w:pPr>
        <w:pStyle w:val="ConsPlusNormal"/>
        <w:ind w:firstLine="540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Смоленской области от 26.09.2024 N 168-з)</w:t>
      </w:r>
    </w:p>
    <w:p w14:paraId="373D3C36" w14:textId="77777777" w:rsidR="00503BA5" w:rsidRDefault="00503BA5">
      <w:pPr>
        <w:pStyle w:val="ConsPlusNormal"/>
        <w:jc w:val="both"/>
      </w:pPr>
    </w:p>
    <w:p w14:paraId="433BC4F3" w14:textId="77777777" w:rsidR="00503BA5" w:rsidRDefault="00503BA5">
      <w:pPr>
        <w:pStyle w:val="ConsPlusNormal"/>
        <w:ind w:firstLine="540"/>
        <w:jc w:val="both"/>
      </w:pPr>
      <w:bookmarkStart w:id="1" w:name="P47"/>
      <w:bookmarkEnd w:id="1"/>
      <w:r>
        <w:t>1. Для назначения и выплаты ежемесячных денежных средств опекун (попечитель) представляет в исполнительный орган Смоленской области, уполномоченный на назначение и выплату ежемесячных денежных средств, а в случае наделения органов местного самоуправления муниципальных округов и городских округов Смоленской области государственными полномочиями по назначению и выплате ежемесячных денежных средств - в соответствующий орган местного самоуправления по месту жительства подопечного (далее - уполномоченный орган, осуществляющий назначение и выплату ежемесячных денежных средств) или в многофункциональный центр предоставления государственных и муниципальных услуг по месту жительства подопечного заявление о назначении и выплате ежемесячных денежных средств (далее - заявление) в письменной форме, а также документ, удостоверяющий личность опекуна (попечителя).</w:t>
      </w:r>
    </w:p>
    <w:p w14:paraId="66FF763E" w14:textId="77777777" w:rsidR="00503BA5" w:rsidRDefault="00503BA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Смоленской области от 19.12.2024 N 251-з)</w:t>
      </w:r>
    </w:p>
    <w:p w14:paraId="71680BCD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2. Заявление и документ, указанный в </w:t>
      </w:r>
      <w:hyperlink w:anchor="P47">
        <w:r>
          <w:rPr>
            <w:color w:val="0000FF"/>
          </w:rPr>
          <w:t>части 1</w:t>
        </w:r>
      </w:hyperlink>
      <w:r>
        <w:t xml:space="preserve"> настоящей статьи, могут быть направлены опекуном (попечителем) в форме электронного документа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3F99AB2A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3. Многофункциональный центр предоставления государственных и муниципальных услуг не позднее рабочего дня, следующего за днем приема у опекуна (попечителя) заявления и документа, указанного в </w:t>
      </w:r>
      <w:hyperlink w:anchor="P47">
        <w:r>
          <w:rPr>
            <w:color w:val="0000FF"/>
          </w:rPr>
          <w:t>части 1</w:t>
        </w:r>
      </w:hyperlink>
      <w:r>
        <w:t xml:space="preserve"> настоящей статьи, направляет их в уполномоченный орган, осуществляющий назначение и выплату ежемесячных денежных средств.</w:t>
      </w:r>
    </w:p>
    <w:p w14:paraId="05482F1F" w14:textId="77777777" w:rsidR="00503BA5" w:rsidRDefault="00503BA5">
      <w:pPr>
        <w:pStyle w:val="ConsPlusNormal"/>
        <w:spacing w:before="240"/>
        <w:ind w:firstLine="540"/>
        <w:jc w:val="both"/>
      </w:pPr>
      <w:bookmarkStart w:id="2" w:name="P51"/>
      <w:bookmarkEnd w:id="2"/>
      <w:r>
        <w:t>4. Решение о назначении и выплате ежемесячных денежных средств или об отказе в их назначении и выплате принимается уполномоченным органом, осуществляющим назначение и выплату ежемесячных денежных средств, и оформляется правовым актом уполномоченного органа, осуществляющего назначение и выплату ежемесячных денежных средств, в течение пяти рабочих дней со дня получения им заявления.</w:t>
      </w:r>
    </w:p>
    <w:p w14:paraId="3D4468F7" w14:textId="77777777" w:rsidR="00503BA5" w:rsidRDefault="00503BA5">
      <w:pPr>
        <w:pStyle w:val="ConsPlusNormal"/>
        <w:spacing w:before="240"/>
        <w:ind w:firstLine="540"/>
        <w:jc w:val="both"/>
      </w:pPr>
      <w:r>
        <w:lastRenderedPageBreak/>
        <w:t>5. Основанием для отказа в назначении и выплате ежемесячных денежных средств является отсутствие у опекуна (попечителя) права на назначение и выплату ежемесячных денежных средств.</w:t>
      </w:r>
    </w:p>
    <w:p w14:paraId="047BA81F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6. Уведомление о назначении и выплате ежемесячных денежных средств или об отказе в их назначении и выплате в письменной форме направляется опекуну (попечителю) уполномоченным органом, осуществляющим назначение и выплату ежемесячных денежных средств, в течение трех рабочих дней со дня принятия решения, указанного в </w:t>
      </w:r>
      <w:hyperlink w:anchor="P51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14:paraId="16ED5F51" w14:textId="77777777" w:rsidR="00503BA5" w:rsidRDefault="00503BA5">
      <w:pPr>
        <w:pStyle w:val="ConsPlusNormal"/>
        <w:spacing w:before="240"/>
        <w:ind w:firstLine="540"/>
        <w:jc w:val="both"/>
      </w:pPr>
      <w:r>
        <w:t>7. Ежемесячные денежные средства назначаются со дня установления опеки (попечительства), если обращение за ними последовало не позднее одного года со дня установления опеки (попечительства). При обращении за назначением и выплатой ежемесячных денежных средств по истечении одного года со дня установления опеки (попечительства) они назначаются и выплачиваются за истекшее время, но не более чем за один год, с месяца, в котором подано заявление. В этом случае ежемесячные денежные средства выплачиваются в размере, установленном законодательством на соответствующий период.</w:t>
      </w:r>
    </w:p>
    <w:p w14:paraId="2B6E66CA" w14:textId="77777777" w:rsidR="00503BA5" w:rsidRDefault="00503BA5">
      <w:pPr>
        <w:pStyle w:val="ConsPlusNormal"/>
        <w:jc w:val="both"/>
      </w:pPr>
    </w:p>
    <w:p w14:paraId="456A2E59" w14:textId="77777777" w:rsidR="00503BA5" w:rsidRDefault="00503BA5">
      <w:pPr>
        <w:pStyle w:val="ConsPlusTitle"/>
        <w:ind w:firstLine="540"/>
        <w:jc w:val="both"/>
        <w:outlineLvl w:val="0"/>
      </w:pPr>
      <w:r>
        <w:t>Статья 5</w:t>
      </w:r>
    </w:p>
    <w:p w14:paraId="1580D371" w14:textId="77777777" w:rsidR="00503BA5" w:rsidRDefault="00503BA5">
      <w:pPr>
        <w:pStyle w:val="ConsPlusNormal"/>
        <w:jc w:val="both"/>
      </w:pPr>
    </w:p>
    <w:p w14:paraId="0A3C57FE" w14:textId="77777777" w:rsidR="00503BA5" w:rsidRDefault="00503BA5">
      <w:pPr>
        <w:pStyle w:val="ConsPlusNormal"/>
        <w:ind w:firstLine="540"/>
        <w:jc w:val="both"/>
      </w:pPr>
      <w:r>
        <w:t xml:space="preserve">1. Ежемесячные денежные средства выплачиваются не позднее 15-го числа месяца, следующего за отчетным, путем зачисления на отдельный номинальный счет, открываемый опекуном (попечителем) в соответствии с </w:t>
      </w:r>
      <w:hyperlink r:id="rId30">
        <w:r>
          <w:rPr>
            <w:color w:val="0000FF"/>
          </w:rPr>
          <w:t>главой 45</w:t>
        </w:r>
      </w:hyperlink>
      <w:r>
        <w:t xml:space="preserve"> Гражданского кодекса Российской Федерации.</w:t>
      </w:r>
    </w:p>
    <w:p w14:paraId="480858C1" w14:textId="77777777" w:rsidR="00503BA5" w:rsidRDefault="00503BA5">
      <w:pPr>
        <w:pStyle w:val="ConsPlusNormal"/>
        <w:jc w:val="both"/>
      </w:pPr>
      <w:r>
        <w:t xml:space="preserve">(часть 1 в ред. </w:t>
      </w:r>
      <w:hyperlink r:id="rId31">
        <w:r>
          <w:rPr>
            <w:color w:val="0000FF"/>
          </w:rPr>
          <w:t>закона</w:t>
        </w:r>
      </w:hyperlink>
      <w:r>
        <w:t xml:space="preserve"> Смоленской области от 30.10.2014 N 134-з)</w:t>
      </w:r>
    </w:p>
    <w:p w14:paraId="0341C7C6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2. При изменении места жительства подопечного (при выезде его за пределы муниципального образования Смоленской области) в пределах территории Смоленской области выплата ежемесячных денежных средств по прежнему месту жительства прекращается в порядке, предусмотренном </w:t>
      </w:r>
      <w:hyperlink w:anchor="P63">
        <w:r>
          <w:rPr>
            <w:color w:val="0000FF"/>
          </w:rPr>
          <w:t>статьей 6</w:t>
        </w:r>
      </w:hyperlink>
      <w:r>
        <w:t xml:space="preserve"> настоящего областного закона. Назначение и выплата ежемесячных денежных средств по новому месту жительства подопечного производятся в порядке, установленном настоящим областным законом.</w:t>
      </w:r>
    </w:p>
    <w:p w14:paraId="0D999A60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3. При изменении места жительства подопечного на место жительства в другом субъекте Российской Федерации выплата ежемесячных денежных средств прекращается в порядке, предусмотренном </w:t>
      </w:r>
      <w:hyperlink w:anchor="P63">
        <w:r>
          <w:rPr>
            <w:color w:val="0000FF"/>
          </w:rPr>
          <w:t>статьей 6</w:t>
        </w:r>
      </w:hyperlink>
      <w:r>
        <w:t xml:space="preserve"> настоящего областного закона.</w:t>
      </w:r>
    </w:p>
    <w:p w14:paraId="58C40521" w14:textId="77777777" w:rsidR="00503BA5" w:rsidRDefault="00503BA5">
      <w:pPr>
        <w:pStyle w:val="ConsPlusNormal"/>
        <w:jc w:val="both"/>
      </w:pPr>
    </w:p>
    <w:p w14:paraId="7305B2EE" w14:textId="77777777" w:rsidR="00503BA5" w:rsidRDefault="00503BA5">
      <w:pPr>
        <w:pStyle w:val="ConsPlusTitle"/>
        <w:ind w:firstLine="540"/>
        <w:jc w:val="both"/>
        <w:outlineLvl w:val="0"/>
      </w:pPr>
      <w:bookmarkStart w:id="3" w:name="P63"/>
      <w:bookmarkEnd w:id="3"/>
      <w:r>
        <w:t>Статья 6</w:t>
      </w:r>
    </w:p>
    <w:p w14:paraId="3CAE3C89" w14:textId="77777777" w:rsidR="00503BA5" w:rsidRDefault="00503BA5">
      <w:pPr>
        <w:pStyle w:val="ConsPlusNormal"/>
        <w:jc w:val="both"/>
      </w:pPr>
    </w:p>
    <w:p w14:paraId="03553927" w14:textId="77777777" w:rsidR="00503BA5" w:rsidRDefault="00503BA5">
      <w:pPr>
        <w:pStyle w:val="ConsPlusNormal"/>
        <w:ind w:firstLine="540"/>
        <w:jc w:val="both"/>
      </w:pPr>
      <w:bookmarkStart w:id="4" w:name="P65"/>
      <w:bookmarkEnd w:id="4"/>
      <w:r>
        <w:t>1. Выплата ежемесячных денежных средств опекуну (попечителю) прекращается в следующих случаях:</w:t>
      </w:r>
    </w:p>
    <w:p w14:paraId="777E376D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1) прекращения опеки (попечительства) по основаниям, предусмотренным </w:t>
      </w:r>
      <w:hyperlink r:id="rId32">
        <w:r>
          <w:rPr>
            <w:color w:val="0000FF"/>
          </w:rPr>
          <w:t>статьей 29</w:t>
        </w:r>
      </w:hyperlink>
      <w:r>
        <w:t xml:space="preserve"> Федерального закона от 24 апреля 2008 года N 48-ФЗ "Об опеке и попечительстве", кроме случая, указанного в </w:t>
      </w:r>
      <w:hyperlink r:id="rId33">
        <w:r>
          <w:rPr>
            <w:color w:val="0000FF"/>
          </w:rPr>
          <w:t>пункте 2 статьи 40</w:t>
        </w:r>
      </w:hyperlink>
      <w:r>
        <w:t xml:space="preserve"> Гражданского кодекса Российской Федерации;</w:t>
      </w:r>
    </w:p>
    <w:p w14:paraId="40213B86" w14:textId="77777777" w:rsidR="00503BA5" w:rsidRDefault="00503BA5">
      <w:pPr>
        <w:pStyle w:val="ConsPlusNormal"/>
        <w:jc w:val="both"/>
      </w:pPr>
      <w:r>
        <w:t xml:space="preserve">(п. 1 в ред. </w:t>
      </w:r>
      <w:hyperlink r:id="rId34">
        <w:r>
          <w:rPr>
            <w:color w:val="0000FF"/>
          </w:rPr>
          <w:t>закона</w:t>
        </w:r>
      </w:hyperlink>
      <w:r>
        <w:t xml:space="preserve"> Смоленской области от 29.09.2009 N 89-з)</w:t>
      </w:r>
    </w:p>
    <w:p w14:paraId="55F555E0" w14:textId="77777777" w:rsidR="00503BA5" w:rsidRDefault="00503BA5">
      <w:pPr>
        <w:pStyle w:val="ConsPlusNormal"/>
        <w:spacing w:before="240"/>
        <w:ind w:firstLine="540"/>
        <w:jc w:val="both"/>
      </w:pPr>
      <w:r>
        <w:lastRenderedPageBreak/>
        <w:t xml:space="preserve">2) - 3) утратили силу. - </w:t>
      </w:r>
      <w:hyperlink r:id="rId35">
        <w:r>
          <w:rPr>
            <w:color w:val="0000FF"/>
          </w:rPr>
          <w:t>Закон</w:t>
        </w:r>
      </w:hyperlink>
      <w:r>
        <w:t xml:space="preserve"> Смоленской области от 29.09.2009 N 89-з;</w:t>
      </w:r>
    </w:p>
    <w:p w14:paraId="3FEC562E" w14:textId="77777777" w:rsidR="00503BA5" w:rsidRDefault="00503BA5">
      <w:pPr>
        <w:pStyle w:val="ConsPlusNormal"/>
        <w:spacing w:before="240"/>
        <w:ind w:firstLine="540"/>
        <w:jc w:val="both"/>
      </w:pPr>
      <w:r>
        <w:t>4) выезда подопечного на новое местожительство за пределы муниципального образования Смоленской области;</w:t>
      </w:r>
    </w:p>
    <w:p w14:paraId="68B2FA73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5) утратил силу. - </w:t>
      </w:r>
      <w:hyperlink r:id="rId36">
        <w:r>
          <w:rPr>
            <w:color w:val="0000FF"/>
          </w:rPr>
          <w:t>Закон</w:t>
        </w:r>
      </w:hyperlink>
      <w:r>
        <w:t xml:space="preserve"> Смоленской области от 29.09.2009 N 89-з;</w:t>
      </w:r>
    </w:p>
    <w:p w14:paraId="353F0284" w14:textId="77777777" w:rsidR="00503BA5" w:rsidRDefault="00503BA5">
      <w:pPr>
        <w:pStyle w:val="ConsPlusNormal"/>
        <w:spacing w:before="240"/>
        <w:ind w:firstLine="540"/>
        <w:jc w:val="both"/>
      </w:pPr>
      <w:r>
        <w:t>6) при помещении подопечного под надзор в организации для детей-сирот и детей, оставшихся без попечения родителей (образовательные организации, медицинские организации, организации, оказывающие социальные услуги), кроме случаев временного пребывания подопечных в указанных организациях;</w:t>
      </w:r>
    </w:p>
    <w:p w14:paraId="4D505BA4" w14:textId="77777777" w:rsidR="00503BA5" w:rsidRDefault="00503BA5">
      <w:pPr>
        <w:pStyle w:val="ConsPlusNormal"/>
        <w:jc w:val="both"/>
      </w:pPr>
      <w:r>
        <w:t xml:space="preserve">(в ред. законов Смоленской области от 29.09.2009 </w:t>
      </w:r>
      <w:hyperlink r:id="rId37">
        <w:r>
          <w:rPr>
            <w:color w:val="0000FF"/>
          </w:rPr>
          <w:t>N 89-з</w:t>
        </w:r>
      </w:hyperlink>
      <w:r>
        <w:t xml:space="preserve">, от 29.05.2014 </w:t>
      </w:r>
      <w:hyperlink r:id="rId38">
        <w:r>
          <w:rPr>
            <w:color w:val="0000FF"/>
          </w:rPr>
          <w:t>N 55-з</w:t>
        </w:r>
      </w:hyperlink>
      <w:r>
        <w:t>)</w:t>
      </w:r>
    </w:p>
    <w:p w14:paraId="1ED88CAE" w14:textId="77777777" w:rsidR="00503BA5" w:rsidRDefault="00503BA5">
      <w:pPr>
        <w:pStyle w:val="ConsPlusNormal"/>
        <w:spacing w:before="240"/>
        <w:ind w:firstLine="540"/>
        <w:jc w:val="both"/>
      </w:pPr>
      <w:r>
        <w:t>7) устройства ребенка на воспитание в приемную семью.</w:t>
      </w:r>
    </w:p>
    <w:p w14:paraId="7499AA7A" w14:textId="77777777" w:rsidR="00503BA5" w:rsidRDefault="00503BA5">
      <w:pPr>
        <w:pStyle w:val="ConsPlusNormal"/>
        <w:spacing w:before="240"/>
        <w:ind w:firstLine="540"/>
        <w:jc w:val="both"/>
      </w:pPr>
      <w:r>
        <w:t>2. В случае возникновения обстоятельств, влекущих за собой прекращение выплаты ежемесячных денежных средств, опекун (попечитель) обязан в десятидневный срок сообщить о наступлении этих обстоятельств в уполномоченный орган, осуществляющий назначение и выплату ежемесячных денежных средств.</w:t>
      </w:r>
    </w:p>
    <w:p w14:paraId="462DFE29" w14:textId="77777777" w:rsidR="00503BA5" w:rsidRDefault="00503BA5">
      <w:pPr>
        <w:pStyle w:val="ConsPlusNormal"/>
        <w:spacing w:before="240"/>
        <w:ind w:firstLine="540"/>
        <w:jc w:val="both"/>
      </w:pPr>
      <w:bookmarkStart w:id="5" w:name="P75"/>
      <w:bookmarkEnd w:id="5"/>
      <w:r>
        <w:t xml:space="preserve">3. Прекращение выплаты ежемесячных денежных средств производится на основании правового акта уполномоченного органа, осуществляющего назначение и выплату ежемесячных денежных средств, за исключением случаев прекращения попечительства, указанных в </w:t>
      </w:r>
      <w:hyperlink r:id="rId39">
        <w:r>
          <w:rPr>
            <w:color w:val="0000FF"/>
          </w:rPr>
          <w:t>пункте 3 статьи 40</w:t>
        </w:r>
      </w:hyperlink>
      <w:r>
        <w:t xml:space="preserve"> Гражданского кодекса Российской Федерации, а также случая прекращения опеки или попечительства, указанного в </w:t>
      </w:r>
      <w:hyperlink r:id="rId40">
        <w:r>
          <w:rPr>
            <w:color w:val="0000FF"/>
          </w:rPr>
          <w:t>пункте 2 части 1 статьи 29</w:t>
        </w:r>
      </w:hyperlink>
      <w:r>
        <w:t xml:space="preserve"> Федерального закона от 24 апреля 2008 года N 48-ФЗ "Об опеке и попечительстве".</w:t>
      </w:r>
    </w:p>
    <w:p w14:paraId="6D7C3DD6" w14:textId="77777777" w:rsidR="00503BA5" w:rsidRDefault="00503BA5">
      <w:pPr>
        <w:pStyle w:val="ConsPlusNormal"/>
        <w:jc w:val="both"/>
      </w:pPr>
      <w:r>
        <w:t xml:space="preserve">(часть 3 в ред. </w:t>
      </w:r>
      <w:hyperlink r:id="rId41">
        <w:r>
          <w:rPr>
            <w:color w:val="0000FF"/>
          </w:rPr>
          <w:t>закона</w:t>
        </w:r>
      </w:hyperlink>
      <w:r>
        <w:t xml:space="preserve"> Смоленской области от 26.09.2024 N 168-з)</w:t>
      </w:r>
    </w:p>
    <w:p w14:paraId="525D3DDE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4. Выплата ежемесячных денежных средств прекращается со дня, следующего за днем наступления обстоятельств, указанных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случаев прекращения попечительства, указанных в </w:t>
      </w:r>
      <w:hyperlink r:id="rId42">
        <w:r>
          <w:rPr>
            <w:color w:val="0000FF"/>
          </w:rPr>
          <w:t>пункте 3 статьи 40</w:t>
        </w:r>
      </w:hyperlink>
      <w:r>
        <w:t xml:space="preserve"> Гражданского кодекса Российской Федерации. В случаях прекращения попечительства, указанных в </w:t>
      </w:r>
      <w:hyperlink r:id="rId43">
        <w:r>
          <w:rPr>
            <w:color w:val="0000FF"/>
          </w:rPr>
          <w:t>пункте 3 статьи 40</w:t>
        </w:r>
      </w:hyperlink>
      <w:r>
        <w:t xml:space="preserve"> Гражданского кодекса Российской Федерации, выплата ежемесячных денежных средств прекращается с первого числа месяца, следующего за месяцем, в котором возникли соответствующие обстоятельства.</w:t>
      </w:r>
    </w:p>
    <w:p w14:paraId="5E1B42B1" w14:textId="77777777" w:rsidR="00503BA5" w:rsidRDefault="00503BA5">
      <w:pPr>
        <w:pStyle w:val="ConsPlusNormal"/>
        <w:jc w:val="both"/>
      </w:pPr>
      <w:r>
        <w:t xml:space="preserve">(часть 4 в ред. </w:t>
      </w:r>
      <w:hyperlink r:id="rId44">
        <w:r>
          <w:rPr>
            <w:color w:val="0000FF"/>
          </w:rPr>
          <w:t>закона</w:t>
        </w:r>
      </w:hyperlink>
      <w:r>
        <w:t xml:space="preserve"> Смоленской области от 26.09.2024 N 168-з)</w:t>
      </w:r>
    </w:p>
    <w:p w14:paraId="56DA605C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5. Уведомление о прекращении выплаты ежемесячных денежных средств в письменной форме направляется опекуну (попечителю) уполномоченным органом, осуществляющим назначение и выплату ежемесячных денежных средств, в течение пяти рабочих дней со дня издания правового акта, указанного в </w:t>
      </w:r>
      <w:hyperlink w:anchor="P75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14:paraId="12AF7E05" w14:textId="77777777" w:rsidR="00503BA5" w:rsidRDefault="00503BA5">
      <w:pPr>
        <w:pStyle w:val="ConsPlusNormal"/>
        <w:jc w:val="both"/>
      </w:pPr>
      <w:r>
        <w:t xml:space="preserve">(часть 5 введена </w:t>
      </w:r>
      <w:hyperlink r:id="rId45">
        <w:r>
          <w:rPr>
            <w:color w:val="0000FF"/>
          </w:rPr>
          <w:t>законом</w:t>
        </w:r>
      </w:hyperlink>
      <w:r>
        <w:t xml:space="preserve"> Смоленской области от 26.09.2024 N 168-з)</w:t>
      </w:r>
    </w:p>
    <w:p w14:paraId="71823C10" w14:textId="77777777" w:rsidR="00503BA5" w:rsidRDefault="00503BA5">
      <w:pPr>
        <w:pStyle w:val="ConsPlusNormal"/>
        <w:jc w:val="both"/>
      </w:pPr>
    </w:p>
    <w:p w14:paraId="2C471F22" w14:textId="77777777" w:rsidR="00503BA5" w:rsidRDefault="00503BA5">
      <w:pPr>
        <w:pStyle w:val="ConsPlusTitle"/>
        <w:ind w:firstLine="540"/>
        <w:jc w:val="both"/>
        <w:outlineLvl w:val="0"/>
      </w:pPr>
      <w:r>
        <w:t>Статья 7</w:t>
      </w:r>
    </w:p>
    <w:p w14:paraId="3F8235CA" w14:textId="77777777" w:rsidR="00503BA5" w:rsidRDefault="00503BA5">
      <w:pPr>
        <w:pStyle w:val="ConsPlusNormal"/>
        <w:jc w:val="both"/>
      </w:pPr>
    </w:p>
    <w:p w14:paraId="01566971" w14:textId="77777777" w:rsidR="00503BA5" w:rsidRDefault="00503BA5">
      <w:pPr>
        <w:pStyle w:val="ConsPlusNormal"/>
        <w:ind w:firstLine="540"/>
        <w:jc w:val="both"/>
      </w:pPr>
      <w:r>
        <w:t xml:space="preserve">1. Утратила силу. - </w:t>
      </w:r>
      <w:hyperlink r:id="rId46">
        <w:r>
          <w:rPr>
            <w:color w:val="0000FF"/>
          </w:rPr>
          <w:t>Закон</w:t>
        </w:r>
      </w:hyperlink>
      <w:r>
        <w:t xml:space="preserve"> Смоленской области от 30.10.2014 N 134-з.</w:t>
      </w:r>
    </w:p>
    <w:p w14:paraId="6B17CC78" w14:textId="77777777" w:rsidR="00503BA5" w:rsidRDefault="00503BA5">
      <w:pPr>
        <w:pStyle w:val="ConsPlusNormal"/>
        <w:spacing w:before="240"/>
        <w:ind w:firstLine="540"/>
        <w:jc w:val="both"/>
      </w:pPr>
      <w:r>
        <w:t xml:space="preserve">2. Назначенные ежемесячные денежные средства, не полученные по вине </w:t>
      </w:r>
      <w:r>
        <w:lastRenderedPageBreak/>
        <w:t>уполномоченного органа, осуществляющего назначение и выплату ежемесячных денежных средств, выплачиваются за весь прошедший период.</w:t>
      </w:r>
    </w:p>
    <w:p w14:paraId="0B0C0F2F" w14:textId="77777777" w:rsidR="00503BA5" w:rsidRDefault="00503BA5">
      <w:pPr>
        <w:pStyle w:val="ConsPlusNormal"/>
        <w:spacing w:before="240"/>
        <w:ind w:firstLine="540"/>
        <w:jc w:val="both"/>
      </w:pPr>
      <w:r>
        <w:t>3. Излишне выплаченные ежемесячные денежные средства удерживаются с опекуна (попечителя) в случае, если переплата произошла по его вине. Удержание производится в размере не свыше 20 процентов либо суммы, причитающейся опекуну (попечителю) при каждой последующей выплате ежемесячных денежных средств, либо заработной платы опекуна (попечителя) в соответствии с требованиями законодательства о труде Российской Федерации. При прекращении выплаты ежемесячных денежных средств задолженность взыскивается с опекуна (попечителя) в судебном порядке. Суммы, излишне выплаченные опекуну (попечителю) по вине уполномоченного органа, осуществляющего назначение и выплату ежемесячных денежных средств, удержанию не подлежат, за исключением случая счетной ошибки.</w:t>
      </w:r>
    </w:p>
    <w:p w14:paraId="68AF3931" w14:textId="77777777" w:rsidR="00503BA5" w:rsidRDefault="00503BA5">
      <w:pPr>
        <w:pStyle w:val="ConsPlusNormal"/>
        <w:jc w:val="both"/>
      </w:pPr>
    </w:p>
    <w:p w14:paraId="2531F2B5" w14:textId="77777777" w:rsidR="00503BA5" w:rsidRDefault="00503BA5">
      <w:pPr>
        <w:pStyle w:val="ConsPlusTitle"/>
        <w:ind w:firstLine="540"/>
        <w:jc w:val="both"/>
        <w:outlineLvl w:val="0"/>
      </w:pPr>
      <w:r>
        <w:t>Статья 7.1</w:t>
      </w:r>
    </w:p>
    <w:p w14:paraId="0838BE6F" w14:textId="77777777" w:rsidR="00503BA5" w:rsidRDefault="00503BA5">
      <w:pPr>
        <w:pStyle w:val="ConsPlusNormal"/>
        <w:ind w:firstLine="540"/>
        <w:jc w:val="both"/>
      </w:pPr>
    </w:p>
    <w:p w14:paraId="03EE500A" w14:textId="77777777" w:rsidR="00503BA5" w:rsidRDefault="00503BA5">
      <w:pPr>
        <w:pStyle w:val="ConsPlusNormal"/>
        <w:ind w:firstLine="540"/>
        <w:jc w:val="both"/>
      </w:pPr>
      <w:r>
        <w:t xml:space="preserve">(введена </w:t>
      </w:r>
      <w:hyperlink r:id="rId47">
        <w:r>
          <w:rPr>
            <w:color w:val="0000FF"/>
          </w:rPr>
          <w:t>законом</w:t>
        </w:r>
      </w:hyperlink>
      <w:r>
        <w:t xml:space="preserve"> Смоленской области от 25.10.2018 N 106-з)</w:t>
      </w:r>
    </w:p>
    <w:p w14:paraId="68814D72" w14:textId="77777777" w:rsidR="00503BA5" w:rsidRDefault="00503BA5">
      <w:pPr>
        <w:pStyle w:val="ConsPlusNormal"/>
        <w:jc w:val="both"/>
      </w:pPr>
    </w:p>
    <w:p w14:paraId="438508FF" w14:textId="77777777" w:rsidR="00503BA5" w:rsidRDefault="00503BA5">
      <w:pPr>
        <w:pStyle w:val="ConsPlusNormal"/>
        <w:ind w:firstLine="540"/>
        <w:jc w:val="both"/>
      </w:pPr>
      <w:r>
        <w:t xml:space="preserve">Информация о назначении и выплате ежемесячных денежных средств в соответствии с настоящим областным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14:paraId="61B6FEC5" w14:textId="77777777" w:rsidR="00503BA5" w:rsidRDefault="00503BA5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Смоленской области от 14.12.2023 N 157-з)</w:t>
      </w:r>
    </w:p>
    <w:p w14:paraId="4458A721" w14:textId="77777777" w:rsidR="00503BA5" w:rsidRDefault="00503BA5">
      <w:pPr>
        <w:pStyle w:val="ConsPlusNormal"/>
        <w:jc w:val="both"/>
      </w:pPr>
    </w:p>
    <w:p w14:paraId="1810757B" w14:textId="77777777" w:rsidR="00503BA5" w:rsidRDefault="00503BA5">
      <w:pPr>
        <w:pStyle w:val="ConsPlusTitle"/>
        <w:ind w:firstLine="540"/>
        <w:jc w:val="both"/>
        <w:outlineLvl w:val="0"/>
      </w:pPr>
      <w:r>
        <w:t>Статья 8</w:t>
      </w:r>
    </w:p>
    <w:p w14:paraId="4A77B704" w14:textId="77777777" w:rsidR="00503BA5" w:rsidRDefault="00503BA5">
      <w:pPr>
        <w:pStyle w:val="ConsPlusNormal"/>
        <w:jc w:val="both"/>
      </w:pPr>
    </w:p>
    <w:p w14:paraId="6DB4EB4B" w14:textId="77777777" w:rsidR="00503BA5" w:rsidRDefault="00503BA5">
      <w:pPr>
        <w:pStyle w:val="ConsPlusNormal"/>
        <w:ind w:firstLine="540"/>
        <w:jc w:val="both"/>
      </w:pPr>
      <w:r>
        <w:t>Назначение и выплата ежемесячных денежных средств, определенная настоящим областным законом, является расходным обязательством Смоленской области.</w:t>
      </w:r>
    </w:p>
    <w:p w14:paraId="50B38A17" w14:textId="77777777" w:rsidR="00503BA5" w:rsidRDefault="00503BA5">
      <w:pPr>
        <w:pStyle w:val="ConsPlusNormal"/>
        <w:jc w:val="both"/>
      </w:pPr>
    </w:p>
    <w:p w14:paraId="12C57949" w14:textId="77777777" w:rsidR="00503BA5" w:rsidRDefault="00503BA5">
      <w:pPr>
        <w:pStyle w:val="ConsPlusTitle"/>
        <w:ind w:firstLine="540"/>
        <w:jc w:val="both"/>
        <w:outlineLvl w:val="0"/>
      </w:pPr>
      <w:r>
        <w:t>Статья 9</w:t>
      </w:r>
    </w:p>
    <w:p w14:paraId="3CCAB2B2" w14:textId="77777777" w:rsidR="00503BA5" w:rsidRDefault="00503BA5">
      <w:pPr>
        <w:pStyle w:val="ConsPlusNormal"/>
        <w:jc w:val="both"/>
      </w:pPr>
    </w:p>
    <w:p w14:paraId="473633F3" w14:textId="77777777" w:rsidR="00503BA5" w:rsidRDefault="00503BA5">
      <w:pPr>
        <w:pStyle w:val="ConsPlusNormal"/>
        <w:ind w:firstLine="540"/>
        <w:jc w:val="both"/>
      </w:pPr>
      <w:r>
        <w:t>Настоящий областной закон вступает в силу через десять дней после дня его официального опубликования.</w:t>
      </w:r>
    </w:p>
    <w:p w14:paraId="0573D097" w14:textId="77777777" w:rsidR="00503BA5" w:rsidRDefault="00503BA5">
      <w:pPr>
        <w:pStyle w:val="ConsPlusNormal"/>
        <w:jc w:val="both"/>
      </w:pPr>
    </w:p>
    <w:p w14:paraId="4715E621" w14:textId="77777777" w:rsidR="00503BA5" w:rsidRDefault="00503BA5">
      <w:pPr>
        <w:pStyle w:val="ConsPlusNormal"/>
        <w:jc w:val="right"/>
      </w:pPr>
      <w:r>
        <w:t>Губернатор</w:t>
      </w:r>
    </w:p>
    <w:p w14:paraId="2E2A5F73" w14:textId="77777777" w:rsidR="00503BA5" w:rsidRDefault="00503BA5">
      <w:pPr>
        <w:pStyle w:val="ConsPlusNormal"/>
        <w:jc w:val="right"/>
      </w:pPr>
      <w:r>
        <w:t>Смоленской области</w:t>
      </w:r>
    </w:p>
    <w:p w14:paraId="2A9C81FD" w14:textId="77777777" w:rsidR="00503BA5" w:rsidRDefault="00503BA5">
      <w:pPr>
        <w:pStyle w:val="ConsPlusNormal"/>
        <w:jc w:val="right"/>
      </w:pPr>
      <w:r>
        <w:t>В.Н.МАСЛОВ</w:t>
      </w:r>
    </w:p>
    <w:p w14:paraId="51339E20" w14:textId="77777777" w:rsidR="00503BA5" w:rsidRDefault="00503BA5">
      <w:pPr>
        <w:pStyle w:val="ConsPlusNormal"/>
      </w:pPr>
      <w:r>
        <w:t>22 июня 2006 года</w:t>
      </w:r>
    </w:p>
    <w:p w14:paraId="44461BF3" w14:textId="77777777" w:rsidR="00503BA5" w:rsidRDefault="00503BA5">
      <w:pPr>
        <w:pStyle w:val="ConsPlusNormal"/>
        <w:spacing w:before="240"/>
      </w:pPr>
      <w:r>
        <w:t>N 61-з</w:t>
      </w:r>
    </w:p>
    <w:p w14:paraId="50AB0973" w14:textId="77777777" w:rsidR="00503BA5" w:rsidRDefault="00503BA5">
      <w:pPr>
        <w:pStyle w:val="ConsPlusNormal"/>
        <w:jc w:val="both"/>
      </w:pPr>
    </w:p>
    <w:p w14:paraId="4C966841" w14:textId="77777777" w:rsidR="00503BA5" w:rsidRDefault="00503BA5">
      <w:pPr>
        <w:pStyle w:val="ConsPlusNormal"/>
        <w:jc w:val="both"/>
      </w:pPr>
    </w:p>
    <w:p w14:paraId="412A5989" w14:textId="77777777" w:rsidR="00503BA5" w:rsidRDefault="00503B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2FCB71" w14:textId="77777777" w:rsidR="00EE3ABF" w:rsidRDefault="00EE3ABF"/>
    <w:sectPr w:rsidR="00EE3ABF" w:rsidSect="0050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A5"/>
    <w:rsid w:val="00503BA5"/>
    <w:rsid w:val="007078E3"/>
    <w:rsid w:val="00837950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1A45"/>
  <w15:chartTrackingRefBased/>
  <w15:docId w15:val="{9A1E2FCB-37D8-4E46-B022-64B29DC5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B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B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B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B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B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B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B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B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B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B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BA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03BA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03BA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03B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19503&amp;dst=100008" TargetMode="External"/><Relationship Id="rId18" Type="http://schemas.openxmlformats.org/officeDocument/2006/relationships/hyperlink" Target="https://login.consultant.ru/link/?req=doc&amp;base=RLAW376&amp;n=71659&amp;dst=100013" TargetMode="External"/><Relationship Id="rId26" Type="http://schemas.openxmlformats.org/officeDocument/2006/relationships/hyperlink" Target="https://login.consultant.ru/link/?req=doc&amp;base=RLAW376&amp;n=32492&amp;dst=100015" TargetMode="External"/><Relationship Id="rId39" Type="http://schemas.openxmlformats.org/officeDocument/2006/relationships/hyperlink" Target="https://login.consultant.ru/link/?req=doc&amp;base=LAW&amp;n=536617&amp;dst=100225" TargetMode="External"/><Relationship Id="rId21" Type="http://schemas.openxmlformats.org/officeDocument/2006/relationships/hyperlink" Target="https://login.consultant.ru/link/?req=doc&amp;base=RLAW376&amp;n=141011&amp;dst=100010" TargetMode="External"/><Relationship Id="rId34" Type="http://schemas.openxmlformats.org/officeDocument/2006/relationships/hyperlink" Target="https://login.consultant.ru/link/?req=doc&amp;base=RLAW376&amp;n=32492&amp;dst=100021" TargetMode="External"/><Relationship Id="rId42" Type="http://schemas.openxmlformats.org/officeDocument/2006/relationships/hyperlink" Target="https://login.consultant.ru/link/?req=doc&amp;base=LAW&amp;n=536617&amp;dst=100225" TargetMode="External"/><Relationship Id="rId47" Type="http://schemas.openxmlformats.org/officeDocument/2006/relationships/hyperlink" Target="https://login.consultant.ru/link/?req=doc&amp;base=RLAW376&amp;n=101256&amp;dst=10001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68739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0546&amp;dst=100008" TargetMode="External"/><Relationship Id="rId29" Type="http://schemas.openxmlformats.org/officeDocument/2006/relationships/hyperlink" Target="https://login.consultant.ru/link/?req=doc&amp;base=RLAW376&amp;n=150546&amp;dst=100008" TargetMode="External"/><Relationship Id="rId11" Type="http://schemas.openxmlformats.org/officeDocument/2006/relationships/hyperlink" Target="https://login.consultant.ru/link/?req=doc&amp;base=RLAW376&amp;n=101256&amp;dst=100012" TargetMode="External"/><Relationship Id="rId24" Type="http://schemas.openxmlformats.org/officeDocument/2006/relationships/hyperlink" Target="https://login.consultant.ru/link/?req=doc&amp;base=RLAW376&amp;n=32492&amp;dst=100014" TargetMode="External"/><Relationship Id="rId32" Type="http://schemas.openxmlformats.org/officeDocument/2006/relationships/hyperlink" Target="https://login.consultant.ru/link/?req=doc&amp;base=LAW&amp;n=515490&amp;dst=100184" TargetMode="External"/><Relationship Id="rId37" Type="http://schemas.openxmlformats.org/officeDocument/2006/relationships/hyperlink" Target="https://login.consultant.ru/link/?req=doc&amp;base=RLAW376&amp;n=32492&amp;dst=100024" TargetMode="External"/><Relationship Id="rId40" Type="http://schemas.openxmlformats.org/officeDocument/2006/relationships/hyperlink" Target="https://login.consultant.ru/link/?req=doc&amp;base=LAW&amp;n=515490&amp;dst=100187" TargetMode="External"/><Relationship Id="rId45" Type="http://schemas.openxmlformats.org/officeDocument/2006/relationships/hyperlink" Target="https://login.consultant.ru/link/?req=doc&amp;base=RLAW376&amp;n=148190&amp;dst=100022" TargetMode="External"/><Relationship Id="rId5" Type="http://schemas.openxmlformats.org/officeDocument/2006/relationships/hyperlink" Target="https://login.consultant.ru/link/?req=doc&amp;base=RLAW376&amp;n=71659&amp;dst=100013" TargetMode="External"/><Relationship Id="rId15" Type="http://schemas.openxmlformats.org/officeDocument/2006/relationships/hyperlink" Target="https://login.consultant.ru/link/?req=doc&amp;base=RLAW376&amp;n=148190&amp;dst=100008" TargetMode="External"/><Relationship Id="rId23" Type="http://schemas.openxmlformats.org/officeDocument/2006/relationships/hyperlink" Target="https://login.consultant.ru/link/?req=doc&amp;base=RLAW376&amp;n=141011&amp;dst=100011" TargetMode="External"/><Relationship Id="rId28" Type="http://schemas.openxmlformats.org/officeDocument/2006/relationships/hyperlink" Target="https://login.consultant.ru/link/?req=doc&amp;base=RLAW376&amp;n=148190&amp;dst=100009" TargetMode="External"/><Relationship Id="rId36" Type="http://schemas.openxmlformats.org/officeDocument/2006/relationships/hyperlink" Target="https://login.consultant.ru/link/?req=doc&amp;base=RLAW376&amp;n=32492&amp;dst=100023" TargetMode="External"/><Relationship Id="rId49" Type="http://schemas.openxmlformats.org/officeDocument/2006/relationships/hyperlink" Target="https://login.consultant.ru/link/?req=doc&amp;base=RLAW376&amp;n=141011&amp;dst=100013" TargetMode="External"/><Relationship Id="rId10" Type="http://schemas.openxmlformats.org/officeDocument/2006/relationships/hyperlink" Target="https://login.consultant.ru/link/?req=doc&amp;base=RLAW376&amp;n=95261&amp;dst=100008" TargetMode="External"/><Relationship Id="rId19" Type="http://schemas.openxmlformats.org/officeDocument/2006/relationships/hyperlink" Target="https://login.consultant.ru/link/?req=doc&amp;base=RLAW376&amp;n=32492&amp;dst=100010" TargetMode="External"/><Relationship Id="rId31" Type="http://schemas.openxmlformats.org/officeDocument/2006/relationships/hyperlink" Target="https://login.consultant.ru/link/?req=doc&amp;base=RLAW376&amp;n=70741&amp;dst=100009" TargetMode="External"/><Relationship Id="rId44" Type="http://schemas.openxmlformats.org/officeDocument/2006/relationships/hyperlink" Target="https://login.consultant.ru/link/?req=doc&amp;base=RLAW376&amp;n=148190&amp;dst=1000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31706&amp;dst=100034" TargetMode="External"/><Relationship Id="rId14" Type="http://schemas.openxmlformats.org/officeDocument/2006/relationships/hyperlink" Target="https://login.consultant.ru/link/?req=doc&amp;base=RLAW376&amp;n=141011&amp;dst=100008" TargetMode="External"/><Relationship Id="rId22" Type="http://schemas.openxmlformats.org/officeDocument/2006/relationships/hyperlink" Target="https://login.consultant.ru/link/?req=doc&amp;base=RLAW376&amp;n=131706&amp;dst=100034" TargetMode="External"/><Relationship Id="rId27" Type="http://schemas.openxmlformats.org/officeDocument/2006/relationships/hyperlink" Target="https://login.consultant.ru/link/?req=doc&amp;base=RLAW376&amp;n=32492&amp;dst=100017" TargetMode="External"/><Relationship Id="rId30" Type="http://schemas.openxmlformats.org/officeDocument/2006/relationships/hyperlink" Target="https://login.consultant.ru/link/?req=doc&amp;base=LAW&amp;n=508506&amp;dst=101598" TargetMode="External"/><Relationship Id="rId35" Type="http://schemas.openxmlformats.org/officeDocument/2006/relationships/hyperlink" Target="https://login.consultant.ru/link/?req=doc&amp;base=RLAW376&amp;n=32492&amp;dst=100023" TargetMode="External"/><Relationship Id="rId43" Type="http://schemas.openxmlformats.org/officeDocument/2006/relationships/hyperlink" Target="https://login.consultant.ru/link/?req=doc&amp;base=LAW&amp;n=536617&amp;dst=100225" TargetMode="External"/><Relationship Id="rId48" Type="http://schemas.openxmlformats.org/officeDocument/2006/relationships/hyperlink" Target="https://login.consultant.ru/link/?req=doc&amp;base=LAW&amp;n=508668" TargetMode="External"/><Relationship Id="rId8" Type="http://schemas.openxmlformats.org/officeDocument/2006/relationships/hyperlink" Target="https://login.consultant.ru/link/?req=doc&amp;base=RLAW376&amp;n=70741&amp;dst=100008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16340&amp;dst=100008" TargetMode="External"/><Relationship Id="rId17" Type="http://schemas.openxmlformats.org/officeDocument/2006/relationships/hyperlink" Target="https://login.consultant.ru/link/?req=doc&amp;base=LAW&amp;n=529656&amp;dst=38" TargetMode="External"/><Relationship Id="rId25" Type="http://schemas.openxmlformats.org/officeDocument/2006/relationships/hyperlink" Target="https://login.consultant.ru/link/?req=doc&amp;base=LAW&amp;n=515490&amp;dst=100097" TargetMode="External"/><Relationship Id="rId33" Type="http://schemas.openxmlformats.org/officeDocument/2006/relationships/hyperlink" Target="https://login.consultant.ru/link/?req=doc&amp;base=LAW&amp;n=536617&amp;dst=100224" TargetMode="External"/><Relationship Id="rId38" Type="http://schemas.openxmlformats.org/officeDocument/2006/relationships/hyperlink" Target="https://login.consultant.ru/link/?req=doc&amp;base=RLAW376&amp;n=68739&amp;dst=100008" TargetMode="External"/><Relationship Id="rId46" Type="http://schemas.openxmlformats.org/officeDocument/2006/relationships/hyperlink" Target="https://login.consultant.ru/link/?req=doc&amp;base=RLAW376&amp;n=70741&amp;dst=100011" TargetMode="External"/><Relationship Id="rId20" Type="http://schemas.openxmlformats.org/officeDocument/2006/relationships/hyperlink" Target="https://login.consultant.ru/link/?req=doc&amp;base=RLAW376&amp;n=119503&amp;dst=100008" TargetMode="External"/><Relationship Id="rId41" Type="http://schemas.openxmlformats.org/officeDocument/2006/relationships/hyperlink" Target="https://login.consultant.ru/link/?req=doc&amp;base=RLAW376&amp;n=148190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3249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2349</Words>
  <Characters>13394</Characters>
  <Application>Microsoft Office Word</Application>
  <DocSecurity>0</DocSecurity>
  <Lines>111</Lines>
  <Paragraphs>31</Paragraphs>
  <ScaleCrop>false</ScaleCrop>
  <Company/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2026-06-30T07:08:00Z</dcterms:created>
  <dcterms:modified xsi:type="dcterms:W3CDTF">2026-06-30T07:08:00Z</dcterms:modified>
</cp:coreProperties>
</file>