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6718" w14:textId="77777777" w:rsidR="005B53E5" w:rsidRDefault="005B53E5">
      <w:pPr>
        <w:pStyle w:val="ConsPlusTitlePage"/>
      </w:pPr>
      <w:r>
        <w:t xml:space="preserve">Документ предоставлен </w:t>
      </w:r>
      <w:hyperlink r:id="rId4">
        <w:r>
          <w:rPr>
            <w:color w:val="0000FF"/>
          </w:rPr>
          <w:t>КонсультантПлюс</w:t>
        </w:r>
      </w:hyperlink>
      <w:r>
        <w:br/>
      </w:r>
    </w:p>
    <w:p w14:paraId="6F3AD58A" w14:textId="77777777" w:rsidR="005B53E5" w:rsidRDefault="005B53E5">
      <w:pPr>
        <w:pStyle w:val="ConsPlusNormal"/>
        <w:jc w:val="both"/>
        <w:outlineLvl w:val="0"/>
      </w:pPr>
    </w:p>
    <w:p w14:paraId="3F1EF676" w14:textId="77777777" w:rsidR="005B53E5" w:rsidRDefault="005B53E5">
      <w:pPr>
        <w:pStyle w:val="ConsPlusTitle"/>
        <w:jc w:val="center"/>
        <w:outlineLvl w:val="0"/>
      </w:pPr>
      <w:r>
        <w:t>АДМИНИСТРАЦИЯ СМОЛЕНСКОЙ ОБЛАСТИ</w:t>
      </w:r>
    </w:p>
    <w:p w14:paraId="21E1D2ED" w14:textId="77777777" w:rsidR="005B53E5" w:rsidRDefault="005B53E5">
      <w:pPr>
        <w:pStyle w:val="ConsPlusTitle"/>
        <w:jc w:val="center"/>
      </w:pPr>
    </w:p>
    <w:p w14:paraId="6F65A191" w14:textId="77777777" w:rsidR="005B53E5" w:rsidRDefault="005B53E5">
      <w:pPr>
        <w:pStyle w:val="ConsPlusTitle"/>
        <w:jc w:val="center"/>
      </w:pPr>
      <w:r>
        <w:t>ПОСТАНОВЛЕНИЕ</w:t>
      </w:r>
    </w:p>
    <w:p w14:paraId="28F41EDB" w14:textId="77777777" w:rsidR="005B53E5" w:rsidRDefault="005B53E5">
      <w:pPr>
        <w:pStyle w:val="ConsPlusTitle"/>
        <w:jc w:val="center"/>
      </w:pPr>
      <w:r>
        <w:t>от 29 мая 2013 г. N 437</w:t>
      </w:r>
    </w:p>
    <w:p w14:paraId="38506FAE" w14:textId="77777777" w:rsidR="005B53E5" w:rsidRDefault="005B53E5">
      <w:pPr>
        <w:pStyle w:val="ConsPlusTitle"/>
        <w:jc w:val="center"/>
      </w:pPr>
    </w:p>
    <w:p w14:paraId="00D941ED" w14:textId="77777777" w:rsidR="005B53E5" w:rsidRDefault="005B53E5">
      <w:pPr>
        <w:pStyle w:val="ConsPlusTitle"/>
        <w:jc w:val="center"/>
      </w:pPr>
      <w:r>
        <w:t>ОБ УТВЕРЖДЕНИИ ПОРЯДКА УСТАНОВЛЕНИЯ ФАКТА НЕВОЗМОЖНОСТИ</w:t>
      </w:r>
    </w:p>
    <w:p w14:paraId="29C2E12A" w14:textId="77777777" w:rsidR="005B53E5" w:rsidRDefault="005B53E5">
      <w:pPr>
        <w:pStyle w:val="ConsPlusTitle"/>
        <w:jc w:val="center"/>
      </w:pPr>
      <w:r>
        <w:t>ПРОЖИВАНИЯ ДЕТЕЙ-СИРОТ И ДЕТЕЙ, ОСТАВШИХСЯ БЕЗ ПОПЕЧЕНИЯ</w:t>
      </w:r>
    </w:p>
    <w:p w14:paraId="3444C75A" w14:textId="77777777" w:rsidR="005B53E5" w:rsidRDefault="005B53E5">
      <w:pPr>
        <w:pStyle w:val="ConsPlusTitle"/>
        <w:jc w:val="center"/>
      </w:pPr>
      <w:r>
        <w:t>РОДИТЕЛЕЙ, ЛИЦ ИЗ ЧИСЛА ДЕТЕЙ-СИРОТ И ДЕТЕЙ, ОСТАВШИХСЯ</w:t>
      </w:r>
    </w:p>
    <w:p w14:paraId="4DA0846D" w14:textId="77777777" w:rsidR="005B53E5" w:rsidRDefault="005B53E5">
      <w:pPr>
        <w:pStyle w:val="ConsPlusTitle"/>
        <w:jc w:val="center"/>
      </w:pPr>
      <w:r>
        <w:t>БЕЗ ПОПЕЧЕНИЯ РОДИТЕЛЕЙ, В РАНЕЕ ЗАНИМАЕМЫХ ЖИЛЫХ</w:t>
      </w:r>
    </w:p>
    <w:p w14:paraId="220518B0" w14:textId="77777777" w:rsidR="005B53E5" w:rsidRDefault="005B53E5">
      <w:pPr>
        <w:pStyle w:val="ConsPlusTitle"/>
        <w:jc w:val="center"/>
      </w:pPr>
      <w:r>
        <w:t>ПОМЕЩЕНИЯХ, НАНИМАТЕЛЯМИ ИЛИ ЧЛЕНАМИ СЕМЕЙ НАНИМАТЕЛЕЙ</w:t>
      </w:r>
    </w:p>
    <w:p w14:paraId="3890D3E2" w14:textId="77777777" w:rsidR="005B53E5" w:rsidRDefault="005B53E5">
      <w:pPr>
        <w:pStyle w:val="ConsPlusTitle"/>
        <w:jc w:val="center"/>
      </w:pPr>
      <w:r>
        <w:t>ПО ДОГОВОРАМ СОЦИАЛЬНОГО НАЙМА ЛИБО СОБСТВЕННИКАМИ</w:t>
      </w:r>
    </w:p>
    <w:p w14:paraId="271D4491" w14:textId="77777777" w:rsidR="005B53E5" w:rsidRDefault="005B53E5">
      <w:pPr>
        <w:pStyle w:val="ConsPlusTitle"/>
        <w:jc w:val="center"/>
      </w:pPr>
      <w:r>
        <w:t>КОТОРЫХ ОНИ ЯВЛЯЮТСЯ</w:t>
      </w:r>
    </w:p>
    <w:p w14:paraId="28DC42BF" w14:textId="77777777" w:rsidR="005B53E5" w:rsidRDefault="005B53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53E5" w14:paraId="084E7C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F96B96" w14:textId="77777777" w:rsidR="005B53E5" w:rsidRDefault="005B53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A116F0" w14:textId="77777777" w:rsidR="005B53E5" w:rsidRDefault="005B53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F9A691" w14:textId="77777777" w:rsidR="005B53E5" w:rsidRDefault="005B53E5">
            <w:pPr>
              <w:pStyle w:val="ConsPlusNormal"/>
              <w:jc w:val="center"/>
            </w:pPr>
            <w:r>
              <w:rPr>
                <w:color w:val="392C69"/>
              </w:rPr>
              <w:t>Список изменяющих документов</w:t>
            </w:r>
          </w:p>
          <w:p w14:paraId="5177D70D" w14:textId="77777777" w:rsidR="005B53E5" w:rsidRDefault="005B53E5">
            <w:pPr>
              <w:pStyle w:val="ConsPlusNormal"/>
              <w:jc w:val="center"/>
            </w:pPr>
            <w:r>
              <w:rPr>
                <w:color w:val="392C69"/>
              </w:rPr>
              <w:t>(в ред. постановлений Администрации Смоленской области</w:t>
            </w:r>
          </w:p>
          <w:p w14:paraId="7D81E769" w14:textId="77777777" w:rsidR="005B53E5" w:rsidRDefault="005B53E5">
            <w:pPr>
              <w:pStyle w:val="ConsPlusNormal"/>
              <w:jc w:val="center"/>
            </w:pPr>
            <w:r>
              <w:rPr>
                <w:color w:val="392C69"/>
              </w:rPr>
              <w:t xml:space="preserve">от 25.05.2016 </w:t>
            </w:r>
            <w:hyperlink r:id="rId5">
              <w:r>
                <w:rPr>
                  <w:color w:val="0000FF"/>
                </w:rPr>
                <w:t>N 287</w:t>
              </w:r>
            </w:hyperlink>
            <w:r>
              <w:rPr>
                <w:color w:val="392C69"/>
              </w:rPr>
              <w:t xml:space="preserve">, от 14.05.2020 </w:t>
            </w:r>
            <w:hyperlink r:id="rId6">
              <w:r>
                <w:rPr>
                  <w:color w:val="0000FF"/>
                </w:rPr>
                <w:t>N 268</w:t>
              </w:r>
            </w:hyperlink>
            <w:r>
              <w:rPr>
                <w:color w:val="392C69"/>
              </w:rPr>
              <w:t>,</w:t>
            </w:r>
          </w:p>
          <w:p w14:paraId="7B97913D" w14:textId="77777777" w:rsidR="005B53E5" w:rsidRDefault="005B53E5">
            <w:pPr>
              <w:pStyle w:val="ConsPlusNormal"/>
              <w:jc w:val="center"/>
            </w:pPr>
            <w:hyperlink r:id="rId7">
              <w:r>
                <w:rPr>
                  <w:color w:val="0000FF"/>
                </w:rPr>
                <w:t>постановления</w:t>
              </w:r>
            </w:hyperlink>
            <w:r>
              <w:rPr>
                <w:color w:val="392C69"/>
              </w:rPr>
              <w:t xml:space="preserve"> Правительства Смоленской области</w:t>
            </w:r>
          </w:p>
          <w:p w14:paraId="00ABD929" w14:textId="77777777" w:rsidR="005B53E5" w:rsidRDefault="005B53E5">
            <w:pPr>
              <w:pStyle w:val="ConsPlusNormal"/>
              <w:jc w:val="center"/>
            </w:pPr>
            <w:r>
              <w:rPr>
                <w:color w:val="392C69"/>
              </w:rPr>
              <w:t>от 03.09.2025 N 546)</w:t>
            </w:r>
          </w:p>
        </w:tc>
        <w:tc>
          <w:tcPr>
            <w:tcW w:w="113" w:type="dxa"/>
            <w:tcBorders>
              <w:top w:val="nil"/>
              <w:left w:val="nil"/>
              <w:bottom w:val="nil"/>
              <w:right w:val="nil"/>
            </w:tcBorders>
            <w:shd w:val="clear" w:color="auto" w:fill="F4F3F8"/>
            <w:tcMar>
              <w:top w:w="0" w:type="dxa"/>
              <w:left w:w="0" w:type="dxa"/>
              <w:bottom w:w="0" w:type="dxa"/>
              <w:right w:w="0" w:type="dxa"/>
            </w:tcMar>
          </w:tcPr>
          <w:p w14:paraId="5BB6A115" w14:textId="77777777" w:rsidR="005B53E5" w:rsidRDefault="005B53E5">
            <w:pPr>
              <w:pStyle w:val="ConsPlusNormal"/>
            </w:pPr>
          </w:p>
        </w:tc>
      </w:tr>
    </w:tbl>
    <w:p w14:paraId="460704DC" w14:textId="77777777" w:rsidR="005B53E5" w:rsidRDefault="005B53E5">
      <w:pPr>
        <w:pStyle w:val="ConsPlusNormal"/>
        <w:jc w:val="both"/>
      </w:pPr>
    </w:p>
    <w:p w14:paraId="1652416B" w14:textId="77777777" w:rsidR="005B53E5" w:rsidRDefault="005B53E5">
      <w:pPr>
        <w:pStyle w:val="ConsPlusNormal"/>
        <w:ind w:firstLine="540"/>
        <w:jc w:val="both"/>
      </w:pPr>
      <w:r>
        <w:t xml:space="preserve">В соответствии со </w:t>
      </w:r>
      <w:hyperlink r:id="rId8">
        <w:r>
          <w:rPr>
            <w:color w:val="0000FF"/>
          </w:rPr>
          <w:t>статьей 8</w:t>
        </w:r>
      </w:hyperlink>
      <w:r>
        <w:t xml:space="preserve"> Федерального закона "О дополнительных гарантиях по социальной поддержке детей-сирот и детей, оставшихся без попечения родителей" и областным </w:t>
      </w:r>
      <w:hyperlink r:id="rId9">
        <w:r>
          <w:rPr>
            <w:color w:val="0000FF"/>
          </w:rPr>
          <w:t>законом</w:t>
        </w:r>
      </w:hyperlink>
      <w:r>
        <w:t xml:space="preserve"> "Об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 Администрация Смоленской области постановляет:</w:t>
      </w:r>
    </w:p>
    <w:p w14:paraId="6CA46303" w14:textId="77777777" w:rsidR="005B53E5" w:rsidRDefault="005B53E5">
      <w:pPr>
        <w:pStyle w:val="ConsPlusNormal"/>
        <w:spacing w:before="240"/>
        <w:ind w:firstLine="540"/>
        <w:jc w:val="both"/>
      </w:pPr>
      <w:r>
        <w:t xml:space="preserve">Утвердить прилагаемый </w:t>
      </w:r>
      <w:hyperlink w:anchor="P36">
        <w:r>
          <w:rPr>
            <w:color w:val="0000FF"/>
          </w:rPr>
          <w:t>Порядок</w:t>
        </w:r>
      </w:hyperlink>
      <w:r>
        <w:t xml:space="preserve">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14:paraId="79774C51" w14:textId="77777777" w:rsidR="005B53E5" w:rsidRDefault="005B53E5">
      <w:pPr>
        <w:pStyle w:val="ConsPlusNormal"/>
        <w:jc w:val="both"/>
      </w:pPr>
    </w:p>
    <w:p w14:paraId="70B7C4B8" w14:textId="77777777" w:rsidR="005B53E5" w:rsidRDefault="005B53E5">
      <w:pPr>
        <w:pStyle w:val="ConsPlusNormal"/>
        <w:jc w:val="right"/>
      </w:pPr>
      <w:r>
        <w:t>Губернатор</w:t>
      </w:r>
    </w:p>
    <w:p w14:paraId="5502CC71" w14:textId="77777777" w:rsidR="005B53E5" w:rsidRDefault="005B53E5">
      <w:pPr>
        <w:pStyle w:val="ConsPlusNormal"/>
        <w:jc w:val="right"/>
      </w:pPr>
      <w:r>
        <w:t>Смоленской области</w:t>
      </w:r>
    </w:p>
    <w:p w14:paraId="6769DFCB" w14:textId="77777777" w:rsidR="005B53E5" w:rsidRDefault="005B53E5">
      <w:pPr>
        <w:pStyle w:val="ConsPlusNormal"/>
        <w:jc w:val="right"/>
      </w:pPr>
      <w:r>
        <w:t>А.В.ОСТРОВСКИЙ</w:t>
      </w:r>
    </w:p>
    <w:p w14:paraId="63BB594B" w14:textId="77777777" w:rsidR="005B53E5" w:rsidRDefault="005B53E5">
      <w:pPr>
        <w:pStyle w:val="ConsPlusNormal"/>
        <w:jc w:val="both"/>
      </w:pPr>
    </w:p>
    <w:p w14:paraId="255D7754" w14:textId="77777777" w:rsidR="005B53E5" w:rsidRDefault="005B53E5">
      <w:pPr>
        <w:pStyle w:val="ConsPlusNormal"/>
        <w:jc w:val="both"/>
      </w:pPr>
    </w:p>
    <w:p w14:paraId="0DB78645" w14:textId="77777777" w:rsidR="005B53E5" w:rsidRDefault="005B53E5">
      <w:pPr>
        <w:pStyle w:val="ConsPlusNormal"/>
        <w:jc w:val="both"/>
      </w:pPr>
    </w:p>
    <w:p w14:paraId="54A6B3BF" w14:textId="77777777" w:rsidR="005B53E5" w:rsidRDefault="005B53E5">
      <w:pPr>
        <w:pStyle w:val="ConsPlusNormal"/>
        <w:jc w:val="both"/>
      </w:pPr>
    </w:p>
    <w:p w14:paraId="1A4A8673" w14:textId="77777777" w:rsidR="005B53E5" w:rsidRDefault="005B53E5">
      <w:pPr>
        <w:pStyle w:val="ConsPlusNormal"/>
        <w:jc w:val="both"/>
      </w:pPr>
    </w:p>
    <w:p w14:paraId="38149802" w14:textId="77777777" w:rsidR="005B53E5" w:rsidRDefault="005B53E5">
      <w:pPr>
        <w:pStyle w:val="ConsPlusNormal"/>
        <w:jc w:val="right"/>
        <w:outlineLvl w:val="0"/>
      </w:pPr>
      <w:r>
        <w:t>Утвержден</w:t>
      </w:r>
    </w:p>
    <w:p w14:paraId="09186157" w14:textId="77777777" w:rsidR="005B53E5" w:rsidRDefault="005B53E5">
      <w:pPr>
        <w:pStyle w:val="ConsPlusNormal"/>
        <w:jc w:val="right"/>
      </w:pPr>
      <w:r>
        <w:t>постановлением</w:t>
      </w:r>
    </w:p>
    <w:p w14:paraId="075B0D91" w14:textId="77777777" w:rsidR="005B53E5" w:rsidRDefault="005B53E5">
      <w:pPr>
        <w:pStyle w:val="ConsPlusNormal"/>
        <w:jc w:val="right"/>
      </w:pPr>
      <w:r>
        <w:t>Администрации</w:t>
      </w:r>
    </w:p>
    <w:p w14:paraId="4B2427AD" w14:textId="77777777" w:rsidR="005B53E5" w:rsidRDefault="005B53E5">
      <w:pPr>
        <w:pStyle w:val="ConsPlusNormal"/>
        <w:jc w:val="right"/>
      </w:pPr>
      <w:r>
        <w:t>Смоленской области</w:t>
      </w:r>
    </w:p>
    <w:p w14:paraId="4512F3EF" w14:textId="77777777" w:rsidR="005B53E5" w:rsidRDefault="005B53E5">
      <w:pPr>
        <w:pStyle w:val="ConsPlusNormal"/>
        <w:jc w:val="right"/>
      </w:pPr>
      <w:r>
        <w:t>от 29.05.2013 N 437</w:t>
      </w:r>
    </w:p>
    <w:p w14:paraId="0324FABC" w14:textId="77777777" w:rsidR="005B53E5" w:rsidRDefault="005B53E5">
      <w:pPr>
        <w:pStyle w:val="ConsPlusNormal"/>
        <w:jc w:val="both"/>
      </w:pPr>
    </w:p>
    <w:p w14:paraId="3CB3A8C8" w14:textId="77777777" w:rsidR="005B53E5" w:rsidRDefault="005B53E5">
      <w:pPr>
        <w:pStyle w:val="ConsPlusTitle"/>
        <w:jc w:val="center"/>
      </w:pPr>
      <w:bookmarkStart w:id="0" w:name="P36"/>
      <w:bookmarkEnd w:id="0"/>
      <w:r>
        <w:lastRenderedPageBreak/>
        <w:t>ПОРЯДОК</w:t>
      </w:r>
    </w:p>
    <w:p w14:paraId="535EDA1F" w14:textId="77777777" w:rsidR="005B53E5" w:rsidRDefault="005B53E5">
      <w:pPr>
        <w:pStyle w:val="ConsPlusTitle"/>
        <w:jc w:val="center"/>
      </w:pPr>
      <w:r>
        <w:t>УСТАНОВЛЕНИЯ ФАКТА НЕВОЗМОЖНОСТИ ПРОЖИВАНИЯ ДЕТЕЙ-СИРОТ</w:t>
      </w:r>
    </w:p>
    <w:p w14:paraId="78E2C374" w14:textId="77777777" w:rsidR="005B53E5" w:rsidRDefault="005B53E5">
      <w:pPr>
        <w:pStyle w:val="ConsPlusTitle"/>
        <w:jc w:val="center"/>
      </w:pPr>
      <w:r>
        <w:t>И ДЕТЕЙ, ОСТАВШИХСЯ БЕЗ ПОПЕЧЕНИЯ РОДИТЕЛЕЙ, ЛИЦ</w:t>
      </w:r>
    </w:p>
    <w:p w14:paraId="2E71446F" w14:textId="77777777" w:rsidR="005B53E5" w:rsidRDefault="005B53E5">
      <w:pPr>
        <w:pStyle w:val="ConsPlusTitle"/>
        <w:jc w:val="center"/>
      </w:pPr>
      <w:r>
        <w:t>ИЗ ЧИСЛА ДЕТЕЙ-СИРОТ И ДЕТЕЙ, ОСТАВШИХСЯ БЕЗ ПОПЕЧЕНИЯ</w:t>
      </w:r>
    </w:p>
    <w:p w14:paraId="4A5B2393" w14:textId="77777777" w:rsidR="005B53E5" w:rsidRDefault="005B53E5">
      <w:pPr>
        <w:pStyle w:val="ConsPlusTitle"/>
        <w:jc w:val="center"/>
      </w:pPr>
      <w:r>
        <w:t>РОДИТЕЛЕЙ, В РАНЕЕ ЗАНИМАЕМЫХ ЖИЛЫХ ПОМЕЩЕНИЯХ, НАНИМАТЕЛЯМИ</w:t>
      </w:r>
    </w:p>
    <w:p w14:paraId="2570A2A9" w14:textId="77777777" w:rsidR="005B53E5" w:rsidRDefault="005B53E5">
      <w:pPr>
        <w:pStyle w:val="ConsPlusTitle"/>
        <w:jc w:val="center"/>
      </w:pPr>
      <w:r>
        <w:t>ИЛИ ЧЛЕНАМИ СЕМЕЙ НАНИМАТЕЛЕЙ ПО ДОГОВОРАМ СОЦИАЛЬНОГО</w:t>
      </w:r>
    </w:p>
    <w:p w14:paraId="6D1CE237" w14:textId="77777777" w:rsidR="005B53E5" w:rsidRDefault="005B53E5">
      <w:pPr>
        <w:pStyle w:val="ConsPlusTitle"/>
        <w:jc w:val="center"/>
      </w:pPr>
      <w:r>
        <w:t>НАЙМА ЛИБО СОБСТВЕННИКАМИ КОТОРЫХ ОНИ ЯВЛЯЮТСЯ</w:t>
      </w:r>
    </w:p>
    <w:p w14:paraId="081F5A5C" w14:textId="77777777" w:rsidR="005B53E5" w:rsidRDefault="005B53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53E5" w14:paraId="128049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DA30FF" w14:textId="77777777" w:rsidR="005B53E5" w:rsidRDefault="005B53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967B9C" w14:textId="77777777" w:rsidR="005B53E5" w:rsidRDefault="005B53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10C266" w14:textId="77777777" w:rsidR="005B53E5" w:rsidRDefault="005B53E5">
            <w:pPr>
              <w:pStyle w:val="ConsPlusNormal"/>
              <w:jc w:val="center"/>
            </w:pPr>
            <w:r>
              <w:rPr>
                <w:color w:val="392C69"/>
              </w:rPr>
              <w:t>Список изменяющих документов</w:t>
            </w:r>
          </w:p>
          <w:p w14:paraId="23FE9BC6" w14:textId="77777777" w:rsidR="005B53E5" w:rsidRDefault="005B53E5">
            <w:pPr>
              <w:pStyle w:val="ConsPlusNormal"/>
              <w:jc w:val="center"/>
            </w:pPr>
            <w:r>
              <w:rPr>
                <w:color w:val="392C69"/>
              </w:rPr>
              <w:t>(в ред. постановлений Администрации Смоленской области</w:t>
            </w:r>
          </w:p>
          <w:p w14:paraId="79AAB0CD" w14:textId="77777777" w:rsidR="005B53E5" w:rsidRDefault="005B53E5">
            <w:pPr>
              <w:pStyle w:val="ConsPlusNormal"/>
              <w:jc w:val="center"/>
            </w:pPr>
            <w:r>
              <w:rPr>
                <w:color w:val="392C69"/>
              </w:rPr>
              <w:t xml:space="preserve">от 25.05.2016 </w:t>
            </w:r>
            <w:hyperlink r:id="rId10">
              <w:r>
                <w:rPr>
                  <w:color w:val="0000FF"/>
                </w:rPr>
                <w:t>N 287</w:t>
              </w:r>
            </w:hyperlink>
            <w:r>
              <w:rPr>
                <w:color w:val="392C69"/>
              </w:rPr>
              <w:t xml:space="preserve">, от 14.05.2020 </w:t>
            </w:r>
            <w:hyperlink r:id="rId11">
              <w:r>
                <w:rPr>
                  <w:color w:val="0000FF"/>
                </w:rPr>
                <w:t>N 268</w:t>
              </w:r>
            </w:hyperlink>
            <w:r>
              <w:rPr>
                <w:color w:val="392C69"/>
              </w:rPr>
              <w:t>,</w:t>
            </w:r>
          </w:p>
          <w:p w14:paraId="244D9951" w14:textId="77777777" w:rsidR="005B53E5" w:rsidRDefault="005B53E5">
            <w:pPr>
              <w:pStyle w:val="ConsPlusNormal"/>
              <w:jc w:val="center"/>
            </w:pPr>
            <w:hyperlink r:id="rId12">
              <w:r>
                <w:rPr>
                  <w:color w:val="0000FF"/>
                </w:rPr>
                <w:t>постановления</w:t>
              </w:r>
            </w:hyperlink>
            <w:r>
              <w:rPr>
                <w:color w:val="392C69"/>
              </w:rPr>
              <w:t xml:space="preserve"> Правительства Смоленской области</w:t>
            </w:r>
          </w:p>
          <w:p w14:paraId="4FFF812E" w14:textId="77777777" w:rsidR="005B53E5" w:rsidRDefault="005B53E5">
            <w:pPr>
              <w:pStyle w:val="ConsPlusNormal"/>
              <w:jc w:val="center"/>
            </w:pPr>
            <w:r>
              <w:rPr>
                <w:color w:val="392C69"/>
              </w:rPr>
              <w:t>от 03.09.2025 N 546)</w:t>
            </w:r>
          </w:p>
        </w:tc>
        <w:tc>
          <w:tcPr>
            <w:tcW w:w="113" w:type="dxa"/>
            <w:tcBorders>
              <w:top w:val="nil"/>
              <w:left w:val="nil"/>
              <w:bottom w:val="nil"/>
              <w:right w:val="nil"/>
            </w:tcBorders>
            <w:shd w:val="clear" w:color="auto" w:fill="F4F3F8"/>
            <w:tcMar>
              <w:top w:w="0" w:type="dxa"/>
              <w:left w:w="0" w:type="dxa"/>
              <w:bottom w:w="0" w:type="dxa"/>
              <w:right w:w="0" w:type="dxa"/>
            </w:tcMar>
          </w:tcPr>
          <w:p w14:paraId="180BA9DD" w14:textId="77777777" w:rsidR="005B53E5" w:rsidRDefault="005B53E5">
            <w:pPr>
              <w:pStyle w:val="ConsPlusNormal"/>
            </w:pPr>
          </w:p>
        </w:tc>
      </w:tr>
    </w:tbl>
    <w:p w14:paraId="5E84C8B2" w14:textId="77777777" w:rsidR="005B53E5" w:rsidRDefault="005B53E5">
      <w:pPr>
        <w:pStyle w:val="ConsPlusNormal"/>
        <w:jc w:val="both"/>
      </w:pPr>
    </w:p>
    <w:p w14:paraId="27144416" w14:textId="77777777" w:rsidR="005B53E5" w:rsidRDefault="005B53E5">
      <w:pPr>
        <w:pStyle w:val="ConsPlusNormal"/>
        <w:ind w:firstLine="540"/>
        <w:jc w:val="both"/>
      </w:pPr>
      <w:r>
        <w:t>1. Настоящий Порядок определяет процедуру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(далее также - граждане),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(далее - проживание в жилых помещениях).</w:t>
      </w:r>
    </w:p>
    <w:p w14:paraId="4F84B74A" w14:textId="77777777" w:rsidR="005B53E5" w:rsidRDefault="005B53E5">
      <w:pPr>
        <w:pStyle w:val="ConsPlusNormal"/>
        <w:spacing w:before="240"/>
        <w:ind w:firstLine="540"/>
        <w:jc w:val="both"/>
      </w:pPr>
      <w:r>
        <w:t xml:space="preserve">2. При наличии обстоятельств, предусмотренных </w:t>
      </w:r>
      <w:hyperlink r:id="rId13">
        <w:r>
          <w:rPr>
            <w:color w:val="0000FF"/>
          </w:rPr>
          <w:t>пунктом 4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 законные представители детей-сирот и детей, оставшихся без попечения родителей, указанных в </w:t>
      </w:r>
      <w:hyperlink r:id="rId14">
        <w:r>
          <w:rPr>
            <w:color w:val="0000FF"/>
          </w:rPr>
          <w:t>части 1 статьи 6</w:t>
        </w:r>
      </w:hyperlink>
      <w:r>
        <w:t xml:space="preserve"> областного закона "Об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 (далее - областной закон), дети-сироты и дети, оставшиеся без попечения родителей, указанные в </w:t>
      </w:r>
      <w:hyperlink r:id="rId15">
        <w:r>
          <w:rPr>
            <w:color w:val="0000FF"/>
          </w:rPr>
          <w:t>части 1 статьи 6</w:t>
        </w:r>
      </w:hyperlink>
      <w:r>
        <w:t xml:space="preserve"> областного закона, которые приобрели полную дееспособность до достижения совершеннолетия, а также лица из числа детей-сирот и детей, оставшихся без попечения родителей, указанных в </w:t>
      </w:r>
      <w:hyperlink r:id="rId16">
        <w:r>
          <w:rPr>
            <w:color w:val="0000FF"/>
          </w:rPr>
          <w:t>части 1 статьи 6</w:t>
        </w:r>
      </w:hyperlink>
      <w:r>
        <w:t xml:space="preserve"> областного закона, если они не были в установленном порядке до приобретения ими полной дееспособности до достижения совершеннолетия либо до достижения ими возраста 18 лет включены в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r:id="rId17">
        <w:r>
          <w:rPr>
            <w:color w:val="0000FF"/>
          </w:rPr>
          <w:t>пункте 9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 которые подлежат обеспечению жилыми помещениями (далее - заявители), представляют по месту жительства гражданина в орган местного самоуправления муниципального округа или городского округа Смоленской области, осуществляющий государственные полномочия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(далее - уполномоченный орган), письменное заявление об установлении факта невозможности проживания в жилом помещении (далее - заявление).</w:t>
      </w:r>
    </w:p>
    <w:p w14:paraId="31786DAC" w14:textId="77777777" w:rsidR="005B53E5" w:rsidRDefault="005B53E5">
      <w:pPr>
        <w:pStyle w:val="ConsPlusNormal"/>
        <w:jc w:val="both"/>
      </w:pPr>
      <w:r>
        <w:t xml:space="preserve">(в ред. постановлений Администрации Смоленской области от 25.05.2016 </w:t>
      </w:r>
      <w:hyperlink r:id="rId18">
        <w:r>
          <w:rPr>
            <w:color w:val="0000FF"/>
          </w:rPr>
          <w:t>N 287</w:t>
        </w:r>
      </w:hyperlink>
      <w:r>
        <w:t xml:space="preserve">, от 14.05.2020 </w:t>
      </w:r>
      <w:hyperlink r:id="rId19">
        <w:r>
          <w:rPr>
            <w:color w:val="0000FF"/>
          </w:rPr>
          <w:t>N 268</w:t>
        </w:r>
      </w:hyperlink>
      <w:r>
        <w:t xml:space="preserve">, </w:t>
      </w:r>
      <w:hyperlink r:id="rId20">
        <w:r>
          <w:rPr>
            <w:color w:val="0000FF"/>
          </w:rPr>
          <w:t>постановления</w:t>
        </w:r>
      </w:hyperlink>
      <w:r>
        <w:t xml:space="preserve"> Правительства Смоленской области от 03.09.2025 N 546)</w:t>
      </w:r>
    </w:p>
    <w:p w14:paraId="74142683" w14:textId="77777777" w:rsidR="005B53E5" w:rsidRDefault="005B53E5">
      <w:pPr>
        <w:pStyle w:val="ConsPlusNormal"/>
        <w:spacing w:before="240"/>
        <w:ind w:firstLine="540"/>
        <w:jc w:val="both"/>
      </w:pPr>
      <w:bookmarkStart w:id="1" w:name="P52"/>
      <w:bookmarkEnd w:id="1"/>
      <w:r>
        <w:lastRenderedPageBreak/>
        <w:t>3. Одновременно с заявлением представляются следующие документы:</w:t>
      </w:r>
    </w:p>
    <w:p w14:paraId="44167749" w14:textId="77777777" w:rsidR="005B53E5" w:rsidRDefault="005B53E5">
      <w:pPr>
        <w:pStyle w:val="ConsPlusNormal"/>
        <w:spacing w:before="240"/>
        <w:ind w:firstLine="540"/>
        <w:jc w:val="both"/>
      </w:pPr>
      <w:r>
        <w:t>1) документ, удостоверяющий личность заявителя;</w:t>
      </w:r>
    </w:p>
    <w:p w14:paraId="2CEB0390" w14:textId="77777777" w:rsidR="005B53E5" w:rsidRDefault="005B53E5">
      <w:pPr>
        <w:pStyle w:val="ConsPlusNormal"/>
        <w:spacing w:before="240"/>
        <w:ind w:firstLine="540"/>
        <w:jc w:val="both"/>
      </w:pPr>
      <w:r>
        <w:t>2) документы, подтверждающие состав семьи гражданина:</w:t>
      </w:r>
    </w:p>
    <w:p w14:paraId="4EF46F32" w14:textId="77777777" w:rsidR="005B53E5" w:rsidRDefault="005B53E5">
      <w:pPr>
        <w:pStyle w:val="ConsPlusNormal"/>
        <w:spacing w:before="240"/>
        <w:ind w:firstLine="540"/>
        <w:jc w:val="both"/>
      </w:pPr>
      <w:bookmarkStart w:id="2" w:name="P55"/>
      <w:bookmarkEnd w:id="2"/>
      <w:r>
        <w:t>- свидетельство о рождении ребенка (представляется по собственной инициативе, за исключением случаев, когда регистрация рождения ребенка произведена компетентным органом иностранного государства. В случае выдачи свидетельства о рождении ребенка компетентным органом иностранного государства представляются свидетельство о рождении ребенка и его нотариально удостоверенный перевод на русский язык);</w:t>
      </w:r>
    </w:p>
    <w:p w14:paraId="125AC0BC" w14:textId="77777777" w:rsidR="005B53E5" w:rsidRDefault="005B53E5">
      <w:pPr>
        <w:pStyle w:val="ConsPlusNormal"/>
        <w:spacing w:before="240"/>
        <w:ind w:firstLine="540"/>
        <w:jc w:val="both"/>
      </w:pPr>
      <w:bookmarkStart w:id="3" w:name="P56"/>
      <w:bookmarkEnd w:id="3"/>
      <w:r>
        <w:t>- свидетельство о заключении брака (представляется по собственной инициативе, за исключением случаев, когда регистрация брака произведена компетентным органом иностранного государства. В случае выдачи свидетельства о заключении брака компетентным органом иностранного государства представляются свидетельство о заключении брака и его нотариально удостоверенный перевод на русский язык);</w:t>
      </w:r>
    </w:p>
    <w:p w14:paraId="3EA0B188" w14:textId="77777777" w:rsidR="005B53E5" w:rsidRDefault="005B53E5">
      <w:pPr>
        <w:pStyle w:val="ConsPlusNormal"/>
        <w:spacing w:before="240"/>
        <w:ind w:firstLine="540"/>
        <w:jc w:val="both"/>
      </w:pPr>
      <w:r>
        <w:t>- свидетельство об усыновлении, выданное органом записи актов гражданского состояния или консульским учреждением Российской Федерации, либо решение суда об усыновлении ребенка (в отношении усыновленного ребенка);</w:t>
      </w:r>
    </w:p>
    <w:p w14:paraId="35C781F4" w14:textId="77777777" w:rsidR="005B53E5" w:rsidRDefault="005B53E5">
      <w:pPr>
        <w:pStyle w:val="ConsPlusNormal"/>
        <w:spacing w:before="240"/>
        <w:ind w:firstLine="540"/>
        <w:jc w:val="both"/>
      </w:pPr>
      <w:r>
        <w:t>- решение суда о признании членом семьи;</w:t>
      </w:r>
    </w:p>
    <w:p w14:paraId="41D1356C" w14:textId="77777777" w:rsidR="005B53E5" w:rsidRDefault="005B53E5">
      <w:pPr>
        <w:pStyle w:val="ConsPlusNormal"/>
        <w:jc w:val="both"/>
      </w:pPr>
      <w:r>
        <w:t xml:space="preserve">(пп. 2 в ред. </w:t>
      </w:r>
      <w:hyperlink r:id="rId21">
        <w:r>
          <w:rPr>
            <w:color w:val="0000FF"/>
          </w:rPr>
          <w:t>постановления</w:t>
        </w:r>
      </w:hyperlink>
      <w:r>
        <w:t xml:space="preserve"> Правительства Смоленской области от 03.09.2025 N 546)</w:t>
      </w:r>
    </w:p>
    <w:p w14:paraId="11FB4A87" w14:textId="77777777" w:rsidR="005B53E5" w:rsidRDefault="005B53E5">
      <w:pPr>
        <w:pStyle w:val="ConsPlusNormal"/>
        <w:spacing w:before="240"/>
        <w:ind w:firstLine="540"/>
        <w:jc w:val="both"/>
      </w:pPr>
      <w:bookmarkStart w:id="4" w:name="P60"/>
      <w:bookmarkEnd w:id="4"/>
      <w:r>
        <w:t>3) документ, подтверждающий регистрацию гражданина (иных лиц) по месту жительства в жилом помещении, в отношении которого устанавливается факт невозможности проживания, в случае, если общая площадь жилого помещения, приходящаяся на одно лицо, проживающее в данном жилом помещении, менее учетной нормы площади жилого помещения, установленной органом местного самоуправления соответствующего муниципального образования Смоленской области по месту жительства гражданина (представляется по собственной инициативе);</w:t>
      </w:r>
    </w:p>
    <w:p w14:paraId="7066CBCC" w14:textId="77777777" w:rsidR="005B53E5" w:rsidRDefault="005B53E5">
      <w:pPr>
        <w:pStyle w:val="ConsPlusNormal"/>
        <w:spacing w:before="240"/>
        <w:ind w:firstLine="540"/>
        <w:jc w:val="both"/>
      </w:pPr>
      <w:r>
        <w:t>4) справка органа, осуществляющего государственную регистрацию прав на недвижимое имущество и сделок с ним, о наличии или об отсутствии у гражданина жилых помещений на праве собственности (представляется по собственной инициативе);</w:t>
      </w:r>
    </w:p>
    <w:p w14:paraId="32A53823" w14:textId="77777777" w:rsidR="005B53E5" w:rsidRDefault="005B53E5">
      <w:pPr>
        <w:pStyle w:val="ConsPlusNormal"/>
        <w:spacing w:before="240"/>
        <w:ind w:firstLine="540"/>
        <w:jc w:val="both"/>
      </w:pPr>
      <w:bookmarkStart w:id="5" w:name="P62"/>
      <w:bookmarkEnd w:id="5"/>
      <w:r>
        <w:t>5) документ, подтверждающий право пользования жилым помещением, невозможность проживания в котором подлежит установлению (договор, ордер, решение о предоставлении жилого помещения или иной документ, предусмотренный федеральным законодательством) (представляется по собственной инициативе);</w:t>
      </w:r>
    </w:p>
    <w:p w14:paraId="07676744" w14:textId="77777777" w:rsidR="005B53E5" w:rsidRDefault="005B53E5">
      <w:pPr>
        <w:pStyle w:val="ConsPlusNormal"/>
        <w:spacing w:before="240"/>
        <w:ind w:firstLine="540"/>
        <w:jc w:val="both"/>
      </w:pPr>
      <w:r>
        <w:t>6) вступившее в законную силу решение суда об отказе в принудительном обмене жилого помещения, предоставленного по договору социального найма, в случае проживания в жилом помещении лиц, лишенных родительских прав в отношении гражданина, невозможность проживания которого в ранее занимаемом жилом помещении устанавливается;</w:t>
      </w:r>
    </w:p>
    <w:p w14:paraId="24F1594C" w14:textId="77777777" w:rsidR="005B53E5" w:rsidRDefault="005B53E5">
      <w:pPr>
        <w:pStyle w:val="ConsPlusNormal"/>
        <w:spacing w:before="240"/>
        <w:ind w:firstLine="540"/>
        <w:jc w:val="both"/>
      </w:pPr>
      <w:r>
        <w:lastRenderedPageBreak/>
        <w:t>7) справка государственного учреждения здравоохранения о том, что лицо, проживающее в жилом помещении, нанимателем или членом семьи нанимателя по договору социального найма либо собственником которого является гражданин, страдает тяжелой формой хронического заболевания, при котором совместное проживание с ним в одном жилом помещении невозможно (в случае проживания с лицом, страдающим тяжелой формой хронических заболеваний);</w:t>
      </w:r>
    </w:p>
    <w:p w14:paraId="59FB77EC" w14:textId="77777777" w:rsidR="005B53E5" w:rsidRDefault="005B53E5">
      <w:pPr>
        <w:pStyle w:val="ConsPlusNormal"/>
        <w:spacing w:before="240"/>
        <w:ind w:firstLine="540"/>
        <w:jc w:val="both"/>
      </w:pPr>
      <w:bookmarkStart w:id="6" w:name="P65"/>
      <w:bookmarkEnd w:id="6"/>
      <w:r>
        <w:t xml:space="preserve">8) заключение межведомственной комиссии, образованной в соответствии с </w:t>
      </w:r>
      <w:hyperlink r:id="rId22">
        <w:r>
          <w:rPr>
            <w:color w:val="0000FF"/>
          </w:rPr>
          <w:t>Положением</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 января 2006 года N 47, о признании в порядке, установленном указанным Положением, жилого помещения непригодным для проживания (в случае если жилое помещение признано непригодным для постоянного проживания по основаниям и в порядке, которые установлены жилищным законодательством) (представляется по собственной инициативе);</w:t>
      </w:r>
    </w:p>
    <w:p w14:paraId="1F34853C" w14:textId="77777777" w:rsidR="005B53E5" w:rsidRDefault="005B53E5">
      <w:pPr>
        <w:pStyle w:val="ConsPlusNormal"/>
        <w:spacing w:before="240"/>
        <w:ind w:firstLine="540"/>
        <w:jc w:val="both"/>
      </w:pPr>
      <w:r>
        <w:t>9) выписка из технического паспорта бюро технической инвентаризации с поэтажным планом и экспликацией жилого помещения или технический план жилого помещения.</w:t>
      </w:r>
    </w:p>
    <w:p w14:paraId="3CE802DF" w14:textId="77777777" w:rsidR="005B53E5" w:rsidRDefault="005B53E5">
      <w:pPr>
        <w:pStyle w:val="ConsPlusNormal"/>
        <w:spacing w:before="240"/>
        <w:ind w:firstLine="540"/>
        <w:jc w:val="both"/>
      </w:pPr>
      <w:r>
        <w:t xml:space="preserve">В случае если документы, указанные в </w:t>
      </w:r>
      <w:hyperlink w:anchor="P55">
        <w:r>
          <w:rPr>
            <w:color w:val="0000FF"/>
          </w:rPr>
          <w:t>абзацах втором</w:t>
        </w:r>
      </w:hyperlink>
      <w:r>
        <w:t xml:space="preserve">, </w:t>
      </w:r>
      <w:hyperlink w:anchor="P56">
        <w:r>
          <w:rPr>
            <w:color w:val="0000FF"/>
          </w:rPr>
          <w:t>третьем подпункта 2</w:t>
        </w:r>
      </w:hyperlink>
      <w:r>
        <w:t xml:space="preserve">, </w:t>
      </w:r>
      <w:hyperlink w:anchor="P60">
        <w:r>
          <w:rPr>
            <w:color w:val="0000FF"/>
          </w:rPr>
          <w:t>подпунктах 3</w:t>
        </w:r>
      </w:hyperlink>
      <w:r>
        <w:t xml:space="preserve"> - </w:t>
      </w:r>
      <w:hyperlink w:anchor="P62">
        <w:r>
          <w:rPr>
            <w:color w:val="0000FF"/>
          </w:rPr>
          <w:t>5</w:t>
        </w:r>
      </w:hyperlink>
      <w:r>
        <w:t xml:space="preserve">, </w:t>
      </w:r>
      <w:hyperlink w:anchor="P65">
        <w:r>
          <w:rPr>
            <w:color w:val="0000FF"/>
          </w:rPr>
          <w:t>8</w:t>
        </w:r>
      </w:hyperlink>
      <w:r>
        <w:t xml:space="preserve"> настоящего пункта, не представлены заявителем по собственной инициативе, уполномоченный орган запрашивает указанные документы (сведения, содержащиеся в них) путем направления межведомственных запросов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муниципальных образований Смоленской области либо подведомственные государственным органам или органам местного самоуправления муниципальных образований Смоленской области организации, участвующие в предоставлении государственных и (или) муниципальных услуг, в срок, не превышающий 3 рабочих дней со дня представления заявителем заявления, в порядке, определенном федеральным законодательством.</w:t>
      </w:r>
    </w:p>
    <w:p w14:paraId="2BC30812" w14:textId="77777777" w:rsidR="005B53E5" w:rsidRDefault="005B53E5">
      <w:pPr>
        <w:pStyle w:val="ConsPlusNormal"/>
        <w:jc w:val="both"/>
      </w:pPr>
      <w:r>
        <w:t xml:space="preserve">(в ред. </w:t>
      </w:r>
      <w:hyperlink r:id="rId23">
        <w:r>
          <w:rPr>
            <w:color w:val="0000FF"/>
          </w:rPr>
          <w:t>постановления</w:t>
        </w:r>
      </w:hyperlink>
      <w:r>
        <w:t xml:space="preserve"> Администрации Смоленской области от 14.05.2020 N 268, </w:t>
      </w:r>
      <w:hyperlink r:id="rId24">
        <w:r>
          <w:rPr>
            <w:color w:val="0000FF"/>
          </w:rPr>
          <w:t>постановления</w:t>
        </w:r>
      </w:hyperlink>
      <w:r>
        <w:t xml:space="preserve"> Правительства Смоленской области от 03.09.2025 N 546)</w:t>
      </w:r>
    </w:p>
    <w:p w14:paraId="741952F5" w14:textId="77777777" w:rsidR="005B53E5" w:rsidRDefault="005B53E5">
      <w:pPr>
        <w:pStyle w:val="ConsPlusNormal"/>
        <w:spacing w:before="240"/>
        <w:ind w:firstLine="540"/>
        <w:jc w:val="both"/>
      </w:pPr>
      <w:r>
        <w:t xml:space="preserve">4. Уполномоченный орган в течение 15 рабочих дней со дня представления заявления и документов, указанных в </w:t>
      </w:r>
      <w:hyperlink w:anchor="P52">
        <w:r>
          <w:rPr>
            <w:color w:val="0000FF"/>
          </w:rPr>
          <w:t>пункте 3</w:t>
        </w:r>
      </w:hyperlink>
      <w:r>
        <w:t xml:space="preserve"> настоящего Порядка, принимает решение об установлении факта невозможности проживания в жилом помещении либо об отсутствии факта невозможности проживания в жилом помещении по основаниям, установленным Федеральным </w:t>
      </w:r>
      <w:hyperlink r:id="rId25">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w:t>
      </w:r>
    </w:p>
    <w:p w14:paraId="0A907898" w14:textId="77777777" w:rsidR="005B53E5" w:rsidRDefault="005B53E5">
      <w:pPr>
        <w:pStyle w:val="ConsPlusNormal"/>
        <w:spacing w:before="240"/>
        <w:ind w:firstLine="540"/>
        <w:jc w:val="both"/>
      </w:pPr>
      <w:r>
        <w:t>Решение об установлении факта невозможности проживания в жилом помещении либо об отсутствии факта невозможности проживания в жилом помещении оформляется в форме правового акта уполномоченного органа. Копия правового акта в течение 5 рабочих дней направляется лицу, представившему заявление.</w:t>
      </w:r>
    </w:p>
    <w:p w14:paraId="636F0ECC" w14:textId="77777777" w:rsidR="005B53E5" w:rsidRDefault="005B53E5">
      <w:pPr>
        <w:pStyle w:val="ConsPlusNormal"/>
        <w:spacing w:before="240"/>
        <w:ind w:firstLine="540"/>
        <w:jc w:val="both"/>
      </w:pPr>
      <w:r>
        <w:lastRenderedPageBreak/>
        <w:t>5. Решение об отсутствии факта невозможности проживания в жилом помещении может быть обжаловано в судебном порядке.</w:t>
      </w:r>
    </w:p>
    <w:p w14:paraId="36978F10" w14:textId="77777777" w:rsidR="005B53E5" w:rsidRDefault="005B53E5">
      <w:pPr>
        <w:pStyle w:val="ConsPlusNormal"/>
        <w:jc w:val="both"/>
      </w:pPr>
    </w:p>
    <w:p w14:paraId="6F582251" w14:textId="77777777" w:rsidR="005B53E5" w:rsidRDefault="005B53E5">
      <w:pPr>
        <w:pStyle w:val="ConsPlusNormal"/>
        <w:jc w:val="both"/>
      </w:pPr>
    </w:p>
    <w:p w14:paraId="23295E89" w14:textId="77777777" w:rsidR="005B53E5" w:rsidRDefault="005B53E5">
      <w:pPr>
        <w:pStyle w:val="ConsPlusNormal"/>
        <w:pBdr>
          <w:bottom w:val="single" w:sz="6" w:space="0" w:color="auto"/>
        </w:pBdr>
        <w:spacing w:before="100" w:after="100"/>
        <w:jc w:val="both"/>
        <w:rPr>
          <w:sz w:val="2"/>
          <w:szCs w:val="2"/>
        </w:rPr>
      </w:pPr>
    </w:p>
    <w:p w14:paraId="4F8C2623" w14:textId="77777777" w:rsidR="00EE3ABF" w:rsidRDefault="00EE3ABF"/>
    <w:sectPr w:rsidR="00EE3ABF" w:rsidSect="005B53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E5"/>
    <w:rsid w:val="005B53E5"/>
    <w:rsid w:val="005E3702"/>
    <w:rsid w:val="00837950"/>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981A"/>
  <w15:chartTrackingRefBased/>
  <w15:docId w15:val="{B8B7DF52-9C7A-4D9A-A9D2-12542F55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B5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B5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B53E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B53E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B53E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B53E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53E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53E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53E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3E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B53E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B53E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B53E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B53E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B53E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B53E5"/>
    <w:rPr>
      <w:rFonts w:eastAsiaTheme="majorEastAsia" w:cstheme="majorBidi"/>
      <w:color w:val="595959" w:themeColor="text1" w:themeTint="A6"/>
    </w:rPr>
  </w:style>
  <w:style w:type="character" w:customStyle="1" w:styleId="80">
    <w:name w:val="Заголовок 8 Знак"/>
    <w:basedOn w:val="a0"/>
    <w:link w:val="8"/>
    <w:uiPriority w:val="9"/>
    <w:semiHidden/>
    <w:rsid w:val="005B53E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B53E5"/>
    <w:rPr>
      <w:rFonts w:eastAsiaTheme="majorEastAsia" w:cstheme="majorBidi"/>
      <w:color w:val="272727" w:themeColor="text1" w:themeTint="D8"/>
    </w:rPr>
  </w:style>
  <w:style w:type="paragraph" w:styleId="a3">
    <w:name w:val="Title"/>
    <w:basedOn w:val="a"/>
    <w:next w:val="a"/>
    <w:link w:val="a4"/>
    <w:uiPriority w:val="10"/>
    <w:qFormat/>
    <w:rsid w:val="005B5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B53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3E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B53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B53E5"/>
    <w:pPr>
      <w:spacing w:before="160"/>
      <w:jc w:val="center"/>
    </w:pPr>
    <w:rPr>
      <w:i/>
      <w:iCs/>
      <w:color w:val="404040" w:themeColor="text1" w:themeTint="BF"/>
    </w:rPr>
  </w:style>
  <w:style w:type="character" w:customStyle="1" w:styleId="22">
    <w:name w:val="Цитата 2 Знак"/>
    <w:basedOn w:val="a0"/>
    <w:link w:val="21"/>
    <w:uiPriority w:val="29"/>
    <w:rsid w:val="005B53E5"/>
    <w:rPr>
      <w:i/>
      <w:iCs/>
      <w:color w:val="404040" w:themeColor="text1" w:themeTint="BF"/>
    </w:rPr>
  </w:style>
  <w:style w:type="paragraph" w:styleId="a7">
    <w:name w:val="List Paragraph"/>
    <w:basedOn w:val="a"/>
    <w:uiPriority w:val="34"/>
    <w:qFormat/>
    <w:rsid w:val="005B53E5"/>
    <w:pPr>
      <w:ind w:left="720"/>
      <w:contextualSpacing/>
    </w:pPr>
  </w:style>
  <w:style w:type="character" w:styleId="a8">
    <w:name w:val="Intense Emphasis"/>
    <w:basedOn w:val="a0"/>
    <w:uiPriority w:val="21"/>
    <w:qFormat/>
    <w:rsid w:val="005B53E5"/>
    <w:rPr>
      <w:i/>
      <w:iCs/>
      <w:color w:val="0F4761" w:themeColor="accent1" w:themeShade="BF"/>
    </w:rPr>
  </w:style>
  <w:style w:type="paragraph" w:styleId="a9">
    <w:name w:val="Intense Quote"/>
    <w:basedOn w:val="a"/>
    <w:next w:val="a"/>
    <w:link w:val="aa"/>
    <w:uiPriority w:val="30"/>
    <w:qFormat/>
    <w:rsid w:val="005B5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B53E5"/>
    <w:rPr>
      <w:i/>
      <w:iCs/>
      <w:color w:val="0F4761" w:themeColor="accent1" w:themeShade="BF"/>
    </w:rPr>
  </w:style>
  <w:style w:type="character" w:styleId="ab">
    <w:name w:val="Intense Reference"/>
    <w:basedOn w:val="a0"/>
    <w:uiPriority w:val="32"/>
    <w:qFormat/>
    <w:rsid w:val="005B53E5"/>
    <w:rPr>
      <w:b/>
      <w:bCs/>
      <w:smallCaps/>
      <w:color w:val="0F4761" w:themeColor="accent1" w:themeShade="BF"/>
      <w:spacing w:val="5"/>
    </w:rPr>
  </w:style>
  <w:style w:type="paragraph" w:customStyle="1" w:styleId="ConsPlusNormal">
    <w:name w:val="ConsPlusNormal"/>
    <w:rsid w:val="005B53E5"/>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
    <w:name w:val="ConsPlusTitle"/>
    <w:rsid w:val="005B53E5"/>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5B53E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1600&amp;dst=54" TargetMode="External"/><Relationship Id="rId13" Type="http://schemas.openxmlformats.org/officeDocument/2006/relationships/hyperlink" Target="https://login.consultant.ru/link/?req=doc&amp;base=LAW&amp;n=521600&amp;dst=47" TargetMode="External"/><Relationship Id="rId18" Type="http://schemas.openxmlformats.org/officeDocument/2006/relationships/hyperlink" Target="https://login.consultant.ru/link/?req=doc&amp;base=RLAW376&amp;n=81375&amp;dst=100005"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RLAW376&amp;n=156783&amp;dst=100008" TargetMode="External"/><Relationship Id="rId7" Type="http://schemas.openxmlformats.org/officeDocument/2006/relationships/hyperlink" Target="https://login.consultant.ru/link/?req=doc&amp;base=RLAW376&amp;n=156783&amp;dst=100005" TargetMode="External"/><Relationship Id="rId12" Type="http://schemas.openxmlformats.org/officeDocument/2006/relationships/hyperlink" Target="https://login.consultant.ru/link/?req=doc&amp;base=RLAW376&amp;n=156783&amp;dst=100005" TargetMode="External"/><Relationship Id="rId17" Type="http://schemas.openxmlformats.org/officeDocument/2006/relationships/hyperlink" Target="https://login.consultant.ru/link/?req=doc&amp;base=LAW&amp;n=521600&amp;dst=60" TargetMode="External"/><Relationship Id="rId25" Type="http://schemas.openxmlformats.org/officeDocument/2006/relationships/hyperlink" Target="https://login.consultant.ru/link/?req=doc&amp;base=LAW&amp;n=521600" TargetMode="External"/><Relationship Id="rId2" Type="http://schemas.openxmlformats.org/officeDocument/2006/relationships/settings" Target="settings.xml"/><Relationship Id="rId16" Type="http://schemas.openxmlformats.org/officeDocument/2006/relationships/hyperlink" Target="https://login.consultant.ru/link/?req=doc&amp;base=RLAW376&amp;n=161622&amp;dst=50" TargetMode="External"/><Relationship Id="rId20" Type="http://schemas.openxmlformats.org/officeDocument/2006/relationships/hyperlink" Target="https://login.consultant.ru/link/?req=doc&amp;base=RLAW376&amp;n=156783&amp;dst=100006" TargetMode="External"/><Relationship Id="rId1" Type="http://schemas.openxmlformats.org/officeDocument/2006/relationships/styles" Target="styles.xml"/><Relationship Id="rId6" Type="http://schemas.openxmlformats.org/officeDocument/2006/relationships/hyperlink" Target="https://login.consultant.ru/link/?req=doc&amp;base=RLAW376&amp;n=113067&amp;dst=100005" TargetMode="External"/><Relationship Id="rId11" Type="http://schemas.openxmlformats.org/officeDocument/2006/relationships/hyperlink" Target="https://login.consultant.ru/link/?req=doc&amp;base=RLAW376&amp;n=113067&amp;dst=100005" TargetMode="External"/><Relationship Id="rId24" Type="http://schemas.openxmlformats.org/officeDocument/2006/relationships/hyperlink" Target="https://login.consultant.ru/link/?req=doc&amp;base=RLAW376&amp;n=156783&amp;dst=100014" TargetMode="External"/><Relationship Id="rId5" Type="http://schemas.openxmlformats.org/officeDocument/2006/relationships/hyperlink" Target="https://login.consultant.ru/link/?req=doc&amp;base=RLAW376&amp;n=81375&amp;dst=100005" TargetMode="External"/><Relationship Id="rId15" Type="http://schemas.openxmlformats.org/officeDocument/2006/relationships/hyperlink" Target="https://login.consultant.ru/link/?req=doc&amp;base=RLAW376&amp;n=161622&amp;dst=50" TargetMode="External"/><Relationship Id="rId23" Type="http://schemas.openxmlformats.org/officeDocument/2006/relationships/hyperlink" Target="https://login.consultant.ru/link/?req=doc&amp;base=RLAW376&amp;n=113067&amp;dst=100007" TargetMode="External"/><Relationship Id="rId10" Type="http://schemas.openxmlformats.org/officeDocument/2006/relationships/hyperlink" Target="https://login.consultant.ru/link/?req=doc&amp;base=RLAW376&amp;n=81375&amp;dst=100005" TargetMode="External"/><Relationship Id="rId19" Type="http://schemas.openxmlformats.org/officeDocument/2006/relationships/hyperlink" Target="https://login.consultant.ru/link/?req=doc&amp;base=RLAW376&amp;n=113067&amp;dst=1000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61622&amp;dst=100054" TargetMode="External"/><Relationship Id="rId14" Type="http://schemas.openxmlformats.org/officeDocument/2006/relationships/hyperlink" Target="https://login.consultant.ru/link/?req=doc&amp;base=RLAW376&amp;n=161622&amp;dst=50" TargetMode="External"/><Relationship Id="rId22" Type="http://schemas.openxmlformats.org/officeDocument/2006/relationships/hyperlink" Target="https://login.consultant.ru/link/?req=doc&amp;base=LAW&amp;n=489041&amp;dst=10018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1859</Words>
  <Characters>10599</Characters>
  <Application>Microsoft Office Word</Application>
  <DocSecurity>0</DocSecurity>
  <Lines>88</Lines>
  <Paragraphs>24</Paragraphs>
  <ScaleCrop>false</ScaleCrop>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2026-06-30T07:31:00Z</dcterms:created>
  <dcterms:modified xsi:type="dcterms:W3CDTF">2026-06-30T07:31:00Z</dcterms:modified>
</cp:coreProperties>
</file>